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C70B6A">
      <w:pPr>
        <w:pStyle w:val="NAME"/>
        <w:rPr>
          <w:rtl/>
        </w:rPr>
      </w:pPr>
      <w:bookmarkStart w:id="0" w:name="_Toc349122061"/>
      <w:bookmarkStart w:id="1" w:name="_Toc349136480"/>
      <w:bookmarkStart w:id="2" w:name="_Toc352831083"/>
      <w:bookmarkStart w:id="3" w:name="_Toc354324568"/>
      <w:bookmarkStart w:id="4" w:name="_Toc354661923"/>
      <w:r w:rsidRPr="00FC3C27">
        <w:rPr>
          <w:rFonts w:hint="eastAsia"/>
          <w:rtl/>
        </w:rPr>
        <w:t>ההיערכות</w:t>
      </w:r>
      <w:r w:rsidRPr="00FC3C27">
        <w:rPr>
          <w:rtl/>
        </w:rPr>
        <w:t xml:space="preserve"> </w:t>
      </w:r>
      <w:r w:rsidRPr="00FC3C27">
        <w:rPr>
          <w:rFonts w:hint="eastAsia"/>
          <w:rtl/>
        </w:rPr>
        <w:t>הלאומית</w:t>
      </w:r>
      <w:r w:rsidRPr="00FC3C27">
        <w:rPr>
          <w:rtl/>
        </w:rPr>
        <w:t xml:space="preserve"> </w:t>
      </w:r>
      <w:r>
        <w:br/>
      </w:r>
      <w:r w:rsidRPr="00FC3C27">
        <w:rPr>
          <w:rFonts w:hint="eastAsia"/>
          <w:rtl/>
        </w:rPr>
        <w:t>להגנה</w:t>
      </w:r>
      <w:r w:rsidRPr="00FC3C27">
        <w:rPr>
          <w:rtl/>
        </w:rPr>
        <w:t xml:space="preserve"> </w:t>
      </w:r>
      <w:r w:rsidRPr="00FC3C27">
        <w:rPr>
          <w:rFonts w:hint="eastAsia"/>
          <w:rtl/>
        </w:rPr>
        <w:t>מפני</w:t>
      </w:r>
      <w:r w:rsidRPr="00FC3C27">
        <w:rPr>
          <w:rtl/>
        </w:rPr>
        <w:t xml:space="preserve"> </w:t>
      </w:r>
      <w:r w:rsidRPr="00FC3C27">
        <w:rPr>
          <w:rFonts w:hint="eastAsia"/>
          <w:rtl/>
        </w:rPr>
        <w:t>איום</w:t>
      </w:r>
      <w:r w:rsidRPr="00FC3C27">
        <w:rPr>
          <w:rtl/>
        </w:rPr>
        <w:t xml:space="preserve"> </w:t>
      </w:r>
      <w:r w:rsidRPr="00FC3C27">
        <w:rPr>
          <w:rFonts w:hint="eastAsia"/>
          <w:rtl/>
        </w:rPr>
        <w:t>הרחפנים</w:t>
      </w:r>
    </w:p>
    <w:p w:rsidR="00E077B7" w:rsidRPr="0010599F" w:rsidP="00C70B6A">
      <w:pPr>
        <w:spacing w:line="240" w:lineRule="exact"/>
        <w:ind w:right="2268"/>
        <w:jc w:val="both"/>
        <w:rPr>
          <w:rFonts w:ascii="Tahoma" w:hAnsi="Tahoma" w:cs="Tahoma"/>
          <w:sz w:val="17"/>
          <w:szCs w:val="17"/>
          <w:rtl/>
        </w:rPr>
      </w:pPr>
    </w:p>
    <w:p w:rsidR="006C5F46" w:rsidRPr="00E077B7" w:rsidP="00C70B6A">
      <w:pPr>
        <w:pStyle w:val="NAME"/>
        <w:rPr>
          <w:rtl/>
        </w:rPr>
        <w:sectPr w:rsidSect="00E40ADE">
          <w:headerReference w:type="even" r:id="rId6"/>
          <w:headerReference w:type="default" r:id="rId7"/>
          <w:pgSz w:w="11906" w:h="16838" w:code="9"/>
          <w:pgMar w:top="3119" w:right="1701" w:bottom="3119" w:left="1701" w:header="1559" w:footer="709" w:gutter="0"/>
          <w:cols w:space="708"/>
          <w:titlePg/>
          <w:bidi/>
          <w:rtlGutter/>
          <w:docGrid w:linePitch="360"/>
        </w:sectPr>
      </w:pPr>
    </w:p>
    <w:p w:rsidR="006C5F46" w:rsidRPr="00CF3645" w:rsidP="00C70B6A">
      <w:pPr>
        <w:pStyle w:val="Footer"/>
        <w:spacing w:after="120" w:line="230" w:lineRule="exact"/>
        <w:jc w:val="both"/>
        <w:rPr>
          <w:rFonts w:ascii="Tahoma" w:hAnsi="Tahoma" w:cs="Tahoma"/>
          <w:color w:val="2A2AA6"/>
          <w:szCs w:val="22"/>
          <w:rtl/>
        </w:rPr>
      </w:pPr>
    </w:p>
    <w:p w:rsidR="006C5F46" w:rsidP="00C70B6A">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C70B6A">
      <w:pPr>
        <w:pStyle w:val="KOT3T"/>
        <w:keepLines/>
        <w:rPr>
          <w:rtl/>
        </w:rPr>
      </w:pPr>
      <w:r w:rsidRPr="00D94BA9">
        <w:rPr>
          <w:rtl/>
        </w:rPr>
        <w:t>תקציר</w:t>
      </w:r>
    </w:p>
    <w:p w:rsidR="00E77874" w:rsidRPr="003D09D3" w:rsidP="00C70B6A">
      <w:pPr>
        <w:pStyle w:val="KOT4T"/>
        <w:rPr>
          <w:rtl/>
        </w:rPr>
      </w:pPr>
      <w:r w:rsidRPr="00B12E08">
        <w:rPr>
          <w:rFonts w:hint="eastAsia"/>
          <w:rtl/>
        </w:rPr>
        <w:t>רקע</w:t>
      </w:r>
      <w:r w:rsidRPr="00B12E08">
        <w:rPr>
          <w:rtl/>
        </w:rPr>
        <w:t xml:space="preserve"> </w:t>
      </w:r>
      <w:r w:rsidRPr="00B12E08">
        <w:rPr>
          <w:rFonts w:hint="eastAsia"/>
          <w:rtl/>
        </w:rPr>
        <w:t>כללי</w:t>
      </w:r>
    </w:p>
    <w:p w:rsidR="00FC3C27" w:rsidRPr="00924D4C" w:rsidP="00C70B6A">
      <w:pPr>
        <w:pStyle w:val="takzir-text"/>
        <w:bidi/>
        <w:rPr>
          <w:sz w:val="24"/>
          <w:rtl/>
        </w:rPr>
      </w:pPr>
      <w:r w:rsidRPr="00820E00">
        <w:rPr>
          <w:rFonts w:ascii="David" w:hAnsi="David"/>
          <w:sz w:val="24"/>
          <w:rtl/>
        </w:rPr>
        <w:t>רחפ</w:t>
      </w:r>
      <w:r w:rsidRPr="00820E00">
        <w:rPr>
          <w:rFonts w:ascii="David" w:hAnsi="David" w:hint="cs"/>
          <w:sz w:val="24"/>
          <w:rtl/>
        </w:rPr>
        <w:t>ן</w:t>
      </w:r>
      <w:r w:rsidRPr="00820E00">
        <w:rPr>
          <w:rFonts w:ascii="David" w:hAnsi="David"/>
          <w:sz w:val="24"/>
          <w:rtl/>
        </w:rPr>
        <w:t xml:space="preserve"> </w:t>
      </w:r>
      <w:r w:rsidRPr="00820E00">
        <w:rPr>
          <w:rFonts w:ascii="David" w:hAnsi="David" w:hint="cs"/>
          <w:sz w:val="24"/>
          <w:rtl/>
        </w:rPr>
        <w:t>הוא</w:t>
      </w:r>
      <w:r w:rsidRPr="00820E00">
        <w:rPr>
          <w:rFonts w:ascii="David" w:hAnsi="David"/>
          <w:sz w:val="24"/>
          <w:rtl/>
        </w:rPr>
        <w:t xml:space="preserve"> כלי טיס בלתי מאויש </w:t>
      </w:r>
      <w:r w:rsidRPr="00820E00">
        <w:rPr>
          <w:rFonts w:ascii="David" w:hAnsi="David" w:hint="cs"/>
          <w:sz w:val="24"/>
          <w:rtl/>
        </w:rPr>
        <w:t>המופעל</w:t>
      </w:r>
      <w:r w:rsidRPr="00820E00">
        <w:rPr>
          <w:rFonts w:ascii="David" w:hAnsi="David"/>
          <w:sz w:val="24"/>
          <w:rtl/>
        </w:rPr>
        <w:t xml:space="preserve"> </w:t>
      </w:r>
      <w:r w:rsidRPr="00820E00">
        <w:rPr>
          <w:rFonts w:ascii="David" w:hAnsi="David" w:hint="cs"/>
          <w:sz w:val="24"/>
          <w:rtl/>
        </w:rPr>
        <w:t>מרחוק</w:t>
      </w:r>
      <w:r>
        <w:rPr>
          <w:rFonts w:ascii="David" w:hAnsi="David" w:hint="cs"/>
          <w:sz w:val="24"/>
          <w:rtl/>
        </w:rPr>
        <w:t>.</w:t>
      </w:r>
      <w:r w:rsidRPr="00820E00">
        <w:rPr>
          <w:rFonts w:ascii="David" w:hAnsi="David"/>
          <w:sz w:val="24"/>
          <w:rtl/>
        </w:rPr>
        <w:t xml:space="preserve"> </w:t>
      </w:r>
      <w:r>
        <w:rPr>
          <w:rFonts w:ascii="David" w:hAnsi="David" w:hint="cs"/>
          <w:sz w:val="24"/>
          <w:rtl/>
        </w:rPr>
        <w:t xml:space="preserve">כלי טיס זה הוא קטן ממדים, </w:t>
      </w:r>
      <w:r w:rsidRPr="00820E00">
        <w:rPr>
          <w:rFonts w:ascii="David" w:hAnsi="David" w:hint="cs"/>
          <w:sz w:val="24"/>
          <w:rtl/>
        </w:rPr>
        <w:t>ממונע</w:t>
      </w:r>
      <w:r w:rsidRPr="00820E00">
        <w:rPr>
          <w:rFonts w:ascii="David" w:hAnsi="David"/>
          <w:sz w:val="24"/>
          <w:rtl/>
        </w:rPr>
        <w:t xml:space="preserve"> </w:t>
      </w:r>
      <w:r w:rsidRPr="00820E00">
        <w:rPr>
          <w:rFonts w:ascii="David" w:hAnsi="David" w:hint="cs"/>
          <w:sz w:val="24"/>
          <w:rtl/>
        </w:rPr>
        <w:t>ו</w:t>
      </w:r>
      <w:r w:rsidRPr="00820E00">
        <w:rPr>
          <w:rFonts w:ascii="David" w:hAnsi="David"/>
          <w:sz w:val="24"/>
          <w:rtl/>
        </w:rPr>
        <w:t xml:space="preserve">בעל להבים אופקיים </w:t>
      </w:r>
      <w:r w:rsidRPr="00820E00">
        <w:rPr>
          <w:rFonts w:ascii="David" w:hAnsi="David" w:hint="cs"/>
          <w:sz w:val="24"/>
          <w:rtl/>
        </w:rPr>
        <w:t>אחדים</w:t>
      </w:r>
      <w:r w:rsidRPr="00820E00">
        <w:rPr>
          <w:rFonts w:ascii="David" w:hAnsi="David"/>
          <w:sz w:val="24"/>
          <w:rtl/>
        </w:rPr>
        <w:t xml:space="preserve"> המאפשרים את תנועת</w:t>
      </w:r>
      <w:r w:rsidRPr="00820E00">
        <w:rPr>
          <w:rFonts w:ascii="David" w:hAnsi="David" w:hint="cs"/>
          <w:sz w:val="24"/>
          <w:rtl/>
        </w:rPr>
        <w:t>ו</w:t>
      </w:r>
      <w:r w:rsidRPr="00820E00">
        <w:rPr>
          <w:rFonts w:ascii="David" w:hAnsi="David"/>
          <w:sz w:val="24"/>
          <w:rtl/>
        </w:rPr>
        <w:t xml:space="preserve"> באוויר</w:t>
      </w:r>
      <w:r>
        <w:rPr>
          <w:rStyle w:val="FootnoteReference0"/>
          <w:rFonts w:ascii="David" w:hAnsi="David"/>
          <w:sz w:val="24"/>
          <w:rtl/>
        </w:rPr>
        <w:footnoteReference w:id="2"/>
      </w:r>
      <w:r w:rsidRPr="00820E00">
        <w:rPr>
          <w:rFonts w:ascii="David" w:hAnsi="David"/>
          <w:sz w:val="24"/>
          <w:rtl/>
        </w:rPr>
        <w:t xml:space="preserve">. בשנים האחרונות חלה האצה </w:t>
      </w:r>
      <w:r w:rsidRPr="00395652">
        <w:rPr>
          <w:rFonts w:ascii="David" w:hAnsi="David"/>
          <w:sz w:val="24"/>
          <w:rtl/>
        </w:rPr>
        <w:t>משמעותית</w:t>
      </w:r>
      <w:r w:rsidRPr="00C0047B">
        <w:rPr>
          <w:rFonts w:ascii="David" w:hAnsi="David"/>
          <w:sz w:val="24"/>
          <w:rtl/>
        </w:rPr>
        <w:t xml:space="preserve"> </w:t>
      </w:r>
      <w:r w:rsidRPr="00820E00">
        <w:rPr>
          <w:rFonts w:ascii="David" w:hAnsi="David"/>
          <w:sz w:val="24"/>
          <w:rtl/>
        </w:rPr>
        <w:t>בפיתוח ו</w:t>
      </w:r>
      <w:r w:rsidRPr="00820E00">
        <w:rPr>
          <w:rFonts w:ascii="David" w:hAnsi="David" w:hint="cs"/>
          <w:sz w:val="24"/>
          <w:rtl/>
        </w:rPr>
        <w:t>ב</w:t>
      </w:r>
      <w:r w:rsidRPr="00820E00">
        <w:rPr>
          <w:rFonts w:ascii="David" w:hAnsi="David"/>
          <w:sz w:val="24"/>
          <w:rtl/>
        </w:rPr>
        <w:t>י</w:t>
      </w:r>
      <w:r w:rsidRPr="00820E00">
        <w:rPr>
          <w:rFonts w:ascii="David" w:hAnsi="David" w:hint="cs"/>
          <w:sz w:val="24"/>
          <w:rtl/>
        </w:rPr>
        <w:t>י</w:t>
      </w:r>
      <w:r w:rsidRPr="00820E00">
        <w:rPr>
          <w:rFonts w:ascii="David" w:hAnsi="David"/>
          <w:sz w:val="24"/>
          <w:rtl/>
        </w:rPr>
        <w:t xml:space="preserve">צור </w:t>
      </w:r>
      <w:r w:rsidRPr="00820E00">
        <w:rPr>
          <w:rFonts w:ascii="David" w:hAnsi="David" w:hint="cs"/>
          <w:sz w:val="24"/>
          <w:rtl/>
        </w:rPr>
        <w:t>של</w:t>
      </w:r>
      <w:r w:rsidRPr="00820E00">
        <w:rPr>
          <w:rFonts w:ascii="David" w:hAnsi="David"/>
          <w:sz w:val="24"/>
          <w:rtl/>
        </w:rPr>
        <w:t xml:space="preserve"> רחפנים </w:t>
      </w:r>
      <w:r w:rsidRPr="00820E00">
        <w:rPr>
          <w:rFonts w:ascii="David" w:hAnsi="David" w:hint="cs"/>
          <w:sz w:val="24"/>
          <w:rtl/>
        </w:rPr>
        <w:t>בעולם</w:t>
      </w:r>
      <w:r w:rsidRPr="00820E00">
        <w:rPr>
          <w:rFonts w:ascii="David" w:hAnsi="David"/>
          <w:sz w:val="24"/>
          <w:rtl/>
        </w:rPr>
        <w:t xml:space="preserve">. הוזלת מחירם, פשטות הפעלתם, </w:t>
      </w:r>
      <w:r w:rsidRPr="00820E00">
        <w:rPr>
          <w:rFonts w:ascii="David" w:hAnsi="David" w:hint="cs"/>
          <w:sz w:val="24"/>
          <w:rtl/>
        </w:rPr>
        <w:t>שיפור</w:t>
      </w:r>
      <w:r w:rsidRPr="00820E00">
        <w:rPr>
          <w:rFonts w:ascii="David" w:hAnsi="David"/>
          <w:sz w:val="24"/>
          <w:rtl/>
        </w:rPr>
        <w:t xml:space="preserve"> </w:t>
      </w:r>
      <w:r w:rsidRPr="00820E00">
        <w:rPr>
          <w:rFonts w:ascii="David" w:hAnsi="David" w:hint="cs"/>
          <w:sz w:val="24"/>
          <w:rtl/>
        </w:rPr>
        <w:t>יכולותיהם</w:t>
      </w:r>
      <w:r w:rsidRPr="00820E00">
        <w:rPr>
          <w:rFonts w:ascii="David" w:hAnsi="David"/>
          <w:sz w:val="24"/>
          <w:rtl/>
        </w:rPr>
        <w:t xml:space="preserve"> וזמינות ערוצי הרכש שלהם הביא</w:t>
      </w:r>
      <w:r>
        <w:rPr>
          <w:rFonts w:ascii="David" w:hAnsi="David" w:hint="cs"/>
          <w:sz w:val="24"/>
          <w:rtl/>
        </w:rPr>
        <w:t>ו</w:t>
      </w:r>
      <w:r w:rsidRPr="00820E00">
        <w:rPr>
          <w:rFonts w:ascii="David" w:hAnsi="David"/>
          <w:sz w:val="24"/>
          <w:rtl/>
        </w:rPr>
        <w:t xml:space="preserve"> להרחבת השימוש ב</w:t>
      </w:r>
      <w:r w:rsidRPr="00820E00">
        <w:rPr>
          <w:rFonts w:ascii="David" w:hAnsi="David" w:hint="cs"/>
          <w:sz w:val="24"/>
          <w:rtl/>
        </w:rPr>
        <w:t>רחפני</w:t>
      </w:r>
      <w:r w:rsidRPr="00820E00">
        <w:rPr>
          <w:rFonts w:ascii="David" w:hAnsi="David"/>
          <w:sz w:val="24"/>
          <w:rtl/>
        </w:rPr>
        <w:t xml:space="preserve">ם הן </w:t>
      </w:r>
      <w:r w:rsidRPr="00820E00">
        <w:rPr>
          <w:rFonts w:ascii="David" w:hAnsi="David" w:hint="cs"/>
          <w:sz w:val="24"/>
          <w:rtl/>
        </w:rPr>
        <w:t>לצרכים</w:t>
      </w:r>
      <w:r w:rsidRPr="00820E00">
        <w:rPr>
          <w:rFonts w:ascii="David" w:hAnsi="David"/>
          <w:sz w:val="24"/>
          <w:rtl/>
        </w:rPr>
        <w:t xml:space="preserve"> אזרחי</w:t>
      </w:r>
      <w:r w:rsidRPr="00820E00">
        <w:rPr>
          <w:rFonts w:ascii="David" w:hAnsi="David" w:hint="cs"/>
          <w:sz w:val="24"/>
          <w:rtl/>
        </w:rPr>
        <w:t>ים</w:t>
      </w:r>
      <w:r w:rsidRPr="00820E00">
        <w:rPr>
          <w:rFonts w:ascii="David" w:hAnsi="David"/>
          <w:sz w:val="24"/>
          <w:rtl/>
        </w:rPr>
        <w:t xml:space="preserve"> והן לצרכים ביטחוניים. על פי הערכות </w:t>
      </w:r>
      <w:r w:rsidRPr="00820E00">
        <w:rPr>
          <w:rFonts w:ascii="David" w:hAnsi="David" w:hint="cs"/>
          <w:sz w:val="24"/>
          <w:rtl/>
        </w:rPr>
        <w:t>רשות</w:t>
      </w:r>
      <w:r w:rsidRPr="00820E00">
        <w:rPr>
          <w:rFonts w:ascii="David" w:hAnsi="David"/>
          <w:sz w:val="24"/>
          <w:rtl/>
        </w:rPr>
        <w:t xml:space="preserve"> התעופה האזרחית (להלן - </w:t>
      </w:r>
      <w:r w:rsidRPr="00820E00">
        <w:rPr>
          <w:rFonts w:ascii="David" w:hAnsi="David" w:hint="cs"/>
          <w:sz w:val="24"/>
          <w:rtl/>
        </w:rPr>
        <w:t>רת</w:t>
      </w:r>
      <w:r w:rsidRPr="00820E00">
        <w:rPr>
          <w:rFonts w:ascii="David" w:hAnsi="David"/>
          <w:sz w:val="24"/>
          <w:rtl/>
        </w:rPr>
        <w:t>"</w:t>
      </w:r>
      <w:r w:rsidRPr="00D50FAA">
        <w:rPr>
          <w:rFonts w:ascii="David" w:hAnsi="David"/>
          <w:sz w:val="24"/>
          <w:rtl/>
        </w:rPr>
        <w:t>א)</w:t>
      </w:r>
      <w:r w:rsidRPr="00D50FAA">
        <w:rPr>
          <w:rFonts w:ascii="David" w:hAnsi="David" w:hint="cs"/>
          <w:sz w:val="24"/>
          <w:rtl/>
        </w:rPr>
        <w:t>,</w:t>
      </w:r>
      <w:r>
        <w:rPr>
          <w:rFonts w:hint="cs"/>
          <w:rtl/>
        </w:rPr>
        <w:t xml:space="preserve"> </w:t>
      </w:r>
      <w:r w:rsidRPr="00D50FAA">
        <w:rPr>
          <w:rFonts w:hint="cs"/>
          <w:rtl/>
        </w:rPr>
        <w:t xml:space="preserve">המהווה את </w:t>
      </w:r>
      <w:r w:rsidRPr="00D50FAA">
        <w:rPr>
          <w:rtl/>
        </w:rPr>
        <w:t>הגוף</w:t>
      </w:r>
      <w:r w:rsidRPr="00D50FAA">
        <w:rPr>
          <w:rFonts w:ascii="David" w:hAnsi="David"/>
          <w:sz w:val="24"/>
          <w:rtl/>
        </w:rPr>
        <w:t xml:space="preserve"> המאסדר (</w:t>
      </w:r>
      <w:r w:rsidRPr="00D50FAA">
        <w:rPr>
          <w:rFonts w:ascii="David" w:hAnsi="David" w:hint="cs"/>
          <w:sz w:val="24"/>
          <w:rtl/>
        </w:rPr>
        <w:t>ה</w:t>
      </w:r>
      <w:r w:rsidRPr="00D50FAA">
        <w:rPr>
          <w:rFonts w:ascii="David" w:hAnsi="David"/>
          <w:sz w:val="24"/>
          <w:rtl/>
        </w:rPr>
        <w:t xml:space="preserve">רגולטור) </w:t>
      </w:r>
      <w:r w:rsidRPr="00D50FAA">
        <w:rPr>
          <w:rFonts w:ascii="David" w:hAnsi="David" w:hint="cs"/>
          <w:sz w:val="24"/>
          <w:rtl/>
        </w:rPr>
        <w:t>ל</w:t>
      </w:r>
      <w:r w:rsidRPr="00D50FAA">
        <w:rPr>
          <w:rFonts w:ascii="David" w:hAnsi="David"/>
          <w:sz w:val="24"/>
          <w:rtl/>
        </w:rPr>
        <w:t>תחום התעופה האזרחית בישראל</w:t>
      </w:r>
      <w:r w:rsidRPr="00D50FAA">
        <w:rPr>
          <w:rFonts w:ascii="David" w:hAnsi="David" w:hint="cs"/>
          <w:sz w:val="24"/>
          <w:rtl/>
        </w:rPr>
        <w:t>,</w:t>
      </w:r>
      <w:r w:rsidRPr="00820E00">
        <w:rPr>
          <w:rFonts w:ascii="David" w:hAnsi="David"/>
          <w:sz w:val="24"/>
          <w:rtl/>
        </w:rPr>
        <w:t xml:space="preserve"> בשנת 2017 יתקרב מספר הרחפנים </w:t>
      </w:r>
      <w:r w:rsidRPr="00820E00">
        <w:rPr>
          <w:rFonts w:ascii="David" w:hAnsi="David" w:hint="cs"/>
          <w:sz w:val="24"/>
          <w:rtl/>
        </w:rPr>
        <w:t>בישראל</w:t>
      </w:r>
      <w:r w:rsidRPr="00820E00">
        <w:rPr>
          <w:rFonts w:ascii="David" w:hAnsi="David"/>
          <w:sz w:val="24"/>
          <w:rtl/>
        </w:rPr>
        <w:t xml:space="preserve"> ל-20,000.</w:t>
      </w:r>
    </w:p>
    <w:p w:rsidR="00FC3C27" w:rsidRPr="00924D4C" w:rsidP="00C70B6A">
      <w:pPr>
        <w:pStyle w:val="takzir-text"/>
        <w:bidi/>
        <w:rPr>
          <w:sz w:val="24"/>
          <w:rtl/>
        </w:rPr>
      </w:pPr>
      <w:r w:rsidRPr="00820E00">
        <w:rPr>
          <w:rFonts w:ascii="David" w:hAnsi="David" w:hint="cs"/>
          <w:sz w:val="24"/>
          <w:rtl/>
        </w:rPr>
        <w:t>השיפור</w:t>
      </w:r>
      <w:r w:rsidRPr="00820E00">
        <w:rPr>
          <w:rFonts w:ascii="David" w:hAnsi="David"/>
          <w:sz w:val="24"/>
          <w:rtl/>
        </w:rPr>
        <w:t xml:space="preserve"> </w:t>
      </w:r>
      <w:r w:rsidRPr="00820E00">
        <w:rPr>
          <w:rFonts w:ascii="David" w:hAnsi="David" w:hint="cs"/>
          <w:sz w:val="24"/>
          <w:rtl/>
        </w:rPr>
        <w:t>ב</w:t>
      </w:r>
      <w:r w:rsidRPr="00820E00">
        <w:rPr>
          <w:rFonts w:ascii="David" w:hAnsi="David"/>
          <w:sz w:val="24"/>
          <w:rtl/>
        </w:rPr>
        <w:t xml:space="preserve">יכולות הרחפנים </w:t>
      </w:r>
      <w:r w:rsidRPr="00820E00">
        <w:rPr>
          <w:rFonts w:ascii="David" w:hAnsi="David" w:hint="cs"/>
          <w:sz w:val="24"/>
          <w:rtl/>
        </w:rPr>
        <w:t>ו</w:t>
      </w:r>
      <w:r w:rsidRPr="00820E00">
        <w:rPr>
          <w:rFonts w:ascii="David" w:hAnsi="David"/>
          <w:sz w:val="24"/>
          <w:rtl/>
        </w:rPr>
        <w:t xml:space="preserve">השימוש הגובר בהם </w:t>
      </w:r>
      <w:r>
        <w:rPr>
          <w:rFonts w:ascii="David" w:hAnsi="David" w:hint="cs"/>
          <w:sz w:val="24"/>
          <w:rtl/>
        </w:rPr>
        <w:t>מעידים</w:t>
      </w:r>
      <w:r w:rsidRPr="00820E00">
        <w:rPr>
          <w:rFonts w:ascii="David" w:hAnsi="David"/>
          <w:sz w:val="24"/>
          <w:rtl/>
        </w:rPr>
        <w:t xml:space="preserve"> גם על </w:t>
      </w:r>
      <w:r w:rsidRPr="00395652">
        <w:rPr>
          <w:rFonts w:ascii="David" w:hAnsi="David"/>
          <w:sz w:val="24"/>
          <w:rtl/>
        </w:rPr>
        <w:t>גידול</w:t>
      </w:r>
      <w:r w:rsidRPr="00820E00">
        <w:rPr>
          <w:rFonts w:ascii="David" w:hAnsi="David"/>
          <w:sz w:val="24"/>
          <w:rtl/>
        </w:rPr>
        <w:t xml:space="preserve"> בפוטנציאל האיום הנובע מהם, </w:t>
      </w:r>
      <w:r w:rsidRPr="00820E00">
        <w:rPr>
          <w:rFonts w:ascii="David" w:hAnsi="David" w:hint="cs"/>
          <w:sz w:val="24"/>
          <w:rtl/>
        </w:rPr>
        <w:t>בהיבטים</w:t>
      </w:r>
      <w:r w:rsidRPr="00820E00">
        <w:rPr>
          <w:rFonts w:ascii="David" w:hAnsi="David"/>
          <w:sz w:val="24"/>
          <w:rtl/>
        </w:rPr>
        <w:t xml:space="preserve"> </w:t>
      </w:r>
      <w:r>
        <w:rPr>
          <w:rFonts w:ascii="David" w:hAnsi="David" w:hint="cs"/>
          <w:sz w:val="24"/>
          <w:rtl/>
        </w:rPr>
        <w:t>ה</w:t>
      </w:r>
      <w:r w:rsidRPr="00820E00">
        <w:rPr>
          <w:rFonts w:ascii="David" w:hAnsi="David" w:hint="cs"/>
          <w:sz w:val="24"/>
          <w:rtl/>
        </w:rPr>
        <w:t>ביטחוניים</w:t>
      </w:r>
      <w:r w:rsidRPr="00820E00">
        <w:rPr>
          <w:rFonts w:ascii="David" w:hAnsi="David"/>
          <w:sz w:val="24"/>
          <w:rtl/>
        </w:rPr>
        <w:t xml:space="preserve">, </w:t>
      </w:r>
      <w:r>
        <w:rPr>
          <w:rFonts w:ascii="David" w:hAnsi="David" w:hint="cs"/>
          <w:sz w:val="24"/>
          <w:rtl/>
        </w:rPr>
        <w:t>ה</w:t>
      </w:r>
      <w:r w:rsidRPr="00820E00">
        <w:rPr>
          <w:rFonts w:ascii="David" w:hAnsi="David" w:hint="cs"/>
          <w:sz w:val="24"/>
          <w:rtl/>
        </w:rPr>
        <w:t>פליליים</w:t>
      </w:r>
      <w:r w:rsidRPr="00820E00">
        <w:rPr>
          <w:rFonts w:ascii="David" w:hAnsi="David"/>
          <w:sz w:val="24"/>
          <w:rtl/>
        </w:rPr>
        <w:t xml:space="preserve"> </w:t>
      </w:r>
      <w:r w:rsidRPr="00820E00">
        <w:rPr>
          <w:rFonts w:ascii="David" w:hAnsi="David" w:hint="cs"/>
          <w:sz w:val="24"/>
          <w:rtl/>
        </w:rPr>
        <w:t>ו</w:t>
      </w:r>
      <w:r>
        <w:rPr>
          <w:rFonts w:ascii="David" w:hAnsi="David" w:hint="cs"/>
          <w:sz w:val="24"/>
          <w:rtl/>
        </w:rPr>
        <w:t>ה</w:t>
      </w:r>
      <w:r w:rsidRPr="00820E00">
        <w:rPr>
          <w:rFonts w:ascii="David" w:hAnsi="David" w:hint="cs"/>
          <w:sz w:val="24"/>
          <w:rtl/>
        </w:rPr>
        <w:t>בטיחותיים</w:t>
      </w:r>
      <w:r w:rsidRPr="00820E00">
        <w:rPr>
          <w:rFonts w:ascii="David" w:hAnsi="David"/>
          <w:sz w:val="24"/>
          <w:rtl/>
        </w:rPr>
        <w:t xml:space="preserve">, הן </w:t>
      </w:r>
      <w:r w:rsidRPr="00820E00">
        <w:rPr>
          <w:rFonts w:ascii="David" w:hAnsi="David" w:hint="cs"/>
          <w:sz w:val="24"/>
          <w:rtl/>
        </w:rPr>
        <w:t>מרחפנים</w:t>
      </w:r>
      <w:r w:rsidRPr="00820E00">
        <w:rPr>
          <w:rFonts w:ascii="David" w:hAnsi="David"/>
          <w:sz w:val="24"/>
          <w:rtl/>
        </w:rPr>
        <w:t xml:space="preserve"> שמקורם בשטח המדינה והן מ</w:t>
      </w:r>
      <w:r w:rsidRPr="00820E00">
        <w:rPr>
          <w:rFonts w:ascii="David" w:hAnsi="David" w:hint="cs"/>
          <w:sz w:val="24"/>
          <w:rtl/>
        </w:rPr>
        <w:t>רחפנים</w:t>
      </w:r>
      <w:r w:rsidRPr="00820E00">
        <w:rPr>
          <w:rFonts w:ascii="David" w:hAnsi="David"/>
          <w:sz w:val="24"/>
          <w:rtl/>
        </w:rPr>
        <w:t xml:space="preserve"> החודרים אליה מבחוץ. נוכח התגברות איום </w:t>
      </w:r>
      <w:r w:rsidRPr="00820E00">
        <w:rPr>
          <w:rFonts w:ascii="David" w:hAnsi="David" w:hint="cs"/>
          <w:sz w:val="24"/>
          <w:rtl/>
        </w:rPr>
        <w:t>הרחפנים</w:t>
      </w:r>
      <w:r w:rsidRPr="00820E00">
        <w:rPr>
          <w:rFonts w:ascii="David" w:hAnsi="David"/>
          <w:sz w:val="24"/>
          <w:rtl/>
        </w:rPr>
        <w:t xml:space="preserve"> החל המטה ללוחמה בטרור (להלן - המטה </w:t>
      </w:r>
      <w:r w:rsidRPr="00820E00">
        <w:rPr>
          <w:rFonts w:ascii="David" w:hAnsi="David" w:hint="cs"/>
          <w:sz w:val="24"/>
          <w:rtl/>
        </w:rPr>
        <w:t>ללוט</w:t>
      </w:r>
      <w:r w:rsidRPr="00820E00">
        <w:rPr>
          <w:rFonts w:ascii="David" w:hAnsi="David"/>
          <w:sz w:val="24"/>
          <w:rtl/>
        </w:rPr>
        <w:t xml:space="preserve">"ר) שבמטה לביטחון לאומי (להלן - </w:t>
      </w:r>
      <w:r w:rsidRPr="00820E00">
        <w:rPr>
          <w:rFonts w:ascii="David" w:hAnsi="David" w:hint="cs"/>
          <w:sz w:val="24"/>
          <w:rtl/>
        </w:rPr>
        <w:t>המל</w:t>
      </w:r>
      <w:r w:rsidRPr="00820E00">
        <w:rPr>
          <w:rFonts w:ascii="David" w:hAnsi="David"/>
          <w:sz w:val="24"/>
          <w:rtl/>
        </w:rPr>
        <w:t xml:space="preserve">"ל) במרץ 2015 </w:t>
      </w:r>
      <w:r w:rsidRPr="00820E00">
        <w:rPr>
          <w:rFonts w:ascii="David" w:hAnsi="David" w:hint="cs"/>
          <w:sz w:val="24"/>
          <w:rtl/>
        </w:rPr>
        <w:t>להוביל</w:t>
      </w:r>
      <w:r w:rsidRPr="00820E00">
        <w:rPr>
          <w:rFonts w:ascii="David" w:hAnsi="David"/>
          <w:sz w:val="24"/>
          <w:rtl/>
        </w:rPr>
        <w:t xml:space="preserve"> עבודת מטה בין-משרדית להסדרת האחריות להתמודדות </w:t>
      </w:r>
      <w:r w:rsidRPr="00820E00">
        <w:rPr>
          <w:rFonts w:ascii="David" w:hAnsi="David" w:hint="cs"/>
          <w:sz w:val="24"/>
          <w:rtl/>
        </w:rPr>
        <w:t>עם</w:t>
      </w:r>
      <w:r w:rsidRPr="00820E00">
        <w:rPr>
          <w:rFonts w:ascii="David" w:hAnsi="David"/>
          <w:sz w:val="24"/>
          <w:rtl/>
        </w:rPr>
        <w:t xml:space="preserve"> איום זה ברמה הלאומית</w:t>
      </w:r>
      <w:r>
        <w:rPr>
          <w:rFonts w:ascii="David" w:hAnsi="David" w:hint="cs"/>
          <w:sz w:val="24"/>
          <w:rtl/>
        </w:rPr>
        <w:t>, לרבות בהקשר של בטיחות התעופה</w:t>
      </w:r>
      <w:r w:rsidRPr="00820E00">
        <w:rPr>
          <w:rFonts w:ascii="David" w:hAnsi="David"/>
          <w:sz w:val="24"/>
          <w:rtl/>
        </w:rPr>
        <w:t xml:space="preserve"> (להלן - עבודת המטה).</w:t>
      </w:r>
      <w:r w:rsidRPr="00924D4C">
        <w:rPr>
          <w:sz w:val="24"/>
          <w:rtl/>
        </w:rPr>
        <w:t xml:space="preserve"> </w:t>
      </w:r>
      <w:r w:rsidRPr="00820E00">
        <w:rPr>
          <w:rFonts w:ascii="David" w:hAnsi="David"/>
          <w:sz w:val="24"/>
          <w:rtl/>
        </w:rPr>
        <w:t xml:space="preserve">זאת, במטרה לקדם הצעת מחליטים </w:t>
      </w:r>
      <w:r w:rsidRPr="00820E00">
        <w:rPr>
          <w:rFonts w:ascii="David" w:hAnsi="David" w:hint="cs"/>
          <w:sz w:val="24"/>
          <w:rtl/>
        </w:rPr>
        <w:t>לצורך</w:t>
      </w:r>
      <w:r w:rsidRPr="00820E00">
        <w:rPr>
          <w:rFonts w:ascii="David" w:hAnsi="David"/>
          <w:sz w:val="24"/>
          <w:rtl/>
        </w:rPr>
        <w:t xml:space="preserve"> </w:t>
      </w:r>
      <w:r w:rsidRPr="00820E00">
        <w:rPr>
          <w:rFonts w:ascii="David" w:hAnsi="David" w:hint="cs"/>
          <w:sz w:val="24"/>
          <w:rtl/>
        </w:rPr>
        <w:t>הגשתה</w:t>
      </w:r>
      <w:r w:rsidRPr="00820E00">
        <w:rPr>
          <w:rFonts w:ascii="David" w:hAnsi="David"/>
          <w:sz w:val="24"/>
          <w:rtl/>
        </w:rPr>
        <w:t xml:space="preserve"> </w:t>
      </w:r>
      <w:r w:rsidRPr="00820E00">
        <w:rPr>
          <w:rFonts w:ascii="David" w:hAnsi="David" w:hint="cs"/>
          <w:sz w:val="24"/>
          <w:rtl/>
        </w:rPr>
        <w:t>לוועדת</w:t>
      </w:r>
      <w:r w:rsidRPr="00820E00">
        <w:rPr>
          <w:rFonts w:ascii="David" w:hAnsi="David"/>
          <w:sz w:val="24"/>
          <w:rtl/>
        </w:rPr>
        <w:t xml:space="preserve"> </w:t>
      </w:r>
      <w:r w:rsidRPr="00820E00">
        <w:rPr>
          <w:rFonts w:ascii="David" w:hAnsi="David" w:hint="cs"/>
          <w:sz w:val="24"/>
          <w:rtl/>
        </w:rPr>
        <w:t>השרים</w:t>
      </w:r>
      <w:r w:rsidRPr="00820E00">
        <w:rPr>
          <w:rFonts w:ascii="David" w:hAnsi="David"/>
          <w:sz w:val="24"/>
          <w:rtl/>
        </w:rPr>
        <w:t xml:space="preserve"> </w:t>
      </w:r>
      <w:r w:rsidRPr="00820E00">
        <w:rPr>
          <w:rFonts w:ascii="David" w:hAnsi="David" w:hint="cs"/>
          <w:sz w:val="24"/>
          <w:rtl/>
        </w:rPr>
        <w:t>לענייני</w:t>
      </w:r>
      <w:r w:rsidRPr="00820E00">
        <w:rPr>
          <w:rFonts w:ascii="David" w:hAnsi="David"/>
          <w:sz w:val="24"/>
          <w:rtl/>
        </w:rPr>
        <w:t xml:space="preserve"> </w:t>
      </w:r>
      <w:r w:rsidRPr="00820E00">
        <w:rPr>
          <w:rFonts w:ascii="David" w:hAnsi="David" w:hint="cs"/>
          <w:sz w:val="24"/>
          <w:rtl/>
        </w:rPr>
        <w:t>ביטחון</w:t>
      </w:r>
      <w:r w:rsidRPr="00820E00">
        <w:rPr>
          <w:rFonts w:ascii="David" w:hAnsi="David"/>
          <w:sz w:val="24"/>
          <w:rtl/>
        </w:rPr>
        <w:t xml:space="preserve"> </w:t>
      </w:r>
      <w:r w:rsidRPr="00820E00">
        <w:rPr>
          <w:rFonts w:ascii="David" w:hAnsi="David" w:hint="cs"/>
          <w:sz w:val="24"/>
          <w:rtl/>
        </w:rPr>
        <w:t>לאומי</w:t>
      </w:r>
      <w:r w:rsidRPr="00820E00">
        <w:rPr>
          <w:rFonts w:ascii="David" w:hAnsi="David"/>
          <w:sz w:val="24"/>
          <w:rtl/>
        </w:rPr>
        <w:t xml:space="preserve"> (להלן - </w:t>
      </w:r>
      <w:r w:rsidRPr="00820E00">
        <w:rPr>
          <w:rFonts w:ascii="David" w:hAnsi="David" w:hint="cs"/>
          <w:sz w:val="24"/>
          <w:rtl/>
        </w:rPr>
        <w:t>הקבינט</w:t>
      </w:r>
      <w:r w:rsidRPr="00820E00">
        <w:rPr>
          <w:rFonts w:ascii="David" w:hAnsi="David"/>
          <w:sz w:val="24"/>
          <w:rtl/>
        </w:rPr>
        <w:t xml:space="preserve"> </w:t>
      </w:r>
      <w:r w:rsidRPr="00820E00">
        <w:rPr>
          <w:rFonts w:ascii="David" w:hAnsi="David" w:hint="cs"/>
          <w:sz w:val="24"/>
          <w:rtl/>
        </w:rPr>
        <w:t>המדיני</w:t>
      </w:r>
      <w:r w:rsidRPr="00820E00">
        <w:rPr>
          <w:rFonts w:ascii="David" w:hAnsi="David"/>
          <w:sz w:val="24"/>
          <w:rtl/>
        </w:rPr>
        <w:t>-ביטחוני</w:t>
      </w:r>
      <w:r>
        <w:rPr>
          <w:rFonts w:ascii="David" w:hAnsi="David" w:hint="cs"/>
          <w:sz w:val="24"/>
          <w:rtl/>
        </w:rPr>
        <w:t xml:space="preserve"> או הקבינט</w:t>
      </w:r>
      <w:r w:rsidRPr="00820E00">
        <w:rPr>
          <w:rFonts w:ascii="David" w:hAnsi="David"/>
          <w:sz w:val="24"/>
          <w:rtl/>
        </w:rPr>
        <w:t>)</w:t>
      </w:r>
      <w:r>
        <w:rPr>
          <w:rFonts w:ascii="David" w:hAnsi="David" w:hint="cs"/>
          <w:sz w:val="24"/>
          <w:rtl/>
        </w:rPr>
        <w:t xml:space="preserve"> כדי שתקבל החלטת ממשלה</w:t>
      </w:r>
      <w:r>
        <w:rPr>
          <w:rStyle w:val="FootnoteReference0"/>
          <w:rFonts w:ascii="David" w:hAnsi="David"/>
          <w:sz w:val="24"/>
          <w:rtl/>
        </w:rPr>
        <w:footnoteReference w:id="3"/>
      </w:r>
      <w:r>
        <w:rPr>
          <w:rFonts w:ascii="David" w:hAnsi="David" w:hint="cs"/>
          <w:sz w:val="24"/>
          <w:rtl/>
        </w:rPr>
        <w:t xml:space="preserve"> בנושא</w:t>
      </w:r>
      <w:r w:rsidRPr="00820E00">
        <w:rPr>
          <w:rFonts w:ascii="David" w:hAnsi="David"/>
          <w:sz w:val="24"/>
          <w:rtl/>
        </w:rPr>
        <w:t>.</w:t>
      </w:r>
    </w:p>
    <w:p w:rsidR="00E77874" w:rsidRPr="00492C38" w:rsidP="00C70B6A">
      <w:pPr>
        <w:pStyle w:val="takzir"/>
        <w:rPr>
          <w:rFonts w:ascii="Tahoma" w:hAnsi="Tahoma" w:cs="Tahoma"/>
          <w:noProof w:val="0"/>
          <w:sz w:val="28"/>
          <w:rtl/>
        </w:rPr>
      </w:pPr>
    </w:p>
    <w:p w:rsidR="00E77874" w:rsidRPr="003D09D3" w:rsidP="00C70B6A">
      <w:pPr>
        <w:pStyle w:val="KOT4T"/>
        <w:rPr>
          <w:rtl/>
        </w:rPr>
      </w:pPr>
      <w:r w:rsidRPr="00B12E08">
        <w:rPr>
          <w:rFonts w:hint="eastAsia"/>
          <w:rtl/>
        </w:rPr>
        <w:t>פעולות</w:t>
      </w:r>
      <w:r w:rsidRPr="00B12E08">
        <w:rPr>
          <w:rtl/>
        </w:rPr>
        <w:t xml:space="preserve"> </w:t>
      </w:r>
      <w:r w:rsidRPr="00B12E08">
        <w:rPr>
          <w:rFonts w:hint="eastAsia"/>
          <w:rtl/>
        </w:rPr>
        <w:t>הביקורת</w:t>
      </w:r>
    </w:p>
    <w:p w:rsidR="00FC3C27" w:rsidRPr="00924D4C" w:rsidP="00465ED0">
      <w:pPr>
        <w:pStyle w:val="takzir-text"/>
        <w:pBdr>
          <w:bottom w:val="none" w:sz="0" w:space="0" w:color="auto"/>
        </w:pBdr>
        <w:bidi/>
        <w:rPr>
          <w:sz w:val="24"/>
          <w:rtl/>
        </w:rPr>
      </w:pPr>
      <w:r w:rsidRPr="00FC3C27">
        <w:rPr>
          <w:rFonts w:hint="cs"/>
          <w:rtl/>
        </w:rPr>
        <w:t>ב</w:t>
      </w:r>
      <w:r w:rsidRPr="00FC3C27">
        <w:rPr>
          <w:rtl/>
        </w:rPr>
        <w:t>חודשים</w:t>
      </w:r>
      <w:r w:rsidRPr="00820E00">
        <w:rPr>
          <w:rFonts w:ascii="David" w:hAnsi="David"/>
          <w:sz w:val="24"/>
          <w:rtl/>
        </w:rPr>
        <w:t xml:space="preserve"> ספטמבר 2016 - פברואר 2017 בדק משרד מבקר המדינה את </w:t>
      </w:r>
      <w:r w:rsidRPr="00820E00">
        <w:rPr>
          <w:rFonts w:ascii="David" w:hAnsi="David" w:hint="cs"/>
          <w:sz w:val="24"/>
          <w:rtl/>
        </w:rPr>
        <w:t>ה</w:t>
      </w:r>
      <w:r w:rsidRPr="00820E00">
        <w:rPr>
          <w:rFonts w:ascii="David" w:hAnsi="David"/>
          <w:sz w:val="24"/>
          <w:rtl/>
        </w:rPr>
        <w:t xml:space="preserve">היערכות </w:t>
      </w:r>
      <w:r>
        <w:rPr>
          <w:rFonts w:ascii="David" w:hAnsi="David" w:hint="cs"/>
          <w:sz w:val="24"/>
          <w:rtl/>
        </w:rPr>
        <w:t xml:space="preserve">הלאומית </w:t>
      </w:r>
      <w:r w:rsidRPr="00820E00">
        <w:rPr>
          <w:rFonts w:ascii="David" w:hAnsi="David"/>
          <w:sz w:val="24"/>
          <w:rtl/>
        </w:rPr>
        <w:t xml:space="preserve">להגנה </w:t>
      </w:r>
      <w:r w:rsidRPr="00820E00">
        <w:rPr>
          <w:rFonts w:ascii="David" w:hAnsi="David" w:hint="cs"/>
          <w:sz w:val="24"/>
          <w:rtl/>
        </w:rPr>
        <w:t>מ</w:t>
      </w:r>
      <w:r w:rsidRPr="00820E00">
        <w:rPr>
          <w:rFonts w:ascii="David" w:hAnsi="David"/>
          <w:sz w:val="24"/>
          <w:rtl/>
        </w:rPr>
        <w:t>פני איום הרחפנים</w:t>
      </w:r>
      <w:r>
        <w:rPr>
          <w:rFonts w:ascii="David" w:hAnsi="David" w:hint="cs"/>
          <w:sz w:val="24"/>
          <w:rtl/>
        </w:rPr>
        <w:t>,</w:t>
      </w:r>
      <w:r w:rsidRPr="00820E00">
        <w:rPr>
          <w:rFonts w:ascii="David" w:hAnsi="David"/>
          <w:sz w:val="24"/>
          <w:rtl/>
        </w:rPr>
        <w:t xml:space="preserve"> </w:t>
      </w:r>
      <w:r>
        <w:rPr>
          <w:rFonts w:ascii="David" w:hAnsi="David" w:hint="cs"/>
          <w:sz w:val="24"/>
          <w:rtl/>
        </w:rPr>
        <w:t>את</w:t>
      </w:r>
      <w:r w:rsidRPr="00820E00">
        <w:rPr>
          <w:rFonts w:ascii="David" w:hAnsi="David"/>
          <w:sz w:val="24"/>
          <w:rtl/>
        </w:rPr>
        <w:t xml:space="preserve"> </w:t>
      </w:r>
      <w:r w:rsidRPr="00820E00">
        <w:rPr>
          <w:rFonts w:ascii="David" w:hAnsi="David" w:hint="cs"/>
          <w:sz w:val="24"/>
          <w:rtl/>
        </w:rPr>
        <w:t>ה</w:t>
      </w:r>
      <w:r w:rsidRPr="00820E00">
        <w:rPr>
          <w:rFonts w:ascii="David" w:hAnsi="David"/>
          <w:sz w:val="24"/>
          <w:rtl/>
        </w:rPr>
        <w:t>סמכות ו</w:t>
      </w:r>
      <w:r w:rsidRPr="00820E00">
        <w:rPr>
          <w:rFonts w:ascii="David" w:hAnsi="David" w:hint="cs"/>
          <w:sz w:val="24"/>
          <w:rtl/>
        </w:rPr>
        <w:t>ה</w:t>
      </w:r>
      <w:r w:rsidRPr="00820E00">
        <w:rPr>
          <w:rFonts w:ascii="David" w:hAnsi="David"/>
          <w:sz w:val="24"/>
          <w:rtl/>
        </w:rPr>
        <w:t>אחריות של הגופים ה</w:t>
      </w:r>
      <w:r>
        <w:rPr>
          <w:rFonts w:ascii="David" w:hAnsi="David" w:hint="cs"/>
          <w:sz w:val="24"/>
          <w:rtl/>
        </w:rPr>
        <w:t>רלוונטי</w:t>
      </w:r>
      <w:r w:rsidRPr="00820E00">
        <w:rPr>
          <w:rFonts w:ascii="David" w:hAnsi="David"/>
          <w:sz w:val="24"/>
          <w:rtl/>
        </w:rPr>
        <w:t>ים</w:t>
      </w:r>
      <w:r>
        <w:rPr>
          <w:rFonts w:ascii="David" w:hAnsi="David" w:hint="cs"/>
          <w:sz w:val="24"/>
          <w:rtl/>
        </w:rPr>
        <w:t xml:space="preserve"> לנושא זה,</w:t>
      </w:r>
      <w:r w:rsidRPr="00820E00">
        <w:rPr>
          <w:rFonts w:ascii="David" w:hAnsi="David"/>
          <w:sz w:val="24"/>
          <w:rtl/>
        </w:rPr>
        <w:t xml:space="preserve"> ו</w:t>
      </w:r>
      <w:r>
        <w:rPr>
          <w:rFonts w:ascii="David" w:hAnsi="David" w:hint="cs"/>
          <w:sz w:val="24"/>
          <w:rtl/>
        </w:rPr>
        <w:t>כן את אכיפת דיני הטיס כלפי מפעילי רחפנים ו</w:t>
      </w:r>
      <w:r w:rsidRPr="00820E00">
        <w:rPr>
          <w:rFonts w:ascii="David" w:hAnsi="David" w:hint="cs"/>
          <w:sz w:val="24"/>
          <w:rtl/>
        </w:rPr>
        <w:t>היבט</w:t>
      </w:r>
      <w:r>
        <w:rPr>
          <w:rFonts w:ascii="David" w:hAnsi="David" w:hint="cs"/>
          <w:sz w:val="24"/>
          <w:rtl/>
        </w:rPr>
        <w:t>ים ב</w:t>
      </w:r>
      <w:r w:rsidRPr="00820E00">
        <w:rPr>
          <w:rFonts w:ascii="David" w:hAnsi="David" w:hint="cs"/>
          <w:sz w:val="24"/>
          <w:rtl/>
        </w:rPr>
        <w:t>א</w:t>
      </w:r>
      <w:r w:rsidRPr="00820E00">
        <w:rPr>
          <w:rFonts w:ascii="David" w:hAnsi="David"/>
          <w:sz w:val="24"/>
          <w:rtl/>
        </w:rPr>
        <w:t>סדר</w:t>
      </w:r>
      <w:r>
        <w:rPr>
          <w:rFonts w:ascii="David" w:hAnsi="David" w:hint="cs"/>
          <w:sz w:val="24"/>
          <w:rtl/>
        </w:rPr>
        <w:t>ת</w:t>
      </w:r>
      <w:r w:rsidRPr="00820E00">
        <w:rPr>
          <w:rFonts w:ascii="David" w:hAnsi="David"/>
          <w:sz w:val="24"/>
          <w:rtl/>
        </w:rPr>
        <w:t xml:space="preserve"> </w:t>
      </w:r>
      <w:r>
        <w:rPr>
          <w:rFonts w:ascii="David" w:hAnsi="David" w:hint="cs"/>
          <w:sz w:val="24"/>
          <w:rtl/>
        </w:rPr>
        <w:t xml:space="preserve">השימוש ברחפנים. </w:t>
      </w:r>
      <w:r w:rsidRPr="00820E00">
        <w:rPr>
          <w:rFonts w:ascii="David" w:hAnsi="David"/>
          <w:sz w:val="24"/>
          <w:rtl/>
        </w:rPr>
        <w:t>הביקורת נע</w:t>
      </w:r>
      <w:r>
        <w:rPr>
          <w:rFonts w:ascii="David" w:hAnsi="David" w:hint="cs"/>
          <w:sz w:val="24"/>
          <w:rtl/>
        </w:rPr>
        <w:t>שת</w:t>
      </w:r>
      <w:r w:rsidRPr="00820E00">
        <w:rPr>
          <w:rFonts w:ascii="David" w:hAnsi="David"/>
          <w:sz w:val="24"/>
          <w:rtl/>
        </w:rPr>
        <w:t>ה בצה"ל - בזרוע האוויר והחלל (להלן - חיל האוויר), ב</w:t>
      </w:r>
      <w:r w:rsidRPr="00820E00">
        <w:rPr>
          <w:rFonts w:ascii="David" w:hAnsi="David" w:hint="cs"/>
          <w:sz w:val="24"/>
          <w:rtl/>
        </w:rPr>
        <w:t>אגף</w:t>
      </w:r>
      <w:r w:rsidRPr="00820E00">
        <w:rPr>
          <w:rFonts w:ascii="David" w:hAnsi="David"/>
          <w:sz w:val="24"/>
          <w:rtl/>
        </w:rPr>
        <w:t xml:space="preserve"> </w:t>
      </w:r>
      <w:r w:rsidRPr="00820E00">
        <w:rPr>
          <w:rFonts w:ascii="David" w:hAnsi="David" w:hint="cs"/>
          <w:sz w:val="24"/>
          <w:rtl/>
        </w:rPr>
        <w:t>המבצעים</w:t>
      </w:r>
      <w:r w:rsidRPr="00820E00">
        <w:rPr>
          <w:rFonts w:ascii="David" w:hAnsi="David"/>
          <w:sz w:val="24"/>
          <w:rtl/>
        </w:rPr>
        <w:t xml:space="preserve"> </w:t>
      </w:r>
      <w:r w:rsidRPr="00820E00">
        <w:rPr>
          <w:rFonts w:ascii="David" w:hAnsi="David" w:hint="cs"/>
          <w:sz w:val="24"/>
          <w:rtl/>
        </w:rPr>
        <w:t>ו</w:t>
      </w:r>
      <w:r w:rsidRPr="00820E00">
        <w:rPr>
          <w:rFonts w:ascii="David" w:hAnsi="David"/>
          <w:sz w:val="24"/>
          <w:rtl/>
        </w:rPr>
        <w:t>באגף</w:t>
      </w:r>
      <w:r>
        <w:rPr>
          <w:rFonts w:ascii="David" w:hAnsi="David" w:hint="cs"/>
          <w:sz w:val="24"/>
          <w:rtl/>
        </w:rPr>
        <w:t xml:space="preserve"> </w:t>
      </w:r>
      <w:r w:rsidRPr="00820E00">
        <w:rPr>
          <w:rFonts w:ascii="David" w:hAnsi="David"/>
          <w:sz w:val="24"/>
          <w:rtl/>
        </w:rPr>
        <w:t>התכנון; ב</w:t>
      </w:r>
      <w:r w:rsidRPr="00820E00">
        <w:rPr>
          <w:rFonts w:ascii="David" w:hAnsi="David" w:hint="cs"/>
          <w:sz w:val="24"/>
          <w:rtl/>
        </w:rPr>
        <w:t>שירות</w:t>
      </w:r>
      <w:r w:rsidRPr="00820E00">
        <w:rPr>
          <w:rFonts w:ascii="David" w:hAnsi="David"/>
          <w:sz w:val="24"/>
          <w:rtl/>
        </w:rPr>
        <w:t xml:space="preserve"> </w:t>
      </w:r>
      <w:r w:rsidRPr="00820E00">
        <w:rPr>
          <w:rFonts w:ascii="David" w:hAnsi="David" w:hint="cs"/>
          <w:sz w:val="24"/>
          <w:rtl/>
        </w:rPr>
        <w:t>הביטחון</w:t>
      </w:r>
      <w:r w:rsidRPr="00820E00">
        <w:rPr>
          <w:rFonts w:ascii="David" w:hAnsi="David"/>
          <w:sz w:val="24"/>
          <w:rtl/>
        </w:rPr>
        <w:t xml:space="preserve"> </w:t>
      </w:r>
      <w:r w:rsidRPr="00820E00">
        <w:rPr>
          <w:rFonts w:ascii="David" w:hAnsi="David" w:hint="cs"/>
          <w:sz w:val="24"/>
          <w:rtl/>
        </w:rPr>
        <w:t>הכללי</w:t>
      </w:r>
      <w:r w:rsidRPr="00820E00">
        <w:rPr>
          <w:rFonts w:ascii="David" w:hAnsi="David"/>
          <w:sz w:val="24"/>
          <w:rtl/>
        </w:rPr>
        <w:t xml:space="preserve"> (</w:t>
      </w:r>
      <w:r>
        <w:rPr>
          <w:rFonts w:ascii="David" w:hAnsi="David" w:hint="cs"/>
          <w:sz w:val="24"/>
          <w:rtl/>
        </w:rPr>
        <w:t xml:space="preserve">להלן - </w:t>
      </w:r>
      <w:r w:rsidRPr="00820E00">
        <w:rPr>
          <w:rFonts w:ascii="David" w:hAnsi="David"/>
          <w:sz w:val="24"/>
          <w:rtl/>
        </w:rPr>
        <w:t xml:space="preserve">שב"כ); ברת"א; במל"ל </w:t>
      </w:r>
      <w:r>
        <w:rPr>
          <w:rFonts w:ascii="David" w:hAnsi="David"/>
          <w:sz w:val="24"/>
          <w:rtl/>
        </w:rPr>
        <w:t>-</w:t>
      </w:r>
      <w:r w:rsidRPr="00820E00">
        <w:rPr>
          <w:rFonts w:ascii="David" w:hAnsi="David"/>
          <w:sz w:val="24"/>
          <w:rtl/>
        </w:rPr>
        <w:t xml:space="preserve"> </w:t>
      </w:r>
      <w:r>
        <w:rPr>
          <w:rFonts w:ascii="David" w:hAnsi="David" w:hint="cs"/>
          <w:sz w:val="24"/>
          <w:rtl/>
        </w:rPr>
        <w:t>ב</w:t>
      </w:r>
      <w:r w:rsidRPr="00820E00">
        <w:rPr>
          <w:rFonts w:ascii="David" w:hAnsi="David"/>
          <w:sz w:val="24"/>
          <w:rtl/>
        </w:rPr>
        <w:t>מטה ללוט"ר; במשרד ל</w:t>
      </w:r>
      <w:r w:rsidRPr="00820E00">
        <w:rPr>
          <w:rFonts w:ascii="David" w:hAnsi="David" w:hint="cs"/>
          <w:sz w:val="24"/>
          <w:rtl/>
        </w:rPr>
        <w:t>ביטחון</w:t>
      </w:r>
      <w:r w:rsidRPr="00820E00">
        <w:rPr>
          <w:rFonts w:ascii="David" w:hAnsi="David"/>
          <w:sz w:val="24"/>
          <w:rtl/>
        </w:rPr>
        <w:t xml:space="preserve"> הפנים</w:t>
      </w:r>
      <w:r>
        <w:rPr>
          <w:rFonts w:ascii="David" w:hAnsi="David" w:hint="cs"/>
          <w:sz w:val="24"/>
          <w:rtl/>
        </w:rPr>
        <w:t xml:space="preserve"> (להלן - המשרד לבט"פ)</w:t>
      </w:r>
      <w:r w:rsidRPr="00820E00">
        <w:rPr>
          <w:rFonts w:ascii="David" w:hAnsi="David"/>
          <w:sz w:val="24"/>
          <w:rtl/>
        </w:rPr>
        <w:t xml:space="preserve"> ובמשטרת ישראל</w:t>
      </w:r>
      <w:r>
        <w:rPr>
          <w:rFonts w:ascii="David" w:hAnsi="David" w:hint="cs"/>
          <w:sz w:val="24"/>
          <w:rtl/>
        </w:rPr>
        <w:t xml:space="preserve"> (להלן גם - המשטרה)</w:t>
      </w:r>
      <w:r w:rsidRPr="00820E00">
        <w:rPr>
          <w:rFonts w:ascii="David" w:hAnsi="David"/>
          <w:sz w:val="24"/>
          <w:rtl/>
        </w:rPr>
        <w:t>.</w:t>
      </w:r>
    </w:p>
    <w:p w:rsidR="00FC3C27" w:rsidRPr="00924D4C" w:rsidP="00465ED0">
      <w:pPr>
        <w:pStyle w:val="takzir-text"/>
        <w:pBdr>
          <w:top w:val="none" w:sz="0" w:space="0" w:color="auto"/>
        </w:pBdr>
        <w:bidi/>
        <w:rPr>
          <w:sz w:val="24"/>
          <w:rtl/>
        </w:rPr>
      </w:pPr>
      <w:r>
        <w:rPr>
          <w:rFonts w:ascii="David" w:hAnsi="David" w:hint="cs"/>
          <w:sz w:val="24"/>
          <w:rtl/>
        </w:rPr>
        <w:t>באפריל 2017 העביר משרד מבקר המדינה טיוטת דוח ביקורת לתגובת הגופים המבוקרים. מהתגובות לטיוטה וממסמכים נוספים שהועברו למשרד מבקר המדינה עלה, כי לאחר מועד משלוח הטיוטה נמשכה עבודת המטה במל"ל בנושא הצעת המחליטים. לפיכך נתונים מסוימים בנושא עבודת מטה זו של המל"ל עודכנו עד ספטמבר 2017 (להלן - מועד עדכון הביקורת).</w:t>
      </w:r>
    </w:p>
    <w:p w:rsidR="00E77874" w:rsidRPr="00492C38" w:rsidP="00C70B6A">
      <w:pPr>
        <w:pStyle w:val="takzir"/>
        <w:rPr>
          <w:rFonts w:ascii="Tahoma" w:hAnsi="Tahoma" w:cs="Tahoma"/>
          <w:noProof w:val="0"/>
          <w:sz w:val="28"/>
          <w:rtl/>
        </w:rPr>
      </w:pPr>
    </w:p>
    <w:p w:rsidR="00384065" w:rsidRPr="00132FFC" w:rsidP="00C70B6A">
      <w:pPr>
        <w:pStyle w:val="KOT4T"/>
        <w:rPr>
          <w:rtl/>
        </w:rPr>
      </w:pPr>
      <w:r w:rsidRPr="00132FFC">
        <w:rPr>
          <w:rtl/>
        </w:rPr>
        <w:t>הליקויים העיקריים</w:t>
      </w:r>
    </w:p>
    <w:p w:rsidR="00137C51" w:rsidRPr="00FC3C27" w:rsidP="00C70B6A">
      <w:pPr>
        <w:pStyle w:val="KOT5T"/>
        <w:rPr>
          <w:rtl/>
        </w:rPr>
      </w:pPr>
      <w:r w:rsidRPr="00FC3C27">
        <w:rPr>
          <w:rFonts w:hint="cs"/>
          <w:rtl/>
        </w:rPr>
        <w:t>היעדר גורם אחראי</w:t>
      </w:r>
      <w:r w:rsidRPr="00FC3C27">
        <w:rPr>
          <w:rtl/>
        </w:rPr>
        <w:t xml:space="preserve"> להגנה מפני איום </w:t>
      </w:r>
      <w:r w:rsidRPr="00FC3C27">
        <w:rPr>
          <w:rFonts w:hint="eastAsia"/>
          <w:rtl/>
        </w:rPr>
        <w:t>הרחפנים</w:t>
      </w:r>
      <w:r w:rsidRPr="00FC3C27">
        <w:rPr>
          <w:rtl/>
        </w:rPr>
        <w:t xml:space="preserve"> שמקורם בשטח המדינה</w:t>
      </w:r>
    </w:p>
    <w:p w:rsidR="00137C51" w:rsidRPr="00924D4C" w:rsidP="00C70B6A">
      <w:pPr>
        <w:pStyle w:val="takzir-text"/>
        <w:bidi/>
        <w:rPr>
          <w:sz w:val="24"/>
          <w:rtl/>
        </w:rPr>
      </w:pPr>
      <w:r w:rsidRPr="006074E0">
        <w:rPr>
          <w:rFonts w:ascii="David" w:hAnsi="David" w:hint="cs"/>
          <w:sz w:val="24"/>
          <w:rtl/>
        </w:rPr>
        <w:t>בין</w:t>
      </w:r>
      <w:r w:rsidRPr="00820E00">
        <w:rPr>
          <w:rFonts w:ascii="David" w:hAnsi="David"/>
          <w:sz w:val="24"/>
          <w:rtl/>
        </w:rPr>
        <w:t xml:space="preserve"> צה"ל לבין </w:t>
      </w:r>
      <w:r w:rsidRPr="00820E00">
        <w:rPr>
          <w:rFonts w:ascii="David" w:hAnsi="David" w:hint="cs"/>
          <w:sz w:val="24"/>
          <w:rtl/>
        </w:rPr>
        <w:t>ה</w:t>
      </w:r>
      <w:r w:rsidRPr="00820E00">
        <w:rPr>
          <w:rFonts w:ascii="David" w:hAnsi="David"/>
          <w:sz w:val="24"/>
          <w:rtl/>
        </w:rPr>
        <w:t>משטר</w:t>
      </w:r>
      <w:r w:rsidRPr="00820E00">
        <w:rPr>
          <w:rFonts w:ascii="David" w:hAnsi="David" w:hint="cs"/>
          <w:sz w:val="24"/>
          <w:rtl/>
        </w:rPr>
        <w:t>ה</w:t>
      </w:r>
      <w:r w:rsidRPr="00820E00">
        <w:rPr>
          <w:rFonts w:ascii="David" w:hAnsi="David"/>
          <w:sz w:val="24"/>
          <w:rtl/>
        </w:rPr>
        <w:t xml:space="preserve"> </w:t>
      </w:r>
      <w:r w:rsidRPr="00820E00">
        <w:rPr>
          <w:rFonts w:ascii="David" w:hAnsi="David" w:hint="cs"/>
          <w:sz w:val="24"/>
          <w:rtl/>
        </w:rPr>
        <w:t>עלו</w:t>
      </w:r>
      <w:r w:rsidRPr="00820E00">
        <w:rPr>
          <w:rFonts w:ascii="David" w:hAnsi="David"/>
          <w:sz w:val="24"/>
          <w:rtl/>
        </w:rPr>
        <w:t xml:space="preserve"> אי-הסכמות </w:t>
      </w:r>
      <w:r w:rsidRPr="00820E00">
        <w:rPr>
          <w:rFonts w:ascii="David" w:hAnsi="David" w:hint="cs"/>
          <w:sz w:val="24"/>
          <w:rtl/>
        </w:rPr>
        <w:t>לגבי</w:t>
      </w:r>
      <w:r w:rsidRPr="00820E00">
        <w:rPr>
          <w:rFonts w:ascii="David" w:hAnsi="David"/>
          <w:sz w:val="24"/>
          <w:rtl/>
        </w:rPr>
        <w:t xml:space="preserve"> האחריות לטיפול באיום </w:t>
      </w:r>
      <w:r w:rsidRPr="00820E00">
        <w:rPr>
          <w:rFonts w:ascii="David" w:hAnsi="David" w:hint="cs"/>
          <w:sz w:val="24"/>
          <w:rtl/>
        </w:rPr>
        <w:t>ה</w:t>
      </w:r>
      <w:r>
        <w:rPr>
          <w:rFonts w:ascii="David" w:hAnsi="David" w:hint="cs"/>
          <w:sz w:val="24"/>
          <w:rtl/>
        </w:rPr>
        <w:t>נובע מ</w:t>
      </w:r>
      <w:r w:rsidRPr="00820E00">
        <w:rPr>
          <w:rFonts w:ascii="David" w:hAnsi="David" w:hint="cs"/>
          <w:sz w:val="24"/>
          <w:rtl/>
        </w:rPr>
        <w:t>רחפנים</w:t>
      </w:r>
      <w:r w:rsidRPr="00820E00">
        <w:rPr>
          <w:rFonts w:ascii="David" w:hAnsi="David"/>
          <w:sz w:val="24"/>
          <w:rtl/>
        </w:rPr>
        <w:t xml:space="preserve"> </w:t>
      </w:r>
      <w:r w:rsidRPr="00820E00">
        <w:rPr>
          <w:rFonts w:ascii="David" w:hAnsi="David" w:hint="cs"/>
          <w:sz w:val="24"/>
          <w:rtl/>
        </w:rPr>
        <w:t>שמקורם</w:t>
      </w:r>
      <w:r w:rsidRPr="00820E00">
        <w:rPr>
          <w:rFonts w:ascii="David" w:hAnsi="David"/>
          <w:sz w:val="24"/>
          <w:rtl/>
        </w:rPr>
        <w:t xml:space="preserve"> בשטח המדינה</w:t>
      </w:r>
      <w:r>
        <w:rPr>
          <w:rFonts w:ascii="David" w:hAnsi="David" w:hint="cs"/>
          <w:sz w:val="24"/>
          <w:rtl/>
        </w:rPr>
        <w:t>, ונמצא כי אף</w:t>
      </w:r>
      <w:r w:rsidRPr="00820E00">
        <w:rPr>
          <w:rFonts w:ascii="David" w:hAnsi="David"/>
          <w:sz w:val="24"/>
          <w:rtl/>
        </w:rPr>
        <w:t xml:space="preserve"> </w:t>
      </w:r>
      <w:r>
        <w:rPr>
          <w:rFonts w:ascii="David" w:hAnsi="David" w:hint="cs"/>
          <w:sz w:val="24"/>
          <w:rtl/>
        </w:rPr>
        <w:t>לא אחד מהם ראה את</w:t>
      </w:r>
      <w:r w:rsidRPr="00820E00">
        <w:rPr>
          <w:rFonts w:ascii="David" w:hAnsi="David"/>
          <w:sz w:val="24"/>
          <w:rtl/>
        </w:rPr>
        <w:t xml:space="preserve"> עצמו אחראי לנושא. </w:t>
      </w:r>
      <w:r w:rsidRPr="003E1B98">
        <w:rPr>
          <w:rFonts w:ascii="David" w:hAnsi="David" w:hint="cs"/>
          <w:sz w:val="24"/>
          <w:rtl/>
        </w:rPr>
        <w:t>כך, גורמי טרור או גורמים פליליים עלולים לנצל מצב זה ולעשות שימוש לרעה ברחפנים.</w:t>
      </w:r>
    </w:p>
    <w:p w:rsidR="00137C51" w:rsidRPr="00924D4C" w:rsidP="00C70B6A">
      <w:pPr>
        <w:pStyle w:val="takzir-text"/>
        <w:bidi/>
        <w:rPr>
          <w:sz w:val="24"/>
          <w:rtl/>
        </w:rPr>
      </w:pPr>
      <w:r>
        <w:rPr>
          <w:rFonts w:ascii="David" w:hAnsi="David" w:hint="cs"/>
          <w:sz w:val="24"/>
          <w:rtl/>
        </w:rPr>
        <w:t xml:space="preserve">כאמור, במרץ 2015 החל המל"ל לקיים עבודת מטה בנושא זה, אולם עד מועד עדכון הביקורת, ספטמבר 2017, הקבינט טרם קיבל החלטה בעניין, והאחריות הלאומית להתמודדות עם איום הרחפנים טרם הוסדרה. </w:t>
      </w:r>
      <w:r w:rsidRPr="00820E00">
        <w:rPr>
          <w:rFonts w:ascii="David" w:hAnsi="David" w:hint="cs"/>
          <w:sz w:val="24"/>
          <w:rtl/>
        </w:rPr>
        <w:t>עקב</w:t>
      </w:r>
      <w:r w:rsidRPr="00820E00">
        <w:rPr>
          <w:rFonts w:ascii="David" w:hAnsi="David"/>
          <w:sz w:val="24"/>
          <w:rtl/>
        </w:rPr>
        <w:t xml:space="preserve"> כך, </w:t>
      </w:r>
      <w:r>
        <w:rPr>
          <w:rFonts w:ascii="David" w:hAnsi="David" w:hint="cs"/>
          <w:sz w:val="24"/>
          <w:rtl/>
        </w:rPr>
        <w:t>ב</w:t>
      </w:r>
      <w:r w:rsidRPr="00820E00">
        <w:rPr>
          <w:rFonts w:ascii="David" w:hAnsi="David"/>
          <w:sz w:val="24"/>
          <w:rtl/>
        </w:rPr>
        <w:t xml:space="preserve">שנתיים </w:t>
      </w:r>
      <w:r>
        <w:rPr>
          <w:rFonts w:ascii="David" w:hAnsi="David" w:hint="cs"/>
          <w:sz w:val="24"/>
          <w:rtl/>
        </w:rPr>
        <w:t xml:space="preserve">וחצי </w:t>
      </w:r>
      <w:r w:rsidRPr="00820E00">
        <w:rPr>
          <w:rFonts w:ascii="David" w:hAnsi="David"/>
          <w:sz w:val="24"/>
          <w:rtl/>
        </w:rPr>
        <w:t xml:space="preserve">האחרונות </w:t>
      </w:r>
      <w:r w:rsidRPr="00820E00">
        <w:rPr>
          <w:rFonts w:ascii="David" w:hAnsi="David" w:hint="cs"/>
          <w:sz w:val="24"/>
          <w:rtl/>
        </w:rPr>
        <w:t>קיים</w:t>
      </w:r>
      <w:r w:rsidRPr="00820E00">
        <w:rPr>
          <w:rFonts w:ascii="David" w:hAnsi="David"/>
          <w:sz w:val="24"/>
          <w:rtl/>
        </w:rPr>
        <w:t xml:space="preserve"> למעשה </w:t>
      </w:r>
      <w:r w:rsidRPr="00820E00">
        <w:rPr>
          <w:rFonts w:ascii="David" w:hAnsi="David" w:hint="cs"/>
          <w:sz w:val="24"/>
          <w:rtl/>
        </w:rPr>
        <w:t>ריק</w:t>
      </w:r>
      <w:r w:rsidRPr="00820E00">
        <w:rPr>
          <w:rFonts w:ascii="David" w:hAnsi="David"/>
          <w:sz w:val="24"/>
          <w:rtl/>
        </w:rPr>
        <w:t xml:space="preserve"> (ואקום) </w:t>
      </w:r>
      <w:r w:rsidRPr="00820E00">
        <w:rPr>
          <w:rFonts w:ascii="David" w:hAnsi="David" w:hint="cs"/>
          <w:sz w:val="24"/>
          <w:rtl/>
        </w:rPr>
        <w:t>בתחום</w:t>
      </w:r>
      <w:r w:rsidRPr="00820E00">
        <w:rPr>
          <w:rFonts w:ascii="David" w:hAnsi="David"/>
          <w:sz w:val="24"/>
          <w:rtl/>
        </w:rPr>
        <w:t xml:space="preserve"> </w:t>
      </w:r>
      <w:r w:rsidRPr="00820E00">
        <w:rPr>
          <w:rFonts w:ascii="David" w:hAnsi="David" w:hint="cs"/>
          <w:sz w:val="24"/>
          <w:rtl/>
        </w:rPr>
        <w:t>זה</w:t>
      </w:r>
      <w:r>
        <w:rPr>
          <w:rFonts w:ascii="David" w:hAnsi="David" w:hint="cs"/>
          <w:sz w:val="24"/>
          <w:rtl/>
        </w:rPr>
        <w:t xml:space="preserve">: </w:t>
      </w:r>
      <w:r w:rsidRPr="00820E00">
        <w:rPr>
          <w:rFonts w:ascii="David" w:hAnsi="David"/>
          <w:sz w:val="24"/>
          <w:rtl/>
        </w:rPr>
        <w:t>לא ניתן מענה</w:t>
      </w:r>
      <w:r>
        <w:rPr>
          <w:rFonts w:ascii="David" w:hAnsi="David" w:hint="cs"/>
          <w:sz w:val="24"/>
          <w:rtl/>
        </w:rPr>
        <w:t xml:space="preserve"> הולם</w:t>
      </w:r>
      <w:r w:rsidRPr="00820E00">
        <w:rPr>
          <w:rFonts w:ascii="David" w:hAnsi="David"/>
          <w:sz w:val="24"/>
          <w:rtl/>
        </w:rPr>
        <w:t xml:space="preserve"> ברמה הלאומית להגנה מפני איום הרחפנים </w:t>
      </w:r>
      <w:r>
        <w:rPr>
          <w:rFonts w:ascii="David" w:hAnsi="David" w:hint="cs"/>
          <w:sz w:val="24"/>
          <w:rtl/>
        </w:rPr>
        <w:t>שמקורם בשטח מדינת ישראל</w:t>
      </w:r>
      <w:r w:rsidRPr="00820E00">
        <w:rPr>
          <w:rFonts w:ascii="David" w:hAnsi="David"/>
          <w:sz w:val="24"/>
          <w:rtl/>
        </w:rPr>
        <w:t xml:space="preserve">, </w:t>
      </w:r>
      <w:r w:rsidRPr="00820E00">
        <w:rPr>
          <w:rFonts w:ascii="David" w:hAnsi="David" w:hint="cs"/>
          <w:sz w:val="24"/>
          <w:rtl/>
        </w:rPr>
        <w:t>וגדל</w:t>
      </w:r>
      <w:r w:rsidRPr="00820E00">
        <w:rPr>
          <w:rFonts w:ascii="David" w:hAnsi="David"/>
          <w:sz w:val="24"/>
          <w:rtl/>
        </w:rPr>
        <w:t xml:space="preserve"> הסיכון לפגיעה בביטחון המדינה.</w:t>
      </w:r>
    </w:p>
    <w:p w:rsidR="00137C51" w:rsidRPr="00924D4C" w:rsidP="00C70B6A">
      <w:pPr>
        <w:pStyle w:val="takzir-text"/>
        <w:bidi/>
        <w:rPr>
          <w:sz w:val="24"/>
          <w:rtl/>
        </w:rPr>
      </w:pPr>
      <w:r w:rsidRPr="00E41795">
        <w:rPr>
          <w:rFonts w:ascii="David" w:hAnsi="David"/>
          <w:sz w:val="24"/>
          <w:rtl/>
        </w:rPr>
        <w:t>על אף התמשכותה של עבודת המטה ו</w:t>
      </w:r>
      <w:r>
        <w:rPr>
          <w:rFonts w:ascii="David" w:hAnsi="David" w:hint="cs"/>
          <w:sz w:val="24"/>
          <w:rtl/>
        </w:rPr>
        <w:t>על אף שגם</w:t>
      </w:r>
      <w:r w:rsidRPr="00E41795">
        <w:rPr>
          <w:rFonts w:ascii="David" w:hAnsi="David"/>
          <w:sz w:val="24"/>
          <w:rtl/>
        </w:rPr>
        <w:t xml:space="preserve"> לאחר קבלת החלטת ממשלה צפוי שיידרש זמן רב עד למימושה, ולמרות התגברות הסיכון מאיום הרחפנים</w:t>
      </w:r>
      <w:r>
        <w:rPr>
          <w:rFonts w:ascii="David" w:hAnsi="David" w:hint="cs"/>
          <w:sz w:val="24"/>
          <w:rtl/>
        </w:rPr>
        <w:t xml:space="preserve"> בשנים האחרונות</w:t>
      </w:r>
      <w:r w:rsidRPr="00E41795">
        <w:rPr>
          <w:rFonts w:ascii="David" w:hAnsi="David"/>
          <w:sz w:val="24"/>
          <w:rtl/>
        </w:rPr>
        <w:t xml:space="preserve">, לא נמצא שהמל"ל העלה לפני ראש הממשלה המלצה לקבוע גוף שיהיה אחראי להתמודדות עם איום זה ברמה הלאומית באופן זמני, עד למימושה המלא של החלטת הממשלה לכשתתקבל, ועל בסיס הקיים. </w:t>
      </w:r>
    </w:p>
    <w:p w:rsidR="00137C51" w:rsidRPr="00924D4C" w:rsidP="00C70B6A">
      <w:pPr>
        <w:rPr>
          <w:sz w:val="24"/>
          <w:rtl/>
        </w:rPr>
      </w:pPr>
    </w:p>
    <w:p w:rsidR="00137C51" w:rsidRPr="00FC3C27" w:rsidP="00C70B6A">
      <w:pPr>
        <w:pStyle w:val="KOT5T"/>
        <w:rPr>
          <w:rtl/>
        </w:rPr>
      </w:pPr>
      <w:r w:rsidRPr="00FC3C27">
        <w:rPr>
          <w:rFonts w:hint="cs"/>
          <w:rtl/>
        </w:rPr>
        <w:t>פערים ב</w:t>
      </w:r>
      <w:r w:rsidRPr="00FC3C27">
        <w:rPr>
          <w:rFonts w:hint="eastAsia"/>
          <w:rtl/>
        </w:rPr>
        <w:t>אסדרת</w:t>
      </w:r>
      <w:r w:rsidRPr="00FC3C27">
        <w:rPr>
          <w:rtl/>
        </w:rPr>
        <w:t xml:space="preserve"> השימוש </w:t>
      </w:r>
      <w:r w:rsidRPr="00FC3C27">
        <w:rPr>
          <w:rFonts w:hint="eastAsia"/>
          <w:rtl/>
        </w:rPr>
        <w:t>ברחפנים</w:t>
      </w:r>
    </w:p>
    <w:p w:rsidR="00137C51" w:rsidRPr="00137C51" w:rsidP="00C70B6A">
      <w:pPr>
        <w:pStyle w:val="KOT6T"/>
        <w:ind w:left="170"/>
      </w:pPr>
      <w:r w:rsidRPr="00137C51">
        <w:rPr>
          <w:rFonts w:hint="cs"/>
          <w:rtl/>
        </w:rPr>
        <w:t>אכיפת דיני הטיס</w:t>
      </w:r>
    </w:p>
    <w:p w:rsidR="00137C51" w:rsidP="00465ED0">
      <w:pPr>
        <w:pStyle w:val="takzir-text"/>
        <w:pBdr>
          <w:bottom w:val="none" w:sz="0" w:space="0" w:color="auto"/>
        </w:pBdr>
        <w:bidi/>
        <w:rPr>
          <w:rStyle w:val="Heading7Char"/>
          <w:sz w:val="24"/>
          <w:rtl/>
        </w:rPr>
      </w:pPr>
      <w:r>
        <w:rPr>
          <w:rFonts w:ascii="David" w:hAnsi="David" w:hint="cs"/>
          <w:sz w:val="24"/>
          <w:rtl/>
        </w:rPr>
        <w:t xml:space="preserve">אמצעי האכיפה המוקנים לרת"א, הן המינהליים והן </w:t>
      </w:r>
      <w:r w:rsidRPr="00D17C71">
        <w:rPr>
          <w:rFonts w:ascii="David" w:hAnsi="David" w:hint="cs"/>
          <w:sz w:val="24"/>
          <w:rtl/>
        </w:rPr>
        <w:t>הפליליים, אינם מספקים מענה מיטבי ל</w:t>
      </w:r>
      <w:r>
        <w:rPr>
          <w:rFonts w:ascii="David" w:hAnsi="David" w:hint="cs"/>
          <w:sz w:val="24"/>
          <w:rtl/>
        </w:rPr>
        <w:t xml:space="preserve">צורך אכיפה יעילה של </w:t>
      </w:r>
      <w:r w:rsidRPr="00D41220">
        <w:rPr>
          <w:rFonts w:ascii="David" w:hAnsi="David"/>
          <w:sz w:val="24"/>
          <w:rtl/>
        </w:rPr>
        <w:t xml:space="preserve">חוק הטיס, </w:t>
      </w:r>
      <w:r w:rsidRPr="00D41220">
        <w:rPr>
          <w:rFonts w:ascii="David" w:hAnsi="David" w:hint="cs"/>
          <w:sz w:val="24"/>
          <w:rtl/>
        </w:rPr>
        <w:t>ה</w:t>
      </w:r>
      <w:r w:rsidRPr="00D41220">
        <w:rPr>
          <w:rFonts w:ascii="David" w:hAnsi="David"/>
          <w:sz w:val="24"/>
          <w:rtl/>
        </w:rPr>
        <w:t>תשע"א-2011 (להלן - חוק הטיס)</w:t>
      </w:r>
      <w:r>
        <w:rPr>
          <w:rFonts w:ascii="David" w:hAnsi="David" w:hint="cs"/>
          <w:sz w:val="24"/>
          <w:rtl/>
        </w:rPr>
        <w:t xml:space="preserve"> על מפעילי </w:t>
      </w:r>
      <w:r w:rsidRPr="00326FBC">
        <w:rPr>
          <w:rFonts w:ascii="David" w:hAnsi="David" w:hint="cs"/>
          <w:sz w:val="24"/>
          <w:rtl/>
        </w:rPr>
        <w:t>רחפנים</w:t>
      </w:r>
      <w:r w:rsidRPr="002665D5">
        <w:rPr>
          <w:rtl/>
        </w:rPr>
        <w:t xml:space="preserve">. </w:t>
      </w:r>
      <w:r w:rsidRPr="002665D5">
        <w:rPr>
          <w:rFonts w:hint="cs"/>
          <w:rtl/>
        </w:rPr>
        <w:t>במצב</w:t>
      </w:r>
      <w:r w:rsidRPr="002665D5">
        <w:rPr>
          <w:rtl/>
        </w:rPr>
        <w:t xml:space="preserve"> זה </w:t>
      </w:r>
      <w:r w:rsidRPr="002665D5">
        <w:rPr>
          <w:rFonts w:hint="cs"/>
          <w:rtl/>
        </w:rPr>
        <w:t>קיים</w:t>
      </w:r>
      <w:r w:rsidRPr="002665D5">
        <w:rPr>
          <w:rtl/>
        </w:rPr>
        <w:t xml:space="preserve"> </w:t>
      </w:r>
      <w:r w:rsidRPr="002665D5">
        <w:rPr>
          <w:rFonts w:hint="cs"/>
          <w:rtl/>
        </w:rPr>
        <w:t>סיכון</w:t>
      </w:r>
      <w:r w:rsidRPr="002665D5">
        <w:rPr>
          <w:rtl/>
        </w:rPr>
        <w:t xml:space="preserve"> </w:t>
      </w:r>
      <w:r w:rsidRPr="002665D5">
        <w:rPr>
          <w:rFonts w:hint="cs"/>
          <w:rtl/>
        </w:rPr>
        <w:t>לפגיעה</w:t>
      </w:r>
      <w:r w:rsidRPr="002665D5">
        <w:rPr>
          <w:rtl/>
        </w:rPr>
        <w:t xml:space="preserve"> בבטיחות התעופה</w:t>
      </w:r>
      <w:r w:rsidRPr="00326FBC">
        <w:rPr>
          <w:rFonts w:ascii="David" w:hAnsi="David" w:hint="cs"/>
          <w:sz w:val="24"/>
          <w:rtl/>
        </w:rPr>
        <w:t>.</w:t>
      </w:r>
    </w:p>
    <w:p w:rsidR="00137C51" w:rsidRPr="00137C51" w:rsidP="00465ED0">
      <w:pPr>
        <w:pStyle w:val="takzir-text"/>
        <w:keepNext/>
        <w:pBdr>
          <w:top w:val="none" w:sz="0" w:space="0" w:color="auto"/>
          <w:bottom w:val="none" w:sz="0" w:space="0" w:color="auto"/>
        </w:pBdr>
        <w:bidi/>
        <w:spacing w:before="240"/>
        <w:rPr>
          <w:rFonts w:ascii="David" w:hAnsi="David"/>
          <w:b/>
          <w:bCs/>
          <w:sz w:val="24"/>
          <w:rtl/>
        </w:rPr>
      </w:pPr>
      <w:r w:rsidRPr="00137C51">
        <w:rPr>
          <w:rFonts w:ascii="David" w:hAnsi="David" w:hint="cs"/>
          <w:b/>
          <w:bCs/>
          <w:sz w:val="24"/>
          <w:rtl/>
        </w:rPr>
        <w:t>אכיפה מינהלית:</w:t>
      </w:r>
    </w:p>
    <w:p w:rsidR="00137C51" w:rsidP="00465ED0">
      <w:pPr>
        <w:pStyle w:val="takzir-text"/>
        <w:pBdr>
          <w:top w:val="none" w:sz="0" w:space="0" w:color="auto"/>
          <w:bottom w:val="none" w:sz="0" w:space="0" w:color="auto"/>
        </w:pBdr>
        <w:bidi/>
        <w:rPr>
          <w:rtl/>
        </w:rPr>
      </w:pPr>
      <w:r w:rsidRPr="00137C51">
        <w:rPr>
          <w:rStyle w:val="Heading7Char"/>
          <w:rFonts w:ascii="Tahoma" w:hAnsi="Tahoma" w:cs="Tahoma" w:hint="cs"/>
          <w:sz w:val="17"/>
          <w:szCs w:val="17"/>
          <w:rtl/>
        </w:rPr>
        <w:t>רישיון:</w:t>
      </w:r>
      <w:r>
        <w:rPr>
          <w:rFonts w:hint="cs"/>
          <w:rtl/>
        </w:rPr>
        <w:t xml:space="preserve"> </w:t>
      </w:r>
      <w:r w:rsidRPr="00D41220">
        <w:rPr>
          <w:rFonts w:hint="cs"/>
          <w:rtl/>
        </w:rPr>
        <w:t xml:space="preserve">סמכותו </w:t>
      </w:r>
      <w:r>
        <w:rPr>
          <w:rFonts w:hint="cs"/>
          <w:rtl/>
        </w:rPr>
        <w:t xml:space="preserve">של מנהל רת"א להגביל, להתלות, לבטל או לסרב לחדש רישיון של מפעילי רחפנים </w:t>
      </w:r>
      <w:r w:rsidRPr="00807676">
        <w:rPr>
          <w:rFonts w:hint="cs"/>
          <w:rtl/>
        </w:rPr>
        <w:t>אינה ישימה</w:t>
      </w:r>
      <w:r w:rsidRPr="002D2C6C">
        <w:rPr>
          <w:rtl/>
        </w:rPr>
        <w:t xml:space="preserve"> כלפי </w:t>
      </w:r>
      <w:r w:rsidRPr="002D2C6C">
        <w:rPr>
          <w:rFonts w:hint="cs"/>
          <w:rtl/>
        </w:rPr>
        <w:t>רובם</w:t>
      </w:r>
      <w:r w:rsidRPr="002D2C6C">
        <w:rPr>
          <w:rtl/>
        </w:rPr>
        <w:t xml:space="preserve"> המוחלט של מפעילי </w:t>
      </w:r>
      <w:r w:rsidRPr="002D2C6C">
        <w:rPr>
          <w:rFonts w:hint="cs"/>
          <w:rtl/>
        </w:rPr>
        <w:t>הרחפנים</w:t>
      </w:r>
      <w:r w:rsidRPr="002D2C6C">
        <w:rPr>
          <w:rtl/>
        </w:rPr>
        <w:t xml:space="preserve">, שכן הם מטיסים </w:t>
      </w:r>
      <w:r w:rsidRPr="002D2C6C">
        <w:rPr>
          <w:rFonts w:hint="cs"/>
          <w:rtl/>
        </w:rPr>
        <w:t>רחפנים</w:t>
      </w:r>
      <w:r w:rsidRPr="002D2C6C">
        <w:rPr>
          <w:rtl/>
        </w:rPr>
        <w:t xml:space="preserve"> למטרות פנאי או ספורט, בלי שנדרש לכך רישיון</w:t>
      </w:r>
      <w:r>
        <w:rPr>
          <w:rFonts w:hint="cs"/>
          <w:rtl/>
        </w:rPr>
        <w:t>.</w:t>
      </w:r>
      <w:r w:rsidRPr="00807676">
        <w:rPr>
          <w:rFonts w:hint="cs"/>
          <w:rtl/>
        </w:rPr>
        <w:t xml:space="preserve"> </w:t>
      </w:r>
    </w:p>
    <w:p w:rsidR="00137C51" w:rsidP="00465ED0">
      <w:pPr>
        <w:pStyle w:val="takzir-text"/>
        <w:pBdr>
          <w:top w:val="none" w:sz="0" w:space="0" w:color="auto"/>
          <w:bottom w:val="none" w:sz="0" w:space="0" w:color="auto"/>
        </w:pBdr>
        <w:bidi/>
        <w:rPr>
          <w:rStyle w:val="Heading7Char"/>
          <w:rFonts w:ascii="David" w:hAnsi="David" w:eastAsiaTheme="minorHAnsi"/>
          <w:bCs w:val="0"/>
          <w:sz w:val="24"/>
          <w:szCs w:val="20"/>
          <w:rtl/>
        </w:rPr>
      </w:pPr>
      <w:r w:rsidRPr="00137C51">
        <w:rPr>
          <w:rStyle w:val="Heading7Char"/>
          <w:rFonts w:ascii="Tahoma" w:hAnsi="Tahoma" w:cs="Tahoma" w:hint="cs"/>
          <w:sz w:val="17"/>
          <w:szCs w:val="17"/>
          <w:rtl/>
        </w:rPr>
        <w:t>עיצום כספי:</w:t>
      </w:r>
      <w:r>
        <w:rPr>
          <w:rFonts w:hint="cs"/>
          <w:rtl/>
        </w:rPr>
        <w:t xml:space="preserve"> </w:t>
      </w:r>
      <w:r w:rsidRPr="00D41220">
        <w:rPr>
          <w:rtl/>
        </w:rPr>
        <w:t>סכו</w:t>
      </w:r>
      <w:r w:rsidRPr="00D41220">
        <w:rPr>
          <w:rFonts w:hint="cs"/>
          <w:rtl/>
        </w:rPr>
        <w:t>ם</w:t>
      </w:r>
      <w:r w:rsidRPr="00D41220">
        <w:rPr>
          <w:rtl/>
        </w:rPr>
        <w:t xml:space="preserve"> </w:t>
      </w:r>
      <w:r w:rsidRPr="00D41220">
        <w:rPr>
          <w:rFonts w:hint="cs"/>
          <w:rtl/>
        </w:rPr>
        <w:t>העיצום הכספי</w:t>
      </w:r>
      <w:r w:rsidRPr="00D41220">
        <w:rPr>
          <w:rtl/>
        </w:rPr>
        <w:t xml:space="preserve"> שבסמכות רת"א להטיל על מי שהפעיל רחפן </w:t>
      </w:r>
      <w:r w:rsidRPr="00D41220">
        <w:rPr>
          <w:rFonts w:hint="cs"/>
          <w:rtl/>
        </w:rPr>
        <w:t xml:space="preserve">למטרות פנאי או ספורט </w:t>
      </w:r>
      <w:r w:rsidRPr="00137C51">
        <w:rPr>
          <w:rFonts w:ascii="David" w:hAnsi="David"/>
          <w:sz w:val="24"/>
          <w:rtl/>
        </w:rPr>
        <w:t>בניגוד</w:t>
      </w:r>
      <w:r w:rsidRPr="00D41220">
        <w:rPr>
          <w:rtl/>
        </w:rPr>
        <w:t xml:space="preserve"> לחוק</w:t>
      </w:r>
      <w:r w:rsidRPr="00D41220">
        <w:rPr>
          <w:rFonts w:hint="cs"/>
          <w:rtl/>
        </w:rPr>
        <w:t xml:space="preserve"> הטיס אינו </w:t>
      </w:r>
      <w:r>
        <w:rPr>
          <w:rFonts w:hint="cs"/>
          <w:rtl/>
        </w:rPr>
        <w:t>משמעותי,</w:t>
      </w:r>
      <w:r w:rsidRPr="00D41220">
        <w:rPr>
          <w:rFonts w:hint="cs"/>
          <w:rtl/>
        </w:rPr>
        <w:t xml:space="preserve"> ומשום כך אין בו כדי</w:t>
      </w:r>
      <w:r w:rsidRPr="00D41220">
        <w:rPr>
          <w:rtl/>
        </w:rPr>
        <w:t xml:space="preserve"> </w:t>
      </w:r>
      <w:r w:rsidRPr="00D41220">
        <w:rPr>
          <w:rFonts w:hint="cs"/>
          <w:rtl/>
        </w:rPr>
        <w:t>לה</w:t>
      </w:r>
      <w:r w:rsidRPr="00D41220">
        <w:rPr>
          <w:rtl/>
        </w:rPr>
        <w:t>רתיע</w:t>
      </w:r>
      <w:r w:rsidRPr="00782657">
        <w:rPr>
          <w:rtl/>
        </w:rPr>
        <w:t>.</w:t>
      </w:r>
    </w:p>
    <w:p w:rsidR="00137C51" w:rsidP="00465ED0">
      <w:pPr>
        <w:pStyle w:val="takzir-text"/>
        <w:pBdr>
          <w:top w:val="none" w:sz="0" w:space="0" w:color="auto"/>
          <w:bottom w:val="none" w:sz="0" w:space="0" w:color="auto"/>
        </w:pBdr>
        <w:bidi/>
        <w:rPr>
          <w:rStyle w:val="Heading7Char"/>
          <w:rFonts w:ascii="David" w:hAnsi="David" w:eastAsiaTheme="minorHAnsi"/>
          <w:bCs w:val="0"/>
          <w:sz w:val="24"/>
          <w:szCs w:val="20"/>
          <w:rtl/>
        </w:rPr>
      </w:pPr>
      <w:r w:rsidRPr="00137C51">
        <w:rPr>
          <w:rStyle w:val="Heading7Char"/>
          <w:rFonts w:ascii="Tahoma" w:hAnsi="Tahoma" w:cs="Tahoma" w:hint="cs"/>
          <w:sz w:val="17"/>
          <w:szCs w:val="17"/>
          <w:rtl/>
        </w:rPr>
        <w:t>עבודת מפקחי רת"א:</w:t>
      </w:r>
      <w:r>
        <w:rPr>
          <w:rFonts w:hint="cs"/>
          <w:b/>
          <w:rtl/>
        </w:rPr>
        <w:t xml:space="preserve"> אין בכוחה של רת"א </w:t>
      </w:r>
      <w:r w:rsidRPr="00D41220">
        <w:rPr>
          <w:rFonts w:hint="cs"/>
          <w:b/>
          <w:rtl/>
        </w:rPr>
        <w:t>לבצע אכיפה מ</w:t>
      </w:r>
      <w:r>
        <w:rPr>
          <w:rFonts w:hint="cs"/>
          <w:b/>
          <w:rtl/>
        </w:rPr>
        <w:t>י</w:t>
      </w:r>
      <w:r w:rsidRPr="00D41220">
        <w:rPr>
          <w:rFonts w:hint="cs"/>
          <w:b/>
          <w:rtl/>
        </w:rPr>
        <w:t>נהלית יעילה כלפי מפעילי</w:t>
      </w:r>
      <w:r>
        <w:rPr>
          <w:rFonts w:hint="cs"/>
          <w:b/>
          <w:rtl/>
        </w:rPr>
        <w:t xml:space="preserve"> רחפנים</w:t>
      </w:r>
      <w:r w:rsidRPr="00D41220">
        <w:rPr>
          <w:rFonts w:hint="cs"/>
          <w:b/>
          <w:rtl/>
        </w:rPr>
        <w:t xml:space="preserve">, שמספרם הולך </w:t>
      </w:r>
      <w:r w:rsidRPr="00137C51">
        <w:rPr>
          <w:rFonts w:ascii="David" w:hAnsi="David" w:hint="cs"/>
          <w:sz w:val="24"/>
          <w:rtl/>
        </w:rPr>
        <w:t>ועולה</w:t>
      </w:r>
      <w:r w:rsidRPr="00D41220">
        <w:rPr>
          <w:rFonts w:hint="cs"/>
          <w:b/>
          <w:rtl/>
        </w:rPr>
        <w:t xml:space="preserve">, באמצעות שני </w:t>
      </w:r>
      <w:r>
        <w:rPr>
          <w:rFonts w:hint="cs"/>
          <w:b/>
          <w:rtl/>
        </w:rPr>
        <w:t xml:space="preserve">תקני </w:t>
      </w:r>
      <w:r w:rsidRPr="00D41220">
        <w:rPr>
          <w:rFonts w:hint="cs"/>
          <w:b/>
          <w:rtl/>
        </w:rPr>
        <w:t>מפקחי</w:t>
      </w:r>
      <w:r>
        <w:rPr>
          <w:rFonts w:hint="cs"/>
          <w:b/>
          <w:rtl/>
        </w:rPr>
        <w:t>ם</w:t>
      </w:r>
      <w:r w:rsidRPr="00D41220">
        <w:rPr>
          <w:rFonts w:hint="cs"/>
          <w:b/>
          <w:rtl/>
        </w:rPr>
        <w:t xml:space="preserve"> בלבד</w:t>
      </w:r>
      <w:r>
        <w:rPr>
          <w:rFonts w:hint="cs"/>
          <w:b/>
          <w:rtl/>
        </w:rPr>
        <w:t xml:space="preserve"> (להלן </w:t>
      </w:r>
      <w:r>
        <w:rPr>
          <w:b/>
          <w:rtl/>
        </w:rPr>
        <w:t>–</w:t>
      </w:r>
      <w:r>
        <w:rPr>
          <w:rFonts w:hint="cs"/>
          <w:b/>
          <w:rtl/>
        </w:rPr>
        <w:t xml:space="preserve"> מפקחי רת"א)</w:t>
      </w:r>
      <w:r w:rsidRPr="00D41220">
        <w:rPr>
          <w:rFonts w:hint="cs"/>
          <w:b/>
          <w:rtl/>
        </w:rPr>
        <w:t xml:space="preserve">, </w:t>
      </w:r>
      <w:r>
        <w:rPr>
          <w:rFonts w:hint="cs"/>
          <w:b/>
          <w:rtl/>
        </w:rPr>
        <w:t>שאמורים לבצע</w:t>
      </w:r>
      <w:r w:rsidRPr="00D41220">
        <w:rPr>
          <w:rFonts w:hint="cs"/>
          <w:b/>
          <w:rtl/>
        </w:rPr>
        <w:t xml:space="preserve"> את פעילות האכיפה נוסף </w:t>
      </w:r>
      <w:r>
        <w:rPr>
          <w:rFonts w:hint="cs"/>
          <w:b/>
          <w:rtl/>
        </w:rPr>
        <w:t>ע</w:t>
      </w:r>
      <w:r w:rsidRPr="00D41220">
        <w:rPr>
          <w:rFonts w:hint="cs"/>
          <w:b/>
          <w:rtl/>
        </w:rPr>
        <w:t>ל</w:t>
      </w:r>
      <w:r>
        <w:rPr>
          <w:rFonts w:hint="cs"/>
          <w:b/>
          <w:rtl/>
        </w:rPr>
        <w:t xml:space="preserve"> </w:t>
      </w:r>
      <w:r w:rsidRPr="00D41220">
        <w:rPr>
          <w:rFonts w:hint="cs"/>
          <w:b/>
          <w:rtl/>
        </w:rPr>
        <w:t>תפקידיהם האחרים.</w:t>
      </w:r>
    </w:p>
    <w:p w:rsidR="00137C51" w:rsidRPr="00137C51" w:rsidP="00465ED0">
      <w:pPr>
        <w:pStyle w:val="takzir-text"/>
        <w:pBdr>
          <w:top w:val="none" w:sz="0" w:space="0" w:color="auto"/>
          <w:bottom w:val="none" w:sz="0" w:space="0" w:color="auto"/>
        </w:pBdr>
        <w:bidi/>
        <w:spacing w:before="240"/>
        <w:rPr>
          <w:rFonts w:ascii="David" w:hAnsi="David"/>
          <w:b/>
          <w:bCs/>
          <w:sz w:val="24"/>
          <w:rtl/>
        </w:rPr>
      </w:pPr>
      <w:r w:rsidRPr="00137C51">
        <w:rPr>
          <w:rFonts w:ascii="David" w:hAnsi="David" w:hint="cs"/>
          <w:b/>
          <w:bCs/>
          <w:sz w:val="24"/>
          <w:rtl/>
        </w:rPr>
        <w:t xml:space="preserve">אכיפה פלילית: </w:t>
      </w:r>
    </w:p>
    <w:p w:rsidR="00137C51" w:rsidRPr="00D41220" w:rsidP="00465ED0">
      <w:pPr>
        <w:pStyle w:val="takzir-text"/>
        <w:pBdr>
          <w:top w:val="none" w:sz="0" w:space="0" w:color="auto"/>
        </w:pBdr>
        <w:bidi/>
        <w:rPr>
          <w:sz w:val="24"/>
          <w:rtl/>
        </w:rPr>
      </w:pPr>
      <w:r>
        <w:rPr>
          <w:rFonts w:ascii="David" w:hAnsi="David" w:hint="cs"/>
          <w:sz w:val="24"/>
          <w:rtl/>
        </w:rPr>
        <w:t>מחד גיסא השר לביטחון הפנים לא הסמיך את מ</w:t>
      </w:r>
      <w:r w:rsidRPr="00D41220">
        <w:rPr>
          <w:rFonts w:ascii="David" w:hAnsi="David" w:hint="cs"/>
          <w:sz w:val="24"/>
          <w:rtl/>
        </w:rPr>
        <w:t>פקחי</w:t>
      </w:r>
      <w:r w:rsidRPr="00D41220">
        <w:rPr>
          <w:rFonts w:ascii="David" w:hAnsi="David"/>
          <w:sz w:val="24"/>
          <w:rtl/>
        </w:rPr>
        <w:t xml:space="preserve"> רת"א </w:t>
      </w:r>
      <w:r w:rsidRPr="00D41220">
        <w:rPr>
          <w:rFonts w:ascii="David" w:hAnsi="David" w:hint="cs"/>
          <w:sz w:val="24"/>
          <w:rtl/>
        </w:rPr>
        <w:t>להפעיל</w:t>
      </w:r>
      <w:r w:rsidRPr="00D41220">
        <w:rPr>
          <w:rFonts w:ascii="David" w:hAnsi="David"/>
          <w:sz w:val="24"/>
          <w:rtl/>
        </w:rPr>
        <w:t xml:space="preserve"> </w:t>
      </w:r>
      <w:r w:rsidRPr="00D41220">
        <w:rPr>
          <w:rFonts w:ascii="David" w:hAnsi="David" w:hint="cs"/>
          <w:sz w:val="24"/>
          <w:rtl/>
        </w:rPr>
        <w:t>סמכויות</w:t>
      </w:r>
      <w:r w:rsidRPr="00D41220">
        <w:rPr>
          <w:rFonts w:ascii="David" w:hAnsi="David"/>
          <w:sz w:val="24"/>
          <w:rtl/>
        </w:rPr>
        <w:t xml:space="preserve"> חקירה לצורך אכיפה פלילית של הוראות חוק הטיס</w:t>
      </w:r>
      <w:r>
        <w:rPr>
          <w:rFonts w:ascii="David" w:hAnsi="David" w:hint="cs"/>
          <w:sz w:val="24"/>
          <w:rtl/>
        </w:rPr>
        <w:t>,</w:t>
      </w:r>
      <w:r w:rsidRPr="00D41220">
        <w:rPr>
          <w:rFonts w:ascii="David" w:hAnsi="David"/>
          <w:sz w:val="24"/>
          <w:rtl/>
        </w:rPr>
        <w:t xml:space="preserve"> </w:t>
      </w:r>
      <w:r w:rsidRPr="00D41220">
        <w:rPr>
          <w:rFonts w:ascii="David" w:hAnsi="David" w:hint="cs"/>
          <w:sz w:val="24"/>
          <w:rtl/>
        </w:rPr>
        <w:t>ומאידך</w:t>
      </w:r>
      <w:r w:rsidRPr="00D41220">
        <w:rPr>
          <w:rFonts w:ascii="David" w:hAnsi="David"/>
          <w:sz w:val="24"/>
          <w:rtl/>
        </w:rPr>
        <w:t xml:space="preserve"> </w:t>
      </w:r>
      <w:r>
        <w:rPr>
          <w:rFonts w:ascii="David" w:hAnsi="David" w:hint="cs"/>
          <w:sz w:val="24"/>
          <w:rtl/>
        </w:rPr>
        <w:t xml:space="preserve">גיסא </w:t>
      </w:r>
      <w:r w:rsidRPr="00D41220">
        <w:rPr>
          <w:rFonts w:ascii="David" w:hAnsi="David" w:hint="cs"/>
          <w:sz w:val="24"/>
          <w:rtl/>
        </w:rPr>
        <w:t>ה</w:t>
      </w:r>
      <w:r w:rsidRPr="00D41220">
        <w:rPr>
          <w:rFonts w:ascii="David" w:hAnsi="David"/>
          <w:sz w:val="24"/>
          <w:rtl/>
        </w:rPr>
        <w:t>משטר</w:t>
      </w:r>
      <w:r w:rsidRPr="00D41220">
        <w:rPr>
          <w:rFonts w:ascii="David" w:hAnsi="David" w:hint="cs"/>
          <w:sz w:val="24"/>
          <w:rtl/>
        </w:rPr>
        <w:t>ה</w:t>
      </w:r>
      <w:r w:rsidRPr="00D41220">
        <w:rPr>
          <w:rFonts w:ascii="David" w:hAnsi="David"/>
          <w:sz w:val="24"/>
          <w:rtl/>
        </w:rPr>
        <w:t xml:space="preserve"> אינה רואה עצמה אחראית לאכיפת כלל </w:t>
      </w:r>
      <w:r w:rsidRPr="00D41220">
        <w:rPr>
          <w:rFonts w:ascii="David" w:hAnsi="David" w:hint="cs"/>
          <w:sz w:val="24"/>
          <w:rtl/>
        </w:rPr>
        <w:t xml:space="preserve">העבירות המנויות </w:t>
      </w:r>
      <w:r>
        <w:rPr>
          <w:rFonts w:ascii="David" w:hAnsi="David" w:hint="cs"/>
          <w:sz w:val="24"/>
          <w:rtl/>
        </w:rPr>
        <w:t>בחוק</w:t>
      </w:r>
      <w:r w:rsidRPr="00D41220">
        <w:rPr>
          <w:rFonts w:ascii="David" w:hAnsi="David"/>
          <w:sz w:val="24"/>
          <w:rtl/>
        </w:rPr>
        <w:t>, אלא ב</w:t>
      </w:r>
      <w:r>
        <w:rPr>
          <w:rFonts w:ascii="David" w:hAnsi="David" w:hint="cs"/>
          <w:sz w:val="24"/>
          <w:rtl/>
        </w:rPr>
        <w:t>"אירועים</w:t>
      </w:r>
      <w:r w:rsidRPr="00D41220">
        <w:rPr>
          <w:rFonts w:ascii="David" w:hAnsi="David"/>
          <w:sz w:val="24"/>
          <w:rtl/>
        </w:rPr>
        <w:t xml:space="preserve"> ספציפיים</w:t>
      </w:r>
      <w:r>
        <w:rPr>
          <w:rFonts w:ascii="David" w:hAnsi="David" w:hint="cs"/>
          <w:sz w:val="24"/>
          <w:rtl/>
        </w:rPr>
        <w:t>"</w:t>
      </w:r>
      <w:r w:rsidRPr="00D41220">
        <w:rPr>
          <w:rFonts w:ascii="David" w:hAnsi="David"/>
          <w:sz w:val="24"/>
          <w:rtl/>
        </w:rPr>
        <w:t xml:space="preserve"> בלבד</w:t>
      </w:r>
      <w:r>
        <w:rPr>
          <w:rFonts w:ascii="David" w:hAnsi="David" w:hint="cs"/>
          <w:sz w:val="24"/>
          <w:rtl/>
        </w:rPr>
        <w:t xml:space="preserve">. </w:t>
      </w:r>
      <w:r w:rsidRPr="00D41220">
        <w:rPr>
          <w:rFonts w:ascii="David" w:hAnsi="David"/>
          <w:sz w:val="24"/>
          <w:rtl/>
        </w:rPr>
        <w:t xml:space="preserve">יתרה מכך, המשטרה סוגרת תיקי חקירה </w:t>
      </w:r>
      <w:r w:rsidRPr="00D41220">
        <w:rPr>
          <w:rFonts w:ascii="David" w:hAnsi="David" w:hint="cs"/>
          <w:sz w:val="24"/>
          <w:rtl/>
        </w:rPr>
        <w:t>הנוגעים</w:t>
      </w:r>
      <w:r w:rsidRPr="00D41220">
        <w:rPr>
          <w:rFonts w:ascii="David" w:hAnsi="David"/>
          <w:sz w:val="24"/>
          <w:rtl/>
        </w:rPr>
        <w:t xml:space="preserve"> להפעלת </w:t>
      </w:r>
      <w:r w:rsidRPr="00D41220">
        <w:rPr>
          <w:rFonts w:ascii="David" w:hAnsi="David" w:hint="cs"/>
          <w:sz w:val="24"/>
          <w:rtl/>
        </w:rPr>
        <w:t>רחפנים</w:t>
      </w:r>
      <w:r w:rsidRPr="00D41220">
        <w:rPr>
          <w:rFonts w:ascii="David" w:hAnsi="David"/>
          <w:sz w:val="24"/>
          <w:rtl/>
        </w:rPr>
        <w:t xml:space="preserve"> בנימוק </w:t>
      </w:r>
      <w:r w:rsidRPr="00D41220">
        <w:rPr>
          <w:rFonts w:ascii="David" w:hAnsi="David" w:hint="cs"/>
          <w:sz w:val="24"/>
          <w:rtl/>
        </w:rPr>
        <w:t>ש</w:t>
      </w:r>
      <w:r w:rsidRPr="00D41220">
        <w:rPr>
          <w:rFonts w:ascii="David" w:hAnsi="David"/>
          <w:sz w:val="24"/>
          <w:rtl/>
        </w:rPr>
        <w:t xml:space="preserve">רת"א </w:t>
      </w:r>
      <w:r>
        <w:rPr>
          <w:rFonts w:ascii="David" w:hAnsi="David" w:hint="cs"/>
          <w:sz w:val="24"/>
          <w:rtl/>
        </w:rPr>
        <w:t>מוסמכת</w:t>
      </w:r>
      <w:r w:rsidRPr="00D41220">
        <w:rPr>
          <w:rFonts w:ascii="David" w:hAnsi="David"/>
          <w:sz w:val="24"/>
          <w:rtl/>
        </w:rPr>
        <w:t xml:space="preserve"> לחקור עבירות אלו</w:t>
      </w:r>
      <w:r>
        <w:rPr>
          <w:rFonts w:ascii="David" w:hAnsi="David" w:hint="cs"/>
          <w:sz w:val="24"/>
          <w:rtl/>
        </w:rPr>
        <w:t>, למרות שהמשטרה מודעת לכך שהסמכה כזו אינה קיימת למפקחי רת"א בפועל.</w:t>
      </w:r>
      <w:r w:rsidRPr="00D41220">
        <w:rPr>
          <w:rFonts w:ascii="David" w:hAnsi="David"/>
          <w:sz w:val="24"/>
          <w:rtl/>
        </w:rPr>
        <w:t xml:space="preserve"> יוצא אפוא</w:t>
      </w:r>
      <w:r w:rsidRPr="00D41220">
        <w:rPr>
          <w:rFonts w:ascii="David" w:hAnsi="David" w:hint="cs"/>
          <w:sz w:val="24"/>
          <w:rtl/>
        </w:rPr>
        <w:t>,</w:t>
      </w:r>
      <w:r w:rsidRPr="00D41220">
        <w:rPr>
          <w:rFonts w:ascii="David" w:hAnsi="David"/>
          <w:sz w:val="24"/>
          <w:rtl/>
        </w:rPr>
        <w:t xml:space="preserve"> כי אכיפה פלילית של הוראות חוק הטיס בעניין רחפנים אינה מתבצעת כנדרש.</w:t>
      </w:r>
      <w:r w:rsidRPr="005E5A5B">
        <w:rPr>
          <w:rFonts w:hint="cs"/>
          <w:b/>
          <w:bCs/>
          <w:rtl/>
        </w:rPr>
        <w:t xml:space="preserve"> </w:t>
      </w:r>
    </w:p>
    <w:p w:rsidR="00137C51" w:rsidRPr="00137C51" w:rsidP="00C70B6A">
      <w:pPr>
        <w:pStyle w:val="KOT6T"/>
        <w:ind w:left="170"/>
        <w:rPr>
          <w:rtl/>
        </w:rPr>
      </w:pPr>
      <w:r w:rsidRPr="00137C51">
        <w:rPr>
          <w:rtl/>
        </w:rPr>
        <w:t>רישום רחפנים</w:t>
      </w:r>
      <w:r w:rsidRPr="00273BD4">
        <w:rPr>
          <w:rtl/>
        </w:rPr>
        <w:t xml:space="preserve"> </w:t>
      </w:r>
    </w:p>
    <w:p w:rsidR="00137C51" w:rsidP="00C70B6A">
      <w:pPr>
        <w:pStyle w:val="takzir-list-paragraph"/>
        <w:ind w:left="510" w:hanging="340"/>
        <w:rPr>
          <w:rtl/>
        </w:rPr>
      </w:pPr>
      <w:r w:rsidRPr="00B718B5">
        <w:rPr>
          <w:rFonts w:ascii="David" w:hAnsi="David" w:hint="cs"/>
          <w:b/>
          <w:sz w:val="24"/>
          <w:rtl/>
        </w:rPr>
        <w:t>ריבוי</w:t>
      </w:r>
      <w:r w:rsidRPr="00B718B5">
        <w:rPr>
          <w:rFonts w:ascii="David" w:hAnsi="David"/>
          <w:b/>
          <w:sz w:val="24"/>
          <w:rtl/>
        </w:rPr>
        <w:t xml:space="preserve"> </w:t>
      </w:r>
      <w:r w:rsidRPr="00B718B5">
        <w:rPr>
          <w:rFonts w:ascii="David" w:hAnsi="David" w:hint="cs"/>
          <w:b/>
          <w:sz w:val="24"/>
          <w:rtl/>
        </w:rPr>
        <w:t>הרחפנים</w:t>
      </w:r>
      <w:r w:rsidRPr="00B718B5">
        <w:rPr>
          <w:rFonts w:ascii="David" w:hAnsi="David"/>
          <w:b/>
          <w:sz w:val="24"/>
          <w:rtl/>
        </w:rPr>
        <w:t xml:space="preserve"> בשמי המדינה טומן בחובו </w:t>
      </w:r>
      <w:r w:rsidRPr="00B718B5">
        <w:rPr>
          <w:rFonts w:ascii="David" w:hAnsi="David" w:hint="cs"/>
          <w:b/>
          <w:sz w:val="24"/>
          <w:rtl/>
        </w:rPr>
        <w:t>סיכון</w:t>
      </w:r>
      <w:r w:rsidRPr="00B718B5">
        <w:rPr>
          <w:rFonts w:ascii="David" w:hAnsi="David"/>
          <w:b/>
          <w:sz w:val="24"/>
          <w:rtl/>
        </w:rPr>
        <w:t xml:space="preserve"> </w:t>
      </w:r>
      <w:r w:rsidRPr="00B718B5">
        <w:rPr>
          <w:rFonts w:ascii="David" w:hAnsi="David" w:hint="cs"/>
          <w:b/>
          <w:sz w:val="24"/>
          <w:rtl/>
        </w:rPr>
        <w:t>בטיחותי</w:t>
      </w:r>
      <w:r w:rsidRPr="00B718B5">
        <w:rPr>
          <w:rFonts w:ascii="David" w:hAnsi="David"/>
          <w:b/>
          <w:sz w:val="24"/>
          <w:rtl/>
        </w:rPr>
        <w:t xml:space="preserve">, בין היתר, </w:t>
      </w:r>
      <w:r>
        <w:rPr>
          <w:rFonts w:ascii="David" w:hAnsi="David" w:hint="cs"/>
          <w:b/>
          <w:sz w:val="24"/>
          <w:rtl/>
        </w:rPr>
        <w:t>ל</w:t>
      </w:r>
      <w:r w:rsidRPr="00B718B5">
        <w:rPr>
          <w:rFonts w:ascii="David" w:hAnsi="David"/>
          <w:b/>
          <w:sz w:val="24"/>
          <w:rtl/>
        </w:rPr>
        <w:t>בטיחות התעופה האזרחית.</w:t>
      </w:r>
      <w:r>
        <w:rPr>
          <w:rFonts w:ascii="David" w:hAnsi="David" w:hint="cs"/>
          <w:b/>
          <w:sz w:val="24"/>
          <w:rtl/>
        </w:rPr>
        <w:t xml:space="preserve"> עם זאת, חוק הטיס אינו דורש את רישומם של רחפנים המשמשים לצורכי פנאי או ספורט, שהם הרוב המוחלט של הרחפנים המופעלים בישראל. כך, </w:t>
      </w:r>
      <w:r w:rsidRPr="00C632C8">
        <w:rPr>
          <w:rFonts w:ascii="David" w:hAnsi="David"/>
          <w:b/>
          <w:sz w:val="24"/>
          <w:rtl/>
        </w:rPr>
        <w:t xml:space="preserve">שיעור </w:t>
      </w:r>
      <w:r w:rsidRPr="00C632C8">
        <w:rPr>
          <w:rFonts w:ascii="David" w:hAnsi="David" w:hint="cs"/>
          <w:b/>
          <w:sz w:val="24"/>
          <w:rtl/>
        </w:rPr>
        <w:t>הרחפנים</w:t>
      </w:r>
      <w:r w:rsidRPr="00C632C8">
        <w:rPr>
          <w:rFonts w:ascii="David" w:hAnsi="David"/>
          <w:b/>
          <w:sz w:val="24"/>
          <w:rtl/>
        </w:rPr>
        <w:t xml:space="preserve"> הרשומים </w:t>
      </w:r>
      <w:r>
        <w:rPr>
          <w:rFonts w:ascii="David" w:hAnsi="David" w:hint="cs"/>
          <w:b/>
          <w:sz w:val="24"/>
          <w:rtl/>
        </w:rPr>
        <w:t>כ</w:t>
      </w:r>
      <w:r w:rsidRPr="00C632C8">
        <w:rPr>
          <w:rFonts w:ascii="David" w:hAnsi="David"/>
          <w:b/>
          <w:sz w:val="24"/>
          <w:rtl/>
        </w:rPr>
        <w:t>מ</w:t>
      </w:r>
      <w:r>
        <w:rPr>
          <w:rFonts w:ascii="David" w:hAnsi="David" w:hint="cs"/>
          <w:b/>
          <w:sz w:val="24"/>
          <w:rtl/>
        </w:rPr>
        <w:t>ת</w:t>
      </w:r>
      <w:r w:rsidRPr="00C632C8">
        <w:rPr>
          <w:rFonts w:ascii="David" w:hAnsi="David"/>
          <w:b/>
          <w:sz w:val="24"/>
          <w:rtl/>
        </w:rPr>
        <w:t xml:space="preserve">חייב </w:t>
      </w:r>
      <w:r>
        <w:rPr>
          <w:rFonts w:ascii="David" w:hAnsi="David" w:hint="cs"/>
          <w:b/>
          <w:sz w:val="24"/>
          <w:rtl/>
        </w:rPr>
        <w:t>מ</w:t>
      </w:r>
      <w:r w:rsidRPr="00C632C8">
        <w:rPr>
          <w:rFonts w:ascii="David" w:hAnsi="David"/>
          <w:b/>
          <w:sz w:val="24"/>
          <w:rtl/>
        </w:rPr>
        <w:t xml:space="preserve">חוק הטיס הוא שולי ביחס לכלל </w:t>
      </w:r>
      <w:r w:rsidRPr="00C632C8">
        <w:rPr>
          <w:rFonts w:ascii="David" w:hAnsi="David" w:hint="cs"/>
          <w:b/>
          <w:sz w:val="24"/>
          <w:rtl/>
        </w:rPr>
        <w:t>הרחפנים</w:t>
      </w:r>
      <w:r w:rsidRPr="00C632C8">
        <w:rPr>
          <w:rFonts w:ascii="David" w:hAnsi="David"/>
          <w:b/>
          <w:sz w:val="24"/>
          <w:rtl/>
        </w:rPr>
        <w:t xml:space="preserve"> המופעלים בישראל. </w:t>
      </w:r>
    </w:p>
    <w:p w:rsidR="00137C51" w:rsidRPr="006C43AC" w:rsidP="00C70B6A">
      <w:pPr>
        <w:pStyle w:val="takzir-list-paragraph"/>
        <w:ind w:left="510" w:hanging="340"/>
        <w:rPr>
          <w:rtl/>
        </w:rPr>
      </w:pPr>
      <w:r w:rsidRPr="006C43AC">
        <w:rPr>
          <w:rFonts w:ascii="David" w:hAnsi="David" w:hint="cs"/>
          <w:b/>
          <w:sz w:val="24"/>
          <w:rtl/>
        </w:rPr>
        <w:t>אף</w:t>
      </w:r>
      <w:r w:rsidRPr="006C43AC">
        <w:rPr>
          <w:rFonts w:ascii="David" w:hAnsi="David"/>
          <w:b/>
          <w:sz w:val="24"/>
          <w:rtl/>
        </w:rPr>
        <w:t xml:space="preserve"> שנושא ההגנה מפני איום </w:t>
      </w:r>
      <w:r w:rsidRPr="006C43AC">
        <w:rPr>
          <w:rFonts w:ascii="David" w:hAnsi="David" w:hint="cs"/>
          <w:b/>
          <w:sz w:val="24"/>
          <w:rtl/>
        </w:rPr>
        <w:t>הרחפנים</w:t>
      </w:r>
      <w:r w:rsidRPr="006C43AC">
        <w:rPr>
          <w:rFonts w:ascii="David" w:hAnsi="David"/>
          <w:b/>
          <w:sz w:val="24"/>
          <w:rtl/>
        </w:rPr>
        <w:t xml:space="preserve"> נמצא בעבודת מטה </w:t>
      </w:r>
      <w:r w:rsidRPr="006C43AC">
        <w:rPr>
          <w:rFonts w:ascii="David" w:hAnsi="David" w:hint="cs"/>
          <w:b/>
          <w:sz w:val="24"/>
          <w:rtl/>
        </w:rPr>
        <w:t>ממרץ</w:t>
      </w:r>
      <w:r w:rsidRPr="006C43AC">
        <w:rPr>
          <w:rFonts w:ascii="David" w:hAnsi="David"/>
          <w:b/>
          <w:sz w:val="24"/>
          <w:rtl/>
        </w:rPr>
        <w:t xml:space="preserve"> 2015, </w:t>
      </w:r>
      <w:r w:rsidRPr="006C43AC">
        <w:rPr>
          <w:rFonts w:ascii="David" w:hAnsi="David" w:hint="cs"/>
          <w:b/>
          <w:sz w:val="24"/>
          <w:rtl/>
        </w:rPr>
        <w:t>ואף</w:t>
      </w:r>
      <w:r w:rsidRPr="006C43AC">
        <w:rPr>
          <w:rFonts w:ascii="David" w:hAnsi="David"/>
          <w:b/>
          <w:sz w:val="24"/>
          <w:rtl/>
        </w:rPr>
        <w:t xml:space="preserve"> </w:t>
      </w:r>
      <w:r w:rsidRPr="006C43AC">
        <w:rPr>
          <w:rFonts w:ascii="David" w:hAnsi="David" w:hint="cs"/>
          <w:b/>
          <w:sz w:val="24"/>
          <w:rtl/>
        </w:rPr>
        <w:t>שהמשרד</w:t>
      </w:r>
      <w:r w:rsidRPr="006C43AC">
        <w:rPr>
          <w:rFonts w:ascii="David" w:hAnsi="David"/>
          <w:b/>
          <w:sz w:val="24"/>
          <w:rtl/>
        </w:rPr>
        <w:t xml:space="preserve"> </w:t>
      </w:r>
      <w:r w:rsidRPr="006C43AC">
        <w:rPr>
          <w:rFonts w:ascii="David" w:hAnsi="David" w:hint="cs"/>
          <w:b/>
          <w:sz w:val="24"/>
          <w:rtl/>
        </w:rPr>
        <w:t>לבט</w:t>
      </w:r>
      <w:r w:rsidRPr="006C43AC">
        <w:rPr>
          <w:rFonts w:ascii="David" w:hAnsi="David"/>
          <w:b/>
          <w:sz w:val="24"/>
          <w:rtl/>
        </w:rPr>
        <w:t xml:space="preserve">"פ, </w:t>
      </w:r>
      <w:r w:rsidRPr="006C43AC">
        <w:rPr>
          <w:rFonts w:ascii="David" w:hAnsi="David" w:hint="cs"/>
          <w:b/>
          <w:sz w:val="24"/>
          <w:rtl/>
        </w:rPr>
        <w:t>משטרת</w:t>
      </w:r>
      <w:r w:rsidRPr="006C43AC">
        <w:rPr>
          <w:rFonts w:ascii="David" w:hAnsi="David"/>
          <w:b/>
          <w:sz w:val="24"/>
          <w:rtl/>
        </w:rPr>
        <w:t xml:space="preserve"> </w:t>
      </w:r>
      <w:r w:rsidRPr="006C43AC">
        <w:rPr>
          <w:rFonts w:ascii="David" w:hAnsi="David" w:hint="cs"/>
          <w:b/>
          <w:sz w:val="24"/>
          <w:rtl/>
        </w:rPr>
        <w:t>ישראל</w:t>
      </w:r>
      <w:r w:rsidRPr="006C43AC">
        <w:rPr>
          <w:rFonts w:ascii="David" w:hAnsi="David"/>
          <w:b/>
          <w:sz w:val="24"/>
          <w:rtl/>
        </w:rPr>
        <w:t xml:space="preserve"> </w:t>
      </w:r>
      <w:r w:rsidRPr="006C43AC">
        <w:rPr>
          <w:rFonts w:ascii="David" w:hAnsi="David" w:hint="cs"/>
          <w:b/>
          <w:sz w:val="24"/>
          <w:rtl/>
        </w:rPr>
        <w:t>ושב</w:t>
      </w:r>
      <w:r w:rsidRPr="006C43AC">
        <w:rPr>
          <w:rFonts w:ascii="David" w:hAnsi="David"/>
          <w:b/>
          <w:sz w:val="24"/>
          <w:rtl/>
        </w:rPr>
        <w:t xml:space="preserve">"כ </w:t>
      </w:r>
      <w:r w:rsidRPr="006C43AC">
        <w:rPr>
          <w:rFonts w:ascii="David" w:hAnsi="David" w:hint="cs"/>
          <w:b/>
          <w:sz w:val="24"/>
          <w:rtl/>
        </w:rPr>
        <w:t>הצביעו</w:t>
      </w:r>
      <w:r w:rsidRPr="006C43AC">
        <w:rPr>
          <w:rFonts w:ascii="David" w:hAnsi="David"/>
          <w:b/>
          <w:sz w:val="24"/>
          <w:rtl/>
        </w:rPr>
        <w:t xml:space="preserve"> </w:t>
      </w:r>
      <w:r w:rsidRPr="006C43AC">
        <w:rPr>
          <w:rFonts w:ascii="David" w:hAnsi="David" w:hint="cs"/>
          <w:b/>
          <w:sz w:val="24"/>
          <w:rtl/>
        </w:rPr>
        <w:t>על</w:t>
      </w:r>
      <w:r w:rsidRPr="006C43AC">
        <w:rPr>
          <w:rFonts w:ascii="David" w:hAnsi="David"/>
          <w:b/>
          <w:sz w:val="24"/>
          <w:rtl/>
        </w:rPr>
        <w:t xml:space="preserve"> </w:t>
      </w:r>
      <w:r w:rsidRPr="006C43AC">
        <w:rPr>
          <w:rFonts w:ascii="David" w:hAnsi="David" w:hint="cs"/>
          <w:b/>
          <w:sz w:val="24"/>
          <w:rtl/>
        </w:rPr>
        <w:t>הצורך</w:t>
      </w:r>
      <w:r w:rsidRPr="006C43AC">
        <w:rPr>
          <w:rFonts w:ascii="David" w:hAnsi="David"/>
          <w:b/>
          <w:sz w:val="24"/>
          <w:rtl/>
        </w:rPr>
        <w:t xml:space="preserve"> לשפר את אסדר</w:t>
      </w:r>
      <w:r w:rsidRPr="006C43AC">
        <w:rPr>
          <w:rFonts w:ascii="David" w:hAnsi="David" w:hint="cs"/>
          <w:b/>
          <w:sz w:val="24"/>
          <w:rtl/>
        </w:rPr>
        <w:t>ת</w:t>
      </w:r>
      <w:r w:rsidRPr="006C43AC">
        <w:rPr>
          <w:rFonts w:ascii="David" w:hAnsi="David"/>
          <w:b/>
          <w:sz w:val="24"/>
          <w:rtl/>
        </w:rPr>
        <w:t xml:space="preserve"> השימוש ברחפנים ככלי משלים להתמודדות עם האיום המתפתח, לא </w:t>
      </w:r>
      <w:r w:rsidRPr="006C43AC">
        <w:rPr>
          <w:rFonts w:ascii="David" w:hAnsi="David" w:hint="cs"/>
          <w:b/>
          <w:sz w:val="24"/>
          <w:rtl/>
        </w:rPr>
        <w:t>קיימו</w:t>
      </w:r>
      <w:r w:rsidRPr="006C43AC">
        <w:rPr>
          <w:rFonts w:ascii="David" w:hAnsi="David"/>
          <w:b/>
          <w:sz w:val="24"/>
          <w:rtl/>
        </w:rPr>
        <w:t xml:space="preserve"> </w:t>
      </w:r>
      <w:r w:rsidRPr="006C43AC">
        <w:rPr>
          <w:rFonts w:ascii="David" w:hAnsi="David" w:hint="cs"/>
          <w:b/>
          <w:sz w:val="24"/>
          <w:rtl/>
        </w:rPr>
        <w:t>גופים</w:t>
      </w:r>
      <w:r w:rsidRPr="006C43AC">
        <w:rPr>
          <w:rFonts w:ascii="David" w:hAnsi="David"/>
          <w:b/>
          <w:sz w:val="24"/>
          <w:rtl/>
        </w:rPr>
        <w:t xml:space="preserve"> אלה</w:t>
      </w:r>
      <w:r w:rsidRPr="006C43AC">
        <w:rPr>
          <w:rFonts w:ascii="David" w:hAnsi="David" w:hint="cs"/>
          <w:b/>
          <w:sz w:val="24"/>
          <w:rtl/>
        </w:rPr>
        <w:t xml:space="preserve"> -</w:t>
      </w:r>
      <w:r w:rsidRPr="006C43AC">
        <w:rPr>
          <w:rFonts w:ascii="David" w:hAnsi="David"/>
          <w:b/>
          <w:sz w:val="24"/>
          <w:rtl/>
        </w:rPr>
        <w:t xml:space="preserve"> בשיתוף </w:t>
      </w:r>
      <w:r w:rsidRPr="006C43AC">
        <w:rPr>
          <w:rFonts w:ascii="David" w:hAnsi="David" w:hint="cs"/>
          <w:b/>
          <w:sz w:val="24"/>
          <w:rtl/>
        </w:rPr>
        <w:t>רת</w:t>
      </w:r>
      <w:r w:rsidRPr="006C43AC">
        <w:rPr>
          <w:rFonts w:ascii="David" w:hAnsi="David"/>
          <w:b/>
          <w:sz w:val="24"/>
          <w:rtl/>
        </w:rPr>
        <w:t xml:space="preserve">"א, </w:t>
      </w:r>
      <w:r w:rsidRPr="006C43AC">
        <w:rPr>
          <w:rFonts w:ascii="David" w:hAnsi="David" w:hint="cs"/>
          <w:b/>
          <w:sz w:val="24"/>
          <w:rtl/>
        </w:rPr>
        <w:t xml:space="preserve">המהווה את הגורם האחראי על פי חוק לאסדרת התעופה האזרחית - </w:t>
      </w:r>
      <w:r w:rsidRPr="006C43AC">
        <w:rPr>
          <w:rFonts w:ascii="David" w:hAnsi="David"/>
          <w:b/>
          <w:sz w:val="24"/>
          <w:rtl/>
        </w:rPr>
        <w:t xml:space="preserve">דיון ממצה בסוגיית </w:t>
      </w:r>
      <w:r w:rsidRPr="006C43AC">
        <w:rPr>
          <w:rFonts w:ascii="David" w:hAnsi="David" w:hint="cs"/>
          <w:b/>
          <w:sz w:val="24"/>
          <w:rtl/>
        </w:rPr>
        <w:t>התרומה</w:t>
      </w:r>
      <w:r w:rsidRPr="006C43AC">
        <w:rPr>
          <w:rFonts w:ascii="David" w:hAnsi="David"/>
          <w:b/>
          <w:sz w:val="24"/>
          <w:rtl/>
        </w:rPr>
        <w:t xml:space="preserve"> </w:t>
      </w:r>
      <w:r w:rsidRPr="006C43AC">
        <w:rPr>
          <w:rFonts w:ascii="David" w:hAnsi="David" w:hint="cs"/>
          <w:b/>
          <w:sz w:val="24"/>
          <w:rtl/>
        </w:rPr>
        <w:t>שבהחלת</w:t>
      </w:r>
      <w:r w:rsidRPr="006C43AC">
        <w:rPr>
          <w:rFonts w:ascii="David" w:hAnsi="David"/>
          <w:b/>
          <w:sz w:val="24"/>
          <w:rtl/>
        </w:rPr>
        <w:t xml:space="preserve"> </w:t>
      </w:r>
      <w:r w:rsidRPr="006C43AC">
        <w:rPr>
          <w:rFonts w:ascii="David" w:hAnsi="David" w:hint="cs"/>
          <w:b/>
          <w:sz w:val="24"/>
          <w:rtl/>
        </w:rPr>
        <w:t>חובת</w:t>
      </w:r>
      <w:r w:rsidRPr="006C43AC">
        <w:rPr>
          <w:rFonts w:ascii="David" w:hAnsi="David"/>
          <w:b/>
          <w:sz w:val="24"/>
          <w:rtl/>
        </w:rPr>
        <w:t xml:space="preserve"> </w:t>
      </w:r>
      <w:r w:rsidRPr="006C43AC">
        <w:rPr>
          <w:rFonts w:ascii="David" w:hAnsi="David" w:hint="cs"/>
          <w:b/>
          <w:sz w:val="24"/>
          <w:rtl/>
        </w:rPr>
        <w:t>הרישום</w:t>
      </w:r>
      <w:r w:rsidRPr="006C43AC">
        <w:rPr>
          <w:rFonts w:ascii="David" w:hAnsi="David"/>
          <w:b/>
          <w:sz w:val="24"/>
          <w:rtl/>
        </w:rPr>
        <w:t xml:space="preserve"> </w:t>
      </w:r>
      <w:r>
        <w:rPr>
          <w:rFonts w:ascii="David" w:hAnsi="David" w:hint="cs"/>
          <w:b/>
          <w:sz w:val="24"/>
          <w:rtl/>
        </w:rPr>
        <w:t xml:space="preserve">על כלל הרחפנים </w:t>
      </w:r>
      <w:r w:rsidRPr="006C43AC">
        <w:rPr>
          <w:rFonts w:ascii="David" w:hAnsi="David" w:hint="cs"/>
          <w:b/>
          <w:sz w:val="24"/>
          <w:rtl/>
        </w:rPr>
        <w:t>להתמודדות</w:t>
      </w:r>
      <w:r w:rsidRPr="006C43AC">
        <w:rPr>
          <w:rFonts w:ascii="David" w:hAnsi="David"/>
          <w:b/>
          <w:sz w:val="24"/>
          <w:rtl/>
        </w:rPr>
        <w:t xml:space="preserve"> </w:t>
      </w:r>
      <w:r w:rsidRPr="006C43AC">
        <w:rPr>
          <w:rFonts w:ascii="David" w:hAnsi="David" w:hint="cs"/>
          <w:b/>
          <w:sz w:val="24"/>
          <w:rtl/>
        </w:rPr>
        <w:t>עם</w:t>
      </w:r>
      <w:r w:rsidRPr="006C43AC">
        <w:rPr>
          <w:rFonts w:ascii="David" w:hAnsi="David"/>
          <w:b/>
          <w:sz w:val="24"/>
          <w:rtl/>
        </w:rPr>
        <w:t xml:space="preserve"> </w:t>
      </w:r>
      <w:r w:rsidRPr="006C43AC">
        <w:rPr>
          <w:rFonts w:ascii="David" w:hAnsi="David" w:hint="cs"/>
          <w:b/>
          <w:sz w:val="24"/>
          <w:rtl/>
        </w:rPr>
        <w:t>האיום</w:t>
      </w:r>
      <w:r w:rsidRPr="006C43AC">
        <w:rPr>
          <w:rFonts w:ascii="David" w:hAnsi="David"/>
          <w:b/>
          <w:sz w:val="24"/>
          <w:rtl/>
        </w:rPr>
        <w:t xml:space="preserve"> </w:t>
      </w:r>
      <w:r w:rsidRPr="006C43AC">
        <w:rPr>
          <w:rFonts w:ascii="David" w:hAnsi="David" w:hint="cs"/>
          <w:b/>
          <w:sz w:val="24"/>
          <w:rtl/>
        </w:rPr>
        <w:t>הביטחוני</w:t>
      </w:r>
      <w:r w:rsidRPr="006C43AC">
        <w:rPr>
          <w:rFonts w:ascii="David" w:hAnsi="David"/>
          <w:b/>
          <w:sz w:val="24"/>
          <w:rtl/>
        </w:rPr>
        <w:t>.</w:t>
      </w:r>
    </w:p>
    <w:p w:rsidR="00137C51" w:rsidRPr="00924D4C" w:rsidP="00C70B6A">
      <w:pPr>
        <w:pStyle w:val="a7"/>
        <w:ind w:left="0"/>
        <w:rPr>
          <w:sz w:val="24"/>
          <w:szCs w:val="24"/>
          <w:rtl/>
        </w:rPr>
      </w:pPr>
    </w:p>
    <w:p w:rsidR="00137C51" w:rsidRPr="00FC3C27" w:rsidP="00C70B6A">
      <w:pPr>
        <w:pStyle w:val="KOT5T"/>
        <w:rPr>
          <w:rtl/>
        </w:rPr>
      </w:pPr>
      <w:r w:rsidRPr="00FC3C27">
        <w:rPr>
          <w:rFonts w:hint="eastAsia"/>
          <w:rtl/>
        </w:rPr>
        <w:t>היערכות</w:t>
      </w:r>
      <w:r w:rsidRPr="00FC3C27">
        <w:rPr>
          <w:rtl/>
        </w:rPr>
        <w:t xml:space="preserve"> צה"ל להגנה מפני איום </w:t>
      </w:r>
      <w:r w:rsidRPr="00FC3C27">
        <w:rPr>
          <w:rFonts w:hint="eastAsia"/>
          <w:rtl/>
        </w:rPr>
        <w:t>הרחפנים</w:t>
      </w:r>
      <w:r w:rsidRPr="00FC3C27">
        <w:rPr>
          <w:rtl/>
        </w:rPr>
        <w:t xml:space="preserve"> שמקורם מחוץ למדינה</w:t>
      </w:r>
    </w:p>
    <w:p w:rsidR="00137C51" w:rsidRPr="00FC3C27" w:rsidP="003054C4">
      <w:pPr>
        <w:pStyle w:val="takzir-text"/>
        <w:bidi/>
        <w:rPr>
          <w:rFonts w:ascii="David" w:hAnsi="David"/>
          <w:sz w:val="24"/>
          <w:rtl/>
        </w:rPr>
      </w:pPr>
      <w:r w:rsidRPr="00E02F96">
        <w:rPr>
          <w:rFonts w:ascii="David" w:hAnsi="David"/>
          <w:sz w:val="24"/>
          <w:rtl/>
        </w:rPr>
        <w:t xml:space="preserve">לחיל האוויר עדיין אין מענה </w:t>
      </w:r>
      <w:r>
        <w:rPr>
          <w:rFonts w:ascii="David" w:hAnsi="David" w:hint="cs"/>
          <w:sz w:val="24"/>
          <w:rtl/>
        </w:rPr>
        <w:t>שלם</w:t>
      </w:r>
      <w:r w:rsidRPr="00E02F96">
        <w:rPr>
          <w:rFonts w:ascii="David" w:hAnsi="David"/>
          <w:sz w:val="24"/>
          <w:rtl/>
        </w:rPr>
        <w:t xml:space="preserve"> להגנה מפני איום הרחפנים. </w:t>
      </w:r>
      <w:r w:rsidRPr="00820E00">
        <w:rPr>
          <w:rFonts w:ascii="David" w:hAnsi="David"/>
          <w:sz w:val="24"/>
          <w:rtl/>
        </w:rPr>
        <w:t>אמנם</w:t>
      </w:r>
      <w:r w:rsidR="007554E7">
        <w:rPr>
          <w:rFonts w:ascii="David" w:hAnsi="David"/>
          <w:sz w:val="24"/>
          <w:rtl/>
        </w:rPr>
        <w:t xml:space="preserve"> </w:t>
      </w:r>
      <w:r>
        <w:rPr>
          <w:rFonts w:ascii="David" w:hAnsi="David" w:hint="cs"/>
          <w:sz w:val="24"/>
          <w:rtl/>
        </w:rPr>
        <w:t xml:space="preserve">בצה"ל נמשכת </w:t>
      </w:r>
      <w:r w:rsidRPr="00820E00">
        <w:rPr>
          <w:rFonts w:ascii="David" w:hAnsi="David"/>
          <w:sz w:val="24"/>
          <w:rtl/>
        </w:rPr>
        <w:t xml:space="preserve">עבודת המטה להגנה מפני איום הרחפנים, אך </w:t>
      </w:r>
      <w:r w:rsidRPr="00820E00">
        <w:rPr>
          <w:rFonts w:ascii="David" w:hAnsi="David" w:hint="cs"/>
          <w:sz w:val="24"/>
          <w:rtl/>
        </w:rPr>
        <w:t>טרם</w:t>
      </w:r>
      <w:r w:rsidRPr="00820E00">
        <w:rPr>
          <w:rFonts w:ascii="David" w:hAnsi="David"/>
          <w:sz w:val="24"/>
          <w:rtl/>
        </w:rPr>
        <w:t xml:space="preserve"> נקבעו, </w:t>
      </w:r>
      <w:r w:rsidRPr="00820E00">
        <w:rPr>
          <w:rFonts w:ascii="David" w:hAnsi="David" w:hint="cs"/>
          <w:sz w:val="24"/>
          <w:rtl/>
        </w:rPr>
        <w:t>וממילא</w:t>
      </w:r>
      <w:r w:rsidRPr="00820E00">
        <w:rPr>
          <w:rFonts w:ascii="David" w:hAnsi="David"/>
          <w:sz w:val="24"/>
          <w:rtl/>
        </w:rPr>
        <w:t xml:space="preserve"> לא אושרו ו</w:t>
      </w:r>
      <w:r w:rsidRPr="00820E00">
        <w:rPr>
          <w:rFonts w:ascii="David" w:hAnsi="David" w:hint="cs"/>
          <w:sz w:val="24"/>
          <w:rtl/>
        </w:rPr>
        <w:t>לא</w:t>
      </w:r>
      <w:r w:rsidRPr="00820E00">
        <w:rPr>
          <w:rFonts w:ascii="David" w:hAnsi="David"/>
          <w:sz w:val="24"/>
          <w:rtl/>
        </w:rPr>
        <w:t xml:space="preserve"> תוקצבו, תהליכי בנ</w:t>
      </w:r>
      <w:r w:rsidRPr="00820E00">
        <w:rPr>
          <w:rFonts w:ascii="David" w:hAnsi="David" w:hint="cs"/>
          <w:sz w:val="24"/>
          <w:rtl/>
        </w:rPr>
        <w:t>י</w:t>
      </w:r>
      <w:r w:rsidRPr="00820E00">
        <w:rPr>
          <w:rFonts w:ascii="David" w:hAnsi="David"/>
          <w:sz w:val="24"/>
          <w:rtl/>
        </w:rPr>
        <w:t>ין הכוח ותהליכי הפעלת הכוח בתחום זה במסגרת תכנית רב-שנתית</w:t>
      </w:r>
      <w:r w:rsidRPr="00924D4C">
        <w:rPr>
          <w:sz w:val="24"/>
          <w:rtl/>
        </w:rPr>
        <w:t>.</w:t>
      </w:r>
      <w:r w:rsidRPr="00820E00">
        <w:rPr>
          <w:rFonts w:ascii="David" w:hAnsi="David"/>
          <w:sz w:val="24"/>
          <w:rtl/>
        </w:rPr>
        <w:t xml:space="preserve"> </w:t>
      </w:r>
      <w:r w:rsidRPr="00087CFE">
        <w:rPr>
          <w:rFonts w:ascii="David" w:hAnsi="David"/>
          <w:sz w:val="24"/>
          <w:rtl/>
        </w:rPr>
        <w:t>בשל הערכ</w:t>
      </w:r>
      <w:r w:rsidRPr="00087CFE">
        <w:rPr>
          <w:rFonts w:ascii="David" w:hAnsi="David" w:hint="cs"/>
          <w:sz w:val="24"/>
          <w:rtl/>
        </w:rPr>
        <w:t>ת</w:t>
      </w:r>
      <w:r w:rsidRPr="00087CFE">
        <w:rPr>
          <w:rFonts w:ascii="David" w:hAnsi="David"/>
          <w:sz w:val="24"/>
          <w:rtl/>
        </w:rPr>
        <w:t xml:space="preserve"> צה"ל </w:t>
      </w:r>
      <w:r w:rsidRPr="00087CFE">
        <w:rPr>
          <w:rFonts w:ascii="David" w:hAnsi="David" w:hint="cs"/>
          <w:sz w:val="24"/>
          <w:rtl/>
        </w:rPr>
        <w:t>כי</w:t>
      </w:r>
      <w:r w:rsidRPr="00087CFE">
        <w:rPr>
          <w:rFonts w:ascii="David" w:hAnsi="David"/>
          <w:sz w:val="24"/>
          <w:rtl/>
        </w:rPr>
        <w:t xml:space="preserve"> איום הרחפנים הו</w:t>
      </w:r>
      <w:r w:rsidRPr="00087CFE">
        <w:rPr>
          <w:rFonts w:ascii="David" w:hAnsi="David" w:hint="cs"/>
          <w:sz w:val="24"/>
          <w:rtl/>
        </w:rPr>
        <w:t>א</w:t>
      </w:r>
      <w:r w:rsidRPr="00087CFE">
        <w:rPr>
          <w:rFonts w:ascii="David" w:hAnsi="David"/>
          <w:sz w:val="24"/>
          <w:rtl/>
        </w:rPr>
        <w:t xml:space="preserve"> איום מתפתח, ייחודי </w:t>
      </w:r>
      <w:r w:rsidRPr="00831D1E">
        <w:rPr>
          <w:rFonts w:ascii="David" w:hAnsi="David" w:hint="cs"/>
          <w:sz w:val="24"/>
          <w:rtl/>
        </w:rPr>
        <w:t>ו</w:t>
      </w:r>
      <w:r w:rsidRPr="00831D1E">
        <w:rPr>
          <w:rFonts w:ascii="David" w:hAnsi="David"/>
          <w:sz w:val="24"/>
          <w:rtl/>
        </w:rPr>
        <w:t xml:space="preserve">מדאיג, </w:t>
      </w:r>
      <w:r w:rsidRPr="00087CFE">
        <w:rPr>
          <w:rFonts w:ascii="David" w:hAnsi="David" w:hint="cs"/>
          <w:sz w:val="24"/>
          <w:rtl/>
        </w:rPr>
        <w:t>ו</w:t>
      </w:r>
      <w:r>
        <w:rPr>
          <w:rFonts w:ascii="David" w:hAnsi="David" w:hint="cs"/>
          <w:sz w:val="24"/>
          <w:rtl/>
        </w:rPr>
        <w:t xml:space="preserve">בשל </w:t>
      </w:r>
      <w:r w:rsidRPr="00087CFE">
        <w:rPr>
          <w:rFonts w:ascii="David" w:hAnsi="David" w:hint="cs"/>
          <w:sz w:val="24"/>
          <w:rtl/>
        </w:rPr>
        <w:t>העובדה</w:t>
      </w:r>
      <w:r w:rsidRPr="00087CFE">
        <w:rPr>
          <w:rFonts w:ascii="David" w:hAnsi="David"/>
          <w:sz w:val="24"/>
          <w:rtl/>
        </w:rPr>
        <w:t xml:space="preserve"> </w:t>
      </w:r>
      <w:r w:rsidRPr="00087CFE">
        <w:rPr>
          <w:rFonts w:ascii="David" w:hAnsi="David" w:hint="cs"/>
          <w:sz w:val="24"/>
          <w:rtl/>
        </w:rPr>
        <w:t>שעדיין</w:t>
      </w:r>
      <w:r w:rsidRPr="00087CFE">
        <w:rPr>
          <w:rFonts w:ascii="David" w:hAnsi="David"/>
          <w:sz w:val="24"/>
          <w:rtl/>
        </w:rPr>
        <w:t xml:space="preserve"> </w:t>
      </w:r>
      <w:r w:rsidRPr="00087CFE">
        <w:rPr>
          <w:rFonts w:ascii="David" w:hAnsi="David" w:hint="cs"/>
          <w:sz w:val="24"/>
          <w:rtl/>
        </w:rPr>
        <w:t>אין</w:t>
      </w:r>
      <w:r w:rsidRPr="00087CFE">
        <w:rPr>
          <w:rFonts w:ascii="David" w:hAnsi="David"/>
          <w:sz w:val="24"/>
          <w:rtl/>
        </w:rPr>
        <w:t xml:space="preserve"> </w:t>
      </w:r>
      <w:r w:rsidRPr="00087CFE">
        <w:rPr>
          <w:rFonts w:ascii="David" w:hAnsi="David" w:hint="cs"/>
          <w:sz w:val="24"/>
          <w:rtl/>
        </w:rPr>
        <w:t>בידי</w:t>
      </w:r>
      <w:r w:rsidRPr="00087CFE">
        <w:rPr>
          <w:rFonts w:ascii="David" w:hAnsi="David"/>
          <w:sz w:val="24"/>
          <w:rtl/>
        </w:rPr>
        <w:t xml:space="preserve"> </w:t>
      </w:r>
      <w:r w:rsidRPr="00087CFE">
        <w:rPr>
          <w:rFonts w:ascii="David" w:hAnsi="David" w:hint="cs"/>
          <w:sz w:val="24"/>
          <w:rtl/>
        </w:rPr>
        <w:t>צה</w:t>
      </w:r>
      <w:r w:rsidRPr="00087CFE">
        <w:rPr>
          <w:rFonts w:ascii="David" w:hAnsi="David"/>
          <w:sz w:val="24"/>
          <w:rtl/>
        </w:rPr>
        <w:t xml:space="preserve">"ל מענה </w:t>
      </w:r>
      <w:r>
        <w:rPr>
          <w:rFonts w:ascii="David" w:hAnsi="David" w:hint="cs"/>
          <w:sz w:val="24"/>
          <w:rtl/>
        </w:rPr>
        <w:t xml:space="preserve">שלם </w:t>
      </w:r>
      <w:r w:rsidRPr="00087CFE">
        <w:rPr>
          <w:rFonts w:ascii="David" w:hAnsi="David" w:hint="cs"/>
          <w:sz w:val="24"/>
          <w:rtl/>
        </w:rPr>
        <w:t>ל</w:t>
      </w:r>
      <w:r w:rsidRPr="00087CFE">
        <w:rPr>
          <w:rFonts w:ascii="David" w:hAnsi="David"/>
          <w:sz w:val="24"/>
          <w:rtl/>
        </w:rPr>
        <w:t xml:space="preserve">איום, גובר הסיכון כי שימוש ברחפנים </w:t>
      </w:r>
      <w:r w:rsidRPr="00087CFE">
        <w:rPr>
          <w:rFonts w:ascii="David" w:hAnsi="David" w:hint="cs"/>
          <w:sz w:val="24"/>
          <w:rtl/>
        </w:rPr>
        <w:t>על</w:t>
      </w:r>
      <w:r w:rsidRPr="00087CFE">
        <w:rPr>
          <w:rFonts w:ascii="David" w:hAnsi="David"/>
          <w:sz w:val="24"/>
          <w:rtl/>
        </w:rPr>
        <w:t xml:space="preserve"> </w:t>
      </w:r>
      <w:r w:rsidRPr="00087CFE">
        <w:rPr>
          <w:rFonts w:ascii="David" w:hAnsi="David" w:hint="cs"/>
          <w:sz w:val="24"/>
          <w:rtl/>
        </w:rPr>
        <w:t>ידי</w:t>
      </w:r>
      <w:r w:rsidRPr="00087CFE">
        <w:rPr>
          <w:rFonts w:ascii="David" w:hAnsi="David"/>
          <w:sz w:val="24"/>
          <w:rtl/>
        </w:rPr>
        <w:t xml:space="preserve"> האויב יישאר ללא מענה </w:t>
      </w:r>
      <w:r w:rsidR="003054C4">
        <w:rPr>
          <w:rFonts w:ascii="David" w:hAnsi="David" w:hint="cs"/>
          <w:sz w:val="24"/>
          <w:rtl/>
        </w:rPr>
        <w:t>מספק</w:t>
      </w:r>
      <w:r w:rsidRPr="00087CFE">
        <w:rPr>
          <w:rFonts w:ascii="David" w:hAnsi="David"/>
          <w:sz w:val="24"/>
          <w:rtl/>
        </w:rPr>
        <w:t>.</w:t>
      </w:r>
    </w:p>
    <w:p w:rsidR="00C65C4E" w:rsidRPr="00492C38" w:rsidP="00C70B6A">
      <w:pPr>
        <w:pStyle w:val="takzir"/>
        <w:rPr>
          <w:rFonts w:ascii="Tahoma" w:hAnsi="Tahoma" w:cs="Tahoma"/>
          <w:noProof w:val="0"/>
          <w:sz w:val="28"/>
          <w:rtl/>
        </w:rPr>
      </w:pPr>
    </w:p>
    <w:p w:rsidR="00384065" w:rsidRPr="00132FFC" w:rsidP="00C70B6A">
      <w:pPr>
        <w:pStyle w:val="KOT4T"/>
        <w:rPr>
          <w:rtl/>
        </w:rPr>
      </w:pPr>
      <w:r w:rsidRPr="00132FFC">
        <w:rPr>
          <w:rtl/>
        </w:rPr>
        <w:t>ההמלצות העיקריות</w:t>
      </w:r>
    </w:p>
    <w:p w:rsidR="00137C51" w:rsidRPr="00137C51" w:rsidP="00C70B6A">
      <w:pPr>
        <w:pStyle w:val="KOT6T"/>
        <w:ind w:left="170"/>
        <w:rPr>
          <w:rtl/>
        </w:rPr>
      </w:pPr>
      <w:r w:rsidRPr="00137C51">
        <w:rPr>
          <w:rFonts w:hint="cs"/>
          <w:rtl/>
        </w:rPr>
        <w:t>היעדר גורם אחראי</w:t>
      </w:r>
      <w:r w:rsidRPr="00137C51">
        <w:rPr>
          <w:rtl/>
        </w:rPr>
        <w:t xml:space="preserve"> להגנה מפני איום </w:t>
      </w:r>
      <w:r w:rsidRPr="00137C51">
        <w:rPr>
          <w:rFonts w:hint="eastAsia"/>
          <w:rtl/>
        </w:rPr>
        <w:t>הרחפנים</w:t>
      </w:r>
      <w:r w:rsidRPr="00137C51">
        <w:rPr>
          <w:rtl/>
        </w:rPr>
        <w:t xml:space="preserve"> </w:t>
      </w:r>
      <w:r w:rsidRPr="00137C51">
        <w:rPr>
          <w:rFonts w:hint="eastAsia"/>
          <w:rtl/>
        </w:rPr>
        <w:t>שמקורם</w:t>
      </w:r>
      <w:r w:rsidRPr="00137C51">
        <w:rPr>
          <w:rtl/>
        </w:rPr>
        <w:t xml:space="preserve"> בשטח המדינה</w:t>
      </w:r>
    </w:p>
    <w:p w:rsidR="00137C51" w:rsidRPr="00D17C71" w:rsidP="00C70B6A">
      <w:pPr>
        <w:pStyle w:val="takzir-text"/>
        <w:bidi/>
        <w:rPr>
          <w:sz w:val="24"/>
          <w:rtl/>
        </w:rPr>
      </w:pPr>
      <w:r w:rsidRPr="00D17C71">
        <w:rPr>
          <w:rFonts w:ascii="David" w:hAnsi="David" w:hint="cs"/>
          <w:sz w:val="24"/>
          <w:rtl/>
        </w:rPr>
        <w:t>עם</w:t>
      </w:r>
      <w:r w:rsidRPr="00D17C71">
        <w:rPr>
          <w:rFonts w:ascii="David" w:hAnsi="David"/>
          <w:sz w:val="24"/>
          <w:rtl/>
        </w:rPr>
        <w:t xml:space="preserve"> קבלת החלט</w:t>
      </w:r>
      <w:r>
        <w:rPr>
          <w:rFonts w:ascii="David" w:hAnsi="David" w:hint="cs"/>
          <w:sz w:val="24"/>
          <w:rtl/>
        </w:rPr>
        <w:t>ה</w:t>
      </w:r>
      <w:r w:rsidRPr="00D17C71">
        <w:rPr>
          <w:rFonts w:ascii="David" w:hAnsi="David"/>
          <w:sz w:val="24"/>
          <w:rtl/>
        </w:rPr>
        <w:t xml:space="preserve"> </w:t>
      </w:r>
      <w:r>
        <w:rPr>
          <w:rFonts w:ascii="David" w:hAnsi="David" w:hint="cs"/>
          <w:sz w:val="24"/>
          <w:rtl/>
        </w:rPr>
        <w:t>ב</w:t>
      </w:r>
      <w:r w:rsidRPr="00D17C71">
        <w:rPr>
          <w:rFonts w:ascii="David" w:hAnsi="David"/>
          <w:sz w:val="24"/>
          <w:rtl/>
        </w:rPr>
        <w:t xml:space="preserve">קבינט המדיני-ביטחוני </w:t>
      </w:r>
      <w:r w:rsidRPr="00D17C71">
        <w:rPr>
          <w:rFonts w:ascii="David" w:hAnsi="David" w:hint="cs"/>
          <w:sz w:val="24"/>
          <w:rtl/>
        </w:rPr>
        <w:t>בנושא</w:t>
      </w:r>
      <w:r w:rsidRPr="00D17C71">
        <w:rPr>
          <w:rFonts w:ascii="David" w:hAnsi="David"/>
          <w:sz w:val="24"/>
          <w:rtl/>
        </w:rPr>
        <w:t xml:space="preserve">, על </w:t>
      </w:r>
      <w:r w:rsidRPr="00D17C71">
        <w:rPr>
          <w:rFonts w:ascii="David" w:hAnsi="David" w:hint="cs"/>
          <w:sz w:val="24"/>
          <w:rtl/>
        </w:rPr>
        <w:t>המל</w:t>
      </w:r>
      <w:r w:rsidRPr="00D17C71">
        <w:rPr>
          <w:rFonts w:ascii="David" w:hAnsi="David"/>
          <w:sz w:val="24"/>
          <w:rtl/>
        </w:rPr>
        <w:t xml:space="preserve">"ל להשלים בהקדם את עבודת המטה בהתאם למתווה </w:t>
      </w:r>
      <w:r>
        <w:rPr>
          <w:rFonts w:ascii="David" w:hAnsi="David" w:hint="cs"/>
          <w:sz w:val="24"/>
          <w:rtl/>
        </w:rPr>
        <w:t>שיוחלט</w:t>
      </w:r>
      <w:r w:rsidRPr="00D17C71">
        <w:rPr>
          <w:rFonts w:ascii="David" w:hAnsi="David"/>
          <w:sz w:val="24"/>
          <w:rtl/>
        </w:rPr>
        <w:t xml:space="preserve">. </w:t>
      </w:r>
      <w:r w:rsidRPr="00D17C71">
        <w:rPr>
          <w:rFonts w:ascii="David" w:hAnsi="David" w:hint="cs"/>
          <w:sz w:val="24"/>
          <w:rtl/>
        </w:rPr>
        <w:t>נדרש</w:t>
      </w:r>
      <w:r w:rsidRPr="00D17C71">
        <w:rPr>
          <w:rFonts w:ascii="David" w:hAnsi="David"/>
          <w:sz w:val="24"/>
          <w:rtl/>
        </w:rPr>
        <w:t xml:space="preserve"> </w:t>
      </w:r>
      <w:r w:rsidRPr="00D17C71">
        <w:rPr>
          <w:rFonts w:ascii="David" w:hAnsi="David" w:hint="cs"/>
          <w:sz w:val="24"/>
          <w:rtl/>
        </w:rPr>
        <w:t>להתחיל</w:t>
      </w:r>
      <w:r w:rsidRPr="00D17C71">
        <w:rPr>
          <w:rFonts w:ascii="David" w:hAnsi="David"/>
          <w:sz w:val="24"/>
          <w:rtl/>
        </w:rPr>
        <w:t xml:space="preserve"> מוקדם ככל האפשר בתהליך </w:t>
      </w:r>
      <w:r w:rsidRPr="00D17C71">
        <w:rPr>
          <w:rFonts w:ascii="David" w:hAnsi="David" w:hint="cs"/>
          <w:sz w:val="24"/>
          <w:rtl/>
        </w:rPr>
        <w:t>הארוך</w:t>
      </w:r>
      <w:r w:rsidRPr="00D17C71">
        <w:rPr>
          <w:rFonts w:ascii="David" w:hAnsi="David"/>
          <w:sz w:val="24"/>
          <w:rtl/>
        </w:rPr>
        <w:t xml:space="preserve"> והמורכב של ההיערכות </w:t>
      </w:r>
      <w:r w:rsidRPr="00D17C71">
        <w:rPr>
          <w:rFonts w:ascii="David" w:hAnsi="David" w:hint="cs"/>
          <w:sz w:val="24"/>
          <w:rtl/>
        </w:rPr>
        <w:t>ברמה</w:t>
      </w:r>
      <w:r w:rsidRPr="00D17C71">
        <w:rPr>
          <w:rFonts w:ascii="David" w:hAnsi="David"/>
          <w:sz w:val="24"/>
          <w:rtl/>
        </w:rPr>
        <w:t xml:space="preserve"> הלאומית </w:t>
      </w:r>
      <w:r w:rsidRPr="00D17C71">
        <w:rPr>
          <w:rFonts w:ascii="David" w:hAnsi="David" w:hint="cs"/>
          <w:sz w:val="24"/>
          <w:rtl/>
        </w:rPr>
        <w:t>למתן</w:t>
      </w:r>
      <w:r w:rsidRPr="00D17C71">
        <w:rPr>
          <w:rFonts w:ascii="David" w:hAnsi="David"/>
          <w:sz w:val="24"/>
          <w:rtl/>
        </w:rPr>
        <w:t xml:space="preserve"> </w:t>
      </w:r>
      <w:r w:rsidRPr="00D17C71">
        <w:rPr>
          <w:rFonts w:ascii="David" w:hAnsi="David" w:hint="cs"/>
          <w:sz w:val="24"/>
          <w:rtl/>
        </w:rPr>
        <w:t>מענה</w:t>
      </w:r>
      <w:r w:rsidRPr="00D17C71">
        <w:rPr>
          <w:rFonts w:ascii="David" w:hAnsi="David"/>
          <w:sz w:val="24"/>
          <w:rtl/>
        </w:rPr>
        <w:t xml:space="preserve"> </w:t>
      </w:r>
      <w:r w:rsidRPr="00D17C71">
        <w:rPr>
          <w:rFonts w:ascii="David" w:hAnsi="David" w:hint="cs"/>
          <w:sz w:val="24"/>
          <w:rtl/>
        </w:rPr>
        <w:t>לאיום</w:t>
      </w:r>
      <w:r w:rsidRPr="00D17C71">
        <w:rPr>
          <w:rFonts w:ascii="David" w:hAnsi="David"/>
          <w:sz w:val="24"/>
          <w:rtl/>
        </w:rPr>
        <w:t xml:space="preserve"> </w:t>
      </w:r>
      <w:r w:rsidRPr="00D17C71">
        <w:rPr>
          <w:rFonts w:ascii="David" w:hAnsi="David"/>
          <w:sz w:val="24"/>
          <w:rtl/>
        </w:rPr>
        <w:t>על היבטי</w:t>
      </w:r>
      <w:r w:rsidRPr="00D17C71">
        <w:rPr>
          <w:rFonts w:ascii="David" w:hAnsi="David" w:hint="cs"/>
          <w:sz w:val="24"/>
          <w:rtl/>
        </w:rPr>
        <w:t>ו</w:t>
      </w:r>
      <w:r w:rsidRPr="00D17C71">
        <w:rPr>
          <w:rFonts w:ascii="David" w:hAnsi="David"/>
          <w:sz w:val="24"/>
          <w:rtl/>
        </w:rPr>
        <w:t xml:space="preserve"> השונים (</w:t>
      </w:r>
      <w:r w:rsidRPr="00D17C71">
        <w:rPr>
          <w:rFonts w:ascii="David" w:hAnsi="David" w:hint="cs"/>
          <w:sz w:val="24"/>
          <w:rtl/>
        </w:rPr>
        <w:t>התקציביים</w:t>
      </w:r>
      <w:r w:rsidRPr="00D17C71">
        <w:rPr>
          <w:rFonts w:ascii="David" w:hAnsi="David"/>
          <w:sz w:val="24"/>
          <w:rtl/>
        </w:rPr>
        <w:t xml:space="preserve">, </w:t>
      </w:r>
      <w:r w:rsidRPr="00D17C71">
        <w:rPr>
          <w:rFonts w:ascii="David" w:hAnsi="David"/>
          <w:sz w:val="24"/>
          <w:rtl/>
        </w:rPr>
        <w:t xml:space="preserve">הארגוניים, המבצעיים, הטכנולוגיים, </w:t>
      </w:r>
      <w:r w:rsidRPr="00D17C71">
        <w:rPr>
          <w:rFonts w:ascii="David" w:hAnsi="David" w:hint="cs"/>
          <w:sz w:val="24"/>
          <w:rtl/>
        </w:rPr>
        <w:t>האסדרתיים</w:t>
      </w:r>
      <w:r w:rsidRPr="00D17C71">
        <w:rPr>
          <w:rFonts w:ascii="David" w:hAnsi="David"/>
          <w:sz w:val="24"/>
          <w:rtl/>
        </w:rPr>
        <w:t xml:space="preserve"> וה</w:t>
      </w:r>
      <w:r w:rsidRPr="00D17C71">
        <w:rPr>
          <w:rFonts w:ascii="David" w:hAnsi="David"/>
          <w:sz w:val="24"/>
          <w:rtl/>
        </w:rPr>
        <w:t>משפטיים)</w:t>
      </w:r>
      <w:r w:rsidRPr="00D17C71">
        <w:rPr>
          <w:rFonts w:ascii="David" w:hAnsi="David"/>
          <w:sz w:val="24"/>
          <w:rtl/>
        </w:rPr>
        <w:t xml:space="preserve">. על כל גוף הנוגע בדבר לקבוע, </w:t>
      </w:r>
      <w:r w:rsidRPr="00D17C71">
        <w:rPr>
          <w:rFonts w:ascii="David" w:hAnsi="David" w:hint="cs"/>
          <w:sz w:val="24"/>
          <w:rtl/>
        </w:rPr>
        <w:t>במסגרת</w:t>
      </w:r>
      <w:r w:rsidRPr="00D17C71">
        <w:rPr>
          <w:rFonts w:ascii="David" w:hAnsi="David"/>
          <w:sz w:val="24"/>
          <w:rtl/>
        </w:rPr>
        <w:t xml:space="preserve"> </w:t>
      </w:r>
      <w:r w:rsidRPr="00D17C71">
        <w:rPr>
          <w:rFonts w:ascii="David" w:hAnsi="David" w:hint="cs"/>
          <w:sz w:val="24"/>
          <w:rtl/>
        </w:rPr>
        <w:t>תחומי</w:t>
      </w:r>
      <w:r w:rsidRPr="00D17C71">
        <w:rPr>
          <w:rFonts w:ascii="David" w:hAnsi="David"/>
          <w:sz w:val="24"/>
          <w:rtl/>
        </w:rPr>
        <w:t xml:space="preserve"> </w:t>
      </w:r>
      <w:r w:rsidRPr="00D17C71">
        <w:rPr>
          <w:rFonts w:ascii="David" w:hAnsi="David" w:hint="cs"/>
          <w:sz w:val="24"/>
          <w:rtl/>
        </w:rPr>
        <w:t>אחריותו</w:t>
      </w:r>
      <w:r w:rsidRPr="00D17C71">
        <w:rPr>
          <w:rFonts w:ascii="David" w:hAnsi="David"/>
          <w:sz w:val="24"/>
          <w:rtl/>
        </w:rPr>
        <w:t xml:space="preserve">, </w:t>
      </w:r>
      <w:r w:rsidRPr="00D17C71">
        <w:rPr>
          <w:rFonts w:ascii="David" w:hAnsi="David"/>
          <w:sz w:val="24"/>
          <w:rtl/>
        </w:rPr>
        <w:t xml:space="preserve">"מפת דרכים" </w:t>
      </w:r>
      <w:r w:rsidRPr="00D17C71">
        <w:rPr>
          <w:rFonts w:ascii="David" w:hAnsi="David" w:hint="cs"/>
          <w:sz w:val="24"/>
          <w:rtl/>
        </w:rPr>
        <w:t>להיערכות</w:t>
      </w:r>
      <w:r w:rsidRPr="00D17C71">
        <w:rPr>
          <w:rFonts w:ascii="David" w:hAnsi="David"/>
          <w:sz w:val="24"/>
          <w:rtl/>
        </w:rPr>
        <w:t xml:space="preserve"> להגנה מפני </w:t>
      </w:r>
      <w:r w:rsidRPr="00D17C71">
        <w:rPr>
          <w:rFonts w:ascii="David" w:hAnsi="David"/>
          <w:sz w:val="24"/>
          <w:rtl/>
        </w:rPr>
        <w:t>איום הרחפנים</w:t>
      </w:r>
      <w:r w:rsidRPr="00D17C71">
        <w:rPr>
          <w:rFonts w:ascii="David" w:hAnsi="David"/>
          <w:sz w:val="24"/>
          <w:rtl/>
        </w:rPr>
        <w:t xml:space="preserve"> </w:t>
      </w:r>
      <w:r w:rsidRPr="00D17C71">
        <w:rPr>
          <w:rFonts w:ascii="David" w:hAnsi="David" w:hint="cs"/>
          <w:sz w:val="24"/>
          <w:rtl/>
        </w:rPr>
        <w:t>ולהתמודדות</w:t>
      </w:r>
      <w:r w:rsidRPr="00D17C71">
        <w:rPr>
          <w:rFonts w:ascii="David" w:hAnsi="David"/>
          <w:sz w:val="24"/>
          <w:rtl/>
        </w:rPr>
        <w:t xml:space="preserve"> </w:t>
      </w:r>
      <w:r w:rsidRPr="00D17C71">
        <w:rPr>
          <w:rFonts w:ascii="David" w:hAnsi="David" w:hint="cs"/>
          <w:sz w:val="24"/>
          <w:rtl/>
        </w:rPr>
        <w:t>המבצעית</w:t>
      </w:r>
      <w:r w:rsidRPr="00D17C71">
        <w:rPr>
          <w:rFonts w:ascii="David" w:hAnsi="David"/>
          <w:sz w:val="24"/>
          <w:rtl/>
        </w:rPr>
        <w:t xml:space="preserve"> </w:t>
      </w:r>
      <w:r w:rsidRPr="00D17C71">
        <w:rPr>
          <w:rFonts w:ascii="David" w:hAnsi="David" w:hint="cs"/>
          <w:sz w:val="24"/>
          <w:rtl/>
        </w:rPr>
        <w:t>עמו</w:t>
      </w:r>
      <w:r w:rsidRPr="00D17C71">
        <w:rPr>
          <w:rFonts w:ascii="David" w:hAnsi="David"/>
          <w:sz w:val="24"/>
          <w:rtl/>
        </w:rPr>
        <w:t xml:space="preserve">, </w:t>
      </w:r>
      <w:r w:rsidRPr="00D17C71">
        <w:rPr>
          <w:rFonts w:ascii="David" w:hAnsi="David" w:hint="cs"/>
          <w:sz w:val="24"/>
          <w:rtl/>
        </w:rPr>
        <w:t>אשר</w:t>
      </w:r>
      <w:r w:rsidRPr="00D17C71">
        <w:rPr>
          <w:rFonts w:ascii="David" w:hAnsi="David"/>
          <w:sz w:val="24"/>
          <w:rtl/>
        </w:rPr>
        <w:t xml:space="preserve"> </w:t>
      </w:r>
      <w:r w:rsidRPr="00D17C71">
        <w:rPr>
          <w:rFonts w:ascii="David" w:hAnsi="David" w:hint="cs"/>
          <w:sz w:val="24"/>
          <w:rtl/>
        </w:rPr>
        <w:t>תביא</w:t>
      </w:r>
      <w:r w:rsidRPr="00D17C71">
        <w:rPr>
          <w:rFonts w:ascii="David" w:hAnsi="David"/>
          <w:sz w:val="24"/>
          <w:rtl/>
        </w:rPr>
        <w:t xml:space="preserve"> </w:t>
      </w:r>
      <w:r w:rsidRPr="00D17C71">
        <w:rPr>
          <w:rFonts w:ascii="David" w:hAnsi="David" w:hint="cs"/>
          <w:sz w:val="24"/>
          <w:rtl/>
        </w:rPr>
        <w:t>בחשבון</w:t>
      </w:r>
      <w:r w:rsidRPr="00D17C71">
        <w:rPr>
          <w:rFonts w:ascii="David" w:hAnsi="David"/>
          <w:sz w:val="24"/>
          <w:rtl/>
        </w:rPr>
        <w:t xml:space="preserve"> </w:t>
      </w:r>
      <w:r w:rsidRPr="00D17C71">
        <w:rPr>
          <w:rFonts w:ascii="David" w:hAnsi="David" w:hint="cs"/>
          <w:sz w:val="24"/>
          <w:rtl/>
        </w:rPr>
        <w:t>גם</w:t>
      </w:r>
      <w:r w:rsidRPr="00D17C71">
        <w:rPr>
          <w:rFonts w:ascii="David" w:hAnsi="David"/>
          <w:sz w:val="24"/>
          <w:rtl/>
        </w:rPr>
        <w:t xml:space="preserve"> </w:t>
      </w:r>
      <w:r w:rsidRPr="00D17C71">
        <w:rPr>
          <w:rFonts w:ascii="David" w:hAnsi="David" w:hint="cs"/>
          <w:sz w:val="24"/>
          <w:rtl/>
        </w:rPr>
        <w:t>את</w:t>
      </w:r>
      <w:r w:rsidRPr="00D17C71">
        <w:rPr>
          <w:rFonts w:ascii="David" w:hAnsi="David"/>
          <w:sz w:val="24"/>
          <w:rtl/>
        </w:rPr>
        <w:t xml:space="preserve"> </w:t>
      </w:r>
      <w:r w:rsidRPr="00D17C71">
        <w:rPr>
          <w:rFonts w:ascii="David" w:hAnsi="David" w:hint="cs"/>
          <w:sz w:val="24"/>
          <w:rtl/>
        </w:rPr>
        <w:t>פרק</w:t>
      </w:r>
      <w:r w:rsidRPr="00D17C71">
        <w:rPr>
          <w:rFonts w:ascii="David" w:hAnsi="David"/>
          <w:sz w:val="24"/>
          <w:rtl/>
        </w:rPr>
        <w:t xml:space="preserve"> </w:t>
      </w:r>
      <w:r w:rsidRPr="00D17C71">
        <w:rPr>
          <w:rFonts w:ascii="David" w:hAnsi="David" w:hint="cs"/>
          <w:sz w:val="24"/>
          <w:rtl/>
        </w:rPr>
        <w:t>הזמן</w:t>
      </w:r>
      <w:r w:rsidRPr="00D17C71">
        <w:rPr>
          <w:rFonts w:ascii="David" w:hAnsi="David"/>
          <w:sz w:val="24"/>
          <w:rtl/>
        </w:rPr>
        <w:t xml:space="preserve"> </w:t>
      </w:r>
      <w:r w:rsidRPr="00D17C71">
        <w:rPr>
          <w:rFonts w:ascii="David" w:hAnsi="David" w:hint="cs"/>
          <w:sz w:val="24"/>
          <w:rtl/>
        </w:rPr>
        <w:t>שיידרש</w:t>
      </w:r>
      <w:r w:rsidRPr="00D17C71">
        <w:rPr>
          <w:rFonts w:ascii="David" w:hAnsi="David"/>
          <w:sz w:val="24"/>
          <w:rtl/>
        </w:rPr>
        <w:t xml:space="preserve"> </w:t>
      </w:r>
      <w:r w:rsidRPr="00D17C71">
        <w:rPr>
          <w:rFonts w:ascii="David" w:hAnsi="David" w:hint="cs"/>
          <w:sz w:val="24"/>
          <w:rtl/>
        </w:rPr>
        <w:t>להשלמת</w:t>
      </w:r>
      <w:r w:rsidRPr="00D17C71">
        <w:rPr>
          <w:rFonts w:ascii="David" w:hAnsi="David"/>
          <w:sz w:val="24"/>
          <w:rtl/>
        </w:rPr>
        <w:t xml:space="preserve"> </w:t>
      </w:r>
      <w:r w:rsidRPr="00D17C71">
        <w:rPr>
          <w:rFonts w:ascii="David" w:hAnsi="David" w:hint="cs"/>
          <w:sz w:val="24"/>
          <w:rtl/>
        </w:rPr>
        <w:t>בניין</w:t>
      </w:r>
      <w:r w:rsidRPr="00D17C71">
        <w:rPr>
          <w:rFonts w:ascii="David" w:hAnsi="David"/>
          <w:sz w:val="24"/>
          <w:rtl/>
        </w:rPr>
        <w:t xml:space="preserve"> </w:t>
      </w:r>
      <w:r w:rsidRPr="00D17C71">
        <w:rPr>
          <w:rFonts w:ascii="David" w:hAnsi="David" w:hint="cs"/>
          <w:sz w:val="24"/>
          <w:rtl/>
        </w:rPr>
        <w:t>הכוח</w:t>
      </w:r>
      <w:r w:rsidRPr="00D17C71">
        <w:rPr>
          <w:rFonts w:ascii="David" w:hAnsi="David"/>
          <w:sz w:val="24"/>
          <w:rtl/>
        </w:rPr>
        <w:t>. תהליך מו</w:t>
      </w:r>
      <w:r w:rsidRPr="00D17C71">
        <w:rPr>
          <w:rFonts w:ascii="David" w:hAnsi="David"/>
          <w:sz w:val="24"/>
          <w:rtl/>
        </w:rPr>
        <w:t>בנה,</w:t>
      </w:r>
      <w:r w:rsidRPr="00D17C71">
        <w:rPr>
          <w:rFonts w:ascii="David" w:hAnsi="David"/>
          <w:sz w:val="24"/>
          <w:rtl/>
        </w:rPr>
        <w:t xml:space="preserve"> מתואם</w:t>
      </w:r>
      <w:r w:rsidRPr="00D17C71">
        <w:rPr>
          <w:rFonts w:ascii="David" w:hAnsi="David"/>
          <w:sz w:val="24"/>
          <w:rtl/>
        </w:rPr>
        <w:t xml:space="preserve"> ומהיר</w:t>
      </w:r>
      <w:r w:rsidRPr="00D17C71">
        <w:rPr>
          <w:rFonts w:ascii="David" w:hAnsi="David"/>
          <w:sz w:val="24"/>
          <w:rtl/>
        </w:rPr>
        <w:t xml:space="preserve"> של כל הגופים </w:t>
      </w:r>
      <w:r w:rsidRPr="00D17C71">
        <w:rPr>
          <w:rFonts w:ascii="David" w:hAnsi="David" w:hint="cs"/>
          <w:sz w:val="24"/>
          <w:rtl/>
        </w:rPr>
        <w:t>הנוגעים</w:t>
      </w:r>
      <w:r w:rsidRPr="00D17C71">
        <w:rPr>
          <w:rFonts w:ascii="David" w:hAnsi="David"/>
          <w:sz w:val="24"/>
          <w:rtl/>
        </w:rPr>
        <w:t xml:space="preserve"> בדבר, נדרש על מנת להוביל ל</w:t>
      </w:r>
      <w:r w:rsidRPr="00D17C71">
        <w:rPr>
          <w:rFonts w:ascii="David" w:hAnsi="David" w:hint="cs"/>
          <w:sz w:val="24"/>
          <w:rtl/>
        </w:rPr>
        <w:t>מתן</w:t>
      </w:r>
      <w:r w:rsidRPr="00D17C71">
        <w:rPr>
          <w:rFonts w:ascii="David" w:hAnsi="David"/>
          <w:sz w:val="24"/>
          <w:rtl/>
        </w:rPr>
        <w:t xml:space="preserve"> מענה </w:t>
      </w:r>
      <w:r w:rsidRPr="00D17C71">
        <w:rPr>
          <w:rFonts w:ascii="David" w:hAnsi="David"/>
          <w:sz w:val="24"/>
          <w:rtl/>
        </w:rPr>
        <w:t xml:space="preserve">מיטבי, ברמה הלאומית, </w:t>
      </w:r>
      <w:r w:rsidRPr="00D17C71">
        <w:rPr>
          <w:rFonts w:ascii="David" w:hAnsi="David" w:hint="cs"/>
          <w:sz w:val="24"/>
          <w:rtl/>
        </w:rPr>
        <w:t>ל</w:t>
      </w:r>
      <w:r w:rsidRPr="00D17C71">
        <w:rPr>
          <w:rFonts w:ascii="David" w:hAnsi="David"/>
          <w:sz w:val="24"/>
          <w:rtl/>
        </w:rPr>
        <w:t>איום הרחפנים.</w:t>
      </w:r>
    </w:p>
    <w:p w:rsidR="00137C51" w:rsidRPr="00D17C71" w:rsidP="00C70B6A">
      <w:pPr>
        <w:pStyle w:val="takzir-text"/>
        <w:bidi/>
        <w:rPr>
          <w:sz w:val="24"/>
          <w:rtl/>
        </w:rPr>
      </w:pPr>
      <w:r w:rsidRPr="00D17C71">
        <w:rPr>
          <w:rFonts w:ascii="David" w:hAnsi="David" w:hint="cs"/>
          <w:sz w:val="24"/>
          <w:rtl/>
        </w:rPr>
        <w:t xml:space="preserve">כמו כן, </w:t>
      </w:r>
      <w:r w:rsidRPr="00D17C71">
        <w:rPr>
          <w:rFonts w:ascii="David" w:hAnsi="David"/>
          <w:sz w:val="24"/>
          <w:rtl/>
        </w:rPr>
        <w:t xml:space="preserve">גם לאחר </w:t>
      </w:r>
      <w:r w:rsidRPr="00D17C71">
        <w:rPr>
          <w:rFonts w:ascii="David" w:hAnsi="David" w:hint="cs"/>
          <w:sz w:val="24"/>
          <w:rtl/>
        </w:rPr>
        <w:t>ש</w:t>
      </w:r>
      <w:r>
        <w:rPr>
          <w:rFonts w:ascii="David" w:hAnsi="David" w:hint="cs"/>
          <w:sz w:val="24"/>
          <w:rtl/>
        </w:rPr>
        <w:t>תוגש הצעת המחליטים ל</w:t>
      </w:r>
      <w:r w:rsidRPr="00D17C71">
        <w:rPr>
          <w:rFonts w:ascii="David" w:hAnsi="David" w:hint="cs"/>
          <w:sz w:val="24"/>
          <w:rtl/>
        </w:rPr>
        <w:t>קבינט</w:t>
      </w:r>
      <w:r w:rsidRPr="00D17C71">
        <w:rPr>
          <w:rFonts w:ascii="David" w:hAnsi="David"/>
          <w:sz w:val="24"/>
          <w:rtl/>
        </w:rPr>
        <w:t xml:space="preserve"> </w:t>
      </w:r>
      <w:r>
        <w:rPr>
          <w:rFonts w:ascii="David" w:hAnsi="David" w:hint="cs"/>
          <w:sz w:val="24"/>
          <w:rtl/>
        </w:rPr>
        <w:t>ותת</w:t>
      </w:r>
      <w:r w:rsidRPr="00D17C71">
        <w:rPr>
          <w:rFonts w:ascii="David" w:hAnsi="David" w:hint="cs"/>
          <w:sz w:val="24"/>
          <w:rtl/>
        </w:rPr>
        <w:t>קבל</w:t>
      </w:r>
      <w:r w:rsidRPr="00D17C71">
        <w:rPr>
          <w:rFonts w:ascii="David" w:hAnsi="David"/>
          <w:sz w:val="24"/>
          <w:rtl/>
        </w:rPr>
        <w:t xml:space="preserve"> </w:t>
      </w:r>
      <w:r>
        <w:rPr>
          <w:rFonts w:ascii="David" w:hAnsi="David" w:hint="cs"/>
          <w:sz w:val="24"/>
          <w:rtl/>
        </w:rPr>
        <w:t>החלטה</w:t>
      </w:r>
      <w:r w:rsidRPr="00D17C71">
        <w:rPr>
          <w:rFonts w:ascii="David" w:hAnsi="David"/>
          <w:sz w:val="24"/>
          <w:rtl/>
        </w:rPr>
        <w:t xml:space="preserve"> </w:t>
      </w:r>
      <w:r w:rsidRPr="00D17C71">
        <w:rPr>
          <w:rFonts w:ascii="David" w:hAnsi="David" w:hint="cs"/>
          <w:sz w:val="24"/>
          <w:rtl/>
        </w:rPr>
        <w:t>צפוי</w:t>
      </w:r>
      <w:r w:rsidRPr="00D17C71">
        <w:rPr>
          <w:rFonts w:ascii="David" w:hAnsi="David"/>
          <w:sz w:val="24"/>
          <w:rtl/>
        </w:rPr>
        <w:t xml:space="preserve"> </w:t>
      </w:r>
      <w:r w:rsidRPr="00D17C71">
        <w:rPr>
          <w:rFonts w:ascii="David" w:hAnsi="David" w:hint="cs"/>
          <w:sz w:val="24"/>
          <w:rtl/>
        </w:rPr>
        <w:t>כי</w:t>
      </w:r>
      <w:r w:rsidRPr="00D17C71">
        <w:rPr>
          <w:rFonts w:ascii="David" w:hAnsi="David"/>
          <w:sz w:val="24"/>
          <w:rtl/>
        </w:rPr>
        <w:t xml:space="preserve"> </w:t>
      </w:r>
      <w:r w:rsidRPr="00D17C71">
        <w:rPr>
          <w:rFonts w:ascii="David" w:hAnsi="David" w:hint="cs"/>
          <w:sz w:val="24"/>
          <w:rtl/>
        </w:rPr>
        <w:t>תידרש</w:t>
      </w:r>
      <w:r w:rsidRPr="00D17C71">
        <w:rPr>
          <w:rFonts w:ascii="David" w:hAnsi="David"/>
          <w:sz w:val="24"/>
          <w:rtl/>
        </w:rPr>
        <w:t xml:space="preserve"> </w:t>
      </w:r>
      <w:r w:rsidRPr="00D17C71">
        <w:rPr>
          <w:rFonts w:ascii="David" w:hAnsi="David" w:hint="cs"/>
          <w:sz w:val="24"/>
          <w:rtl/>
        </w:rPr>
        <w:t>תקופת</w:t>
      </w:r>
      <w:r w:rsidRPr="00D17C71">
        <w:rPr>
          <w:rFonts w:ascii="David" w:hAnsi="David"/>
          <w:sz w:val="24"/>
          <w:rtl/>
        </w:rPr>
        <w:t xml:space="preserve"> </w:t>
      </w:r>
      <w:r w:rsidRPr="00D17C71">
        <w:rPr>
          <w:rFonts w:ascii="David" w:hAnsi="David" w:hint="cs"/>
          <w:sz w:val="24"/>
          <w:rtl/>
        </w:rPr>
        <w:t>התארגנות</w:t>
      </w:r>
      <w:r w:rsidRPr="00D17C71">
        <w:rPr>
          <w:rFonts w:ascii="David" w:hAnsi="David"/>
          <w:sz w:val="24"/>
          <w:rtl/>
        </w:rPr>
        <w:t xml:space="preserve"> לפעולות חקיקה, תקצוב </w:t>
      </w:r>
      <w:r w:rsidRPr="00D17C71">
        <w:rPr>
          <w:rFonts w:ascii="David" w:hAnsi="David" w:hint="cs"/>
          <w:sz w:val="24"/>
          <w:rtl/>
        </w:rPr>
        <w:t>ובניין</w:t>
      </w:r>
      <w:r w:rsidRPr="00D17C71">
        <w:rPr>
          <w:rFonts w:ascii="David" w:hAnsi="David"/>
          <w:sz w:val="24"/>
          <w:rtl/>
        </w:rPr>
        <w:t xml:space="preserve"> </w:t>
      </w:r>
      <w:r w:rsidRPr="00D17C71">
        <w:rPr>
          <w:rFonts w:ascii="David" w:hAnsi="David" w:hint="cs"/>
          <w:sz w:val="24"/>
          <w:rtl/>
        </w:rPr>
        <w:t>הכוח</w:t>
      </w:r>
      <w:r w:rsidRPr="00D17C71">
        <w:rPr>
          <w:rFonts w:ascii="David" w:hAnsi="David"/>
          <w:sz w:val="24"/>
          <w:rtl/>
        </w:rPr>
        <w:t xml:space="preserve">, עד </w:t>
      </w:r>
      <w:r w:rsidRPr="00D17C71">
        <w:rPr>
          <w:rFonts w:ascii="David" w:hAnsi="David" w:hint="cs"/>
          <w:sz w:val="24"/>
          <w:rtl/>
        </w:rPr>
        <w:t>ל</w:t>
      </w:r>
      <w:r w:rsidRPr="00D17C71">
        <w:rPr>
          <w:rFonts w:ascii="David" w:hAnsi="David"/>
          <w:sz w:val="24"/>
          <w:rtl/>
        </w:rPr>
        <w:t xml:space="preserve">גיבוש המענה הקבוע </w:t>
      </w:r>
      <w:r w:rsidRPr="00D17C71">
        <w:rPr>
          <w:rFonts w:ascii="David" w:hAnsi="David" w:hint="cs"/>
          <w:sz w:val="24"/>
          <w:rtl/>
        </w:rPr>
        <w:t>להגנה</w:t>
      </w:r>
      <w:r w:rsidRPr="00D17C71">
        <w:rPr>
          <w:rFonts w:ascii="David" w:hAnsi="David"/>
          <w:sz w:val="24"/>
          <w:rtl/>
        </w:rPr>
        <w:t xml:space="preserve"> </w:t>
      </w:r>
      <w:r w:rsidRPr="00D17C71">
        <w:rPr>
          <w:rFonts w:ascii="David" w:hAnsi="David" w:hint="cs"/>
          <w:sz w:val="24"/>
          <w:rtl/>
        </w:rPr>
        <w:t>מפני</w:t>
      </w:r>
      <w:r w:rsidRPr="00D17C71">
        <w:rPr>
          <w:rFonts w:ascii="David" w:hAnsi="David"/>
          <w:sz w:val="24"/>
          <w:rtl/>
        </w:rPr>
        <w:t xml:space="preserve"> איום הרחפנים. משכך, על המל"ל ל</w:t>
      </w:r>
      <w:r w:rsidRPr="00D17C71">
        <w:rPr>
          <w:rFonts w:ascii="David" w:hAnsi="David" w:hint="cs"/>
          <w:sz w:val="24"/>
          <w:rtl/>
        </w:rPr>
        <w:t>הציג</w:t>
      </w:r>
      <w:r w:rsidRPr="00D17C71">
        <w:rPr>
          <w:rFonts w:ascii="David" w:hAnsi="David"/>
          <w:sz w:val="24"/>
          <w:rtl/>
        </w:rPr>
        <w:t xml:space="preserve"> לראש הממשלה ו</w:t>
      </w:r>
      <w:r>
        <w:rPr>
          <w:rFonts w:ascii="David" w:hAnsi="David" w:hint="cs"/>
          <w:sz w:val="24"/>
          <w:rtl/>
        </w:rPr>
        <w:t xml:space="preserve">לאחר מכן </w:t>
      </w:r>
      <w:r w:rsidRPr="00D17C71">
        <w:rPr>
          <w:rFonts w:ascii="David" w:hAnsi="David"/>
          <w:sz w:val="24"/>
          <w:rtl/>
        </w:rPr>
        <w:t xml:space="preserve">לקבינט, בהקדם האפשרי, את </w:t>
      </w:r>
      <w:r w:rsidRPr="00D17C71">
        <w:rPr>
          <w:rFonts w:ascii="David" w:hAnsi="David" w:hint="cs"/>
          <w:sz w:val="24"/>
          <w:rtl/>
        </w:rPr>
        <w:t>הערכות</w:t>
      </w:r>
      <w:r w:rsidRPr="00D17C71">
        <w:rPr>
          <w:rFonts w:ascii="David" w:hAnsi="David"/>
          <w:sz w:val="24"/>
          <w:rtl/>
        </w:rPr>
        <w:t xml:space="preserve"> הגופים השונים לגבי ההתמשכות הצפויה של תהליך יישום החלטת הממשלה, לכשתתקבל. זאת, כדי שלפני ראש הממשלה והקבינט יעמדו נתונים רלוונטיים משמעותיים שעל בסיסם יוכלו לשקול את הצורך </w:t>
      </w:r>
      <w:r w:rsidRPr="00D17C71">
        <w:rPr>
          <w:rFonts w:ascii="David" w:hAnsi="David" w:hint="cs"/>
          <w:sz w:val="24"/>
          <w:rtl/>
        </w:rPr>
        <w:t>להטיל</w:t>
      </w:r>
      <w:r w:rsidRPr="00D17C71">
        <w:rPr>
          <w:rFonts w:ascii="David" w:hAnsi="David"/>
          <w:sz w:val="24"/>
          <w:rtl/>
        </w:rPr>
        <w:t xml:space="preserve"> על גוף ביטחוני, </w:t>
      </w:r>
      <w:r w:rsidRPr="00D17C71">
        <w:rPr>
          <w:rFonts w:ascii="David" w:hAnsi="David" w:hint="cs"/>
          <w:sz w:val="24"/>
          <w:rtl/>
        </w:rPr>
        <w:t>באופן</w:t>
      </w:r>
      <w:r w:rsidRPr="00D17C71">
        <w:rPr>
          <w:rFonts w:ascii="David" w:hAnsi="David"/>
          <w:sz w:val="24"/>
          <w:rtl/>
        </w:rPr>
        <w:t xml:space="preserve"> </w:t>
      </w:r>
      <w:r w:rsidRPr="00D17C71">
        <w:rPr>
          <w:rFonts w:ascii="David" w:hAnsi="David" w:hint="cs"/>
          <w:sz w:val="24"/>
          <w:rtl/>
        </w:rPr>
        <w:t>זמני</w:t>
      </w:r>
      <w:r w:rsidRPr="00D17C71">
        <w:rPr>
          <w:rFonts w:ascii="David" w:hAnsi="David"/>
          <w:sz w:val="24"/>
          <w:rtl/>
        </w:rPr>
        <w:t xml:space="preserve"> </w:t>
      </w:r>
      <w:r w:rsidRPr="00D17C71">
        <w:rPr>
          <w:rFonts w:ascii="David" w:hAnsi="David" w:hint="cs"/>
          <w:sz w:val="24"/>
          <w:rtl/>
        </w:rPr>
        <w:t>ועד</w:t>
      </w:r>
      <w:r w:rsidRPr="00D17C71">
        <w:rPr>
          <w:rFonts w:ascii="David" w:hAnsi="David"/>
          <w:sz w:val="24"/>
          <w:rtl/>
        </w:rPr>
        <w:t xml:space="preserve"> </w:t>
      </w:r>
      <w:r w:rsidRPr="00D17C71">
        <w:rPr>
          <w:rFonts w:ascii="David" w:hAnsi="David" w:hint="cs"/>
          <w:sz w:val="24"/>
          <w:rtl/>
        </w:rPr>
        <w:t>למימושה</w:t>
      </w:r>
      <w:r w:rsidRPr="00D17C71">
        <w:rPr>
          <w:rFonts w:ascii="David" w:hAnsi="David"/>
          <w:sz w:val="24"/>
          <w:rtl/>
        </w:rPr>
        <w:t xml:space="preserve"> </w:t>
      </w:r>
      <w:r w:rsidRPr="00D17C71">
        <w:rPr>
          <w:rFonts w:ascii="David" w:hAnsi="David" w:hint="cs"/>
          <w:sz w:val="24"/>
          <w:rtl/>
        </w:rPr>
        <w:t>של</w:t>
      </w:r>
      <w:r w:rsidRPr="00D17C71">
        <w:rPr>
          <w:rFonts w:ascii="David" w:hAnsi="David"/>
          <w:sz w:val="24"/>
          <w:rtl/>
        </w:rPr>
        <w:t xml:space="preserve"> </w:t>
      </w:r>
      <w:r w:rsidRPr="00D17C71">
        <w:rPr>
          <w:rFonts w:ascii="David" w:hAnsi="David" w:hint="cs"/>
          <w:sz w:val="24"/>
          <w:rtl/>
        </w:rPr>
        <w:t>החלטת</w:t>
      </w:r>
      <w:r w:rsidRPr="00D17C71">
        <w:rPr>
          <w:rFonts w:ascii="David" w:hAnsi="David"/>
          <w:sz w:val="24"/>
          <w:rtl/>
        </w:rPr>
        <w:t xml:space="preserve"> </w:t>
      </w:r>
      <w:r w:rsidRPr="00D17C71">
        <w:rPr>
          <w:rFonts w:ascii="David" w:hAnsi="David" w:hint="cs"/>
          <w:sz w:val="24"/>
          <w:rtl/>
        </w:rPr>
        <w:t>הממשלה</w:t>
      </w:r>
      <w:r w:rsidRPr="00D17C71">
        <w:rPr>
          <w:rFonts w:ascii="David" w:hAnsi="David"/>
          <w:sz w:val="24"/>
          <w:rtl/>
        </w:rPr>
        <w:t xml:space="preserve"> </w:t>
      </w:r>
      <w:r w:rsidRPr="00D17C71">
        <w:rPr>
          <w:rFonts w:ascii="David" w:hAnsi="David" w:hint="cs"/>
          <w:sz w:val="24"/>
          <w:rtl/>
        </w:rPr>
        <w:t>לכשתתקבל</w:t>
      </w:r>
      <w:r w:rsidRPr="00D17C71">
        <w:rPr>
          <w:rFonts w:ascii="David" w:hAnsi="David"/>
          <w:sz w:val="24"/>
          <w:rtl/>
        </w:rPr>
        <w:t xml:space="preserve">, </w:t>
      </w:r>
      <w:r w:rsidRPr="00D17C71">
        <w:rPr>
          <w:rFonts w:ascii="David" w:hAnsi="David" w:hint="cs"/>
          <w:sz w:val="24"/>
          <w:rtl/>
        </w:rPr>
        <w:t>את</w:t>
      </w:r>
      <w:r w:rsidRPr="00D17C71">
        <w:rPr>
          <w:rFonts w:ascii="David" w:hAnsi="David"/>
          <w:sz w:val="24"/>
          <w:rtl/>
        </w:rPr>
        <w:t xml:space="preserve"> האחריות להתמודדות עם איום </w:t>
      </w:r>
      <w:r w:rsidRPr="00D17C71">
        <w:rPr>
          <w:rFonts w:ascii="David" w:hAnsi="David" w:hint="cs"/>
          <w:sz w:val="24"/>
          <w:rtl/>
        </w:rPr>
        <w:t>הרחפנים</w:t>
      </w:r>
      <w:r w:rsidRPr="00D17C71">
        <w:rPr>
          <w:rFonts w:ascii="David" w:hAnsi="David"/>
          <w:sz w:val="24"/>
          <w:rtl/>
        </w:rPr>
        <w:t xml:space="preserve"> שמקורם בשטח המדינה.</w:t>
      </w:r>
    </w:p>
    <w:p w:rsidR="00137C51" w:rsidRPr="00137C51" w:rsidP="00C70B6A">
      <w:pPr>
        <w:pStyle w:val="KOT6T"/>
        <w:ind w:left="170"/>
        <w:rPr>
          <w:rtl/>
        </w:rPr>
      </w:pPr>
      <w:r w:rsidRPr="00137C51">
        <w:rPr>
          <w:rFonts w:hint="eastAsia"/>
          <w:rtl/>
        </w:rPr>
        <w:t>אסדרת</w:t>
      </w:r>
      <w:r w:rsidRPr="00137C51">
        <w:rPr>
          <w:rtl/>
        </w:rPr>
        <w:t xml:space="preserve"> השימוש </w:t>
      </w:r>
      <w:r w:rsidRPr="00137C51">
        <w:rPr>
          <w:rFonts w:hint="eastAsia"/>
          <w:rtl/>
        </w:rPr>
        <w:t>ברחפנים</w:t>
      </w:r>
    </w:p>
    <w:p w:rsidR="00137C51" w:rsidRPr="00924D4C" w:rsidP="00C70B6A">
      <w:pPr>
        <w:pStyle w:val="takzir-text"/>
        <w:bidi/>
        <w:rPr>
          <w:sz w:val="24"/>
          <w:rtl/>
        </w:rPr>
      </w:pPr>
      <w:r w:rsidRPr="00D379CA">
        <w:rPr>
          <w:rFonts w:hint="cs"/>
          <w:rtl/>
        </w:rPr>
        <w:t xml:space="preserve">על רת"א להעלות לפני שר התחבורה והבטיחות בדרכים, הממונה על ביצוע הוראות חוק הטיס, את הצורך להגדיל את סכומי העיצום הכספי הקבועים </w:t>
      </w:r>
      <w:r w:rsidRPr="00D379CA">
        <w:rPr>
          <w:rFonts w:hint="cs"/>
          <w:rtl/>
        </w:rPr>
        <w:t>בחוק</w:t>
      </w:r>
      <w:r>
        <w:rPr>
          <w:rFonts w:hint="cs"/>
          <w:rtl/>
        </w:rPr>
        <w:t xml:space="preserve"> בגין הטסת רחפנים בניגוד לחוק</w:t>
      </w:r>
      <w:r w:rsidRPr="00D379CA">
        <w:rPr>
          <w:rFonts w:hint="cs"/>
          <w:rtl/>
        </w:rPr>
        <w:t>, כדי להגביר את אפקטיביות האכיפה.</w:t>
      </w:r>
      <w:r>
        <w:rPr>
          <w:rFonts w:hint="cs"/>
          <w:rtl/>
        </w:rPr>
        <w:t xml:space="preserve"> על</w:t>
      </w:r>
      <w:r w:rsidRPr="00D41220">
        <w:rPr>
          <w:rFonts w:hint="cs"/>
          <w:rtl/>
        </w:rPr>
        <w:t xml:space="preserve"> רת"א </w:t>
      </w:r>
      <w:r>
        <w:rPr>
          <w:rFonts w:hint="cs"/>
          <w:rtl/>
        </w:rPr>
        <w:t>לבחון</w:t>
      </w:r>
      <w:r w:rsidRPr="00D41220">
        <w:rPr>
          <w:rFonts w:hint="cs"/>
          <w:rtl/>
        </w:rPr>
        <w:t xml:space="preserve"> חלופות אפקטיביות לפתרון בעיית הפיקוח על ביצוע הוראות חוק הטיס.</w:t>
      </w:r>
    </w:p>
    <w:p w:rsidR="00137C51" w:rsidRPr="007C5B8F" w:rsidP="00C70B6A">
      <w:pPr>
        <w:pStyle w:val="takzir-text"/>
        <w:bidi/>
        <w:rPr>
          <w:rtl/>
        </w:rPr>
      </w:pPr>
      <w:r w:rsidRPr="007C5B8F">
        <w:rPr>
          <w:rFonts w:hint="cs"/>
          <w:rtl/>
        </w:rPr>
        <w:t>על משרד התחבורה והבטיחות בדרכים ורת"א לפעול ללא דיחוי, בשיתוף המשרד לבט"פ, להשלמת תהליך החקיקה אף טרם קבלת החלטה בקבינט, על מנת שאכיפה מינהלית של דיני הטיס כלפי מפעילי רחפנים תתבצע ביעילות ומוקדם ככל האפשר.</w:t>
      </w:r>
    </w:p>
    <w:p w:rsidR="00137C51" w:rsidRPr="00924D4C" w:rsidP="00C70B6A">
      <w:pPr>
        <w:pStyle w:val="takzir-text"/>
        <w:bidi/>
        <w:rPr>
          <w:sz w:val="24"/>
          <w:rtl/>
        </w:rPr>
      </w:pPr>
      <w:r>
        <w:rPr>
          <w:rFonts w:hint="cs"/>
          <w:rtl/>
        </w:rPr>
        <w:t>קיימת</w:t>
      </w:r>
      <w:r w:rsidRPr="00D41220">
        <w:rPr>
          <w:rFonts w:hint="cs"/>
          <w:rtl/>
        </w:rPr>
        <w:t xml:space="preserve"> חשיבות רבה </w:t>
      </w:r>
      <w:r>
        <w:rPr>
          <w:rFonts w:hint="cs"/>
          <w:rtl/>
        </w:rPr>
        <w:t xml:space="preserve">באסדרת </w:t>
      </w:r>
      <w:r w:rsidRPr="00D41220">
        <w:rPr>
          <w:rFonts w:hint="cs"/>
          <w:rtl/>
        </w:rPr>
        <w:t xml:space="preserve">הליכי האכיפה הפלילית </w:t>
      </w:r>
      <w:r>
        <w:rPr>
          <w:rFonts w:hint="cs"/>
          <w:rtl/>
        </w:rPr>
        <w:t>כלפי</w:t>
      </w:r>
      <w:r w:rsidRPr="00D41220">
        <w:rPr>
          <w:rFonts w:hint="cs"/>
          <w:rtl/>
        </w:rPr>
        <w:t xml:space="preserve"> מפעילי רחפנים בהקדם</w:t>
      </w:r>
      <w:r w:rsidRPr="000F1D86">
        <w:rPr>
          <w:rFonts w:hint="cs"/>
          <w:rtl/>
        </w:rPr>
        <w:t xml:space="preserve">. </w:t>
      </w:r>
      <w:r>
        <w:rPr>
          <w:rFonts w:hint="cs"/>
          <w:rtl/>
        </w:rPr>
        <w:t xml:space="preserve">משכך, </w:t>
      </w:r>
      <w:r w:rsidRPr="00D41220">
        <w:rPr>
          <w:rFonts w:hint="cs"/>
          <w:rtl/>
        </w:rPr>
        <w:t xml:space="preserve">על משרד התחבורה והבטיחות בדרכים ורת"א וכן על המשרד לבט"פ ומשטרת ישראל לבחון דרכים להגברת אפקטיביות ההרתעה והאכיפה הפלילית של דיני הטיס. </w:t>
      </w:r>
      <w:r>
        <w:rPr>
          <w:rFonts w:hint="cs"/>
          <w:rtl/>
        </w:rPr>
        <w:t xml:space="preserve">כמו כן, </w:t>
      </w:r>
      <w:r w:rsidRPr="00D41220">
        <w:rPr>
          <w:rtl/>
        </w:rPr>
        <w:t xml:space="preserve">על מנת </w:t>
      </w:r>
      <w:r w:rsidRPr="00D41220">
        <w:rPr>
          <w:rFonts w:hint="cs"/>
          <w:rtl/>
        </w:rPr>
        <w:t>שסוגיית</w:t>
      </w:r>
      <w:r w:rsidRPr="00D41220">
        <w:rPr>
          <w:rtl/>
        </w:rPr>
        <w:t xml:space="preserve"> האכיפה </w:t>
      </w:r>
      <w:r w:rsidRPr="00D41220">
        <w:rPr>
          <w:rFonts w:hint="cs"/>
          <w:rtl/>
        </w:rPr>
        <w:t>הפלילית</w:t>
      </w:r>
      <w:r w:rsidRPr="00D41220">
        <w:rPr>
          <w:rtl/>
        </w:rPr>
        <w:t xml:space="preserve"> </w:t>
      </w:r>
      <w:r w:rsidRPr="00D41220">
        <w:rPr>
          <w:rFonts w:hint="cs"/>
          <w:rtl/>
        </w:rPr>
        <w:t>לא</w:t>
      </w:r>
      <w:r w:rsidRPr="00D41220">
        <w:rPr>
          <w:rtl/>
        </w:rPr>
        <w:t xml:space="preserve"> "תיפול בין </w:t>
      </w:r>
      <w:r w:rsidRPr="00D41220">
        <w:rPr>
          <w:rFonts w:hint="cs"/>
          <w:rtl/>
        </w:rPr>
        <w:t>הכיסאות</w:t>
      </w:r>
      <w:r w:rsidRPr="00D41220">
        <w:rPr>
          <w:rtl/>
        </w:rPr>
        <w:t xml:space="preserve">" </w:t>
      </w:r>
      <w:r w:rsidRPr="00D41220">
        <w:rPr>
          <w:rFonts w:hint="cs"/>
          <w:rtl/>
        </w:rPr>
        <w:t>ודיני</w:t>
      </w:r>
      <w:r w:rsidRPr="00D41220">
        <w:rPr>
          <w:rtl/>
        </w:rPr>
        <w:t xml:space="preserve"> </w:t>
      </w:r>
      <w:r w:rsidRPr="00D41220">
        <w:rPr>
          <w:rFonts w:hint="cs"/>
          <w:rtl/>
        </w:rPr>
        <w:t>הטיס י</w:t>
      </w:r>
      <w:r>
        <w:rPr>
          <w:rFonts w:hint="cs"/>
          <w:rtl/>
        </w:rPr>
        <w:t>י</w:t>
      </w:r>
      <w:r w:rsidRPr="00D41220">
        <w:rPr>
          <w:rFonts w:hint="cs"/>
          <w:rtl/>
        </w:rPr>
        <w:t>אכפו כנדרש</w:t>
      </w:r>
      <w:r>
        <w:rPr>
          <w:rFonts w:hint="cs"/>
          <w:rtl/>
        </w:rPr>
        <w:t>,</w:t>
      </w:r>
      <w:r w:rsidRPr="00D41220">
        <w:rPr>
          <w:rFonts w:hint="cs"/>
          <w:rtl/>
        </w:rPr>
        <w:t xml:space="preserve"> </w:t>
      </w:r>
      <w:r w:rsidRPr="00D41220">
        <w:rPr>
          <w:rFonts w:hint="cs"/>
          <w:rtl/>
        </w:rPr>
        <w:t xml:space="preserve">על רת"א </w:t>
      </w:r>
      <w:r>
        <w:rPr>
          <w:rFonts w:hint="cs"/>
          <w:rtl/>
        </w:rPr>
        <w:t>והמשטרה</w:t>
      </w:r>
      <w:r w:rsidRPr="00D41220">
        <w:rPr>
          <w:rFonts w:hint="cs"/>
          <w:rtl/>
        </w:rPr>
        <w:t xml:space="preserve"> להשלים בהקדם קביעת נ</w:t>
      </w:r>
      <w:r>
        <w:rPr>
          <w:rFonts w:hint="cs"/>
          <w:rtl/>
        </w:rPr>
        <w:t>ו</w:t>
      </w:r>
      <w:r w:rsidRPr="00D41220">
        <w:rPr>
          <w:rFonts w:hint="cs"/>
          <w:rtl/>
        </w:rPr>
        <w:t>הלי עבודה וחלוקת אחריות ביניהן.</w:t>
      </w:r>
    </w:p>
    <w:p w:rsidR="00137C51" w:rsidRPr="00924D4C" w:rsidP="00C70B6A">
      <w:pPr>
        <w:pStyle w:val="takzir-text"/>
        <w:bidi/>
        <w:rPr>
          <w:sz w:val="24"/>
          <w:rtl/>
        </w:rPr>
      </w:pPr>
      <w:r>
        <w:rPr>
          <w:rFonts w:ascii="David" w:hAnsi="David" w:hint="cs"/>
          <w:sz w:val="24"/>
          <w:rtl/>
        </w:rPr>
        <w:t>על</w:t>
      </w:r>
      <w:r w:rsidRPr="00820E00">
        <w:rPr>
          <w:rFonts w:ascii="David" w:hAnsi="David"/>
          <w:sz w:val="24"/>
          <w:rtl/>
        </w:rPr>
        <w:t xml:space="preserve"> רת"א</w:t>
      </w:r>
      <w:r>
        <w:rPr>
          <w:rFonts w:ascii="David" w:hAnsi="David" w:hint="cs"/>
          <w:sz w:val="24"/>
          <w:rtl/>
        </w:rPr>
        <w:t xml:space="preserve"> לבחון את מידת התרומה שבהחלת חובת רישום על כלל הרחפנים בארץ להגברת בטיחות התעופה. על רת"א לגבש המלצותיה בנושא, ובמידת הצורך אף לקדם שינויי חקיקה והקצאת משאבים.</w:t>
      </w:r>
    </w:p>
    <w:p w:rsidR="00137C51" w:rsidRPr="007C5B8F" w:rsidP="00C70B6A">
      <w:pPr>
        <w:pStyle w:val="takzir-text"/>
        <w:bidi/>
        <w:rPr>
          <w:rFonts w:ascii="David" w:hAnsi="David"/>
          <w:sz w:val="24"/>
          <w:rtl/>
        </w:rPr>
      </w:pPr>
      <w:r w:rsidRPr="002566F3">
        <w:rPr>
          <w:rFonts w:ascii="David" w:hAnsi="David" w:hint="cs"/>
          <w:sz w:val="24"/>
          <w:rtl/>
        </w:rPr>
        <w:t xml:space="preserve">בד בבד עם בחינת התרומה שבהחלת חובת רישום על כלל הרחפנים להגברת בטיחות התעופה, כאמור לעיל, </w:t>
      </w:r>
      <w:r>
        <w:rPr>
          <w:rFonts w:ascii="David" w:hAnsi="David" w:hint="cs"/>
          <w:sz w:val="24"/>
          <w:rtl/>
        </w:rPr>
        <w:t>על</w:t>
      </w:r>
      <w:r w:rsidRPr="002566F3">
        <w:rPr>
          <w:rFonts w:ascii="David" w:hAnsi="David" w:hint="cs"/>
          <w:sz w:val="24"/>
          <w:rtl/>
        </w:rPr>
        <w:t xml:space="preserve"> רת"א </w:t>
      </w:r>
      <w:r>
        <w:rPr>
          <w:rFonts w:ascii="David" w:hAnsi="David" w:hint="cs"/>
          <w:sz w:val="24"/>
          <w:rtl/>
        </w:rPr>
        <w:t>ל</w:t>
      </w:r>
      <w:r w:rsidRPr="002566F3">
        <w:rPr>
          <w:rFonts w:ascii="David" w:hAnsi="David" w:hint="cs"/>
          <w:sz w:val="24"/>
          <w:rtl/>
        </w:rPr>
        <w:t>יזום דיון מעמיק וממוקד בשיתוף המשרד לבט"פ, משטרת ישראל ושב"כ לשם הערכת הצורך והתועלת שבהחלת חובת רישום זו גם לטובת שיפור ההתמודדות עם האיום הביטחוני.</w:t>
      </w:r>
    </w:p>
    <w:p w:rsidR="00137C51" w:rsidRPr="00137C51" w:rsidP="00C70B6A">
      <w:pPr>
        <w:pStyle w:val="KOT6T"/>
        <w:ind w:left="170"/>
        <w:rPr>
          <w:rtl/>
        </w:rPr>
      </w:pPr>
      <w:r w:rsidRPr="00137C51">
        <w:rPr>
          <w:rFonts w:hint="eastAsia"/>
          <w:rtl/>
        </w:rPr>
        <w:t>היערכות</w:t>
      </w:r>
      <w:r w:rsidRPr="00137C51">
        <w:rPr>
          <w:rtl/>
        </w:rPr>
        <w:t xml:space="preserve"> צה"ל להגנה מפני איום </w:t>
      </w:r>
      <w:r w:rsidRPr="00137C51">
        <w:rPr>
          <w:rFonts w:hint="eastAsia"/>
          <w:rtl/>
        </w:rPr>
        <w:t>הרחפנים</w:t>
      </w:r>
      <w:r w:rsidRPr="00137C51">
        <w:rPr>
          <w:rtl/>
        </w:rPr>
        <w:t xml:space="preserve"> </w:t>
      </w:r>
      <w:r w:rsidRPr="00137C51">
        <w:rPr>
          <w:rFonts w:hint="eastAsia"/>
          <w:rtl/>
        </w:rPr>
        <w:t>שמקורם</w:t>
      </w:r>
      <w:r w:rsidRPr="00137C51">
        <w:rPr>
          <w:rtl/>
        </w:rPr>
        <w:t xml:space="preserve"> מחוץ </w:t>
      </w:r>
      <w:r w:rsidRPr="00137C51">
        <w:rPr>
          <w:rFonts w:hint="eastAsia"/>
          <w:rtl/>
        </w:rPr>
        <w:t>לישראל</w:t>
      </w:r>
    </w:p>
    <w:p w:rsidR="00137C51" w:rsidRPr="00924D4C" w:rsidP="00C70B6A">
      <w:pPr>
        <w:pStyle w:val="takzir-text"/>
        <w:bidi/>
        <w:rPr>
          <w:sz w:val="24"/>
          <w:rtl/>
        </w:rPr>
      </w:pPr>
      <w:r w:rsidRPr="00820E00">
        <w:rPr>
          <w:rFonts w:ascii="David" w:hAnsi="David" w:hint="cs"/>
          <w:sz w:val="24"/>
          <w:rtl/>
        </w:rPr>
        <w:t>יש</w:t>
      </w:r>
      <w:r w:rsidRPr="00820E00">
        <w:rPr>
          <w:rFonts w:ascii="David" w:hAnsi="David"/>
          <w:sz w:val="24"/>
          <w:rtl/>
        </w:rPr>
        <w:t xml:space="preserve"> חשיבות רבה </w:t>
      </w:r>
      <w:r w:rsidRPr="00820E00">
        <w:rPr>
          <w:rFonts w:ascii="David" w:hAnsi="David" w:hint="cs"/>
          <w:sz w:val="24"/>
          <w:rtl/>
        </w:rPr>
        <w:t>לכך</w:t>
      </w:r>
      <w:r w:rsidRPr="00820E00">
        <w:rPr>
          <w:rFonts w:ascii="David" w:hAnsi="David"/>
          <w:sz w:val="24"/>
          <w:rtl/>
        </w:rPr>
        <w:t xml:space="preserve"> שצה"ל יפעל ל</w:t>
      </w:r>
      <w:r w:rsidRPr="00820E00">
        <w:rPr>
          <w:rFonts w:ascii="David" w:hAnsi="David" w:hint="cs"/>
          <w:sz w:val="24"/>
          <w:rtl/>
        </w:rPr>
        <w:t>השלים</w:t>
      </w:r>
      <w:r w:rsidRPr="00820E00">
        <w:rPr>
          <w:rFonts w:ascii="David" w:hAnsi="David"/>
          <w:sz w:val="24"/>
          <w:rtl/>
        </w:rPr>
        <w:t xml:space="preserve"> </w:t>
      </w:r>
      <w:r w:rsidRPr="00820E00">
        <w:rPr>
          <w:rFonts w:ascii="David" w:hAnsi="David" w:hint="cs"/>
          <w:sz w:val="24"/>
          <w:rtl/>
        </w:rPr>
        <w:t>בהקדם</w:t>
      </w:r>
      <w:r w:rsidRPr="00820E00">
        <w:rPr>
          <w:rFonts w:ascii="David" w:hAnsi="David"/>
          <w:sz w:val="24"/>
          <w:rtl/>
        </w:rPr>
        <w:t xml:space="preserve"> האפשר</w:t>
      </w:r>
      <w:r w:rsidRPr="00820E00">
        <w:rPr>
          <w:rFonts w:ascii="David" w:hAnsi="David" w:hint="cs"/>
          <w:sz w:val="24"/>
          <w:rtl/>
        </w:rPr>
        <w:t>י</w:t>
      </w:r>
      <w:r w:rsidRPr="00820E00">
        <w:rPr>
          <w:rFonts w:ascii="David" w:hAnsi="David"/>
          <w:sz w:val="24"/>
          <w:rtl/>
        </w:rPr>
        <w:t xml:space="preserve"> את עבודת המטה בנושא</w:t>
      </w:r>
      <w:r>
        <w:rPr>
          <w:rFonts w:ascii="David" w:hAnsi="David" w:hint="cs"/>
          <w:sz w:val="24"/>
          <w:rtl/>
        </w:rPr>
        <w:t xml:space="preserve"> ההיערכות להגנה מפני איום הרחפנים שמקורם מחוץ לישראל</w:t>
      </w:r>
      <w:r w:rsidRPr="00820E00">
        <w:rPr>
          <w:rFonts w:ascii="David" w:hAnsi="David"/>
          <w:sz w:val="24"/>
          <w:rtl/>
        </w:rPr>
        <w:t xml:space="preserve"> </w:t>
      </w:r>
      <w:r>
        <w:rPr>
          <w:rFonts w:ascii="David" w:hAnsi="David" w:hint="cs"/>
          <w:sz w:val="24"/>
          <w:rtl/>
        </w:rPr>
        <w:t>וכן יפעל לה</w:t>
      </w:r>
      <w:r w:rsidRPr="00820E00">
        <w:rPr>
          <w:rFonts w:ascii="David" w:hAnsi="David" w:hint="cs"/>
          <w:sz w:val="24"/>
          <w:rtl/>
        </w:rPr>
        <w:t>קצו</w:t>
      </w:r>
      <w:r>
        <w:rPr>
          <w:rFonts w:ascii="David" w:hAnsi="David" w:hint="cs"/>
          <w:sz w:val="24"/>
          <w:rtl/>
        </w:rPr>
        <w:t>ת</w:t>
      </w:r>
      <w:r w:rsidRPr="00820E00">
        <w:rPr>
          <w:rFonts w:ascii="David" w:hAnsi="David"/>
          <w:sz w:val="24"/>
          <w:rtl/>
        </w:rPr>
        <w:t xml:space="preserve"> </w:t>
      </w:r>
      <w:r w:rsidRPr="00820E00">
        <w:rPr>
          <w:rFonts w:ascii="David" w:hAnsi="David" w:hint="cs"/>
          <w:sz w:val="24"/>
          <w:rtl/>
        </w:rPr>
        <w:t>לכך</w:t>
      </w:r>
      <w:r>
        <w:rPr>
          <w:rFonts w:ascii="David" w:hAnsi="David" w:hint="cs"/>
          <w:sz w:val="24"/>
          <w:rtl/>
        </w:rPr>
        <w:t xml:space="preserve"> את</w:t>
      </w:r>
      <w:r w:rsidRPr="00820E00">
        <w:rPr>
          <w:rFonts w:ascii="David" w:hAnsi="David"/>
          <w:sz w:val="24"/>
          <w:rtl/>
        </w:rPr>
        <w:t xml:space="preserve"> </w:t>
      </w:r>
      <w:r w:rsidRPr="00820E00">
        <w:rPr>
          <w:rFonts w:ascii="David" w:hAnsi="David" w:hint="cs"/>
          <w:sz w:val="24"/>
          <w:rtl/>
        </w:rPr>
        <w:t>המשאבים</w:t>
      </w:r>
      <w:r w:rsidRPr="00820E00">
        <w:rPr>
          <w:rFonts w:ascii="David" w:hAnsi="David"/>
          <w:sz w:val="24"/>
          <w:rtl/>
        </w:rPr>
        <w:t xml:space="preserve"> </w:t>
      </w:r>
      <w:r w:rsidRPr="00820E00">
        <w:rPr>
          <w:rFonts w:ascii="David" w:hAnsi="David" w:hint="cs"/>
          <w:sz w:val="24"/>
          <w:rtl/>
        </w:rPr>
        <w:t>הנדרשים</w:t>
      </w:r>
      <w:r>
        <w:rPr>
          <w:rFonts w:ascii="David" w:hAnsi="David" w:hint="cs"/>
          <w:sz w:val="24"/>
          <w:rtl/>
        </w:rPr>
        <w:t xml:space="preserve"> כדי לקדם את </w:t>
      </w:r>
      <w:r w:rsidRPr="001C7EE8">
        <w:rPr>
          <w:rFonts w:ascii="David" w:hAnsi="David" w:hint="cs"/>
          <w:sz w:val="24"/>
          <w:rtl/>
        </w:rPr>
        <w:t>המענה</w:t>
      </w:r>
      <w:r w:rsidRPr="00087CFE">
        <w:rPr>
          <w:rFonts w:ascii="David" w:hAnsi="David" w:hint="cs"/>
          <w:sz w:val="24"/>
          <w:rtl/>
        </w:rPr>
        <w:t xml:space="preserve"> </w:t>
      </w:r>
      <w:r w:rsidRPr="00831D1E">
        <w:rPr>
          <w:rFonts w:ascii="David" w:hAnsi="David" w:hint="cs"/>
          <w:sz w:val="24"/>
          <w:rtl/>
        </w:rPr>
        <w:t>להגנה מפני האיום</w:t>
      </w:r>
      <w:r w:rsidRPr="00831D1E">
        <w:rPr>
          <w:rFonts w:ascii="David" w:hAnsi="David"/>
          <w:sz w:val="24"/>
          <w:rtl/>
        </w:rPr>
        <w:t xml:space="preserve">. על עבודת </w:t>
      </w:r>
      <w:r w:rsidRPr="00831D1E">
        <w:rPr>
          <w:rFonts w:ascii="David" w:hAnsi="David" w:hint="cs"/>
          <w:sz w:val="24"/>
          <w:rtl/>
        </w:rPr>
        <w:t>ה</w:t>
      </w:r>
      <w:r w:rsidRPr="007B7BBC">
        <w:rPr>
          <w:rFonts w:ascii="David" w:hAnsi="David"/>
          <w:sz w:val="24"/>
          <w:rtl/>
        </w:rPr>
        <w:t>מטה לה</w:t>
      </w:r>
      <w:r w:rsidRPr="007B7BBC">
        <w:rPr>
          <w:rFonts w:ascii="David" w:hAnsi="David" w:hint="cs"/>
          <w:sz w:val="24"/>
          <w:rtl/>
        </w:rPr>
        <w:t>תבצע</w:t>
      </w:r>
      <w:r w:rsidRPr="00087CFE">
        <w:rPr>
          <w:rFonts w:ascii="David" w:hAnsi="David"/>
          <w:sz w:val="24"/>
          <w:rtl/>
        </w:rPr>
        <w:t xml:space="preserve"> </w:t>
      </w:r>
      <w:r w:rsidRPr="00087CFE">
        <w:rPr>
          <w:rFonts w:ascii="David" w:hAnsi="David" w:hint="cs"/>
          <w:sz w:val="24"/>
          <w:rtl/>
        </w:rPr>
        <w:t>ב</w:t>
      </w:r>
      <w:r w:rsidRPr="00087CFE">
        <w:rPr>
          <w:rFonts w:ascii="David" w:hAnsi="David"/>
          <w:sz w:val="24"/>
          <w:rtl/>
        </w:rPr>
        <w:t xml:space="preserve">שיתוף פעולה מלא עם הגורמים הביטחוניים האחרים. </w:t>
      </w:r>
      <w:r w:rsidRPr="00087CFE">
        <w:rPr>
          <w:rFonts w:ascii="David" w:hAnsi="David" w:hint="cs"/>
          <w:sz w:val="24"/>
          <w:rtl/>
        </w:rPr>
        <w:t>שיתוף</w:t>
      </w:r>
      <w:r w:rsidRPr="00087CFE">
        <w:rPr>
          <w:rFonts w:ascii="David" w:hAnsi="David"/>
          <w:sz w:val="24"/>
          <w:rtl/>
        </w:rPr>
        <w:t xml:space="preserve"> </w:t>
      </w:r>
      <w:r w:rsidRPr="00087CFE">
        <w:rPr>
          <w:rFonts w:ascii="David" w:hAnsi="David" w:hint="cs"/>
          <w:sz w:val="24"/>
          <w:rtl/>
        </w:rPr>
        <w:t>פעולה</w:t>
      </w:r>
      <w:r w:rsidRPr="00087CFE">
        <w:rPr>
          <w:rFonts w:ascii="David" w:hAnsi="David"/>
          <w:sz w:val="24"/>
          <w:rtl/>
        </w:rPr>
        <w:t xml:space="preserve"> </w:t>
      </w:r>
      <w:r w:rsidRPr="00087CFE">
        <w:rPr>
          <w:rFonts w:ascii="David" w:hAnsi="David" w:hint="cs"/>
          <w:sz w:val="24"/>
          <w:rtl/>
        </w:rPr>
        <w:t>זה</w:t>
      </w:r>
      <w:r w:rsidRPr="00087CFE">
        <w:rPr>
          <w:rFonts w:ascii="David" w:hAnsi="David"/>
          <w:sz w:val="24"/>
          <w:rtl/>
        </w:rPr>
        <w:t xml:space="preserve"> </w:t>
      </w:r>
      <w:r w:rsidRPr="00087CFE">
        <w:rPr>
          <w:rFonts w:ascii="David" w:hAnsi="David" w:hint="cs"/>
          <w:sz w:val="24"/>
          <w:rtl/>
        </w:rPr>
        <w:t>עשוי</w:t>
      </w:r>
      <w:r w:rsidRPr="00087CFE">
        <w:rPr>
          <w:rFonts w:ascii="David" w:hAnsi="David"/>
          <w:sz w:val="24"/>
          <w:rtl/>
        </w:rPr>
        <w:t xml:space="preserve"> </w:t>
      </w:r>
      <w:r w:rsidRPr="00087CFE">
        <w:rPr>
          <w:rFonts w:ascii="David" w:hAnsi="David" w:hint="cs"/>
          <w:sz w:val="24"/>
          <w:rtl/>
        </w:rPr>
        <w:t>לתרום</w:t>
      </w:r>
      <w:r w:rsidRPr="00087CFE">
        <w:rPr>
          <w:rFonts w:ascii="David" w:hAnsi="David"/>
          <w:sz w:val="24"/>
          <w:rtl/>
        </w:rPr>
        <w:t xml:space="preserve"> </w:t>
      </w:r>
      <w:r w:rsidRPr="00087CFE">
        <w:rPr>
          <w:rFonts w:ascii="David" w:hAnsi="David" w:hint="cs"/>
          <w:sz w:val="24"/>
          <w:rtl/>
        </w:rPr>
        <w:t>ליעילות</w:t>
      </w:r>
      <w:r w:rsidRPr="00087CFE">
        <w:rPr>
          <w:rFonts w:ascii="David" w:hAnsi="David"/>
          <w:sz w:val="24"/>
          <w:rtl/>
        </w:rPr>
        <w:t xml:space="preserve"> </w:t>
      </w:r>
      <w:r w:rsidRPr="00087CFE">
        <w:rPr>
          <w:rFonts w:ascii="David" w:hAnsi="David" w:hint="cs"/>
          <w:sz w:val="24"/>
          <w:rtl/>
        </w:rPr>
        <w:t>ולחיסכון</w:t>
      </w:r>
      <w:r w:rsidRPr="00087CFE">
        <w:rPr>
          <w:rFonts w:ascii="David" w:hAnsi="David"/>
          <w:sz w:val="24"/>
          <w:rtl/>
        </w:rPr>
        <w:t xml:space="preserve"> בתחומים שבהם קיימת חפיפה </w:t>
      </w:r>
      <w:r w:rsidRPr="00087CFE">
        <w:rPr>
          <w:rFonts w:ascii="David" w:hAnsi="David" w:hint="cs"/>
          <w:sz w:val="24"/>
          <w:rtl/>
        </w:rPr>
        <w:t>עם</w:t>
      </w:r>
      <w:r w:rsidRPr="00087CFE">
        <w:rPr>
          <w:rFonts w:ascii="David" w:hAnsi="David"/>
          <w:sz w:val="24"/>
          <w:rtl/>
        </w:rPr>
        <w:t xml:space="preserve"> צורכי </w:t>
      </w:r>
      <w:r w:rsidRPr="00087CFE">
        <w:rPr>
          <w:rFonts w:ascii="David" w:hAnsi="David" w:hint="cs"/>
          <w:sz w:val="24"/>
          <w:rtl/>
        </w:rPr>
        <w:t>הגופים</w:t>
      </w:r>
      <w:r w:rsidRPr="00087CFE">
        <w:rPr>
          <w:rFonts w:ascii="David" w:hAnsi="David"/>
          <w:sz w:val="24"/>
          <w:rtl/>
        </w:rPr>
        <w:t xml:space="preserve"> </w:t>
      </w:r>
      <w:r w:rsidRPr="00087CFE">
        <w:rPr>
          <w:rFonts w:ascii="David" w:hAnsi="David" w:hint="cs"/>
          <w:sz w:val="24"/>
          <w:rtl/>
        </w:rPr>
        <w:t>הביטחוניים</w:t>
      </w:r>
      <w:r w:rsidRPr="00087CFE">
        <w:rPr>
          <w:rFonts w:ascii="David" w:hAnsi="David"/>
          <w:sz w:val="24"/>
          <w:rtl/>
        </w:rPr>
        <w:t xml:space="preserve"> </w:t>
      </w:r>
      <w:r w:rsidRPr="00087CFE">
        <w:rPr>
          <w:rFonts w:ascii="David" w:hAnsi="David" w:hint="cs"/>
          <w:sz w:val="24"/>
          <w:rtl/>
        </w:rPr>
        <w:t>השונים</w:t>
      </w:r>
      <w:r w:rsidRPr="00087CFE">
        <w:rPr>
          <w:rFonts w:ascii="David" w:hAnsi="David"/>
          <w:sz w:val="24"/>
          <w:rtl/>
        </w:rPr>
        <w:t xml:space="preserve">, ואף עשוי לסייע לגיבוש </w:t>
      </w:r>
      <w:r w:rsidRPr="001C7EE8">
        <w:rPr>
          <w:rFonts w:ascii="David" w:hAnsi="David" w:hint="cs"/>
          <w:sz w:val="24"/>
          <w:rtl/>
        </w:rPr>
        <w:t>המענה</w:t>
      </w:r>
      <w:r w:rsidRPr="00087CFE">
        <w:rPr>
          <w:rFonts w:ascii="David" w:hAnsi="David" w:hint="cs"/>
          <w:sz w:val="24"/>
          <w:rtl/>
        </w:rPr>
        <w:t xml:space="preserve"> </w:t>
      </w:r>
      <w:r w:rsidRPr="00831D1E">
        <w:rPr>
          <w:rFonts w:ascii="David" w:hAnsi="David" w:hint="cs"/>
          <w:sz w:val="24"/>
          <w:rtl/>
        </w:rPr>
        <w:t>להגנה</w:t>
      </w:r>
      <w:r>
        <w:rPr>
          <w:rFonts w:ascii="David" w:hAnsi="David" w:hint="cs"/>
          <w:sz w:val="24"/>
          <w:rtl/>
        </w:rPr>
        <w:t xml:space="preserve"> מפני איום הרחפנים שמקורם בשטח </w:t>
      </w:r>
      <w:r w:rsidRPr="003E1B98">
        <w:rPr>
          <w:rFonts w:ascii="David" w:hAnsi="David" w:hint="cs"/>
          <w:sz w:val="24"/>
          <w:rtl/>
        </w:rPr>
        <w:t>המדינה</w:t>
      </w:r>
      <w:r w:rsidRPr="003E1B98">
        <w:rPr>
          <w:rFonts w:ascii="David" w:hAnsi="David"/>
          <w:sz w:val="24"/>
          <w:rtl/>
        </w:rPr>
        <w:t>.</w:t>
      </w:r>
      <w:r w:rsidRPr="003E1B98">
        <w:rPr>
          <w:rFonts w:hint="cs"/>
          <w:sz w:val="24"/>
          <w:rtl/>
        </w:rPr>
        <w:t xml:space="preserve"> במסגרת עבודת המטה על צה"ל להקפיד לעשות שימוש</w:t>
      </w:r>
      <w:r>
        <w:rPr>
          <w:rFonts w:hint="cs"/>
          <w:sz w:val="24"/>
          <w:rtl/>
        </w:rPr>
        <w:t xml:space="preserve"> זהה</w:t>
      </w:r>
      <w:r w:rsidRPr="003E1B98">
        <w:rPr>
          <w:rFonts w:hint="cs"/>
          <w:sz w:val="24"/>
          <w:rtl/>
        </w:rPr>
        <w:t xml:space="preserve"> במונחים ובהגדרות</w:t>
      </w:r>
      <w:r>
        <w:rPr>
          <w:rFonts w:hint="cs"/>
          <w:sz w:val="24"/>
          <w:rtl/>
        </w:rPr>
        <w:t xml:space="preserve"> הרלוונטיים, כפי</w:t>
      </w:r>
      <w:r w:rsidRPr="003E1B98">
        <w:rPr>
          <w:rFonts w:hint="cs"/>
          <w:sz w:val="24"/>
          <w:rtl/>
        </w:rPr>
        <w:t xml:space="preserve"> </w:t>
      </w:r>
      <w:r>
        <w:rPr>
          <w:rFonts w:hint="cs"/>
          <w:sz w:val="24"/>
          <w:rtl/>
        </w:rPr>
        <w:t>ש</w:t>
      </w:r>
      <w:r w:rsidRPr="003E1B98">
        <w:rPr>
          <w:rFonts w:hint="cs"/>
          <w:sz w:val="24"/>
          <w:rtl/>
        </w:rPr>
        <w:t xml:space="preserve">משתמש </w:t>
      </w:r>
      <w:r>
        <w:rPr>
          <w:rFonts w:hint="cs"/>
          <w:sz w:val="24"/>
          <w:rtl/>
        </w:rPr>
        <w:t xml:space="preserve">בהם </w:t>
      </w:r>
      <w:r w:rsidRPr="003E1B98">
        <w:rPr>
          <w:rFonts w:hint="cs"/>
          <w:sz w:val="24"/>
          <w:rtl/>
        </w:rPr>
        <w:t>המל"ל בעבודת המטה הלאומית ובהצעת המחליטים.</w:t>
      </w:r>
    </w:p>
    <w:p w:rsidR="00A90478" w:rsidRPr="00492C38" w:rsidP="00C70B6A">
      <w:pPr>
        <w:pStyle w:val="takzir"/>
        <w:rPr>
          <w:rFonts w:ascii="Tahoma" w:hAnsi="Tahoma" w:cs="Tahoma"/>
          <w:noProof w:val="0"/>
          <w:sz w:val="28"/>
          <w:rtl/>
        </w:rPr>
      </w:pPr>
    </w:p>
    <w:p w:rsidR="00384065" w:rsidRPr="00132FFC" w:rsidP="00465ED0">
      <w:pPr>
        <w:pStyle w:val="KOT4S"/>
        <w:pageBreakBefore/>
        <w:rPr>
          <w:rtl/>
        </w:rPr>
      </w:pPr>
      <w:r w:rsidRPr="00132FFC">
        <w:rPr>
          <w:rtl/>
        </w:rPr>
        <w:t>סיכום</w:t>
      </w:r>
    </w:p>
    <w:p w:rsidR="00137C51" w:rsidRPr="00137C51" w:rsidP="00C70B6A">
      <w:pPr>
        <w:pStyle w:val="takzir-text"/>
        <w:bidi/>
        <w:rPr>
          <w:sz w:val="24"/>
          <w:rtl/>
        </w:rPr>
      </w:pPr>
      <w:r w:rsidRPr="00137C51">
        <w:rPr>
          <w:rFonts w:hint="cs"/>
          <w:rtl/>
        </w:rPr>
        <w:t>זמינות</w:t>
      </w:r>
      <w:r w:rsidRPr="00137C51">
        <w:rPr>
          <w:sz w:val="24"/>
          <w:rtl/>
        </w:rPr>
        <w:t xml:space="preserve"> </w:t>
      </w:r>
      <w:r w:rsidRPr="00137C51">
        <w:rPr>
          <w:rFonts w:hint="cs"/>
          <w:sz w:val="24"/>
          <w:rtl/>
        </w:rPr>
        <w:t>השימוש</w:t>
      </w:r>
      <w:r w:rsidRPr="00137C51">
        <w:rPr>
          <w:sz w:val="24"/>
          <w:rtl/>
        </w:rPr>
        <w:t xml:space="preserve"> </w:t>
      </w:r>
      <w:r w:rsidRPr="00137C51">
        <w:rPr>
          <w:rFonts w:hint="cs"/>
          <w:sz w:val="24"/>
          <w:rtl/>
        </w:rPr>
        <w:t>ברחפנים</w:t>
      </w:r>
      <w:r w:rsidRPr="00137C51">
        <w:rPr>
          <w:sz w:val="24"/>
          <w:rtl/>
        </w:rPr>
        <w:t xml:space="preserve"> ו</w:t>
      </w:r>
      <w:r w:rsidRPr="00137C51">
        <w:rPr>
          <w:rFonts w:hint="cs"/>
          <w:sz w:val="24"/>
          <w:rtl/>
        </w:rPr>
        <w:t>השיפור</w:t>
      </w:r>
      <w:r w:rsidRPr="00137C51">
        <w:rPr>
          <w:sz w:val="24"/>
          <w:rtl/>
        </w:rPr>
        <w:t xml:space="preserve"> </w:t>
      </w:r>
      <w:r w:rsidRPr="00137C51">
        <w:rPr>
          <w:rFonts w:hint="cs"/>
          <w:sz w:val="24"/>
          <w:rtl/>
        </w:rPr>
        <w:t>הטכנולוגי</w:t>
      </w:r>
      <w:r w:rsidRPr="00137C51">
        <w:rPr>
          <w:sz w:val="24"/>
          <w:rtl/>
        </w:rPr>
        <w:t xml:space="preserve"> </w:t>
      </w:r>
      <w:r w:rsidRPr="00137C51">
        <w:rPr>
          <w:rFonts w:hint="cs"/>
          <w:sz w:val="24"/>
          <w:rtl/>
        </w:rPr>
        <w:t xml:space="preserve">המתמיד </w:t>
      </w:r>
      <w:r w:rsidRPr="00137C51">
        <w:rPr>
          <w:sz w:val="24"/>
          <w:rtl/>
        </w:rPr>
        <w:t>בהם י</w:t>
      </w:r>
      <w:r w:rsidRPr="00137C51">
        <w:rPr>
          <w:rFonts w:hint="cs"/>
          <w:sz w:val="24"/>
          <w:rtl/>
        </w:rPr>
        <w:t>וצרים</w:t>
      </w:r>
      <w:r w:rsidRPr="00137C51">
        <w:rPr>
          <w:sz w:val="24"/>
          <w:rtl/>
        </w:rPr>
        <w:t xml:space="preserve"> </w:t>
      </w:r>
      <w:r w:rsidRPr="00137C51">
        <w:rPr>
          <w:rFonts w:hint="cs"/>
          <w:sz w:val="24"/>
          <w:rtl/>
        </w:rPr>
        <w:t>איום</w:t>
      </w:r>
      <w:r w:rsidRPr="00137C51">
        <w:rPr>
          <w:sz w:val="24"/>
          <w:rtl/>
        </w:rPr>
        <w:t xml:space="preserve"> מתפתח </w:t>
      </w:r>
      <w:r w:rsidRPr="00137C51">
        <w:rPr>
          <w:rFonts w:hint="cs"/>
          <w:sz w:val="24"/>
          <w:rtl/>
        </w:rPr>
        <w:t>במישור</w:t>
      </w:r>
      <w:r w:rsidRPr="00137C51">
        <w:rPr>
          <w:sz w:val="24"/>
          <w:rtl/>
        </w:rPr>
        <w:t xml:space="preserve"> </w:t>
      </w:r>
      <w:r w:rsidRPr="00137C51">
        <w:rPr>
          <w:rFonts w:hint="cs"/>
          <w:sz w:val="24"/>
          <w:rtl/>
        </w:rPr>
        <w:t>הביטחוני</w:t>
      </w:r>
      <w:r w:rsidRPr="00137C51">
        <w:rPr>
          <w:sz w:val="24"/>
          <w:rtl/>
        </w:rPr>
        <w:t xml:space="preserve">, </w:t>
      </w:r>
      <w:r w:rsidRPr="00137C51">
        <w:rPr>
          <w:rFonts w:hint="cs"/>
          <w:sz w:val="24"/>
          <w:rtl/>
        </w:rPr>
        <w:t>הפלילי</w:t>
      </w:r>
      <w:r w:rsidRPr="00137C51">
        <w:rPr>
          <w:sz w:val="24"/>
          <w:rtl/>
        </w:rPr>
        <w:t xml:space="preserve"> </w:t>
      </w:r>
      <w:r w:rsidRPr="00137C51">
        <w:rPr>
          <w:rFonts w:hint="cs"/>
          <w:sz w:val="24"/>
          <w:rtl/>
        </w:rPr>
        <w:t>והבטיחותי</w:t>
      </w:r>
      <w:r w:rsidRPr="00137C51">
        <w:rPr>
          <w:sz w:val="24"/>
          <w:rtl/>
        </w:rPr>
        <w:t xml:space="preserve">. </w:t>
      </w:r>
      <w:r w:rsidRPr="00137C51">
        <w:rPr>
          <w:rFonts w:hint="cs"/>
          <w:sz w:val="24"/>
          <w:rtl/>
        </w:rPr>
        <w:t>התגברותו</w:t>
      </w:r>
      <w:r w:rsidRPr="00137C51">
        <w:rPr>
          <w:sz w:val="24"/>
          <w:rtl/>
        </w:rPr>
        <w:t xml:space="preserve"> </w:t>
      </w:r>
      <w:r w:rsidRPr="00137C51">
        <w:rPr>
          <w:rFonts w:hint="cs"/>
          <w:sz w:val="24"/>
          <w:rtl/>
        </w:rPr>
        <w:t xml:space="preserve">של איום זה </w:t>
      </w:r>
      <w:r w:rsidRPr="00137C51">
        <w:rPr>
          <w:sz w:val="24"/>
          <w:rtl/>
        </w:rPr>
        <w:t>טומנת בחובה סיכונים שעלולים להגיע עד כדי פגיעה בחיי אדם</w:t>
      </w:r>
      <w:r w:rsidRPr="00137C51">
        <w:rPr>
          <w:rFonts w:hint="cs"/>
          <w:sz w:val="24"/>
          <w:rtl/>
        </w:rPr>
        <w:t xml:space="preserve"> ואף בביטחון המדינה</w:t>
      </w:r>
      <w:r w:rsidRPr="00137C51">
        <w:rPr>
          <w:sz w:val="24"/>
          <w:rtl/>
        </w:rPr>
        <w:t>.</w:t>
      </w:r>
      <w:r w:rsidRPr="00137C51">
        <w:rPr>
          <w:rFonts w:hint="cs"/>
          <w:sz w:val="24"/>
          <w:rtl/>
        </w:rPr>
        <w:t xml:space="preserve"> ההתמודדות עם ה</w:t>
      </w:r>
      <w:r w:rsidRPr="00137C51">
        <w:rPr>
          <w:sz w:val="24"/>
          <w:rtl/>
        </w:rPr>
        <w:t xml:space="preserve">איום מחייבת פעולה לאומית משולבת של גורמי הביטחון, גורמי אכיפת החוק וגורמי האסדרה. </w:t>
      </w:r>
    </w:p>
    <w:p w:rsidR="00137C51" w:rsidRPr="00137C51" w:rsidP="00C70B6A">
      <w:pPr>
        <w:pStyle w:val="takzir-text"/>
        <w:bidi/>
        <w:rPr>
          <w:rtl/>
        </w:rPr>
      </w:pPr>
      <w:r w:rsidRPr="00137C51">
        <w:rPr>
          <w:rFonts w:hint="cs"/>
          <w:sz w:val="24"/>
          <w:rtl/>
        </w:rPr>
        <w:t>נכון לחודש ספטמבר</w:t>
      </w:r>
      <w:r w:rsidRPr="00137C51">
        <w:rPr>
          <w:sz w:val="24"/>
          <w:rtl/>
        </w:rPr>
        <w:t xml:space="preserve"> 2017, מועד </w:t>
      </w:r>
      <w:r w:rsidRPr="00137C51">
        <w:rPr>
          <w:rFonts w:hint="cs"/>
          <w:sz w:val="24"/>
          <w:rtl/>
        </w:rPr>
        <w:t>עדכון</w:t>
      </w:r>
      <w:r w:rsidRPr="00137C51">
        <w:rPr>
          <w:sz w:val="24"/>
          <w:rtl/>
        </w:rPr>
        <w:t xml:space="preserve"> הביקורת, </w:t>
      </w:r>
      <w:r w:rsidRPr="00137C51">
        <w:rPr>
          <w:rFonts w:hint="cs"/>
          <w:sz w:val="24"/>
          <w:rtl/>
        </w:rPr>
        <w:t>טרם</w:t>
      </w:r>
      <w:r w:rsidRPr="00137C51">
        <w:rPr>
          <w:sz w:val="24"/>
          <w:rtl/>
        </w:rPr>
        <w:t xml:space="preserve"> </w:t>
      </w:r>
      <w:r w:rsidRPr="00137C51">
        <w:rPr>
          <w:rFonts w:hint="cs"/>
          <w:sz w:val="24"/>
          <w:rtl/>
        </w:rPr>
        <w:t>הוסדרה</w:t>
      </w:r>
      <w:r w:rsidRPr="00137C51">
        <w:rPr>
          <w:sz w:val="24"/>
          <w:rtl/>
        </w:rPr>
        <w:t xml:space="preserve"> </w:t>
      </w:r>
      <w:r w:rsidRPr="00137C51">
        <w:rPr>
          <w:rFonts w:hint="cs"/>
          <w:sz w:val="24"/>
          <w:rtl/>
        </w:rPr>
        <w:t>האחריות</w:t>
      </w:r>
      <w:r w:rsidRPr="00137C51">
        <w:rPr>
          <w:sz w:val="24"/>
          <w:rtl/>
        </w:rPr>
        <w:t xml:space="preserve"> </w:t>
      </w:r>
      <w:r w:rsidRPr="00137C51">
        <w:rPr>
          <w:rFonts w:hint="cs"/>
          <w:sz w:val="24"/>
          <w:rtl/>
        </w:rPr>
        <w:t xml:space="preserve">הלאומית </w:t>
      </w:r>
      <w:r w:rsidRPr="00137C51">
        <w:rPr>
          <w:sz w:val="24"/>
          <w:rtl/>
        </w:rPr>
        <w:t>ל</w:t>
      </w:r>
      <w:r w:rsidRPr="00137C51">
        <w:rPr>
          <w:rFonts w:hint="cs"/>
          <w:sz w:val="24"/>
          <w:rtl/>
        </w:rPr>
        <w:t>מענה ל</w:t>
      </w:r>
      <w:r w:rsidRPr="00137C51">
        <w:rPr>
          <w:sz w:val="24"/>
          <w:rtl/>
        </w:rPr>
        <w:t xml:space="preserve">איום </w:t>
      </w:r>
      <w:r w:rsidRPr="00137C51">
        <w:rPr>
          <w:rFonts w:hint="cs"/>
          <w:sz w:val="24"/>
          <w:rtl/>
        </w:rPr>
        <w:t>הרחפנים</w:t>
      </w:r>
      <w:r w:rsidRPr="00137C51">
        <w:rPr>
          <w:sz w:val="24"/>
          <w:rtl/>
        </w:rPr>
        <w:t xml:space="preserve"> </w:t>
      </w:r>
      <w:r w:rsidRPr="00137C51">
        <w:rPr>
          <w:rFonts w:hint="cs"/>
          <w:sz w:val="24"/>
          <w:rtl/>
        </w:rPr>
        <w:t>שמקורם</w:t>
      </w:r>
      <w:r w:rsidRPr="00137C51">
        <w:rPr>
          <w:sz w:val="24"/>
          <w:rtl/>
        </w:rPr>
        <w:t xml:space="preserve"> </w:t>
      </w:r>
      <w:r w:rsidRPr="00137C51">
        <w:rPr>
          <w:rFonts w:hint="cs"/>
          <w:sz w:val="24"/>
          <w:rtl/>
        </w:rPr>
        <w:t>בשטח</w:t>
      </w:r>
      <w:r w:rsidRPr="00137C51">
        <w:rPr>
          <w:sz w:val="24"/>
          <w:rtl/>
        </w:rPr>
        <w:t xml:space="preserve"> </w:t>
      </w:r>
      <w:r w:rsidRPr="00137C51">
        <w:rPr>
          <w:rFonts w:hint="cs"/>
          <w:sz w:val="24"/>
          <w:rtl/>
        </w:rPr>
        <w:t>המדינה</w:t>
      </w:r>
      <w:r w:rsidRPr="00137C51">
        <w:rPr>
          <w:sz w:val="24"/>
          <w:rtl/>
        </w:rPr>
        <w:t xml:space="preserve">. אף </w:t>
      </w:r>
      <w:r w:rsidRPr="00137C51">
        <w:rPr>
          <w:rFonts w:hint="cs"/>
          <w:sz w:val="24"/>
          <w:rtl/>
        </w:rPr>
        <w:t>שבמל</w:t>
      </w:r>
      <w:r w:rsidRPr="00137C51">
        <w:rPr>
          <w:sz w:val="24"/>
          <w:rtl/>
        </w:rPr>
        <w:t xml:space="preserve">"ל נערכת זה כשנתיים </w:t>
      </w:r>
      <w:r w:rsidRPr="00137C51">
        <w:rPr>
          <w:rFonts w:hint="cs"/>
          <w:sz w:val="24"/>
          <w:rtl/>
        </w:rPr>
        <w:t xml:space="preserve">וחצי </w:t>
      </w:r>
      <w:r w:rsidRPr="00137C51">
        <w:rPr>
          <w:sz w:val="24"/>
          <w:rtl/>
        </w:rPr>
        <w:t xml:space="preserve">עבודת מטה </w:t>
      </w:r>
      <w:r w:rsidRPr="00137C51">
        <w:rPr>
          <w:rFonts w:hint="cs"/>
          <w:sz w:val="24"/>
          <w:rtl/>
        </w:rPr>
        <w:t>לצורך</w:t>
      </w:r>
      <w:r w:rsidRPr="00137C51">
        <w:rPr>
          <w:sz w:val="24"/>
          <w:rtl/>
        </w:rPr>
        <w:t xml:space="preserve"> הסדרת </w:t>
      </w:r>
      <w:r w:rsidRPr="00137C51">
        <w:rPr>
          <w:rFonts w:hint="cs"/>
          <w:sz w:val="24"/>
          <w:rtl/>
        </w:rPr>
        <w:t>האחריות</w:t>
      </w:r>
      <w:r w:rsidRPr="00137C51">
        <w:rPr>
          <w:sz w:val="24"/>
          <w:rtl/>
        </w:rPr>
        <w:t xml:space="preserve"> </w:t>
      </w:r>
      <w:r w:rsidRPr="00137C51">
        <w:rPr>
          <w:rFonts w:hint="cs"/>
          <w:sz w:val="24"/>
          <w:rtl/>
        </w:rPr>
        <w:t>להגנה</w:t>
      </w:r>
      <w:r w:rsidRPr="00137C51">
        <w:rPr>
          <w:sz w:val="24"/>
          <w:rtl/>
        </w:rPr>
        <w:t xml:space="preserve"> </w:t>
      </w:r>
      <w:r w:rsidRPr="00137C51">
        <w:rPr>
          <w:rFonts w:hint="cs"/>
          <w:sz w:val="24"/>
          <w:rtl/>
        </w:rPr>
        <w:t>מפני</w:t>
      </w:r>
      <w:r w:rsidRPr="00137C51">
        <w:rPr>
          <w:sz w:val="24"/>
          <w:rtl/>
        </w:rPr>
        <w:t xml:space="preserve"> </w:t>
      </w:r>
      <w:r w:rsidRPr="00137C51">
        <w:rPr>
          <w:rFonts w:hint="cs"/>
          <w:sz w:val="24"/>
          <w:rtl/>
        </w:rPr>
        <w:t>איום</w:t>
      </w:r>
      <w:r w:rsidRPr="00137C51">
        <w:rPr>
          <w:sz w:val="24"/>
          <w:rtl/>
        </w:rPr>
        <w:t xml:space="preserve"> </w:t>
      </w:r>
      <w:r w:rsidRPr="00137C51">
        <w:rPr>
          <w:rFonts w:hint="cs"/>
          <w:sz w:val="24"/>
          <w:rtl/>
        </w:rPr>
        <w:t>הרחפנים</w:t>
      </w:r>
      <w:r w:rsidRPr="00137C51">
        <w:rPr>
          <w:sz w:val="24"/>
          <w:rtl/>
        </w:rPr>
        <w:t xml:space="preserve">, </w:t>
      </w:r>
      <w:r w:rsidRPr="00137C51">
        <w:rPr>
          <w:rFonts w:hint="cs"/>
          <w:sz w:val="24"/>
          <w:rtl/>
        </w:rPr>
        <w:t>לא</w:t>
      </w:r>
      <w:r w:rsidRPr="00137C51">
        <w:rPr>
          <w:sz w:val="24"/>
          <w:rtl/>
        </w:rPr>
        <w:t xml:space="preserve"> </w:t>
      </w:r>
      <w:r w:rsidRPr="00137C51">
        <w:rPr>
          <w:rFonts w:hint="cs"/>
          <w:sz w:val="24"/>
          <w:rtl/>
        </w:rPr>
        <w:t>התקבלה</w:t>
      </w:r>
      <w:r w:rsidRPr="00137C51">
        <w:rPr>
          <w:sz w:val="24"/>
          <w:rtl/>
        </w:rPr>
        <w:t xml:space="preserve"> </w:t>
      </w:r>
      <w:r w:rsidRPr="00137C51">
        <w:rPr>
          <w:rFonts w:hint="cs"/>
          <w:sz w:val="24"/>
          <w:rtl/>
        </w:rPr>
        <w:t>עדיין</w:t>
      </w:r>
      <w:r w:rsidRPr="00137C51">
        <w:rPr>
          <w:sz w:val="24"/>
          <w:rtl/>
        </w:rPr>
        <w:t xml:space="preserve"> </w:t>
      </w:r>
      <w:r w:rsidRPr="00137C51">
        <w:rPr>
          <w:rFonts w:hint="cs"/>
          <w:sz w:val="24"/>
          <w:rtl/>
        </w:rPr>
        <w:t>החלטה</w:t>
      </w:r>
      <w:r w:rsidRPr="00137C51">
        <w:rPr>
          <w:sz w:val="24"/>
          <w:rtl/>
        </w:rPr>
        <w:t xml:space="preserve"> </w:t>
      </w:r>
      <w:r w:rsidRPr="00137C51">
        <w:rPr>
          <w:rFonts w:hint="cs"/>
          <w:sz w:val="24"/>
          <w:rtl/>
        </w:rPr>
        <w:t>כוללת</w:t>
      </w:r>
      <w:r w:rsidRPr="00137C51">
        <w:rPr>
          <w:sz w:val="24"/>
          <w:rtl/>
        </w:rPr>
        <w:t xml:space="preserve"> </w:t>
      </w:r>
      <w:r w:rsidRPr="00137C51">
        <w:rPr>
          <w:rFonts w:hint="cs"/>
          <w:sz w:val="24"/>
          <w:rtl/>
        </w:rPr>
        <w:t>ומוסכמת</w:t>
      </w:r>
      <w:r w:rsidRPr="00137C51">
        <w:rPr>
          <w:sz w:val="24"/>
          <w:rtl/>
        </w:rPr>
        <w:t xml:space="preserve"> </w:t>
      </w:r>
      <w:r w:rsidRPr="00137C51">
        <w:rPr>
          <w:rFonts w:hint="cs"/>
          <w:sz w:val="24"/>
          <w:rtl/>
        </w:rPr>
        <w:t>על</w:t>
      </w:r>
      <w:r w:rsidRPr="00137C51">
        <w:rPr>
          <w:sz w:val="24"/>
          <w:rtl/>
        </w:rPr>
        <w:t xml:space="preserve"> </w:t>
      </w:r>
      <w:r w:rsidRPr="00137C51">
        <w:rPr>
          <w:rFonts w:hint="cs"/>
          <w:sz w:val="24"/>
          <w:rtl/>
        </w:rPr>
        <w:t>ידי</w:t>
      </w:r>
      <w:r w:rsidRPr="00137C51">
        <w:rPr>
          <w:sz w:val="24"/>
          <w:rtl/>
        </w:rPr>
        <w:t xml:space="preserve"> </w:t>
      </w:r>
      <w:r w:rsidRPr="00137C51">
        <w:rPr>
          <w:rFonts w:hint="cs"/>
          <w:sz w:val="24"/>
          <w:rtl/>
        </w:rPr>
        <w:t>הקבינט</w:t>
      </w:r>
      <w:r w:rsidRPr="00137C51">
        <w:rPr>
          <w:sz w:val="24"/>
          <w:rtl/>
        </w:rPr>
        <w:t xml:space="preserve"> </w:t>
      </w:r>
      <w:r w:rsidRPr="00137C51">
        <w:rPr>
          <w:rFonts w:hint="cs"/>
          <w:sz w:val="24"/>
          <w:rtl/>
        </w:rPr>
        <w:t>המדיני</w:t>
      </w:r>
      <w:r w:rsidRPr="00137C51">
        <w:rPr>
          <w:sz w:val="24"/>
          <w:rtl/>
        </w:rPr>
        <w:t>-ביטחוני</w:t>
      </w:r>
      <w:r w:rsidRPr="00137C51">
        <w:rPr>
          <w:rFonts w:hint="cs"/>
          <w:sz w:val="24"/>
          <w:rtl/>
        </w:rPr>
        <w:t>.</w:t>
      </w:r>
      <w:r w:rsidRPr="00137C51">
        <w:rPr>
          <w:rFonts w:ascii="David" w:hAnsi="David" w:hint="cs"/>
          <w:sz w:val="24"/>
          <w:rtl/>
        </w:rPr>
        <w:t xml:space="preserve"> עקב</w:t>
      </w:r>
      <w:r w:rsidRPr="00137C51">
        <w:rPr>
          <w:rFonts w:ascii="David" w:hAnsi="David"/>
          <w:sz w:val="24"/>
          <w:rtl/>
        </w:rPr>
        <w:t xml:space="preserve"> כך, </w:t>
      </w:r>
      <w:r w:rsidRPr="00137C51">
        <w:rPr>
          <w:rFonts w:ascii="David" w:hAnsi="David" w:hint="cs"/>
          <w:sz w:val="24"/>
          <w:rtl/>
        </w:rPr>
        <w:t>קיים</w:t>
      </w:r>
      <w:r w:rsidRPr="00137C51">
        <w:rPr>
          <w:rFonts w:ascii="David" w:hAnsi="David"/>
          <w:sz w:val="24"/>
          <w:rtl/>
        </w:rPr>
        <w:t xml:space="preserve"> למעשה </w:t>
      </w:r>
      <w:r w:rsidRPr="00137C51">
        <w:rPr>
          <w:rFonts w:ascii="David" w:hAnsi="David" w:hint="cs"/>
          <w:sz w:val="24"/>
          <w:rtl/>
        </w:rPr>
        <w:t>ריק</w:t>
      </w:r>
      <w:r w:rsidRPr="00137C51">
        <w:rPr>
          <w:rFonts w:ascii="David" w:hAnsi="David"/>
          <w:sz w:val="24"/>
          <w:rtl/>
        </w:rPr>
        <w:t xml:space="preserve"> (ואקום) </w:t>
      </w:r>
      <w:r w:rsidRPr="00137C51">
        <w:rPr>
          <w:rFonts w:ascii="David" w:hAnsi="David" w:hint="cs"/>
          <w:sz w:val="24"/>
          <w:rtl/>
        </w:rPr>
        <w:t>בתחום</w:t>
      </w:r>
      <w:r w:rsidRPr="00137C51">
        <w:rPr>
          <w:rFonts w:ascii="David" w:hAnsi="David"/>
          <w:sz w:val="24"/>
          <w:rtl/>
        </w:rPr>
        <w:t xml:space="preserve"> </w:t>
      </w:r>
      <w:r w:rsidRPr="00137C51">
        <w:rPr>
          <w:rFonts w:ascii="David" w:hAnsi="David" w:hint="cs"/>
          <w:sz w:val="24"/>
          <w:rtl/>
        </w:rPr>
        <w:t>זה באופן ש</w:t>
      </w:r>
      <w:r w:rsidRPr="00137C51">
        <w:rPr>
          <w:rFonts w:ascii="David" w:hAnsi="David"/>
          <w:sz w:val="24"/>
          <w:rtl/>
        </w:rPr>
        <w:t>לא ניתן מענה</w:t>
      </w:r>
      <w:r w:rsidRPr="00137C51">
        <w:rPr>
          <w:rFonts w:ascii="David" w:hAnsi="David" w:hint="cs"/>
          <w:sz w:val="24"/>
          <w:rtl/>
        </w:rPr>
        <w:t xml:space="preserve"> הולם</w:t>
      </w:r>
      <w:r w:rsidRPr="00137C51">
        <w:rPr>
          <w:rFonts w:ascii="David" w:hAnsi="David"/>
          <w:sz w:val="24"/>
          <w:rtl/>
        </w:rPr>
        <w:t xml:space="preserve"> ברמה הלאומית להגנה מפני איום הרחפנים </w:t>
      </w:r>
      <w:r w:rsidRPr="00137C51">
        <w:rPr>
          <w:rFonts w:ascii="David" w:hAnsi="David" w:hint="cs"/>
          <w:sz w:val="24"/>
          <w:rtl/>
        </w:rPr>
        <w:t>שמקורם בשטח מדינת ישראל</w:t>
      </w:r>
      <w:r w:rsidRPr="00137C51">
        <w:rPr>
          <w:rFonts w:ascii="David" w:hAnsi="David"/>
          <w:sz w:val="24"/>
          <w:rtl/>
        </w:rPr>
        <w:t xml:space="preserve">, </w:t>
      </w:r>
      <w:r w:rsidRPr="00137C51">
        <w:rPr>
          <w:rFonts w:ascii="David" w:hAnsi="David" w:hint="cs"/>
          <w:sz w:val="24"/>
          <w:rtl/>
        </w:rPr>
        <w:t>וגדל</w:t>
      </w:r>
      <w:r w:rsidRPr="00137C51">
        <w:rPr>
          <w:rFonts w:ascii="David" w:hAnsi="David"/>
          <w:sz w:val="24"/>
          <w:rtl/>
        </w:rPr>
        <w:t xml:space="preserve"> הסיכון לפגיעה בביטחון המדינה</w:t>
      </w:r>
      <w:r w:rsidRPr="00137C51">
        <w:rPr>
          <w:rFonts w:ascii="David" w:hAnsi="David" w:hint="cs"/>
          <w:sz w:val="24"/>
          <w:rtl/>
        </w:rPr>
        <w:t>.</w:t>
      </w:r>
    </w:p>
    <w:p w:rsidR="00137C51" w:rsidRPr="00137C51" w:rsidP="00C70B6A">
      <w:pPr>
        <w:pStyle w:val="takzir-text"/>
        <w:bidi/>
        <w:rPr>
          <w:sz w:val="24"/>
          <w:rtl/>
        </w:rPr>
      </w:pPr>
      <w:r w:rsidRPr="00137C51">
        <w:rPr>
          <w:sz w:val="24"/>
          <w:rtl/>
        </w:rPr>
        <w:t xml:space="preserve">נדרש להתחיל מוקדם ככל האפשר בתהליך הארוך והמורכב של ההיערכות ברמה הלאומית למתן מענה לאיום על היבטיו השונים. תהליך מובנה, מתואם ומהיר של כל הגופים הנוגעים בדבר </w:t>
      </w:r>
      <w:r w:rsidRPr="00137C51">
        <w:rPr>
          <w:rFonts w:hint="cs"/>
          <w:sz w:val="24"/>
          <w:rtl/>
        </w:rPr>
        <w:t xml:space="preserve">יסייע </w:t>
      </w:r>
      <w:r w:rsidRPr="00137C51">
        <w:rPr>
          <w:sz w:val="24"/>
          <w:rtl/>
        </w:rPr>
        <w:t>ל</w:t>
      </w:r>
      <w:r w:rsidRPr="00137C51">
        <w:rPr>
          <w:rFonts w:hint="cs"/>
          <w:sz w:val="24"/>
          <w:rtl/>
        </w:rPr>
        <w:t xml:space="preserve">גבש </w:t>
      </w:r>
      <w:r w:rsidRPr="00137C51">
        <w:rPr>
          <w:sz w:val="24"/>
          <w:rtl/>
        </w:rPr>
        <w:t xml:space="preserve">מענה מיטבי ברמה הלאומית </w:t>
      </w:r>
      <w:r w:rsidRPr="00137C51">
        <w:rPr>
          <w:rFonts w:hint="cs"/>
          <w:sz w:val="24"/>
          <w:rtl/>
        </w:rPr>
        <w:t>ל</w:t>
      </w:r>
      <w:r w:rsidRPr="00137C51">
        <w:rPr>
          <w:sz w:val="24"/>
          <w:rtl/>
        </w:rPr>
        <w:t xml:space="preserve">איום הרחפנים. בד בבד, על </w:t>
      </w:r>
      <w:r w:rsidRPr="00137C51">
        <w:rPr>
          <w:rFonts w:hint="cs"/>
          <w:sz w:val="24"/>
          <w:rtl/>
        </w:rPr>
        <w:t>רת</w:t>
      </w:r>
      <w:r w:rsidRPr="00137C51">
        <w:rPr>
          <w:sz w:val="24"/>
          <w:rtl/>
        </w:rPr>
        <w:t xml:space="preserve">"א לטפל בפערים בתחום </w:t>
      </w:r>
      <w:r w:rsidRPr="00137C51">
        <w:rPr>
          <w:rFonts w:hint="cs"/>
          <w:sz w:val="24"/>
          <w:rtl/>
        </w:rPr>
        <w:t>האכיפה המינהלית והפלילית של דיני הטיס, ולצד זאת</w:t>
      </w:r>
      <w:r w:rsidRPr="00137C51">
        <w:rPr>
          <w:rtl/>
        </w:rPr>
        <w:t xml:space="preserve"> לבחון את מידת התרומה שבהחלת חובת רישום </w:t>
      </w:r>
      <w:r w:rsidRPr="00137C51">
        <w:rPr>
          <w:rFonts w:hint="cs"/>
          <w:rtl/>
        </w:rPr>
        <w:t>על</w:t>
      </w:r>
      <w:r w:rsidRPr="00137C51">
        <w:rPr>
          <w:rtl/>
        </w:rPr>
        <w:t xml:space="preserve"> כלל </w:t>
      </w:r>
      <w:r w:rsidRPr="00137C51">
        <w:rPr>
          <w:rFonts w:hint="cs"/>
          <w:rtl/>
        </w:rPr>
        <w:t>הרחפנים</w:t>
      </w:r>
      <w:r w:rsidRPr="00137C51">
        <w:rPr>
          <w:rtl/>
        </w:rPr>
        <w:t xml:space="preserve"> </w:t>
      </w:r>
      <w:r w:rsidRPr="00137C51">
        <w:rPr>
          <w:rFonts w:hint="cs"/>
          <w:rtl/>
        </w:rPr>
        <w:t>הן</w:t>
      </w:r>
      <w:r w:rsidRPr="00137C51">
        <w:rPr>
          <w:rtl/>
        </w:rPr>
        <w:t xml:space="preserve"> </w:t>
      </w:r>
      <w:r w:rsidRPr="00137C51">
        <w:rPr>
          <w:rFonts w:hint="cs"/>
          <w:rtl/>
        </w:rPr>
        <w:t>להגברת</w:t>
      </w:r>
      <w:r w:rsidRPr="00137C51">
        <w:rPr>
          <w:rtl/>
        </w:rPr>
        <w:t xml:space="preserve"> </w:t>
      </w:r>
      <w:r w:rsidRPr="00137C51">
        <w:rPr>
          <w:rFonts w:hint="cs"/>
          <w:rtl/>
        </w:rPr>
        <w:t>בטיחות</w:t>
      </w:r>
      <w:r w:rsidRPr="00137C51">
        <w:rPr>
          <w:rtl/>
        </w:rPr>
        <w:t xml:space="preserve"> </w:t>
      </w:r>
      <w:r w:rsidRPr="00137C51">
        <w:rPr>
          <w:rFonts w:hint="cs"/>
          <w:rtl/>
        </w:rPr>
        <w:t>התעופה</w:t>
      </w:r>
      <w:r w:rsidRPr="00137C51">
        <w:rPr>
          <w:rtl/>
        </w:rPr>
        <w:t xml:space="preserve"> והן </w:t>
      </w:r>
      <w:r w:rsidRPr="00137C51">
        <w:rPr>
          <w:rFonts w:hint="cs"/>
          <w:rtl/>
        </w:rPr>
        <w:t>לטובת</w:t>
      </w:r>
      <w:r w:rsidRPr="00137C51">
        <w:rPr>
          <w:rtl/>
        </w:rPr>
        <w:t xml:space="preserve"> </w:t>
      </w:r>
      <w:r w:rsidRPr="00137C51">
        <w:rPr>
          <w:rFonts w:hint="cs"/>
          <w:rtl/>
        </w:rPr>
        <w:t>שיפור</w:t>
      </w:r>
      <w:r w:rsidRPr="00137C51">
        <w:rPr>
          <w:rtl/>
        </w:rPr>
        <w:t xml:space="preserve"> </w:t>
      </w:r>
      <w:r w:rsidRPr="00137C51">
        <w:rPr>
          <w:rFonts w:hint="cs"/>
          <w:rtl/>
        </w:rPr>
        <w:t>ההתמודדות</w:t>
      </w:r>
      <w:r w:rsidRPr="00137C51">
        <w:rPr>
          <w:rtl/>
        </w:rPr>
        <w:t xml:space="preserve"> </w:t>
      </w:r>
      <w:r w:rsidRPr="00137C51">
        <w:rPr>
          <w:rFonts w:hint="cs"/>
          <w:rtl/>
        </w:rPr>
        <w:t>עם</w:t>
      </w:r>
      <w:r w:rsidRPr="00137C51">
        <w:rPr>
          <w:rtl/>
        </w:rPr>
        <w:t xml:space="preserve"> </w:t>
      </w:r>
      <w:r w:rsidRPr="00137C51">
        <w:rPr>
          <w:rFonts w:hint="cs"/>
          <w:rtl/>
        </w:rPr>
        <w:t>האיום</w:t>
      </w:r>
      <w:r w:rsidRPr="00137C51">
        <w:rPr>
          <w:rtl/>
        </w:rPr>
        <w:t xml:space="preserve"> </w:t>
      </w:r>
      <w:r w:rsidRPr="00137C51">
        <w:rPr>
          <w:rFonts w:hint="cs"/>
          <w:rtl/>
        </w:rPr>
        <w:t>הביטחוני</w:t>
      </w:r>
      <w:r w:rsidRPr="00137C51">
        <w:rPr>
          <w:rtl/>
        </w:rPr>
        <w:t>.</w:t>
      </w:r>
      <w:r w:rsidRPr="00137C51">
        <w:rPr>
          <w:rFonts w:hint="cs"/>
          <w:rtl/>
        </w:rPr>
        <w:t xml:space="preserve"> </w:t>
      </w:r>
    </w:p>
    <w:p w:rsidR="00137C51" w:rsidRPr="00137C51" w:rsidP="00C70B6A">
      <w:pPr>
        <w:pStyle w:val="takzir-text"/>
        <w:bidi/>
        <w:rPr>
          <w:sz w:val="24"/>
          <w:rtl/>
        </w:rPr>
      </w:pPr>
      <w:r w:rsidRPr="00137C51">
        <w:rPr>
          <w:rFonts w:hint="cs"/>
          <w:rtl/>
        </w:rPr>
        <w:t>על</w:t>
      </w:r>
      <w:r w:rsidRPr="00137C51">
        <w:rPr>
          <w:rFonts w:ascii="David" w:hAnsi="David" w:hint="cs"/>
          <w:sz w:val="24"/>
          <w:rtl/>
        </w:rPr>
        <w:t xml:space="preserve"> אף ההערכה בצה"ל שאיום הרחפנים הוא מתפתח, ייחודי ומדאיג, </w:t>
      </w:r>
      <w:r w:rsidRPr="00137C51">
        <w:rPr>
          <w:rFonts w:ascii="David" w:hAnsi="David"/>
          <w:sz w:val="24"/>
          <w:rtl/>
        </w:rPr>
        <w:t xml:space="preserve">אין בידי צה"ל את המענה </w:t>
      </w:r>
      <w:r w:rsidRPr="00137C51">
        <w:rPr>
          <w:rFonts w:ascii="David" w:hAnsi="David" w:hint="cs"/>
          <w:sz w:val="24"/>
          <w:rtl/>
        </w:rPr>
        <w:t xml:space="preserve">השלם </w:t>
      </w:r>
      <w:r w:rsidRPr="00137C51">
        <w:rPr>
          <w:rFonts w:ascii="David" w:hAnsi="David"/>
          <w:sz w:val="24"/>
          <w:rtl/>
        </w:rPr>
        <w:t>הנדרש לאיום זה.</w:t>
      </w:r>
      <w:r w:rsidRPr="00137C51">
        <w:rPr>
          <w:rFonts w:ascii="David" w:hAnsi="David" w:hint="cs"/>
          <w:sz w:val="24"/>
          <w:rtl/>
        </w:rPr>
        <w:t xml:space="preserve"> </w:t>
      </w:r>
      <w:r w:rsidRPr="00137C51">
        <w:rPr>
          <w:rFonts w:ascii="David" w:hAnsi="David"/>
          <w:sz w:val="24"/>
          <w:rtl/>
        </w:rPr>
        <w:t>על צה"ל להשלים</w:t>
      </w:r>
      <w:r w:rsidRPr="00137C51">
        <w:rPr>
          <w:rFonts w:ascii="David" w:hAnsi="David" w:hint="cs"/>
          <w:sz w:val="24"/>
          <w:rtl/>
        </w:rPr>
        <w:t xml:space="preserve"> בהקדם</w:t>
      </w:r>
      <w:r w:rsidRPr="00137C51">
        <w:rPr>
          <w:rFonts w:ascii="David" w:hAnsi="David"/>
          <w:sz w:val="24"/>
          <w:rtl/>
        </w:rPr>
        <w:t xml:space="preserve"> את עבודת המטה</w:t>
      </w:r>
      <w:r w:rsidRPr="00137C51">
        <w:rPr>
          <w:rFonts w:ascii="David" w:hAnsi="David" w:hint="cs"/>
          <w:sz w:val="24"/>
          <w:rtl/>
        </w:rPr>
        <w:t xml:space="preserve"> הפנימית שלו</w:t>
      </w:r>
      <w:r w:rsidRPr="00137C51">
        <w:rPr>
          <w:rFonts w:ascii="David" w:hAnsi="David"/>
          <w:sz w:val="24"/>
          <w:rtl/>
        </w:rPr>
        <w:t xml:space="preserve"> להגנה מפני איום </w:t>
      </w:r>
      <w:r w:rsidRPr="00137C51">
        <w:rPr>
          <w:rFonts w:ascii="David" w:hAnsi="David" w:hint="cs"/>
          <w:sz w:val="24"/>
          <w:rtl/>
        </w:rPr>
        <w:t>הרחפנים</w:t>
      </w:r>
      <w:r w:rsidRPr="00137C51">
        <w:rPr>
          <w:rFonts w:ascii="David" w:hAnsi="David"/>
          <w:sz w:val="24"/>
          <w:rtl/>
        </w:rPr>
        <w:t xml:space="preserve"> </w:t>
      </w:r>
      <w:r w:rsidRPr="00137C51">
        <w:rPr>
          <w:rFonts w:ascii="David" w:hAnsi="David" w:hint="cs"/>
          <w:sz w:val="24"/>
          <w:rtl/>
        </w:rPr>
        <w:t>שמקורם</w:t>
      </w:r>
      <w:r w:rsidRPr="00137C51">
        <w:rPr>
          <w:rFonts w:ascii="David" w:hAnsi="David"/>
          <w:sz w:val="24"/>
          <w:rtl/>
        </w:rPr>
        <w:t xml:space="preserve"> מחוץ </w:t>
      </w:r>
      <w:r w:rsidRPr="00137C51">
        <w:rPr>
          <w:rFonts w:ascii="David" w:hAnsi="David" w:hint="cs"/>
          <w:sz w:val="24"/>
          <w:rtl/>
        </w:rPr>
        <w:t>לשטח</w:t>
      </w:r>
      <w:r w:rsidRPr="00137C51">
        <w:rPr>
          <w:rFonts w:ascii="David" w:hAnsi="David"/>
          <w:sz w:val="24"/>
          <w:rtl/>
        </w:rPr>
        <w:t xml:space="preserve"> המדינה </w:t>
      </w:r>
      <w:r w:rsidRPr="00137C51">
        <w:rPr>
          <w:rFonts w:ascii="David" w:hAnsi="David" w:hint="cs"/>
          <w:sz w:val="24"/>
          <w:rtl/>
        </w:rPr>
        <w:t>כדי לקדם את גיבוש המענה, תוך</w:t>
      </w:r>
      <w:r w:rsidRPr="00137C51">
        <w:rPr>
          <w:rFonts w:ascii="David" w:hAnsi="David"/>
          <w:sz w:val="24"/>
          <w:rtl/>
        </w:rPr>
        <w:t xml:space="preserve"> הקפדה על תיאום </w:t>
      </w:r>
      <w:r w:rsidRPr="00137C51">
        <w:rPr>
          <w:rFonts w:ascii="David" w:hAnsi="David" w:hint="cs"/>
          <w:sz w:val="24"/>
          <w:rtl/>
        </w:rPr>
        <w:t>עם</w:t>
      </w:r>
      <w:r w:rsidRPr="00137C51">
        <w:rPr>
          <w:rFonts w:ascii="David" w:hAnsi="David"/>
          <w:sz w:val="24"/>
          <w:rtl/>
        </w:rPr>
        <w:t xml:space="preserve"> </w:t>
      </w:r>
      <w:r w:rsidRPr="00137C51">
        <w:rPr>
          <w:rFonts w:ascii="David" w:hAnsi="David" w:hint="cs"/>
          <w:sz w:val="24"/>
          <w:rtl/>
        </w:rPr>
        <w:t>יתר</w:t>
      </w:r>
      <w:r w:rsidRPr="00137C51">
        <w:rPr>
          <w:rFonts w:ascii="David" w:hAnsi="David"/>
          <w:sz w:val="24"/>
          <w:rtl/>
        </w:rPr>
        <w:t xml:space="preserve"> הגופים הרלוונטיים לסוגיית איום </w:t>
      </w:r>
      <w:r w:rsidRPr="00137C51">
        <w:rPr>
          <w:rFonts w:ascii="David" w:hAnsi="David" w:hint="cs"/>
          <w:sz w:val="24"/>
          <w:rtl/>
        </w:rPr>
        <w:t>הרחפנים</w:t>
      </w:r>
      <w:r w:rsidRPr="00137C51">
        <w:rPr>
          <w:rFonts w:ascii="David" w:hAnsi="David"/>
          <w:sz w:val="24"/>
          <w:rtl/>
        </w:rPr>
        <w:t xml:space="preserve"> ובשיתוף עמם. עבודת מטה </w:t>
      </w:r>
      <w:r w:rsidRPr="00137C51">
        <w:rPr>
          <w:rFonts w:ascii="David" w:hAnsi="David" w:hint="cs"/>
          <w:sz w:val="24"/>
          <w:rtl/>
        </w:rPr>
        <w:t>מתואמת תסייע</w:t>
      </w:r>
      <w:r w:rsidRPr="00137C51">
        <w:rPr>
          <w:rFonts w:ascii="David" w:hAnsi="David"/>
          <w:sz w:val="24"/>
          <w:rtl/>
        </w:rPr>
        <w:t xml:space="preserve"> בהיבטים שונים (ארגוניים, תפיסתיים, הפעלתיים וטכנולוגיים) </w:t>
      </w:r>
      <w:r w:rsidRPr="00137C51">
        <w:rPr>
          <w:rFonts w:ascii="David" w:hAnsi="David" w:hint="cs"/>
          <w:sz w:val="24"/>
          <w:rtl/>
        </w:rPr>
        <w:t>גם</w:t>
      </w:r>
      <w:r w:rsidRPr="00137C51">
        <w:rPr>
          <w:rFonts w:ascii="David" w:hAnsi="David"/>
          <w:sz w:val="24"/>
          <w:rtl/>
        </w:rPr>
        <w:t xml:space="preserve"> </w:t>
      </w:r>
      <w:r w:rsidRPr="00137C51">
        <w:rPr>
          <w:rFonts w:ascii="David" w:hAnsi="David" w:hint="cs"/>
          <w:sz w:val="24"/>
          <w:rtl/>
        </w:rPr>
        <w:t>לגיבוש</w:t>
      </w:r>
      <w:r w:rsidRPr="00137C51">
        <w:rPr>
          <w:rFonts w:ascii="David" w:hAnsi="David"/>
          <w:sz w:val="24"/>
          <w:rtl/>
        </w:rPr>
        <w:t xml:space="preserve"> </w:t>
      </w:r>
      <w:r w:rsidRPr="00137C51">
        <w:rPr>
          <w:rFonts w:ascii="David" w:hAnsi="David" w:hint="cs"/>
          <w:sz w:val="24"/>
          <w:rtl/>
        </w:rPr>
        <w:t>המענה</w:t>
      </w:r>
      <w:r w:rsidRPr="00137C51">
        <w:rPr>
          <w:rFonts w:ascii="David" w:hAnsi="David"/>
          <w:sz w:val="24"/>
          <w:rtl/>
        </w:rPr>
        <w:t xml:space="preserve"> </w:t>
      </w:r>
      <w:r w:rsidRPr="00137C51">
        <w:rPr>
          <w:rFonts w:ascii="David" w:hAnsi="David" w:hint="cs"/>
          <w:sz w:val="24"/>
          <w:rtl/>
        </w:rPr>
        <w:t>ל</w:t>
      </w:r>
      <w:r w:rsidRPr="00137C51">
        <w:rPr>
          <w:rFonts w:ascii="David" w:hAnsi="David"/>
          <w:sz w:val="24"/>
          <w:rtl/>
        </w:rPr>
        <w:t xml:space="preserve">איום </w:t>
      </w:r>
      <w:r w:rsidRPr="00137C51">
        <w:rPr>
          <w:rFonts w:ascii="David" w:hAnsi="David" w:hint="cs"/>
          <w:sz w:val="24"/>
          <w:rtl/>
        </w:rPr>
        <w:t xml:space="preserve">הרחפנים שמקורם </w:t>
      </w:r>
      <w:r w:rsidRPr="00137C51">
        <w:rPr>
          <w:rFonts w:ascii="David" w:hAnsi="David"/>
          <w:sz w:val="24"/>
          <w:rtl/>
        </w:rPr>
        <w:t xml:space="preserve">בתוך המדינה. בכך </w:t>
      </w:r>
      <w:r w:rsidRPr="00137C51">
        <w:rPr>
          <w:rFonts w:ascii="David" w:hAnsi="David" w:hint="cs"/>
          <w:sz w:val="24"/>
          <w:rtl/>
        </w:rPr>
        <w:t>גם</w:t>
      </w:r>
      <w:r w:rsidRPr="00137C51">
        <w:rPr>
          <w:rFonts w:ascii="David" w:hAnsi="David"/>
          <w:sz w:val="24"/>
          <w:rtl/>
        </w:rPr>
        <w:t xml:space="preserve"> יימנעו, ככל האפשר, כפל מאמצים, כפל תקציבים וחריגה מלוחות הזמנים המתוכננים בתחומים </w:t>
      </w:r>
      <w:r w:rsidRPr="00137C51">
        <w:rPr>
          <w:rFonts w:ascii="David" w:hAnsi="David" w:hint="cs"/>
          <w:sz w:val="24"/>
          <w:rtl/>
        </w:rPr>
        <w:t>ש</w:t>
      </w:r>
      <w:r w:rsidRPr="00137C51">
        <w:rPr>
          <w:rFonts w:ascii="David" w:hAnsi="David"/>
          <w:sz w:val="24"/>
          <w:rtl/>
        </w:rPr>
        <w:t>בהם קיימת חפיפה בין הגופים הביטחוניים</w:t>
      </w:r>
      <w:r w:rsidRPr="00137C51">
        <w:rPr>
          <w:sz w:val="24"/>
          <w:rtl/>
        </w:rPr>
        <w:t>.</w:t>
      </w:r>
    </w:p>
    <w:p w:rsidR="00F1368B" w:rsidRPr="0010599F" w:rsidP="00C70B6A">
      <w:pPr>
        <w:spacing w:line="240" w:lineRule="exact"/>
        <w:ind w:right="2268"/>
        <w:jc w:val="both"/>
        <w:rPr>
          <w:rFonts w:ascii="Tahoma" w:hAnsi="Tahoma" w:cs="Tahoma"/>
          <w:sz w:val="17"/>
          <w:szCs w:val="17"/>
          <w:rtl/>
        </w:rPr>
      </w:pPr>
    </w:p>
    <w:p w:rsidR="00327FBF" w:rsidRPr="0010599F" w:rsidP="00C70B6A">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03486C" w:rsidP="00C70B6A">
      <w:pPr>
        <w:pStyle w:val="KOT4"/>
        <w:rPr>
          <w:rtl/>
        </w:rPr>
      </w:pPr>
      <w:bookmarkStart w:id="5" w:name="tempMark"/>
      <w:bookmarkEnd w:id="0"/>
      <w:bookmarkEnd w:id="1"/>
      <w:bookmarkEnd w:id="2"/>
      <w:bookmarkEnd w:id="3"/>
      <w:bookmarkEnd w:id="4"/>
      <w:bookmarkEnd w:id="5"/>
      <w:r w:rsidRPr="00924D4C">
        <w:rPr>
          <w:rFonts w:hint="eastAsia"/>
          <w:rtl/>
        </w:rPr>
        <w:t>מבוא</w:t>
      </w:r>
    </w:p>
    <w:p w:rsidR="0003486C" w:rsidRPr="00C70B6A" w:rsidP="00C70B6A">
      <w:pPr>
        <w:pStyle w:val="running-text"/>
        <w:bidi/>
        <w:rPr>
          <w:b/>
          <w:bCs/>
          <w:sz w:val="18"/>
          <w:rtl/>
        </w:rPr>
      </w:pPr>
      <w:r w:rsidRPr="00C70B6A">
        <w:rPr>
          <w:sz w:val="18"/>
          <w:rtl/>
        </w:rPr>
        <w:t>רחפן הוא כלי טיס בלתי מאויש (להלן - כטב"ם) המופעל מרחוק. כלי טיס זה הוא קטן ממדים, ממונע ובעל להבים אופקיים אחדים המאפשרים את תנועתו באוויר</w:t>
      </w:r>
      <w:r>
        <w:rPr>
          <w:sz w:val="18"/>
          <w:vertAlign w:val="superscript"/>
          <w:rtl/>
        </w:rPr>
        <w:footnoteReference w:id="4"/>
      </w:r>
      <w:r w:rsidRPr="00C70B6A">
        <w:rPr>
          <w:sz w:val="18"/>
          <w:rtl/>
        </w:rPr>
        <w:t xml:space="preserve">. בשנים האחרונות חלה האצה משמעותית בפיתוח ובייצור של רחפנים מסוגים שונים על ידי חברות מובילות ממדינות שונות, ובעיקר - סין, ארה"ב ומדינות באירופה. חדירתן של טכנולוגיות מתקדמות הובילה לשיפור בביצועי הרחפנים, בין היתר בהיבטי זמן השהייה באוויר (כ-10 עד 30 דקות), בטווח הפעולה (בין מאות מטרים לקילומטרים אחדים), בכושר הנשיאה (בין עשרות גרמים לקילוגרמים אחדים), ביכולת התמרון, ביכולות הניווט ובשרידות. קיימות כמה שיטות להנחיית רחפנים, ובהן תקשורת אלחוטית והטסה על סמך מערכת ניווט לוויינית עולמית </w:t>
      </w:r>
      <w:r w:rsidRPr="00C70B6A">
        <w:rPr>
          <w:sz w:val="18"/>
        </w:rPr>
        <w:t>GNSS</w:t>
      </w:r>
      <w:r>
        <w:rPr>
          <w:sz w:val="18"/>
          <w:vertAlign w:val="superscript"/>
        </w:rPr>
        <w:footnoteReference w:id="5"/>
      </w:r>
      <w:r w:rsidRPr="00C70B6A">
        <w:rPr>
          <w:sz w:val="18"/>
        </w:rPr>
        <w:t>)</w:t>
      </w:r>
      <w:r w:rsidRPr="00C70B6A">
        <w:rPr>
          <w:sz w:val="18"/>
          <w:rtl/>
        </w:rPr>
        <w:t xml:space="preserve">). </w:t>
      </w:r>
    </w:p>
    <w:p w:rsidR="0003486C" w:rsidP="00C70B6A">
      <w:pPr>
        <w:pStyle w:val="running-text"/>
        <w:bidi/>
        <w:rPr>
          <w:rFonts w:ascii="David" w:hAnsi="David"/>
          <w:sz w:val="24"/>
          <w:highlight w:val="yellow"/>
          <w:rtl/>
        </w:rPr>
      </w:pPr>
      <w:r w:rsidRPr="00820E00">
        <w:rPr>
          <w:rFonts w:ascii="David" w:hAnsi="David"/>
          <w:sz w:val="24"/>
          <w:rtl/>
        </w:rPr>
        <w:t xml:space="preserve">הוזלת </w:t>
      </w:r>
      <w:r w:rsidRPr="00820E00">
        <w:rPr>
          <w:rFonts w:ascii="David" w:hAnsi="David" w:hint="cs"/>
          <w:sz w:val="24"/>
          <w:rtl/>
        </w:rPr>
        <w:t>מחיר</w:t>
      </w:r>
      <w:r w:rsidRPr="00820E00">
        <w:rPr>
          <w:rFonts w:ascii="David" w:hAnsi="David"/>
          <w:sz w:val="24"/>
          <w:rtl/>
        </w:rPr>
        <w:t xml:space="preserve"> הרחפנים, פשטות הפעלתם, </w:t>
      </w:r>
      <w:r w:rsidRPr="00820E00">
        <w:rPr>
          <w:rFonts w:ascii="David" w:hAnsi="David" w:hint="cs"/>
          <w:sz w:val="24"/>
          <w:rtl/>
        </w:rPr>
        <w:t>שיפור</w:t>
      </w:r>
      <w:r w:rsidRPr="00820E00">
        <w:rPr>
          <w:rFonts w:ascii="David" w:hAnsi="David"/>
          <w:sz w:val="24"/>
          <w:rtl/>
        </w:rPr>
        <w:t xml:space="preserve"> </w:t>
      </w:r>
      <w:r w:rsidRPr="00820E00">
        <w:rPr>
          <w:rFonts w:ascii="David" w:hAnsi="David" w:hint="cs"/>
          <w:sz w:val="24"/>
          <w:rtl/>
        </w:rPr>
        <w:t>יכולותיהם</w:t>
      </w:r>
      <w:r w:rsidRPr="00820E00">
        <w:rPr>
          <w:rFonts w:ascii="David" w:hAnsi="David"/>
          <w:sz w:val="24"/>
          <w:rtl/>
        </w:rPr>
        <w:t xml:space="preserve"> וזמינות ערוצי הרכש שלהם הביא</w:t>
      </w:r>
      <w:r w:rsidRPr="00820E00">
        <w:rPr>
          <w:rFonts w:ascii="David" w:hAnsi="David" w:hint="cs"/>
          <w:sz w:val="24"/>
          <w:rtl/>
        </w:rPr>
        <w:t>ו</w:t>
      </w:r>
      <w:r w:rsidRPr="00820E00">
        <w:rPr>
          <w:rFonts w:ascii="David" w:hAnsi="David"/>
          <w:sz w:val="24"/>
          <w:rtl/>
        </w:rPr>
        <w:t xml:space="preserve"> להרחבת השימוש בהם הן </w:t>
      </w:r>
      <w:r w:rsidRPr="00820E00">
        <w:rPr>
          <w:rFonts w:ascii="David" w:hAnsi="David" w:hint="cs"/>
          <w:sz w:val="24"/>
          <w:rtl/>
        </w:rPr>
        <w:t>לצרכים</w:t>
      </w:r>
      <w:r w:rsidRPr="00820E00">
        <w:rPr>
          <w:rFonts w:ascii="David" w:hAnsi="David"/>
          <w:sz w:val="24"/>
          <w:rtl/>
        </w:rPr>
        <w:t xml:space="preserve"> אזרחי</w:t>
      </w:r>
      <w:r w:rsidRPr="00820E00">
        <w:rPr>
          <w:rFonts w:ascii="David" w:hAnsi="David" w:hint="cs"/>
          <w:sz w:val="24"/>
          <w:rtl/>
        </w:rPr>
        <w:t>ים</w:t>
      </w:r>
      <w:r w:rsidRPr="00820E00">
        <w:rPr>
          <w:rFonts w:ascii="David" w:hAnsi="David"/>
          <w:sz w:val="24"/>
          <w:rtl/>
        </w:rPr>
        <w:t xml:space="preserve"> והן לצרכים ביטחוניים. </w:t>
      </w:r>
      <w:r>
        <w:rPr>
          <w:rFonts w:ascii="David" w:hAnsi="David" w:hint="cs"/>
          <w:sz w:val="24"/>
          <w:rtl/>
        </w:rPr>
        <w:t>כיום כמעט</w:t>
      </w:r>
      <w:r w:rsidRPr="00820E00">
        <w:rPr>
          <w:rFonts w:ascii="David" w:hAnsi="David"/>
          <w:sz w:val="24"/>
          <w:rtl/>
        </w:rPr>
        <w:t xml:space="preserve"> כל מי ש</w:t>
      </w:r>
      <w:r>
        <w:rPr>
          <w:rFonts w:ascii="David" w:hAnsi="David" w:hint="cs"/>
          <w:sz w:val="24"/>
          <w:rtl/>
        </w:rPr>
        <w:t>חפץ</w:t>
      </w:r>
      <w:r w:rsidRPr="00820E00">
        <w:rPr>
          <w:rFonts w:ascii="David" w:hAnsi="David"/>
          <w:sz w:val="24"/>
          <w:rtl/>
        </w:rPr>
        <w:t xml:space="preserve"> לרכוש </w:t>
      </w:r>
      <w:r w:rsidRPr="00820E00">
        <w:rPr>
          <w:rFonts w:ascii="David" w:hAnsi="David" w:hint="cs"/>
          <w:sz w:val="24"/>
          <w:rtl/>
        </w:rPr>
        <w:t>רחפן</w:t>
      </w:r>
      <w:r>
        <w:rPr>
          <w:rFonts w:ascii="David" w:hAnsi="David" w:hint="cs"/>
          <w:sz w:val="24"/>
          <w:rtl/>
        </w:rPr>
        <w:t xml:space="preserve"> יכול לעשות זאת</w:t>
      </w:r>
      <w:r w:rsidRPr="00820E00">
        <w:rPr>
          <w:rFonts w:ascii="David" w:hAnsi="David"/>
          <w:sz w:val="24"/>
          <w:rtl/>
        </w:rPr>
        <w:t xml:space="preserve"> בערוצי רכש מגוונים, לרבות ברכישה מקוונת. </w:t>
      </w:r>
      <w:r w:rsidRPr="00820E00">
        <w:rPr>
          <w:rFonts w:ascii="David" w:hAnsi="David" w:hint="cs"/>
          <w:sz w:val="24"/>
          <w:rtl/>
        </w:rPr>
        <w:t>הפעלת</w:t>
      </w:r>
      <w:r w:rsidRPr="00820E00">
        <w:rPr>
          <w:rFonts w:ascii="David" w:hAnsi="David"/>
          <w:sz w:val="24"/>
          <w:rtl/>
        </w:rPr>
        <w:t xml:space="preserve"> </w:t>
      </w:r>
      <w:r w:rsidRPr="00820E00">
        <w:rPr>
          <w:rFonts w:ascii="David" w:hAnsi="David" w:hint="cs"/>
          <w:sz w:val="24"/>
          <w:rtl/>
        </w:rPr>
        <w:t>רחפן</w:t>
      </w:r>
      <w:r w:rsidRPr="00820E00">
        <w:rPr>
          <w:rFonts w:ascii="David" w:hAnsi="David"/>
          <w:sz w:val="24"/>
          <w:rtl/>
        </w:rPr>
        <w:t xml:space="preserve"> יכול</w:t>
      </w:r>
      <w:r w:rsidRPr="00820E00">
        <w:rPr>
          <w:rFonts w:ascii="David" w:hAnsi="David" w:hint="cs"/>
          <w:sz w:val="24"/>
          <w:rtl/>
        </w:rPr>
        <w:t>ה</w:t>
      </w:r>
      <w:r w:rsidRPr="00820E00">
        <w:rPr>
          <w:rFonts w:ascii="David" w:hAnsi="David"/>
          <w:sz w:val="24"/>
          <w:rtl/>
        </w:rPr>
        <w:t xml:space="preserve"> להיעשות </w:t>
      </w:r>
      <w:r w:rsidRPr="00820E00">
        <w:rPr>
          <w:rFonts w:ascii="David" w:hAnsi="David" w:hint="cs"/>
          <w:sz w:val="24"/>
          <w:rtl/>
        </w:rPr>
        <w:t>מכל</w:t>
      </w:r>
      <w:r w:rsidRPr="00820E00">
        <w:rPr>
          <w:rFonts w:ascii="David" w:hAnsi="David"/>
          <w:sz w:val="24"/>
          <w:rtl/>
        </w:rPr>
        <w:t xml:space="preserve"> מקום, ללא אמצעי הטסה מיוחדים וללא הכשרה מוקדמת. רחפנים </w:t>
      </w:r>
      <w:r w:rsidRPr="00820E00">
        <w:rPr>
          <w:rFonts w:ascii="David" w:hAnsi="David" w:hint="cs"/>
          <w:sz w:val="24"/>
          <w:rtl/>
        </w:rPr>
        <w:t>משמשים</w:t>
      </w:r>
      <w:r w:rsidRPr="00820E00">
        <w:rPr>
          <w:rFonts w:ascii="David" w:hAnsi="David"/>
          <w:sz w:val="24"/>
          <w:rtl/>
        </w:rPr>
        <w:t xml:space="preserve"> לצרכים מגוונים, כגון </w:t>
      </w:r>
      <w:r w:rsidRPr="00820E00">
        <w:rPr>
          <w:rFonts w:ascii="David" w:hAnsi="David" w:hint="cs"/>
          <w:sz w:val="24"/>
          <w:rtl/>
        </w:rPr>
        <w:t>משימות</w:t>
      </w:r>
      <w:r w:rsidRPr="00820E00">
        <w:rPr>
          <w:rFonts w:ascii="David" w:hAnsi="David"/>
          <w:sz w:val="24"/>
          <w:rtl/>
        </w:rPr>
        <w:t xml:space="preserve"> צבאיות, </w:t>
      </w:r>
      <w:r w:rsidRPr="00820E00">
        <w:rPr>
          <w:rFonts w:ascii="David" w:hAnsi="David" w:hint="cs"/>
          <w:sz w:val="24"/>
          <w:rtl/>
        </w:rPr>
        <w:t>שמירה</w:t>
      </w:r>
      <w:r w:rsidRPr="00820E00">
        <w:rPr>
          <w:rFonts w:ascii="David" w:hAnsi="David"/>
          <w:sz w:val="24"/>
          <w:rtl/>
        </w:rPr>
        <w:t xml:space="preserve"> על ביטחון הציבור, חיפוש והצלה באזורי אסון, חקלאות מדויקת, מיפוי, צילומי אוויר, העברת משלוחים וסחורות, פנאי</w:t>
      </w:r>
      <w:r>
        <w:rPr>
          <w:rFonts w:ascii="David" w:hAnsi="David" w:hint="cs"/>
          <w:sz w:val="24"/>
          <w:rtl/>
        </w:rPr>
        <w:t>,</w:t>
      </w:r>
      <w:r w:rsidRPr="00820E00">
        <w:rPr>
          <w:rFonts w:ascii="David" w:hAnsi="David"/>
          <w:sz w:val="24"/>
          <w:rtl/>
        </w:rPr>
        <w:t xml:space="preserve"> ספורט ועוד. </w:t>
      </w:r>
      <w:r w:rsidRPr="00820E00">
        <w:rPr>
          <w:rFonts w:ascii="David" w:hAnsi="David" w:hint="cs"/>
          <w:sz w:val="24"/>
          <w:rtl/>
        </w:rPr>
        <w:t>כמו</w:t>
      </w:r>
      <w:r w:rsidRPr="00820E00">
        <w:rPr>
          <w:rFonts w:ascii="David" w:hAnsi="David"/>
          <w:sz w:val="24"/>
          <w:rtl/>
        </w:rPr>
        <w:t xml:space="preserve"> כן נעשה בעולם שימוש </w:t>
      </w:r>
      <w:r w:rsidRPr="00820E00">
        <w:rPr>
          <w:rFonts w:ascii="David" w:hAnsi="David" w:hint="cs"/>
          <w:sz w:val="24"/>
          <w:rtl/>
        </w:rPr>
        <w:t>ברחפנים</w:t>
      </w:r>
      <w:r w:rsidRPr="00820E00">
        <w:rPr>
          <w:rFonts w:ascii="David" w:hAnsi="David"/>
          <w:sz w:val="24"/>
          <w:rtl/>
        </w:rPr>
        <w:t xml:space="preserve"> לצ</w:t>
      </w:r>
      <w:r w:rsidRPr="00820E00">
        <w:rPr>
          <w:rFonts w:ascii="David" w:hAnsi="David" w:hint="cs"/>
          <w:sz w:val="24"/>
          <w:rtl/>
        </w:rPr>
        <w:t>ורכי</w:t>
      </w:r>
      <w:r w:rsidRPr="00820E00">
        <w:rPr>
          <w:rFonts w:ascii="David" w:hAnsi="David"/>
          <w:sz w:val="24"/>
          <w:rtl/>
        </w:rPr>
        <w:t xml:space="preserve"> </w:t>
      </w:r>
      <w:r w:rsidRPr="00820E00">
        <w:rPr>
          <w:rFonts w:ascii="David" w:hAnsi="David" w:hint="cs"/>
          <w:sz w:val="24"/>
          <w:rtl/>
        </w:rPr>
        <w:t>פעילות</w:t>
      </w:r>
      <w:r w:rsidRPr="00820E00">
        <w:rPr>
          <w:rFonts w:ascii="David" w:hAnsi="David"/>
          <w:sz w:val="24"/>
          <w:rtl/>
        </w:rPr>
        <w:t xml:space="preserve"> </w:t>
      </w:r>
      <w:r w:rsidRPr="00820E00">
        <w:rPr>
          <w:rFonts w:ascii="David" w:hAnsi="David" w:hint="cs"/>
          <w:sz w:val="24"/>
          <w:rtl/>
        </w:rPr>
        <w:t>חבלנית</w:t>
      </w:r>
      <w:r w:rsidRPr="00820E00">
        <w:rPr>
          <w:rFonts w:ascii="David" w:hAnsi="David"/>
          <w:sz w:val="24"/>
          <w:rtl/>
        </w:rPr>
        <w:t xml:space="preserve"> </w:t>
      </w:r>
      <w:r w:rsidRPr="00820E00">
        <w:rPr>
          <w:rFonts w:ascii="David" w:hAnsi="David" w:hint="cs"/>
          <w:sz w:val="24"/>
          <w:rtl/>
        </w:rPr>
        <w:t>עוינת</w:t>
      </w:r>
      <w:r w:rsidRPr="00820E00">
        <w:rPr>
          <w:rFonts w:ascii="David" w:hAnsi="David"/>
          <w:sz w:val="24"/>
          <w:rtl/>
        </w:rPr>
        <w:t xml:space="preserve"> (טרור) </w:t>
      </w:r>
      <w:r w:rsidRPr="00820E00">
        <w:rPr>
          <w:rFonts w:ascii="David" w:hAnsi="David" w:hint="cs"/>
          <w:sz w:val="24"/>
          <w:rtl/>
        </w:rPr>
        <w:t>ולפעילות</w:t>
      </w:r>
      <w:r w:rsidRPr="00820E00">
        <w:rPr>
          <w:rFonts w:ascii="David" w:hAnsi="David"/>
          <w:sz w:val="24"/>
          <w:rtl/>
        </w:rPr>
        <w:t xml:space="preserve"> </w:t>
      </w:r>
      <w:r w:rsidRPr="00820E00">
        <w:rPr>
          <w:rFonts w:ascii="David" w:hAnsi="David" w:hint="cs"/>
          <w:sz w:val="24"/>
          <w:rtl/>
        </w:rPr>
        <w:t>פלילית</w:t>
      </w:r>
      <w:r w:rsidRPr="00820E00">
        <w:rPr>
          <w:rFonts w:ascii="David" w:hAnsi="David"/>
          <w:sz w:val="24"/>
          <w:rtl/>
        </w:rPr>
        <w:t>.</w:t>
      </w:r>
    </w:p>
    <w:p w:rsidR="0003486C" w:rsidP="00C70B6A">
      <w:pPr>
        <w:pStyle w:val="running-text"/>
        <w:bidi/>
        <w:rPr>
          <w:rFonts w:ascii="David" w:hAnsi="David"/>
          <w:sz w:val="24"/>
          <w:rtl/>
        </w:rPr>
      </w:pPr>
      <w:r w:rsidRPr="00820E00">
        <w:rPr>
          <w:rFonts w:ascii="David" w:hAnsi="David" w:hint="cs"/>
          <w:sz w:val="24"/>
          <w:rtl/>
        </w:rPr>
        <w:t>רשות</w:t>
      </w:r>
      <w:r w:rsidRPr="00820E00">
        <w:rPr>
          <w:rFonts w:ascii="David" w:hAnsi="David"/>
          <w:sz w:val="24"/>
          <w:rtl/>
        </w:rPr>
        <w:t xml:space="preserve"> התעופה האזרחית (להלן - </w:t>
      </w:r>
      <w:r w:rsidRPr="00820E00">
        <w:rPr>
          <w:rFonts w:ascii="David" w:hAnsi="David" w:hint="cs"/>
          <w:sz w:val="24"/>
          <w:rtl/>
        </w:rPr>
        <w:t>רת</w:t>
      </w:r>
      <w:r w:rsidRPr="00820E00">
        <w:rPr>
          <w:rFonts w:ascii="David" w:hAnsi="David"/>
          <w:sz w:val="24"/>
          <w:rtl/>
        </w:rPr>
        <w:t>"א)</w:t>
      </w:r>
      <w:r>
        <w:rPr>
          <w:rFonts w:ascii="David" w:hAnsi="David" w:hint="cs"/>
          <w:sz w:val="24"/>
          <w:rtl/>
        </w:rPr>
        <w:t xml:space="preserve"> היא הגוף המאסדר (הרגולטור) לתחום התעופה האזרחית בישראל. על פי הערכת רת"א</w:t>
      </w:r>
      <w:r w:rsidRPr="00820E00">
        <w:rPr>
          <w:rFonts w:ascii="David" w:hAnsi="David"/>
          <w:sz w:val="24"/>
          <w:rtl/>
        </w:rPr>
        <w:t xml:space="preserve"> ברחבי העולם </w:t>
      </w:r>
      <w:r w:rsidRPr="00820E00">
        <w:rPr>
          <w:rFonts w:ascii="David" w:hAnsi="David" w:hint="cs"/>
          <w:sz w:val="24"/>
          <w:rtl/>
        </w:rPr>
        <w:t>נמכרים</w:t>
      </w:r>
      <w:r w:rsidRPr="00820E00">
        <w:rPr>
          <w:rFonts w:ascii="David" w:hAnsi="David"/>
          <w:sz w:val="24"/>
          <w:rtl/>
        </w:rPr>
        <w:t xml:space="preserve"> </w:t>
      </w:r>
      <w:r w:rsidRPr="00820E00">
        <w:rPr>
          <w:rFonts w:ascii="David" w:hAnsi="David" w:hint="cs"/>
          <w:sz w:val="24"/>
          <w:rtl/>
        </w:rPr>
        <w:t>כ</w:t>
      </w:r>
      <w:r w:rsidRPr="00820E00">
        <w:rPr>
          <w:rFonts w:ascii="David" w:hAnsi="David"/>
          <w:sz w:val="24"/>
          <w:rtl/>
        </w:rPr>
        <w:t xml:space="preserve">מיליון רחפנים בשנה. </w:t>
      </w:r>
      <w:r>
        <w:rPr>
          <w:rFonts w:ascii="David" w:hAnsi="David" w:hint="cs"/>
          <w:sz w:val="24"/>
          <w:rtl/>
        </w:rPr>
        <w:t xml:space="preserve">כמו כן, </w:t>
      </w:r>
      <w:r w:rsidRPr="00820E00">
        <w:rPr>
          <w:rFonts w:ascii="David" w:hAnsi="David"/>
          <w:sz w:val="24"/>
          <w:rtl/>
        </w:rPr>
        <w:t>על פי הערכות</w:t>
      </w:r>
      <w:r>
        <w:rPr>
          <w:rFonts w:ascii="David" w:hAnsi="David" w:hint="cs"/>
          <w:sz w:val="24"/>
          <w:rtl/>
        </w:rPr>
        <w:t>יה</w:t>
      </w:r>
      <w:r w:rsidRPr="00820E00">
        <w:rPr>
          <w:rFonts w:ascii="David" w:hAnsi="David"/>
          <w:sz w:val="24"/>
          <w:rtl/>
        </w:rPr>
        <w:t>, מספר הרחפנים ב</w:t>
      </w:r>
      <w:r>
        <w:rPr>
          <w:rFonts w:ascii="David" w:hAnsi="David" w:hint="cs"/>
          <w:sz w:val="24"/>
          <w:rtl/>
        </w:rPr>
        <w:t>מדינה</w:t>
      </w:r>
      <w:r w:rsidRPr="00820E00">
        <w:rPr>
          <w:rFonts w:ascii="David" w:hAnsi="David"/>
          <w:sz w:val="24"/>
          <w:rtl/>
        </w:rPr>
        <w:t xml:space="preserve"> בשנת 2016 </w:t>
      </w:r>
      <w:r w:rsidRPr="00820E00">
        <w:rPr>
          <w:rFonts w:ascii="David" w:hAnsi="David" w:hint="cs"/>
          <w:sz w:val="24"/>
          <w:rtl/>
        </w:rPr>
        <w:t>היה</w:t>
      </w:r>
      <w:r w:rsidRPr="00820E00">
        <w:rPr>
          <w:rFonts w:ascii="David" w:hAnsi="David"/>
          <w:sz w:val="24"/>
          <w:rtl/>
        </w:rPr>
        <w:t xml:space="preserve"> כ-15,000</w:t>
      </w:r>
      <w:r>
        <w:rPr>
          <w:rFonts w:ascii="David" w:hAnsi="David" w:hint="cs"/>
          <w:sz w:val="24"/>
          <w:rtl/>
        </w:rPr>
        <w:t>;</w:t>
      </w:r>
      <w:r w:rsidRPr="00820E00">
        <w:rPr>
          <w:rFonts w:ascii="David" w:hAnsi="David"/>
          <w:sz w:val="24"/>
          <w:rtl/>
        </w:rPr>
        <w:t xml:space="preserve"> מספר זה עולה בהתמדה</w:t>
      </w:r>
      <w:r>
        <w:rPr>
          <w:rFonts w:ascii="David" w:hAnsi="David" w:hint="cs"/>
          <w:sz w:val="24"/>
          <w:rtl/>
        </w:rPr>
        <w:t>,</w:t>
      </w:r>
      <w:r w:rsidRPr="00820E00">
        <w:rPr>
          <w:rFonts w:ascii="David" w:hAnsi="David"/>
          <w:sz w:val="24"/>
          <w:rtl/>
        </w:rPr>
        <w:t xml:space="preserve"> ו</w:t>
      </w:r>
      <w:r w:rsidRPr="00820E00">
        <w:rPr>
          <w:rFonts w:ascii="David" w:hAnsi="David" w:hint="cs"/>
          <w:sz w:val="24"/>
          <w:rtl/>
        </w:rPr>
        <w:t>ב</w:t>
      </w:r>
      <w:r w:rsidRPr="00820E00">
        <w:rPr>
          <w:rFonts w:ascii="David" w:hAnsi="David"/>
          <w:sz w:val="24"/>
          <w:rtl/>
        </w:rPr>
        <w:t xml:space="preserve">תוך שנים אחדות </w:t>
      </w:r>
      <w:r w:rsidRPr="00820E00">
        <w:rPr>
          <w:rFonts w:ascii="David" w:hAnsi="David" w:hint="cs"/>
          <w:sz w:val="24"/>
          <w:rtl/>
        </w:rPr>
        <w:t>צפוי</w:t>
      </w:r>
      <w:r w:rsidRPr="00820E00">
        <w:rPr>
          <w:rFonts w:ascii="David" w:hAnsi="David"/>
          <w:sz w:val="24"/>
          <w:rtl/>
        </w:rPr>
        <w:t xml:space="preserve"> </w:t>
      </w:r>
      <w:r w:rsidRPr="00820E00">
        <w:rPr>
          <w:rFonts w:ascii="David" w:hAnsi="David" w:hint="cs"/>
          <w:sz w:val="24"/>
          <w:rtl/>
        </w:rPr>
        <w:t>להגיע</w:t>
      </w:r>
      <w:r w:rsidRPr="00820E00">
        <w:rPr>
          <w:rFonts w:ascii="David" w:hAnsi="David"/>
          <w:sz w:val="24"/>
          <w:rtl/>
        </w:rPr>
        <w:t xml:space="preserve"> </w:t>
      </w:r>
      <w:r w:rsidRPr="00820E00">
        <w:rPr>
          <w:rFonts w:ascii="David" w:hAnsi="David" w:hint="cs"/>
          <w:sz w:val="24"/>
          <w:rtl/>
        </w:rPr>
        <w:t>ל</w:t>
      </w:r>
      <w:r w:rsidRPr="00820E00">
        <w:rPr>
          <w:rFonts w:ascii="David" w:hAnsi="David"/>
          <w:sz w:val="24"/>
          <w:rtl/>
        </w:rPr>
        <w:t>עשרות אלפי</w:t>
      </w:r>
      <w:r w:rsidRPr="00820E00">
        <w:rPr>
          <w:rFonts w:ascii="David" w:hAnsi="David" w:hint="cs"/>
          <w:sz w:val="24"/>
          <w:rtl/>
        </w:rPr>
        <w:t>ם</w:t>
      </w:r>
      <w:r w:rsidRPr="00281404">
        <w:rPr>
          <w:rFonts w:ascii="David" w:hAnsi="David"/>
          <w:sz w:val="24"/>
          <w:rtl/>
        </w:rPr>
        <w:t xml:space="preserve"> </w:t>
      </w:r>
      <w:r w:rsidRPr="00820E00">
        <w:rPr>
          <w:rFonts w:ascii="David" w:hAnsi="David"/>
          <w:sz w:val="24"/>
          <w:rtl/>
        </w:rPr>
        <w:t>הן לשימושים פרטיים ו</w:t>
      </w:r>
      <w:r w:rsidRPr="00820E00">
        <w:rPr>
          <w:rFonts w:ascii="David" w:hAnsi="David" w:hint="cs"/>
          <w:sz w:val="24"/>
          <w:rtl/>
        </w:rPr>
        <w:t>הן</w:t>
      </w:r>
      <w:r w:rsidRPr="00820E00">
        <w:rPr>
          <w:rFonts w:ascii="David" w:hAnsi="David"/>
          <w:sz w:val="24"/>
          <w:rtl/>
        </w:rPr>
        <w:t xml:space="preserve"> לשימושים מסחריים ומדינתיים.</w:t>
      </w:r>
      <w:r w:rsidRPr="00820E00">
        <w:rPr>
          <w:rFonts w:ascii="David" w:hAnsi="David"/>
          <w:sz w:val="24"/>
          <w:rtl/>
        </w:rPr>
        <w:t xml:space="preserve"> </w:t>
      </w:r>
      <w:r w:rsidRPr="00820E00">
        <w:rPr>
          <w:rFonts w:ascii="David" w:hAnsi="David"/>
          <w:sz w:val="24"/>
          <w:rtl/>
        </w:rPr>
        <w:t xml:space="preserve">ההערכה </w:t>
      </w:r>
      <w:r>
        <w:rPr>
          <w:rFonts w:ascii="David" w:hAnsi="David" w:hint="cs"/>
          <w:sz w:val="24"/>
          <w:rtl/>
        </w:rPr>
        <w:t xml:space="preserve">היא כי בסוף </w:t>
      </w:r>
      <w:r w:rsidRPr="00820E00">
        <w:rPr>
          <w:rFonts w:ascii="David" w:hAnsi="David"/>
          <w:sz w:val="24"/>
          <w:rtl/>
        </w:rPr>
        <w:t xml:space="preserve">שנת 2017 יתקרב מספר הרחפנים </w:t>
      </w:r>
      <w:r w:rsidRPr="00820E00">
        <w:rPr>
          <w:rFonts w:ascii="David" w:hAnsi="David" w:hint="cs"/>
          <w:sz w:val="24"/>
          <w:rtl/>
        </w:rPr>
        <w:t>בישראל</w:t>
      </w:r>
      <w:r w:rsidRPr="00820E00">
        <w:rPr>
          <w:rFonts w:ascii="David" w:hAnsi="David"/>
          <w:sz w:val="24"/>
          <w:rtl/>
        </w:rPr>
        <w:t xml:space="preserve"> ל-20,000. יכולות הרחפנים, השימוש הגובר בהם והשיפור הטכנולוגי </w:t>
      </w:r>
      <w:r>
        <w:rPr>
          <w:rFonts w:ascii="David" w:hAnsi="David" w:hint="cs"/>
          <w:sz w:val="24"/>
          <w:rtl/>
        </w:rPr>
        <w:t>המתמיד טומנים בחובם סיכונים שונים, לרבות בטיחותיים.</w:t>
      </w:r>
    </w:p>
    <w:p w:rsidR="0003486C" w:rsidP="00CB3B4B">
      <w:pPr>
        <w:pStyle w:val="running-text"/>
        <w:bidi/>
        <w:rPr>
          <w:rFonts w:ascii="David" w:hAnsi="David"/>
          <w:sz w:val="24"/>
          <w:rtl/>
        </w:rPr>
      </w:pPr>
      <w:r w:rsidRPr="00CB3B4B">
        <w:rPr>
          <w:rFonts w:ascii="David" w:hAnsi="David" w:hint="cs"/>
          <w:sz w:val="24"/>
          <w:rtl/>
        </w:rPr>
        <w:t xml:space="preserve">בשל הרחבת השימוש ברחפנים - </w:t>
      </w:r>
      <w:r w:rsidRPr="00CB3B4B">
        <w:rPr>
          <w:rFonts w:ascii="David" w:hAnsi="David"/>
          <w:sz w:val="24"/>
          <w:rtl/>
        </w:rPr>
        <w:t xml:space="preserve">הן </w:t>
      </w:r>
      <w:r w:rsidRPr="00CB3B4B">
        <w:rPr>
          <w:rFonts w:ascii="David" w:hAnsi="David" w:hint="cs"/>
          <w:sz w:val="24"/>
          <w:rtl/>
        </w:rPr>
        <w:t>רחפנים</w:t>
      </w:r>
      <w:r w:rsidRPr="00CB3B4B">
        <w:rPr>
          <w:rFonts w:ascii="David" w:hAnsi="David"/>
          <w:sz w:val="24"/>
          <w:rtl/>
        </w:rPr>
        <w:t xml:space="preserve"> </w:t>
      </w:r>
      <w:r w:rsidRPr="00CB3B4B">
        <w:rPr>
          <w:rFonts w:ascii="David" w:hAnsi="David" w:hint="cs"/>
          <w:sz w:val="24"/>
          <w:rtl/>
        </w:rPr>
        <w:t>שמקורם</w:t>
      </w:r>
      <w:r w:rsidRPr="00CB3B4B">
        <w:rPr>
          <w:rFonts w:ascii="David" w:hAnsi="David"/>
          <w:sz w:val="24"/>
          <w:rtl/>
        </w:rPr>
        <w:t xml:space="preserve"> </w:t>
      </w:r>
      <w:r w:rsidRPr="00CB3B4B">
        <w:rPr>
          <w:rFonts w:ascii="David" w:hAnsi="David" w:hint="cs"/>
          <w:sz w:val="24"/>
          <w:rtl/>
        </w:rPr>
        <w:t>בשטח</w:t>
      </w:r>
      <w:r w:rsidRPr="00CB3B4B">
        <w:rPr>
          <w:rFonts w:ascii="David" w:hAnsi="David"/>
          <w:sz w:val="24"/>
          <w:rtl/>
        </w:rPr>
        <w:t xml:space="preserve"> </w:t>
      </w:r>
      <w:r w:rsidRPr="00CB3B4B">
        <w:rPr>
          <w:rFonts w:ascii="David" w:hAnsi="David" w:hint="cs"/>
          <w:sz w:val="24"/>
          <w:rtl/>
        </w:rPr>
        <w:t>ישראל</w:t>
      </w:r>
      <w:r w:rsidRPr="00CB3B4B">
        <w:rPr>
          <w:rFonts w:ascii="David" w:hAnsi="David"/>
          <w:sz w:val="24"/>
          <w:rtl/>
        </w:rPr>
        <w:t xml:space="preserve"> והן </w:t>
      </w:r>
      <w:r w:rsidRPr="00CB3B4B">
        <w:rPr>
          <w:rFonts w:ascii="David" w:hAnsi="David" w:hint="cs"/>
          <w:sz w:val="24"/>
          <w:rtl/>
        </w:rPr>
        <w:t>רחפנים</w:t>
      </w:r>
      <w:r w:rsidRPr="00CB3B4B">
        <w:rPr>
          <w:rFonts w:ascii="David" w:hAnsi="David"/>
          <w:sz w:val="24"/>
          <w:rtl/>
        </w:rPr>
        <w:t xml:space="preserve"> </w:t>
      </w:r>
      <w:r w:rsidRPr="00CB3B4B">
        <w:rPr>
          <w:rFonts w:ascii="David" w:hAnsi="David" w:hint="cs"/>
          <w:sz w:val="24"/>
          <w:rtl/>
        </w:rPr>
        <w:t>החודרים</w:t>
      </w:r>
      <w:r w:rsidRPr="00CB3B4B">
        <w:rPr>
          <w:rFonts w:ascii="David" w:hAnsi="David"/>
          <w:sz w:val="24"/>
          <w:rtl/>
        </w:rPr>
        <w:t xml:space="preserve"> </w:t>
      </w:r>
      <w:r w:rsidRPr="00CB3B4B">
        <w:rPr>
          <w:rFonts w:ascii="David" w:hAnsi="David" w:hint="cs"/>
          <w:sz w:val="24"/>
          <w:rtl/>
        </w:rPr>
        <w:t>אליה</w:t>
      </w:r>
      <w:r w:rsidRPr="00CB3B4B">
        <w:rPr>
          <w:rFonts w:ascii="David" w:hAnsi="David"/>
          <w:sz w:val="24"/>
          <w:rtl/>
        </w:rPr>
        <w:t xml:space="preserve"> מ</w:t>
      </w:r>
      <w:r w:rsidRPr="00CB3B4B">
        <w:rPr>
          <w:rFonts w:ascii="David" w:hAnsi="David" w:hint="cs"/>
          <w:sz w:val="24"/>
          <w:rtl/>
        </w:rPr>
        <w:t>ב</w:t>
      </w:r>
      <w:r w:rsidRPr="00CB3B4B">
        <w:rPr>
          <w:rFonts w:ascii="David" w:hAnsi="David"/>
          <w:sz w:val="24"/>
          <w:rtl/>
        </w:rPr>
        <w:t xml:space="preserve">חוץ, </w:t>
      </w:r>
      <w:r w:rsidRPr="00CB3B4B">
        <w:rPr>
          <w:rFonts w:ascii="David" w:hAnsi="David" w:hint="cs"/>
          <w:sz w:val="24"/>
          <w:rtl/>
        </w:rPr>
        <w:t>וגם</w:t>
      </w:r>
      <w:r w:rsidRPr="00CB3B4B">
        <w:rPr>
          <w:rFonts w:ascii="David" w:hAnsi="David"/>
          <w:sz w:val="24"/>
          <w:rtl/>
        </w:rPr>
        <w:t xml:space="preserve"> </w:t>
      </w:r>
      <w:r w:rsidRPr="00CB3B4B">
        <w:rPr>
          <w:rFonts w:ascii="David" w:hAnsi="David" w:hint="cs"/>
          <w:sz w:val="24"/>
          <w:rtl/>
        </w:rPr>
        <w:t>מ</w:t>
      </w:r>
      <w:r w:rsidRPr="00CB3B4B">
        <w:rPr>
          <w:rFonts w:ascii="David" w:hAnsi="David"/>
          <w:sz w:val="24"/>
          <w:rtl/>
        </w:rPr>
        <w:t xml:space="preserve">שטחי יהודה </w:t>
      </w:r>
      <w:r w:rsidRPr="00CB3B4B">
        <w:rPr>
          <w:rFonts w:ascii="David" w:hAnsi="David" w:hint="cs"/>
          <w:sz w:val="24"/>
          <w:rtl/>
        </w:rPr>
        <w:t>ו</w:t>
      </w:r>
      <w:r w:rsidRPr="00CB3B4B">
        <w:rPr>
          <w:rFonts w:ascii="David" w:hAnsi="David"/>
          <w:sz w:val="24"/>
          <w:rtl/>
        </w:rPr>
        <w:t>שומרון ו</w:t>
      </w:r>
      <w:r w:rsidRPr="00CB3B4B">
        <w:rPr>
          <w:rFonts w:ascii="David" w:hAnsi="David" w:hint="cs"/>
          <w:sz w:val="24"/>
          <w:rtl/>
        </w:rPr>
        <w:t>מרצועת</w:t>
      </w:r>
      <w:r w:rsidRPr="00CB3B4B">
        <w:rPr>
          <w:rFonts w:ascii="David" w:hAnsi="David"/>
          <w:sz w:val="24"/>
          <w:rtl/>
        </w:rPr>
        <w:t xml:space="preserve"> עזה</w:t>
      </w:r>
      <w:r w:rsidRPr="00CB3B4B">
        <w:rPr>
          <w:rFonts w:ascii="David" w:hAnsi="David" w:hint="cs"/>
          <w:sz w:val="24"/>
          <w:rtl/>
        </w:rPr>
        <w:t xml:space="preserve"> - נוצר </w:t>
      </w:r>
      <w:r w:rsidRPr="00CB3B4B">
        <w:rPr>
          <w:rFonts w:ascii="David" w:hAnsi="David"/>
          <w:sz w:val="24"/>
          <w:rtl/>
        </w:rPr>
        <w:t xml:space="preserve">גידול בפוטנציאל האיום הנובע מהם </w:t>
      </w:r>
      <w:r w:rsidRPr="00CB3B4B">
        <w:rPr>
          <w:rFonts w:ascii="David" w:hAnsi="David" w:hint="cs"/>
          <w:sz w:val="24"/>
          <w:rtl/>
        </w:rPr>
        <w:t>בהיבטים</w:t>
      </w:r>
      <w:r w:rsidRPr="00CB3B4B">
        <w:rPr>
          <w:rFonts w:ascii="David" w:hAnsi="David"/>
          <w:sz w:val="24"/>
          <w:rtl/>
        </w:rPr>
        <w:t xml:space="preserve"> </w:t>
      </w:r>
      <w:r w:rsidRPr="00CB3B4B">
        <w:rPr>
          <w:rFonts w:ascii="David" w:hAnsi="David" w:hint="cs"/>
          <w:sz w:val="24"/>
          <w:rtl/>
        </w:rPr>
        <w:t>הביטחוניים</w:t>
      </w:r>
      <w:r w:rsidRPr="00CB3B4B">
        <w:rPr>
          <w:rFonts w:ascii="David" w:hAnsi="David"/>
          <w:sz w:val="24"/>
          <w:rtl/>
        </w:rPr>
        <w:t xml:space="preserve"> </w:t>
      </w:r>
      <w:r w:rsidRPr="00CB3B4B">
        <w:rPr>
          <w:rFonts w:ascii="David" w:hAnsi="David" w:hint="cs"/>
          <w:sz w:val="24"/>
          <w:rtl/>
        </w:rPr>
        <w:t>והפליליים</w:t>
      </w:r>
      <w:r w:rsidRPr="00CB3B4B">
        <w:rPr>
          <w:rFonts w:ascii="David" w:hAnsi="David"/>
          <w:sz w:val="24"/>
          <w:rtl/>
        </w:rPr>
        <w:t xml:space="preserve">, </w:t>
      </w:r>
      <w:r w:rsidRPr="00CB3B4B">
        <w:rPr>
          <w:rFonts w:ascii="David" w:hAnsi="David" w:hint="cs"/>
          <w:sz w:val="24"/>
          <w:rtl/>
        </w:rPr>
        <w:t xml:space="preserve">כמפורט להלן. </w:t>
      </w:r>
      <w:r w:rsidRPr="00CB3B4B" w:rsidR="00CB3B4B">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B3B4B" w:rsidRPr="00373C5D" w:rsidP="00CB3B4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473067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9640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B3B4B" w:rsidRPr="00881D99" w:rsidP="00556BBC">
                            <w:pPr>
                              <w:spacing w:after="0" w:line="240" w:lineRule="auto"/>
                              <w:rPr>
                                <w:color w:val="0B5294"/>
                                <w:spacing w:val="-4"/>
                                <w:sz w:val="24"/>
                                <w:szCs w:val="24"/>
                                <w:rtl/>
                                <w:cs/>
                              </w:rPr>
                            </w:pPr>
                            <w:r w:rsidRPr="00CB3B4B">
                              <w:rPr>
                                <w:rFonts w:cs="Tahoma" w:hint="eastAsia"/>
                                <w:color w:val="0B5294"/>
                                <w:spacing w:val="-4"/>
                                <w:sz w:val="24"/>
                                <w:szCs w:val="24"/>
                                <w:rtl/>
                              </w:rPr>
                              <w:t>בשל</w:t>
                            </w:r>
                            <w:r w:rsidRPr="00CB3B4B">
                              <w:rPr>
                                <w:rFonts w:cs="Tahoma"/>
                                <w:color w:val="0B5294"/>
                                <w:spacing w:val="-4"/>
                                <w:sz w:val="24"/>
                                <w:szCs w:val="24"/>
                                <w:rtl/>
                              </w:rPr>
                              <w:t xml:space="preserve"> </w:t>
                            </w:r>
                            <w:r w:rsidRPr="00CB3B4B">
                              <w:rPr>
                                <w:rFonts w:cs="Tahoma" w:hint="eastAsia"/>
                                <w:color w:val="0B5294"/>
                                <w:spacing w:val="-4"/>
                                <w:sz w:val="24"/>
                                <w:szCs w:val="24"/>
                                <w:rtl/>
                              </w:rPr>
                              <w:t>הרחבת</w:t>
                            </w:r>
                            <w:r w:rsidRPr="00CB3B4B">
                              <w:rPr>
                                <w:rFonts w:cs="Tahoma"/>
                                <w:color w:val="0B5294"/>
                                <w:spacing w:val="-4"/>
                                <w:sz w:val="24"/>
                                <w:szCs w:val="24"/>
                                <w:rtl/>
                              </w:rPr>
                              <w:t xml:space="preserve"> </w:t>
                            </w:r>
                            <w:r w:rsidRPr="00CB3B4B">
                              <w:rPr>
                                <w:rFonts w:cs="Tahoma" w:hint="eastAsia"/>
                                <w:color w:val="0B5294"/>
                                <w:spacing w:val="-4"/>
                                <w:sz w:val="24"/>
                                <w:szCs w:val="24"/>
                                <w:rtl/>
                              </w:rPr>
                              <w:t>השימוש</w:t>
                            </w:r>
                            <w:r w:rsidRPr="00CB3B4B">
                              <w:rPr>
                                <w:rFonts w:cs="Tahoma"/>
                                <w:color w:val="0B5294"/>
                                <w:spacing w:val="-4"/>
                                <w:sz w:val="24"/>
                                <w:szCs w:val="24"/>
                                <w:rtl/>
                              </w:rPr>
                              <w:t xml:space="preserve"> </w:t>
                            </w:r>
                            <w:r w:rsidRPr="00CB3B4B">
                              <w:rPr>
                                <w:rFonts w:cs="Tahoma" w:hint="eastAsia"/>
                                <w:color w:val="0B5294"/>
                                <w:spacing w:val="-4"/>
                                <w:sz w:val="24"/>
                                <w:szCs w:val="24"/>
                                <w:rtl/>
                              </w:rPr>
                              <w:t>ברחפנים</w:t>
                            </w:r>
                            <w:r w:rsidRPr="00CB3B4B">
                              <w:rPr>
                                <w:rFonts w:cs="Tahoma"/>
                                <w:color w:val="0B5294"/>
                                <w:spacing w:val="-4"/>
                                <w:sz w:val="24"/>
                                <w:szCs w:val="24"/>
                                <w:rtl/>
                              </w:rPr>
                              <w:t xml:space="preserve"> </w:t>
                            </w:r>
                            <w:r w:rsidRPr="00CB3B4B">
                              <w:rPr>
                                <w:rFonts w:cs="Tahoma" w:hint="eastAsia"/>
                                <w:color w:val="0B5294"/>
                                <w:spacing w:val="-4"/>
                                <w:sz w:val="24"/>
                                <w:szCs w:val="24"/>
                                <w:rtl/>
                              </w:rPr>
                              <w:t>נוצר</w:t>
                            </w:r>
                            <w:r w:rsidRPr="00CB3B4B">
                              <w:rPr>
                                <w:rFonts w:cs="Tahoma"/>
                                <w:color w:val="0B5294"/>
                                <w:spacing w:val="-4"/>
                                <w:sz w:val="24"/>
                                <w:szCs w:val="24"/>
                                <w:rtl/>
                              </w:rPr>
                              <w:t xml:space="preserve"> </w:t>
                            </w:r>
                            <w:r w:rsidRPr="00CB3B4B">
                              <w:rPr>
                                <w:rFonts w:cs="Tahoma" w:hint="eastAsia"/>
                                <w:color w:val="0B5294"/>
                                <w:spacing w:val="-4"/>
                                <w:sz w:val="24"/>
                                <w:szCs w:val="24"/>
                                <w:rtl/>
                              </w:rPr>
                              <w:t>גידול</w:t>
                            </w:r>
                            <w:r w:rsidRPr="00CB3B4B">
                              <w:rPr>
                                <w:rFonts w:cs="Tahoma"/>
                                <w:color w:val="0B5294"/>
                                <w:spacing w:val="-4"/>
                                <w:sz w:val="24"/>
                                <w:szCs w:val="24"/>
                                <w:rtl/>
                              </w:rPr>
                              <w:t xml:space="preserve"> </w:t>
                            </w:r>
                            <w:r w:rsidRPr="00CB3B4B">
                              <w:rPr>
                                <w:rFonts w:cs="Tahoma" w:hint="eastAsia"/>
                                <w:color w:val="0B5294"/>
                                <w:spacing w:val="-4"/>
                                <w:sz w:val="24"/>
                                <w:szCs w:val="24"/>
                                <w:rtl/>
                              </w:rPr>
                              <w:t>בפוטנציאל</w:t>
                            </w:r>
                            <w:r w:rsidRPr="00CB3B4B">
                              <w:rPr>
                                <w:rFonts w:cs="Tahoma"/>
                                <w:color w:val="0B5294"/>
                                <w:spacing w:val="-4"/>
                                <w:sz w:val="24"/>
                                <w:szCs w:val="24"/>
                                <w:rtl/>
                              </w:rPr>
                              <w:t xml:space="preserve"> </w:t>
                            </w:r>
                            <w:r w:rsidRPr="00CB3B4B">
                              <w:rPr>
                                <w:rFonts w:cs="Tahoma" w:hint="eastAsia"/>
                                <w:color w:val="0B5294"/>
                                <w:spacing w:val="-4"/>
                                <w:sz w:val="24"/>
                                <w:szCs w:val="24"/>
                                <w:rtl/>
                              </w:rPr>
                              <w:t>האיום</w:t>
                            </w:r>
                            <w:r w:rsidRPr="00CB3B4B">
                              <w:rPr>
                                <w:rFonts w:cs="Tahoma"/>
                                <w:color w:val="0B5294"/>
                                <w:spacing w:val="-4"/>
                                <w:sz w:val="24"/>
                                <w:szCs w:val="24"/>
                                <w:rtl/>
                              </w:rPr>
                              <w:t xml:space="preserve"> </w:t>
                            </w:r>
                            <w:r w:rsidRPr="00CB3B4B">
                              <w:rPr>
                                <w:rFonts w:cs="Tahoma" w:hint="eastAsia"/>
                                <w:color w:val="0B5294"/>
                                <w:spacing w:val="-4"/>
                                <w:sz w:val="24"/>
                                <w:szCs w:val="24"/>
                                <w:rtl/>
                              </w:rPr>
                              <w:t>הנובע</w:t>
                            </w:r>
                            <w:r w:rsidRPr="00CB3B4B">
                              <w:rPr>
                                <w:rFonts w:cs="Tahoma"/>
                                <w:color w:val="0B5294"/>
                                <w:spacing w:val="-4"/>
                                <w:sz w:val="24"/>
                                <w:szCs w:val="24"/>
                                <w:rtl/>
                              </w:rPr>
                              <w:t xml:space="preserve"> </w:t>
                            </w:r>
                            <w:r w:rsidRPr="00CB3B4B">
                              <w:rPr>
                                <w:rFonts w:cs="Tahoma" w:hint="eastAsia"/>
                                <w:color w:val="0B5294"/>
                                <w:spacing w:val="-4"/>
                                <w:sz w:val="24"/>
                                <w:szCs w:val="24"/>
                                <w:rtl/>
                              </w:rPr>
                              <w:t>מהם</w:t>
                            </w:r>
                            <w:r w:rsidRPr="00CB3B4B">
                              <w:rPr>
                                <w:rFonts w:cs="Tahoma"/>
                                <w:color w:val="0B5294"/>
                                <w:spacing w:val="-4"/>
                                <w:sz w:val="24"/>
                                <w:szCs w:val="24"/>
                                <w:rtl/>
                              </w:rPr>
                              <w:t xml:space="preserve"> </w:t>
                            </w:r>
                            <w:r w:rsidRPr="00CB3B4B">
                              <w:rPr>
                                <w:rFonts w:cs="Tahoma" w:hint="eastAsia"/>
                                <w:color w:val="0B5294"/>
                                <w:spacing w:val="-4"/>
                                <w:sz w:val="24"/>
                                <w:szCs w:val="24"/>
                                <w:rtl/>
                              </w:rPr>
                              <w:t>בהיבטים</w:t>
                            </w:r>
                            <w:r w:rsidRPr="00CB3B4B">
                              <w:rPr>
                                <w:rFonts w:cs="Tahoma"/>
                                <w:color w:val="0B5294"/>
                                <w:spacing w:val="-4"/>
                                <w:sz w:val="24"/>
                                <w:szCs w:val="24"/>
                                <w:rtl/>
                              </w:rPr>
                              <w:t xml:space="preserve"> </w:t>
                            </w:r>
                            <w:r w:rsidRPr="00CB3B4B">
                              <w:rPr>
                                <w:rFonts w:cs="Tahoma" w:hint="eastAsia"/>
                                <w:color w:val="0B5294"/>
                                <w:spacing w:val="-4"/>
                                <w:sz w:val="24"/>
                                <w:szCs w:val="24"/>
                                <w:rtl/>
                              </w:rPr>
                              <w:t>הביטחוניים</w:t>
                            </w:r>
                            <w:r w:rsidRPr="00CB3B4B">
                              <w:rPr>
                                <w:rFonts w:cs="Tahoma"/>
                                <w:color w:val="0B5294"/>
                                <w:spacing w:val="-4"/>
                                <w:sz w:val="24"/>
                                <w:szCs w:val="24"/>
                                <w:rtl/>
                              </w:rPr>
                              <w:t xml:space="preserve"> </w:t>
                            </w:r>
                            <w:r w:rsidRPr="00CB3B4B">
                              <w:rPr>
                                <w:rFonts w:cs="Tahoma" w:hint="eastAsia"/>
                                <w:color w:val="0B5294"/>
                                <w:spacing w:val="-4"/>
                                <w:sz w:val="24"/>
                                <w:szCs w:val="24"/>
                                <w:rtl/>
                              </w:rPr>
                              <w:t>והפליליים</w:t>
                            </w:r>
                          </w:p>
                          <w:p w:rsidR="00CB3B4B" w:rsidRPr="00373C5D" w:rsidP="00CB3B4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290707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0741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CB3B4B" w:rsidRPr="00373C5D" w:rsidP="00CB3B4B">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6762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B3B4B" w:rsidRPr="00881D99" w:rsidP="00556BBC">
                      <w:pPr>
                        <w:spacing w:after="0" w:line="240" w:lineRule="auto"/>
                        <w:rPr>
                          <w:color w:val="0B5294"/>
                          <w:spacing w:val="-4"/>
                          <w:sz w:val="24"/>
                          <w:szCs w:val="24"/>
                          <w:rtl/>
                          <w:cs/>
                        </w:rPr>
                      </w:pPr>
                      <w:r w:rsidRPr="00CB3B4B">
                        <w:rPr>
                          <w:rFonts w:cs="Tahoma" w:hint="eastAsia"/>
                          <w:color w:val="0B5294"/>
                          <w:spacing w:val="-4"/>
                          <w:sz w:val="24"/>
                          <w:szCs w:val="24"/>
                          <w:rtl/>
                        </w:rPr>
                        <w:t>בשל</w:t>
                      </w:r>
                      <w:r w:rsidRPr="00CB3B4B">
                        <w:rPr>
                          <w:rFonts w:cs="Tahoma"/>
                          <w:color w:val="0B5294"/>
                          <w:spacing w:val="-4"/>
                          <w:sz w:val="24"/>
                          <w:szCs w:val="24"/>
                          <w:rtl/>
                        </w:rPr>
                        <w:t xml:space="preserve"> </w:t>
                      </w:r>
                      <w:r w:rsidRPr="00CB3B4B">
                        <w:rPr>
                          <w:rFonts w:cs="Tahoma" w:hint="eastAsia"/>
                          <w:color w:val="0B5294"/>
                          <w:spacing w:val="-4"/>
                          <w:sz w:val="24"/>
                          <w:szCs w:val="24"/>
                          <w:rtl/>
                        </w:rPr>
                        <w:t>הרחבת</w:t>
                      </w:r>
                      <w:r w:rsidRPr="00CB3B4B">
                        <w:rPr>
                          <w:rFonts w:cs="Tahoma"/>
                          <w:color w:val="0B5294"/>
                          <w:spacing w:val="-4"/>
                          <w:sz w:val="24"/>
                          <w:szCs w:val="24"/>
                          <w:rtl/>
                        </w:rPr>
                        <w:t xml:space="preserve"> </w:t>
                      </w:r>
                      <w:r w:rsidRPr="00CB3B4B">
                        <w:rPr>
                          <w:rFonts w:cs="Tahoma" w:hint="eastAsia"/>
                          <w:color w:val="0B5294"/>
                          <w:spacing w:val="-4"/>
                          <w:sz w:val="24"/>
                          <w:szCs w:val="24"/>
                          <w:rtl/>
                        </w:rPr>
                        <w:t>השימוש</w:t>
                      </w:r>
                      <w:r w:rsidRPr="00CB3B4B">
                        <w:rPr>
                          <w:rFonts w:cs="Tahoma"/>
                          <w:color w:val="0B5294"/>
                          <w:spacing w:val="-4"/>
                          <w:sz w:val="24"/>
                          <w:szCs w:val="24"/>
                          <w:rtl/>
                        </w:rPr>
                        <w:t xml:space="preserve"> </w:t>
                      </w:r>
                      <w:r w:rsidRPr="00CB3B4B">
                        <w:rPr>
                          <w:rFonts w:cs="Tahoma" w:hint="eastAsia"/>
                          <w:color w:val="0B5294"/>
                          <w:spacing w:val="-4"/>
                          <w:sz w:val="24"/>
                          <w:szCs w:val="24"/>
                          <w:rtl/>
                        </w:rPr>
                        <w:t>ברחפנים</w:t>
                      </w:r>
                      <w:r w:rsidRPr="00CB3B4B">
                        <w:rPr>
                          <w:rFonts w:cs="Tahoma"/>
                          <w:color w:val="0B5294"/>
                          <w:spacing w:val="-4"/>
                          <w:sz w:val="24"/>
                          <w:szCs w:val="24"/>
                          <w:rtl/>
                        </w:rPr>
                        <w:t xml:space="preserve"> </w:t>
                      </w:r>
                      <w:r w:rsidRPr="00CB3B4B">
                        <w:rPr>
                          <w:rFonts w:cs="Tahoma" w:hint="eastAsia"/>
                          <w:color w:val="0B5294"/>
                          <w:spacing w:val="-4"/>
                          <w:sz w:val="24"/>
                          <w:szCs w:val="24"/>
                          <w:rtl/>
                        </w:rPr>
                        <w:t>נוצר</w:t>
                      </w:r>
                      <w:r w:rsidRPr="00CB3B4B">
                        <w:rPr>
                          <w:rFonts w:cs="Tahoma"/>
                          <w:color w:val="0B5294"/>
                          <w:spacing w:val="-4"/>
                          <w:sz w:val="24"/>
                          <w:szCs w:val="24"/>
                          <w:rtl/>
                        </w:rPr>
                        <w:t xml:space="preserve"> </w:t>
                      </w:r>
                      <w:r w:rsidRPr="00CB3B4B">
                        <w:rPr>
                          <w:rFonts w:cs="Tahoma" w:hint="eastAsia"/>
                          <w:color w:val="0B5294"/>
                          <w:spacing w:val="-4"/>
                          <w:sz w:val="24"/>
                          <w:szCs w:val="24"/>
                          <w:rtl/>
                        </w:rPr>
                        <w:t>גידול</w:t>
                      </w:r>
                      <w:r w:rsidRPr="00CB3B4B">
                        <w:rPr>
                          <w:rFonts w:cs="Tahoma"/>
                          <w:color w:val="0B5294"/>
                          <w:spacing w:val="-4"/>
                          <w:sz w:val="24"/>
                          <w:szCs w:val="24"/>
                          <w:rtl/>
                        </w:rPr>
                        <w:t xml:space="preserve"> </w:t>
                      </w:r>
                      <w:r w:rsidRPr="00CB3B4B">
                        <w:rPr>
                          <w:rFonts w:cs="Tahoma" w:hint="eastAsia"/>
                          <w:color w:val="0B5294"/>
                          <w:spacing w:val="-4"/>
                          <w:sz w:val="24"/>
                          <w:szCs w:val="24"/>
                          <w:rtl/>
                        </w:rPr>
                        <w:t>בפוטנציאל</w:t>
                      </w:r>
                      <w:r w:rsidRPr="00CB3B4B">
                        <w:rPr>
                          <w:rFonts w:cs="Tahoma"/>
                          <w:color w:val="0B5294"/>
                          <w:spacing w:val="-4"/>
                          <w:sz w:val="24"/>
                          <w:szCs w:val="24"/>
                          <w:rtl/>
                        </w:rPr>
                        <w:t xml:space="preserve"> </w:t>
                      </w:r>
                      <w:r w:rsidRPr="00CB3B4B">
                        <w:rPr>
                          <w:rFonts w:cs="Tahoma" w:hint="eastAsia"/>
                          <w:color w:val="0B5294"/>
                          <w:spacing w:val="-4"/>
                          <w:sz w:val="24"/>
                          <w:szCs w:val="24"/>
                          <w:rtl/>
                        </w:rPr>
                        <w:t>האיום</w:t>
                      </w:r>
                      <w:r w:rsidRPr="00CB3B4B">
                        <w:rPr>
                          <w:rFonts w:cs="Tahoma"/>
                          <w:color w:val="0B5294"/>
                          <w:spacing w:val="-4"/>
                          <w:sz w:val="24"/>
                          <w:szCs w:val="24"/>
                          <w:rtl/>
                        </w:rPr>
                        <w:t xml:space="preserve"> </w:t>
                      </w:r>
                      <w:r w:rsidRPr="00CB3B4B">
                        <w:rPr>
                          <w:rFonts w:cs="Tahoma" w:hint="eastAsia"/>
                          <w:color w:val="0B5294"/>
                          <w:spacing w:val="-4"/>
                          <w:sz w:val="24"/>
                          <w:szCs w:val="24"/>
                          <w:rtl/>
                        </w:rPr>
                        <w:t>הנובע</w:t>
                      </w:r>
                      <w:r w:rsidRPr="00CB3B4B">
                        <w:rPr>
                          <w:rFonts w:cs="Tahoma"/>
                          <w:color w:val="0B5294"/>
                          <w:spacing w:val="-4"/>
                          <w:sz w:val="24"/>
                          <w:szCs w:val="24"/>
                          <w:rtl/>
                        </w:rPr>
                        <w:t xml:space="preserve"> </w:t>
                      </w:r>
                      <w:r w:rsidRPr="00CB3B4B">
                        <w:rPr>
                          <w:rFonts w:cs="Tahoma" w:hint="eastAsia"/>
                          <w:color w:val="0B5294"/>
                          <w:spacing w:val="-4"/>
                          <w:sz w:val="24"/>
                          <w:szCs w:val="24"/>
                          <w:rtl/>
                        </w:rPr>
                        <w:t>מהם</w:t>
                      </w:r>
                      <w:r w:rsidRPr="00CB3B4B">
                        <w:rPr>
                          <w:rFonts w:cs="Tahoma"/>
                          <w:color w:val="0B5294"/>
                          <w:spacing w:val="-4"/>
                          <w:sz w:val="24"/>
                          <w:szCs w:val="24"/>
                          <w:rtl/>
                        </w:rPr>
                        <w:t xml:space="preserve"> </w:t>
                      </w:r>
                      <w:r w:rsidRPr="00CB3B4B">
                        <w:rPr>
                          <w:rFonts w:cs="Tahoma" w:hint="eastAsia"/>
                          <w:color w:val="0B5294"/>
                          <w:spacing w:val="-4"/>
                          <w:sz w:val="24"/>
                          <w:szCs w:val="24"/>
                          <w:rtl/>
                        </w:rPr>
                        <w:t>בהיבטים</w:t>
                      </w:r>
                      <w:r w:rsidRPr="00CB3B4B">
                        <w:rPr>
                          <w:rFonts w:cs="Tahoma"/>
                          <w:color w:val="0B5294"/>
                          <w:spacing w:val="-4"/>
                          <w:sz w:val="24"/>
                          <w:szCs w:val="24"/>
                          <w:rtl/>
                        </w:rPr>
                        <w:t xml:space="preserve"> </w:t>
                      </w:r>
                      <w:r w:rsidRPr="00CB3B4B">
                        <w:rPr>
                          <w:rFonts w:cs="Tahoma" w:hint="eastAsia"/>
                          <w:color w:val="0B5294"/>
                          <w:spacing w:val="-4"/>
                          <w:sz w:val="24"/>
                          <w:szCs w:val="24"/>
                          <w:rtl/>
                        </w:rPr>
                        <w:t>הביטחוניים</w:t>
                      </w:r>
                      <w:r w:rsidRPr="00CB3B4B">
                        <w:rPr>
                          <w:rFonts w:cs="Tahoma"/>
                          <w:color w:val="0B5294"/>
                          <w:spacing w:val="-4"/>
                          <w:sz w:val="24"/>
                          <w:szCs w:val="24"/>
                          <w:rtl/>
                        </w:rPr>
                        <w:t xml:space="preserve"> </w:t>
                      </w:r>
                      <w:r w:rsidRPr="00CB3B4B">
                        <w:rPr>
                          <w:rFonts w:cs="Tahoma" w:hint="eastAsia"/>
                          <w:color w:val="0B5294"/>
                          <w:spacing w:val="-4"/>
                          <w:sz w:val="24"/>
                          <w:szCs w:val="24"/>
                          <w:rtl/>
                        </w:rPr>
                        <w:t>והפליליים</w:t>
                      </w:r>
                    </w:p>
                    <w:p w:rsidR="00CB3B4B" w:rsidRPr="00373C5D" w:rsidP="00CB3B4B">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8710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FB012C">
      <w:pPr>
        <w:pStyle w:val="ListParagraph"/>
        <w:numPr>
          <w:ilvl w:val="0"/>
          <w:numId w:val="5"/>
        </w:numPr>
        <w:autoSpaceDE/>
        <w:autoSpaceDN/>
        <w:adjustRightInd/>
        <w:spacing w:line="240" w:lineRule="exact"/>
        <w:ind w:right="2268"/>
        <w:rPr>
          <w:rFonts w:ascii="David" w:hAnsi="David"/>
          <w:sz w:val="24"/>
        </w:rPr>
      </w:pPr>
      <w:r w:rsidRPr="00C70B6A">
        <w:rPr>
          <w:rStyle w:val="Heading7Char"/>
          <w:rFonts w:ascii="Tahoma" w:hAnsi="Tahoma" w:cs="Tahoma"/>
          <w:sz w:val="17"/>
          <w:szCs w:val="17"/>
          <w:rtl/>
        </w:rPr>
        <w:t xml:space="preserve">האיום מפני רחפנים </w:t>
      </w:r>
      <w:r w:rsidRPr="00C70B6A">
        <w:rPr>
          <w:rStyle w:val="Heading7Char"/>
          <w:rFonts w:ascii="Tahoma" w:hAnsi="Tahoma" w:cs="Tahoma" w:hint="eastAsia"/>
          <w:sz w:val="17"/>
          <w:szCs w:val="17"/>
          <w:rtl/>
        </w:rPr>
        <w:t>שמקורם</w:t>
      </w:r>
      <w:r w:rsidRPr="00C70B6A">
        <w:rPr>
          <w:rStyle w:val="Heading7Char"/>
          <w:rFonts w:ascii="Tahoma" w:hAnsi="Tahoma" w:cs="Tahoma"/>
          <w:sz w:val="17"/>
          <w:szCs w:val="17"/>
          <w:rtl/>
        </w:rPr>
        <w:t xml:space="preserve"> </w:t>
      </w:r>
      <w:r w:rsidRPr="00C70B6A">
        <w:rPr>
          <w:rStyle w:val="Heading7Char"/>
          <w:rFonts w:ascii="Tahoma" w:hAnsi="Tahoma" w:cs="Tahoma" w:hint="eastAsia"/>
          <w:sz w:val="17"/>
          <w:szCs w:val="17"/>
          <w:rtl/>
        </w:rPr>
        <w:t>בשטח</w:t>
      </w:r>
      <w:r w:rsidRPr="00C70B6A">
        <w:rPr>
          <w:rStyle w:val="Heading7Char"/>
          <w:rFonts w:ascii="Tahoma" w:hAnsi="Tahoma" w:cs="Tahoma"/>
          <w:sz w:val="17"/>
          <w:szCs w:val="17"/>
          <w:rtl/>
        </w:rPr>
        <w:t xml:space="preserve"> המדינה:</w:t>
      </w:r>
      <w:r w:rsidRPr="00924D4C">
        <w:rPr>
          <w:rStyle w:val="Heading7Char"/>
          <w:sz w:val="24"/>
          <w:rtl/>
        </w:rPr>
        <w:t xml:space="preserve"> </w:t>
      </w:r>
      <w:r w:rsidRPr="00820E00">
        <w:rPr>
          <w:rFonts w:ascii="David" w:hAnsi="David"/>
          <w:sz w:val="24"/>
          <w:rtl/>
        </w:rPr>
        <w:t xml:space="preserve">בשנים האחרונות </w:t>
      </w:r>
      <w:r w:rsidRPr="00820E00">
        <w:rPr>
          <w:rFonts w:ascii="David" w:hAnsi="David" w:hint="cs"/>
          <w:sz w:val="24"/>
          <w:rtl/>
        </w:rPr>
        <w:t>מתרחב</w:t>
      </w:r>
      <w:r w:rsidRPr="00820E00">
        <w:rPr>
          <w:rFonts w:ascii="David" w:hAnsi="David"/>
          <w:sz w:val="24"/>
          <w:rtl/>
        </w:rPr>
        <w:t xml:space="preserve"> השימוש ברחפנים </w:t>
      </w:r>
      <w:r w:rsidRPr="00820E00">
        <w:rPr>
          <w:rFonts w:ascii="David" w:hAnsi="David" w:hint="cs"/>
          <w:sz w:val="24"/>
          <w:rtl/>
        </w:rPr>
        <w:t>לצרכים</w:t>
      </w:r>
      <w:r w:rsidRPr="00820E00">
        <w:rPr>
          <w:rFonts w:ascii="David" w:hAnsi="David"/>
          <w:sz w:val="24"/>
          <w:rtl/>
        </w:rPr>
        <w:t xml:space="preserve"> </w:t>
      </w:r>
      <w:r w:rsidRPr="00820E00">
        <w:rPr>
          <w:rFonts w:ascii="David" w:hAnsi="David" w:hint="cs"/>
          <w:sz w:val="24"/>
          <w:rtl/>
        </w:rPr>
        <w:t>שונים</w:t>
      </w:r>
      <w:r w:rsidRPr="00820E00">
        <w:rPr>
          <w:rFonts w:ascii="David" w:hAnsi="David"/>
          <w:sz w:val="24"/>
          <w:rtl/>
        </w:rPr>
        <w:t xml:space="preserve">, </w:t>
      </w:r>
      <w:r>
        <w:rPr>
          <w:rFonts w:ascii="David" w:hAnsi="David" w:hint="cs"/>
          <w:sz w:val="24"/>
          <w:rtl/>
        </w:rPr>
        <w:t>ובין היתר שימוש</w:t>
      </w:r>
      <w:r w:rsidRPr="00820E00">
        <w:rPr>
          <w:rFonts w:ascii="David" w:hAnsi="David"/>
          <w:sz w:val="24"/>
          <w:rtl/>
        </w:rPr>
        <w:t xml:space="preserve"> </w:t>
      </w:r>
      <w:r w:rsidRPr="00820E00">
        <w:rPr>
          <w:rFonts w:ascii="David" w:hAnsi="David" w:hint="cs"/>
          <w:sz w:val="24"/>
          <w:rtl/>
        </w:rPr>
        <w:t>על</w:t>
      </w:r>
      <w:r w:rsidRPr="00820E00">
        <w:rPr>
          <w:rFonts w:ascii="David" w:hAnsi="David"/>
          <w:sz w:val="24"/>
          <w:rtl/>
        </w:rPr>
        <w:t xml:space="preserve"> </w:t>
      </w:r>
      <w:r w:rsidRPr="00820E00">
        <w:rPr>
          <w:rFonts w:ascii="David" w:hAnsi="David" w:hint="cs"/>
          <w:sz w:val="24"/>
          <w:rtl/>
        </w:rPr>
        <w:t>ידי</w:t>
      </w:r>
      <w:r w:rsidRPr="00820E00">
        <w:rPr>
          <w:rFonts w:ascii="David" w:hAnsi="David"/>
          <w:sz w:val="24"/>
          <w:rtl/>
        </w:rPr>
        <w:t xml:space="preserve"> </w:t>
      </w:r>
      <w:r w:rsidRPr="00820E00">
        <w:rPr>
          <w:rFonts w:ascii="David" w:hAnsi="David" w:hint="cs"/>
          <w:sz w:val="24"/>
          <w:rtl/>
        </w:rPr>
        <w:t>גורמים</w:t>
      </w:r>
      <w:r w:rsidRPr="00820E00">
        <w:rPr>
          <w:rFonts w:ascii="David" w:hAnsi="David"/>
          <w:sz w:val="24"/>
          <w:rtl/>
        </w:rPr>
        <w:t xml:space="preserve"> </w:t>
      </w:r>
      <w:r w:rsidRPr="00820E00">
        <w:rPr>
          <w:rFonts w:ascii="David" w:hAnsi="David" w:hint="cs"/>
          <w:sz w:val="24"/>
          <w:rtl/>
        </w:rPr>
        <w:t>פליליים</w:t>
      </w:r>
      <w:r>
        <w:rPr>
          <w:rStyle w:val="FootnoteReference0"/>
          <w:rFonts w:ascii="David" w:hAnsi="David"/>
          <w:sz w:val="24"/>
          <w:rtl/>
        </w:rPr>
        <w:footnoteReference w:id="6"/>
      </w:r>
      <w:r w:rsidRPr="00820E00">
        <w:rPr>
          <w:rFonts w:ascii="David" w:hAnsi="David"/>
          <w:sz w:val="24"/>
          <w:rtl/>
        </w:rPr>
        <w:t xml:space="preserve">. </w:t>
      </w:r>
      <w:r w:rsidRPr="00820E00">
        <w:rPr>
          <w:rFonts w:ascii="David" w:hAnsi="David" w:hint="cs"/>
          <w:sz w:val="24"/>
          <w:rtl/>
        </w:rPr>
        <w:t>נוסף</w:t>
      </w:r>
      <w:r w:rsidRPr="00820E00">
        <w:rPr>
          <w:rFonts w:ascii="David" w:hAnsi="David"/>
          <w:sz w:val="24"/>
          <w:rtl/>
        </w:rPr>
        <w:t xml:space="preserve"> על כך</w:t>
      </w:r>
      <w:r>
        <w:rPr>
          <w:rFonts w:ascii="David" w:hAnsi="David" w:hint="cs"/>
          <w:sz w:val="24"/>
          <w:rtl/>
        </w:rPr>
        <w:t>,</w:t>
      </w:r>
      <w:r w:rsidRPr="00820E00">
        <w:rPr>
          <w:rFonts w:ascii="David" w:hAnsi="David"/>
          <w:sz w:val="24"/>
          <w:rtl/>
        </w:rPr>
        <w:t xml:space="preserve"> קיים סיכון </w:t>
      </w:r>
      <w:r w:rsidRPr="00820E00">
        <w:rPr>
          <w:rFonts w:ascii="David" w:hAnsi="David" w:hint="cs"/>
          <w:sz w:val="24"/>
          <w:rtl/>
        </w:rPr>
        <w:t>ש</w:t>
      </w:r>
      <w:r w:rsidRPr="00820E00">
        <w:rPr>
          <w:rFonts w:ascii="David" w:hAnsi="David"/>
          <w:sz w:val="24"/>
          <w:rtl/>
        </w:rPr>
        <w:t>גורמי טרור בתוך גבולות המדינה יעשו שימוש</w:t>
      </w:r>
      <w:r>
        <w:rPr>
          <w:rFonts w:ascii="David" w:hAnsi="David" w:hint="cs"/>
          <w:sz w:val="24"/>
          <w:rtl/>
        </w:rPr>
        <w:t xml:space="preserve"> ברחפנים</w:t>
      </w:r>
      <w:r w:rsidRPr="00820E00">
        <w:rPr>
          <w:rFonts w:ascii="David" w:hAnsi="David"/>
          <w:sz w:val="24"/>
          <w:rtl/>
        </w:rPr>
        <w:t xml:space="preserve">. </w:t>
      </w:r>
      <w:r w:rsidRPr="00820E00">
        <w:rPr>
          <w:rFonts w:ascii="David" w:hAnsi="David" w:hint="cs"/>
          <w:sz w:val="24"/>
          <w:rtl/>
        </w:rPr>
        <w:t>כבר</w:t>
      </w:r>
      <w:r w:rsidRPr="00820E00">
        <w:rPr>
          <w:rFonts w:ascii="David" w:hAnsi="David"/>
          <w:sz w:val="24"/>
          <w:rtl/>
        </w:rPr>
        <w:t xml:space="preserve"> בפברואר 2016 </w:t>
      </w:r>
      <w:r w:rsidRPr="00D2049E">
        <w:rPr>
          <w:rFonts w:ascii="David" w:hAnsi="David"/>
          <w:sz w:val="24"/>
          <w:rtl/>
        </w:rPr>
        <w:t xml:space="preserve">ציין המטה ללוחמה בטרור (להלן - </w:t>
      </w:r>
      <w:r w:rsidRPr="00D2049E">
        <w:rPr>
          <w:rFonts w:ascii="David" w:hAnsi="David"/>
          <w:sz w:val="24"/>
          <w:rtl/>
        </w:rPr>
        <w:t xml:space="preserve">המטה ללוט"ר) שבמטה לביטחון לאומי (להלן - המל"ל) </w:t>
      </w:r>
      <w:r w:rsidRPr="00820E00">
        <w:rPr>
          <w:rFonts w:ascii="David" w:hAnsi="David"/>
          <w:sz w:val="24"/>
          <w:rtl/>
        </w:rPr>
        <w:t>כי "האיום הנשקף מרחפנים [</w:t>
      </w:r>
      <w:r w:rsidRPr="00820E00">
        <w:rPr>
          <w:rFonts w:ascii="David" w:hAnsi="David" w:hint="cs"/>
          <w:sz w:val="24"/>
          <w:rtl/>
        </w:rPr>
        <w:t>שמקורם</w:t>
      </w:r>
      <w:r w:rsidRPr="00820E00">
        <w:rPr>
          <w:rFonts w:ascii="David" w:hAnsi="David"/>
          <w:sz w:val="24"/>
          <w:rtl/>
        </w:rPr>
        <w:t xml:space="preserve"> </w:t>
      </w:r>
      <w:r w:rsidRPr="00820E00">
        <w:rPr>
          <w:rFonts w:ascii="David" w:hAnsi="David" w:hint="cs"/>
          <w:sz w:val="24"/>
          <w:rtl/>
        </w:rPr>
        <w:t>בשטח</w:t>
      </w:r>
      <w:r w:rsidRPr="00820E00">
        <w:rPr>
          <w:rFonts w:ascii="David" w:hAnsi="David"/>
          <w:sz w:val="24"/>
          <w:rtl/>
        </w:rPr>
        <w:t xml:space="preserve"> </w:t>
      </w:r>
      <w:r w:rsidRPr="00820E00">
        <w:rPr>
          <w:rFonts w:ascii="David" w:hAnsi="David" w:hint="cs"/>
          <w:sz w:val="24"/>
          <w:rtl/>
        </w:rPr>
        <w:t>המדינה</w:t>
      </w:r>
      <w:r w:rsidRPr="00820E00">
        <w:rPr>
          <w:rFonts w:ascii="David" w:hAnsi="David"/>
          <w:sz w:val="24"/>
          <w:rtl/>
        </w:rPr>
        <w:t>] מוגדר על ידי משטרת ישראל, השב"ס [שירות בתי הסוהר</w:t>
      </w:r>
      <w:r>
        <w:rPr>
          <w:rFonts w:ascii="David" w:hAnsi="David" w:hint="cs"/>
          <w:sz w:val="24"/>
          <w:rtl/>
        </w:rPr>
        <w:t>;</w:t>
      </w:r>
      <w:r w:rsidRPr="00820E00">
        <w:rPr>
          <w:rFonts w:ascii="David" w:hAnsi="David"/>
          <w:sz w:val="24"/>
          <w:rtl/>
        </w:rPr>
        <w:t xml:space="preserve"> </w:t>
      </w:r>
      <w:r w:rsidRPr="00820E00">
        <w:rPr>
          <w:rFonts w:ascii="David" w:hAnsi="David" w:hint="cs"/>
          <w:sz w:val="24"/>
          <w:rtl/>
        </w:rPr>
        <w:t>להלן</w:t>
      </w:r>
      <w:r w:rsidRPr="00820E00">
        <w:rPr>
          <w:rFonts w:ascii="David" w:hAnsi="David"/>
          <w:sz w:val="24"/>
          <w:rtl/>
        </w:rPr>
        <w:t xml:space="preserve"> </w:t>
      </w:r>
      <w:r>
        <w:rPr>
          <w:rFonts w:ascii="David" w:hAnsi="David" w:hint="cs"/>
          <w:sz w:val="24"/>
          <w:rtl/>
        </w:rPr>
        <w:t xml:space="preserve">- </w:t>
      </w:r>
      <w:r w:rsidRPr="00820E00">
        <w:rPr>
          <w:rFonts w:ascii="David" w:hAnsi="David" w:hint="cs"/>
          <w:sz w:val="24"/>
          <w:rtl/>
        </w:rPr>
        <w:t>שב</w:t>
      </w:r>
      <w:r w:rsidRPr="00820E00">
        <w:rPr>
          <w:rFonts w:ascii="David" w:hAnsi="David"/>
          <w:sz w:val="24"/>
          <w:rtl/>
        </w:rPr>
        <w:t>"ס] וגם על ידי גופים אחרים כאיום בעל פוטנציאל ממשי לסיכון חיים הן כפיגוע טרור וגם כפיגוע פלילי חמור". במסמך של משטר</w:t>
      </w:r>
      <w:r>
        <w:rPr>
          <w:rFonts w:ascii="David" w:hAnsi="David" w:hint="cs"/>
          <w:sz w:val="24"/>
          <w:rtl/>
        </w:rPr>
        <w:t>ת ישראל</w:t>
      </w:r>
      <w:r w:rsidRPr="00820E00">
        <w:rPr>
          <w:rFonts w:ascii="David" w:hAnsi="David"/>
          <w:sz w:val="24"/>
          <w:rtl/>
        </w:rPr>
        <w:t xml:space="preserve"> </w:t>
      </w:r>
      <w:r w:rsidRPr="00820E00">
        <w:rPr>
          <w:rFonts w:ascii="David" w:hAnsi="David" w:hint="cs"/>
          <w:sz w:val="24"/>
          <w:rtl/>
        </w:rPr>
        <w:t>מפברואר</w:t>
      </w:r>
      <w:r w:rsidRPr="00820E00">
        <w:rPr>
          <w:rFonts w:ascii="David" w:hAnsi="David"/>
          <w:sz w:val="24"/>
          <w:rtl/>
        </w:rPr>
        <w:t xml:space="preserve"> 2016 </w:t>
      </w:r>
      <w:r w:rsidRPr="00820E00">
        <w:rPr>
          <w:rFonts w:ascii="David" w:hAnsi="David" w:hint="cs"/>
          <w:sz w:val="24"/>
          <w:rtl/>
        </w:rPr>
        <w:t>צוין</w:t>
      </w:r>
      <w:r w:rsidRPr="00820E00">
        <w:rPr>
          <w:rFonts w:ascii="David" w:hAnsi="David"/>
          <w:sz w:val="24"/>
          <w:rtl/>
        </w:rPr>
        <w:t xml:space="preserve"> כי "איום הרחפנים יוצר אתגר חדש מול גופי הביטחון במדינת ישראל ומשטרת ישראל בפרט", וכי </w:t>
      </w:r>
      <w:r w:rsidRPr="00820E00">
        <w:rPr>
          <w:rFonts w:ascii="David" w:hAnsi="David" w:hint="cs"/>
          <w:sz w:val="24"/>
          <w:rtl/>
        </w:rPr>
        <w:t>ה</w:t>
      </w:r>
      <w:r w:rsidRPr="00820E00">
        <w:rPr>
          <w:rFonts w:ascii="David" w:hAnsi="David"/>
          <w:sz w:val="24"/>
          <w:rtl/>
        </w:rPr>
        <w:t>תופע</w:t>
      </w:r>
      <w:r w:rsidRPr="00820E00">
        <w:rPr>
          <w:rFonts w:ascii="David" w:hAnsi="David" w:hint="cs"/>
          <w:sz w:val="24"/>
          <w:rtl/>
        </w:rPr>
        <w:t>ה</w:t>
      </w:r>
      <w:r w:rsidRPr="00820E00">
        <w:rPr>
          <w:rFonts w:ascii="David" w:hAnsi="David"/>
          <w:sz w:val="24"/>
          <w:rtl/>
        </w:rPr>
        <w:t xml:space="preserve"> המתרחבת </w:t>
      </w:r>
      <w:r w:rsidRPr="00820E00">
        <w:rPr>
          <w:rFonts w:ascii="David" w:hAnsi="David" w:hint="cs"/>
          <w:sz w:val="24"/>
          <w:rtl/>
        </w:rPr>
        <w:t>של</w:t>
      </w:r>
      <w:r w:rsidRPr="00820E00">
        <w:rPr>
          <w:rFonts w:ascii="David" w:hAnsi="David"/>
          <w:sz w:val="24"/>
          <w:rtl/>
        </w:rPr>
        <w:t xml:space="preserve"> הטסת </w:t>
      </w:r>
      <w:r w:rsidRPr="00820E00">
        <w:rPr>
          <w:rFonts w:ascii="David" w:hAnsi="David" w:hint="cs"/>
          <w:sz w:val="24"/>
          <w:rtl/>
        </w:rPr>
        <w:t>רחפנים</w:t>
      </w:r>
      <w:r w:rsidRPr="00820E00">
        <w:rPr>
          <w:rFonts w:ascii="David" w:hAnsi="David"/>
          <w:sz w:val="24"/>
          <w:rtl/>
        </w:rPr>
        <w:t xml:space="preserve"> על סוגיהם השונים "יוצרת איום ממשי בתחומים ובתרחישי איום רבים כגון: פיגועי טרור; היבטים פליליים; התרסקות רחפן מעל שטח אורבני או אירוע המוני; שיבוש של תעופה". עוד </w:t>
      </w:r>
      <w:r w:rsidRPr="00820E00">
        <w:rPr>
          <w:rFonts w:ascii="David" w:hAnsi="David" w:hint="cs"/>
          <w:sz w:val="24"/>
          <w:rtl/>
        </w:rPr>
        <w:t>צוין</w:t>
      </w:r>
      <w:r w:rsidRPr="00820E00">
        <w:rPr>
          <w:rFonts w:ascii="David" w:hAnsi="David"/>
          <w:sz w:val="24"/>
          <w:rtl/>
        </w:rPr>
        <w:t xml:space="preserve"> שם כי "אין ספק כי האיום מוגדר כמסכן חיים ויש לפעול ולהתמודד עם האיום באופן מיידי". סגן המפקח הכללי של משטר</w:t>
      </w:r>
      <w:r>
        <w:rPr>
          <w:rFonts w:ascii="David" w:hAnsi="David" w:hint="cs"/>
          <w:sz w:val="24"/>
          <w:rtl/>
        </w:rPr>
        <w:t xml:space="preserve">ת ישראל </w:t>
      </w:r>
      <w:r w:rsidRPr="001E179A">
        <w:rPr>
          <w:rFonts w:ascii="David" w:hAnsi="David"/>
          <w:sz w:val="24"/>
          <w:rtl/>
        </w:rPr>
        <w:t>(להלן - הסמפכ"ל)</w:t>
      </w:r>
      <w:r>
        <w:rPr>
          <w:rFonts w:ascii="David" w:hAnsi="David" w:hint="cs"/>
          <w:sz w:val="24"/>
          <w:rtl/>
        </w:rPr>
        <w:t>,</w:t>
      </w:r>
      <w:r w:rsidRPr="001E179A">
        <w:rPr>
          <w:rFonts w:ascii="David" w:hAnsi="David"/>
          <w:sz w:val="24"/>
          <w:rtl/>
        </w:rPr>
        <w:t xml:space="preserve"> </w:t>
      </w:r>
      <w:r>
        <w:rPr>
          <w:rFonts w:ascii="David" w:hAnsi="David" w:hint="cs"/>
          <w:sz w:val="24"/>
          <w:rtl/>
        </w:rPr>
        <w:t>ניצב זוהר דביר,</w:t>
      </w:r>
      <w:r w:rsidRPr="00820E00">
        <w:rPr>
          <w:rFonts w:ascii="David" w:hAnsi="David"/>
          <w:sz w:val="24"/>
          <w:rtl/>
        </w:rPr>
        <w:t xml:space="preserve"> קבע באוקטובר 2016 בדיון </w:t>
      </w:r>
      <w:r>
        <w:rPr>
          <w:rFonts w:ascii="David" w:hAnsi="David" w:hint="cs"/>
          <w:sz w:val="24"/>
          <w:rtl/>
        </w:rPr>
        <w:t>שהתקיים</w:t>
      </w:r>
      <w:r w:rsidRPr="00820E00">
        <w:rPr>
          <w:rFonts w:ascii="David" w:hAnsi="David"/>
          <w:sz w:val="24"/>
          <w:rtl/>
        </w:rPr>
        <w:t xml:space="preserve"> </w:t>
      </w:r>
      <w:r w:rsidRPr="00820E00">
        <w:rPr>
          <w:rFonts w:ascii="David" w:hAnsi="David" w:hint="cs"/>
          <w:sz w:val="24"/>
          <w:rtl/>
        </w:rPr>
        <w:t>בראשותו</w:t>
      </w:r>
      <w:r w:rsidRPr="00820E00">
        <w:rPr>
          <w:rFonts w:ascii="David" w:hAnsi="David"/>
          <w:sz w:val="24"/>
          <w:rtl/>
        </w:rPr>
        <w:t xml:space="preserve"> בנושא "ההתמודדות עם איום הרחפנים", כי </w:t>
      </w:r>
      <w:r w:rsidRPr="00820E00">
        <w:rPr>
          <w:rFonts w:ascii="David" w:hAnsi="David" w:hint="cs"/>
          <w:sz w:val="24"/>
          <w:rtl/>
        </w:rPr>
        <w:t>מדובר</w:t>
      </w:r>
      <w:r w:rsidRPr="00820E00">
        <w:rPr>
          <w:rFonts w:ascii="David" w:hAnsi="David"/>
          <w:sz w:val="24"/>
          <w:rtl/>
        </w:rPr>
        <w:t xml:space="preserve"> </w:t>
      </w:r>
      <w:r w:rsidRPr="00820E00">
        <w:rPr>
          <w:rFonts w:ascii="David" w:hAnsi="David" w:hint="cs"/>
          <w:sz w:val="24"/>
          <w:rtl/>
        </w:rPr>
        <w:t>ב</w:t>
      </w:r>
      <w:r w:rsidRPr="00820E00">
        <w:rPr>
          <w:rFonts w:ascii="David" w:hAnsi="David"/>
          <w:sz w:val="24"/>
          <w:rtl/>
        </w:rPr>
        <w:t xml:space="preserve">"נושא חשוב ורגיש שמטריד מאוד ברמה האבטחתית... האיום הוא כאן ועכשיו ויש להיערך לכך בהתאם. מגוון תרחישי האיום הוא עצום וחשוב להתייחס לכך במלוא העוצמה והרצינות". </w:t>
      </w:r>
    </w:p>
    <w:p w:rsidR="0003486C" w:rsidP="00CB3B4B">
      <w:pPr>
        <w:pStyle w:val="ListParagraph"/>
        <w:numPr>
          <w:ilvl w:val="0"/>
          <w:numId w:val="5"/>
        </w:numPr>
        <w:autoSpaceDE/>
        <w:autoSpaceDN/>
        <w:adjustRightInd/>
        <w:spacing w:line="240" w:lineRule="exact"/>
        <w:ind w:right="2268"/>
        <w:rPr>
          <w:rFonts w:ascii="David" w:hAnsi="David"/>
          <w:sz w:val="24"/>
        </w:rPr>
      </w:pPr>
      <w:r w:rsidRPr="00C70B6A">
        <w:rPr>
          <w:rStyle w:val="Heading7Char"/>
          <w:rFonts w:ascii="Tahoma" w:hAnsi="Tahoma" w:cs="Tahoma"/>
          <w:sz w:val="17"/>
          <w:szCs w:val="17"/>
          <w:rtl/>
        </w:rPr>
        <w:t xml:space="preserve">האיום מפני רחפנים </w:t>
      </w:r>
      <w:r w:rsidRPr="00C70B6A">
        <w:rPr>
          <w:rStyle w:val="Heading7Char"/>
          <w:rFonts w:ascii="Tahoma" w:hAnsi="Tahoma" w:cs="Tahoma" w:hint="eastAsia"/>
          <w:sz w:val="17"/>
          <w:szCs w:val="17"/>
          <w:rtl/>
        </w:rPr>
        <w:t>שמקורם</w:t>
      </w:r>
      <w:r w:rsidRPr="00C70B6A">
        <w:rPr>
          <w:rStyle w:val="Heading7Char"/>
          <w:rFonts w:ascii="Tahoma" w:hAnsi="Tahoma" w:cs="Tahoma"/>
          <w:sz w:val="17"/>
          <w:szCs w:val="17"/>
          <w:rtl/>
        </w:rPr>
        <w:t xml:space="preserve"> מחוץ ל</w:t>
      </w:r>
      <w:r w:rsidRPr="00C70B6A">
        <w:rPr>
          <w:rStyle w:val="Heading7Char"/>
          <w:rFonts w:ascii="Tahoma" w:hAnsi="Tahoma" w:cs="Tahoma" w:hint="cs"/>
          <w:sz w:val="17"/>
          <w:szCs w:val="17"/>
          <w:rtl/>
        </w:rPr>
        <w:t>שטח ה</w:t>
      </w:r>
      <w:r w:rsidRPr="00C70B6A">
        <w:rPr>
          <w:rStyle w:val="Heading7Char"/>
          <w:rFonts w:ascii="Tahoma" w:hAnsi="Tahoma" w:cs="Tahoma"/>
          <w:sz w:val="17"/>
          <w:szCs w:val="17"/>
          <w:rtl/>
        </w:rPr>
        <w:t>מדינה:</w:t>
      </w:r>
      <w:r w:rsidRPr="00DA3F77">
        <w:rPr>
          <w:rStyle w:val="Heading7Char"/>
          <w:sz w:val="24"/>
          <w:rtl/>
        </w:rPr>
        <w:t xml:space="preserve"> </w:t>
      </w:r>
      <w:r w:rsidRPr="00DA3F77">
        <w:rPr>
          <w:rFonts w:ascii="David" w:hAnsi="David"/>
          <w:sz w:val="24"/>
          <w:rtl/>
        </w:rPr>
        <w:t>בשנים האחרונות ניכרת</w:t>
      </w:r>
      <w:r>
        <w:rPr>
          <w:rFonts w:ascii="David" w:hAnsi="David" w:hint="cs"/>
          <w:sz w:val="24"/>
          <w:rtl/>
        </w:rPr>
        <w:t>,</w:t>
      </w:r>
      <w:r w:rsidRPr="007752CE">
        <w:rPr>
          <w:rFonts w:ascii="David" w:hAnsi="David"/>
          <w:sz w:val="24"/>
          <w:rtl/>
        </w:rPr>
        <w:t xml:space="preserve"> כאמור</w:t>
      </w:r>
      <w:r>
        <w:rPr>
          <w:rFonts w:ascii="David" w:hAnsi="David" w:hint="cs"/>
          <w:sz w:val="24"/>
          <w:rtl/>
        </w:rPr>
        <w:t>,</w:t>
      </w:r>
      <w:r w:rsidRPr="007752CE">
        <w:rPr>
          <w:rFonts w:ascii="David" w:hAnsi="David"/>
          <w:sz w:val="24"/>
          <w:rtl/>
        </w:rPr>
        <w:t xml:space="preserve"> מגמה של שימוש גובר ברחפנים </w:t>
      </w:r>
      <w:r w:rsidRPr="007752CE">
        <w:rPr>
          <w:rFonts w:ascii="David" w:hAnsi="David" w:hint="cs"/>
          <w:sz w:val="24"/>
          <w:rtl/>
        </w:rPr>
        <w:t>הן</w:t>
      </w:r>
      <w:r w:rsidRPr="00DA3F77">
        <w:rPr>
          <w:rFonts w:ascii="David" w:hAnsi="David"/>
          <w:sz w:val="24"/>
          <w:rtl/>
        </w:rPr>
        <w:t xml:space="preserve"> לצרכים צבאיים והן למטרות טרור, המצביעה על איום מתהווה ומתרחב. </w:t>
      </w:r>
      <w:r w:rsidRPr="007752CE">
        <w:rPr>
          <w:rFonts w:ascii="David" w:hAnsi="David"/>
          <w:sz w:val="24"/>
          <w:rtl/>
        </w:rPr>
        <w:t xml:space="preserve">סגן הרמטכ"ל </w:t>
      </w:r>
      <w:r>
        <w:rPr>
          <w:rFonts w:ascii="David" w:hAnsi="David" w:hint="cs"/>
          <w:sz w:val="24"/>
          <w:rtl/>
        </w:rPr>
        <w:t xml:space="preserve">לשעבר, </w:t>
      </w:r>
      <w:r w:rsidRPr="007752CE">
        <w:rPr>
          <w:rFonts w:ascii="David" w:hAnsi="David"/>
          <w:sz w:val="24"/>
          <w:rtl/>
        </w:rPr>
        <w:t>אלוף יאיר גולן</w:t>
      </w:r>
      <w:r>
        <w:rPr>
          <w:rFonts w:ascii="David" w:hAnsi="David" w:hint="cs"/>
          <w:sz w:val="24"/>
          <w:rtl/>
        </w:rPr>
        <w:t>,</w:t>
      </w:r>
      <w:r w:rsidRPr="007752CE">
        <w:rPr>
          <w:rFonts w:ascii="David" w:hAnsi="David"/>
          <w:sz w:val="24"/>
          <w:rtl/>
        </w:rPr>
        <w:t xml:space="preserve"> קבע במרץ 2016 כי </w:t>
      </w:r>
      <w:r w:rsidRPr="00556BBC">
        <w:rPr>
          <w:rFonts w:ascii="David" w:hAnsi="David"/>
          <w:sz w:val="24"/>
          <w:rtl/>
        </w:rPr>
        <w:t>"</w:t>
      </w:r>
      <w:r w:rsidRPr="00CB3B4B">
        <w:rPr>
          <w:rFonts w:ascii="David" w:hAnsi="David"/>
          <w:sz w:val="24"/>
          <w:rtl/>
        </w:rPr>
        <w:t>איום הרחפנים... הוא איום מתפתח, המהווה אתגר משמעותי לצה"ל ולכוחות הביטחון". הוא</w:t>
      </w:r>
      <w:r w:rsidRPr="007752CE">
        <w:rPr>
          <w:rFonts w:ascii="David" w:hAnsi="David"/>
          <w:sz w:val="24"/>
          <w:rtl/>
        </w:rPr>
        <w:t xml:space="preserve"> הוסיף כי "האיום יבוא לידי ביטוי בתצורה של רחפנים... מגוונים ביכולות... ובתפוצה רחבה החורגת ממה שהכרנו עד כה... האיום נבחן לא רק בפוטנציאל הנזק שלו אלא גם באפקט התודעתי שלו"</w:t>
      </w:r>
      <w:r w:rsidRPr="00DA3F77">
        <w:rPr>
          <w:rFonts w:ascii="David" w:hAnsi="David"/>
          <w:sz w:val="24"/>
          <w:rtl/>
        </w:rPr>
        <w:t xml:space="preserve">. </w:t>
      </w:r>
      <w:r w:rsidRPr="00FD1E82">
        <w:rPr>
          <w:rFonts w:ascii="David" w:hAnsi="David"/>
          <w:sz w:val="24"/>
          <w:rtl/>
        </w:rPr>
        <w:t>המטה ללוט"ר</w:t>
      </w:r>
      <w:r>
        <w:rPr>
          <w:rFonts w:ascii="David" w:hAnsi="David" w:hint="cs"/>
          <w:sz w:val="24"/>
          <w:rtl/>
        </w:rPr>
        <w:t xml:space="preserve"> </w:t>
      </w:r>
      <w:r w:rsidRPr="00FD1E82">
        <w:rPr>
          <w:rFonts w:ascii="David" w:hAnsi="David"/>
          <w:sz w:val="24"/>
          <w:rtl/>
        </w:rPr>
        <w:t>קבע בינואר 2017 כי "כלי טיס לא מאוישים מסוגים שונים עלולים להוות איום... בהיבטי הטרור וגם להוות איום צבאי המחייב התייחסות. מבין כלל סוגי הכלים הבלתי מאוישים משפחת ה'רחפנים' (רב-רוטור) זוכה להתייחסות מיוחדת בשל הכמות הגדולה של הכלים הללו, עלותם הנמוכה והמיומנות המעטה הנדרשת להפעלתם".</w:t>
      </w:r>
      <w:r>
        <w:rPr>
          <w:rFonts w:ascii="David" w:hAnsi="David" w:hint="cs"/>
          <w:sz w:val="24"/>
          <w:rtl/>
        </w:rPr>
        <w:t xml:space="preserve"> </w:t>
      </w:r>
      <w:r w:rsidRPr="00DA3F77">
        <w:rPr>
          <w:rFonts w:ascii="David" w:hAnsi="David"/>
          <w:sz w:val="24"/>
          <w:rtl/>
        </w:rPr>
        <w:t xml:space="preserve">בהערכת המודיעין של להק המודיעין של חיל האוויר לשנת 2017 צוין כי איום הרחפנים </w:t>
      </w:r>
      <w:r>
        <w:rPr>
          <w:rFonts w:ascii="David" w:hAnsi="David" w:hint="cs"/>
          <w:sz w:val="24"/>
          <w:rtl/>
        </w:rPr>
        <w:t xml:space="preserve">המגיעים מחוץ לשטח המדינה </w:t>
      </w:r>
      <w:r w:rsidRPr="00DA3F77">
        <w:rPr>
          <w:rFonts w:ascii="David" w:hAnsi="David"/>
          <w:sz w:val="24"/>
          <w:rtl/>
        </w:rPr>
        <w:t xml:space="preserve">מהווה את אחד האתגרים העומדים </w:t>
      </w:r>
      <w:r>
        <w:rPr>
          <w:rFonts w:ascii="David" w:hAnsi="David" w:hint="cs"/>
          <w:sz w:val="24"/>
          <w:rtl/>
        </w:rPr>
        <w:t>ל</w:t>
      </w:r>
      <w:r w:rsidRPr="00DA3F77">
        <w:rPr>
          <w:rFonts w:ascii="David" w:hAnsi="David"/>
          <w:sz w:val="24"/>
          <w:rtl/>
        </w:rPr>
        <w:t>פני צה"ל</w:t>
      </w:r>
      <w:r>
        <w:rPr>
          <w:rFonts w:ascii="David" w:hAnsi="David" w:hint="cs"/>
          <w:sz w:val="24"/>
          <w:rtl/>
        </w:rPr>
        <w:t>,</w:t>
      </w:r>
      <w:r w:rsidRPr="00DA3F77">
        <w:rPr>
          <w:rFonts w:ascii="David" w:hAnsi="David"/>
          <w:sz w:val="24"/>
          <w:rtl/>
        </w:rPr>
        <w:t xml:space="preserve"> וזאת בשל היות הרחפנים</w:t>
      </w:r>
      <w:r>
        <w:rPr>
          <w:rFonts w:ascii="David" w:hAnsi="David" w:hint="cs"/>
          <w:sz w:val="24"/>
          <w:rtl/>
        </w:rPr>
        <w:t>,</w:t>
      </w:r>
      <w:r w:rsidRPr="00DA3F77">
        <w:rPr>
          <w:rFonts w:ascii="David" w:hAnsi="David"/>
          <w:sz w:val="24"/>
          <w:rtl/>
        </w:rPr>
        <w:t xml:space="preserve"> "כלי טיס אשר נמצאים בהישג ידם של גורמים רבים, עם פוטנציאל נזק הולך וגדל"</w:t>
      </w:r>
      <w:r w:rsidRPr="007752CE">
        <w:rPr>
          <w:rFonts w:ascii="David" w:hAnsi="David"/>
          <w:sz w:val="24"/>
          <w:rtl/>
        </w:rPr>
        <w:t xml:space="preserve">. </w:t>
      </w:r>
      <w:r w:rsidRPr="0012789B" w:rsidR="00CB3B4B">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B3B4B" w:rsidRPr="00373C5D" w:rsidP="00CB3B4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292355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025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B3B4B" w:rsidRPr="00881D99" w:rsidP="00556BBC">
                            <w:pPr>
                              <w:spacing w:after="0" w:line="240" w:lineRule="auto"/>
                              <w:rPr>
                                <w:color w:val="0B5294"/>
                                <w:spacing w:val="-4"/>
                                <w:sz w:val="24"/>
                                <w:szCs w:val="24"/>
                                <w:rtl/>
                                <w:cs/>
                              </w:rPr>
                            </w:pPr>
                            <w:r w:rsidRPr="00CB3B4B">
                              <w:rPr>
                                <w:rFonts w:cs="Tahoma"/>
                                <w:color w:val="0B5294"/>
                                <w:spacing w:val="-4"/>
                                <w:sz w:val="24"/>
                                <w:szCs w:val="24"/>
                                <w:rtl/>
                              </w:rPr>
                              <w:t>"</w:t>
                            </w:r>
                            <w:r w:rsidRPr="00CB3B4B">
                              <w:rPr>
                                <w:rFonts w:cs="Tahoma" w:hint="eastAsia"/>
                                <w:color w:val="0B5294"/>
                                <w:spacing w:val="-4"/>
                                <w:sz w:val="24"/>
                                <w:szCs w:val="24"/>
                                <w:rtl/>
                              </w:rPr>
                              <w:t>איום</w:t>
                            </w:r>
                            <w:r w:rsidRPr="00CB3B4B">
                              <w:rPr>
                                <w:rFonts w:cs="Tahoma"/>
                                <w:color w:val="0B5294"/>
                                <w:spacing w:val="-4"/>
                                <w:sz w:val="24"/>
                                <w:szCs w:val="24"/>
                                <w:rtl/>
                              </w:rPr>
                              <w:t xml:space="preserve"> </w:t>
                            </w:r>
                            <w:r w:rsidRPr="00CB3B4B">
                              <w:rPr>
                                <w:rFonts w:cs="Tahoma" w:hint="eastAsia"/>
                                <w:color w:val="0B5294"/>
                                <w:spacing w:val="-4"/>
                                <w:sz w:val="24"/>
                                <w:szCs w:val="24"/>
                                <w:rtl/>
                              </w:rPr>
                              <w:t>הרחפנים</w:t>
                            </w:r>
                            <w:r w:rsidRPr="00CB3B4B">
                              <w:rPr>
                                <w:rFonts w:cs="Tahoma"/>
                                <w:color w:val="0B5294"/>
                                <w:spacing w:val="-4"/>
                                <w:sz w:val="24"/>
                                <w:szCs w:val="24"/>
                                <w:rtl/>
                              </w:rPr>
                              <w:t xml:space="preserve"> </w:t>
                            </w:r>
                            <w:r w:rsidRPr="00CB3B4B">
                              <w:rPr>
                                <w:rFonts w:cs="Tahoma" w:hint="eastAsia"/>
                                <w:color w:val="0B5294"/>
                                <w:spacing w:val="-4"/>
                                <w:sz w:val="24"/>
                                <w:szCs w:val="24"/>
                                <w:rtl/>
                              </w:rPr>
                              <w:t>הוא</w:t>
                            </w:r>
                            <w:r w:rsidRPr="00CB3B4B">
                              <w:rPr>
                                <w:rFonts w:cs="Tahoma"/>
                                <w:color w:val="0B5294"/>
                                <w:spacing w:val="-4"/>
                                <w:sz w:val="24"/>
                                <w:szCs w:val="24"/>
                                <w:rtl/>
                              </w:rPr>
                              <w:t xml:space="preserve"> </w:t>
                            </w:r>
                            <w:r w:rsidRPr="00CB3B4B">
                              <w:rPr>
                                <w:rFonts w:cs="Tahoma" w:hint="eastAsia"/>
                                <w:color w:val="0B5294"/>
                                <w:spacing w:val="-4"/>
                                <w:sz w:val="24"/>
                                <w:szCs w:val="24"/>
                                <w:rtl/>
                              </w:rPr>
                              <w:t>איום</w:t>
                            </w:r>
                            <w:r w:rsidRPr="00CB3B4B">
                              <w:rPr>
                                <w:rFonts w:cs="Tahoma"/>
                                <w:color w:val="0B5294"/>
                                <w:spacing w:val="-4"/>
                                <w:sz w:val="24"/>
                                <w:szCs w:val="24"/>
                                <w:rtl/>
                              </w:rPr>
                              <w:t xml:space="preserve"> </w:t>
                            </w:r>
                            <w:r w:rsidRPr="00CB3B4B">
                              <w:rPr>
                                <w:rFonts w:cs="Tahoma" w:hint="eastAsia"/>
                                <w:color w:val="0B5294"/>
                                <w:spacing w:val="-4"/>
                                <w:sz w:val="24"/>
                                <w:szCs w:val="24"/>
                                <w:rtl/>
                              </w:rPr>
                              <w:t>מתפתח</w:t>
                            </w:r>
                            <w:r w:rsidRPr="00CB3B4B">
                              <w:rPr>
                                <w:rFonts w:cs="Tahoma"/>
                                <w:color w:val="0B5294"/>
                                <w:spacing w:val="-4"/>
                                <w:sz w:val="24"/>
                                <w:szCs w:val="24"/>
                                <w:rtl/>
                              </w:rPr>
                              <w:t xml:space="preserve">, </w:t>
                            </w:r>
                            <w:r w:rsidRPr="00CB3B4B">
                              <w:rPr>
                                <w:rFonts w:cs="Tahoma" w:hint="eastAsia"/>
                                <w:color w:val="0B5294"/>
                                <w:spacing w:val="-4"/>
                                <w:sz w:val="24"/>
                                <w:szCs w:val="24"/>
                                <w:rtl/>
                              </w:rPr>
                              <w:t>המהווה</w:t>
                            </w:r>
                            <w:r w:rsidRPr="00CB3B4B">
                              <w:rPr>
                                <w:rFonts w:cs="Tahoma"/>
                                <w:color w:val="0B5294"/>
                                <w:spacing w:val="-4"/>
                                <w:sz w:val="24"/>
                                <w:szCs w:val="24"/>
                                <w:rtl/>
                              </w:rPr>
                              <w:t xml:space="preserve"> </w:t>
                            </w:r>
                            <w:r w:rsidRPr="00CB3B4B">
                              <w:rPr>
                                <w:rFonts w:cs="Tahoma" w:hint="eastAsia"/>
                                <w:color w:val="0B5294"/>
                                <w:spacing w:val="-4"/>
                                <w:sz w:val="24"/>
                                <w:szCs w:val="24"/>
                                <w:rtl/>
                              </w:rPr>
                              <w:t>אתגר</w:t>
                            </w:r>
                            <w:r w:rsidRPr="00CB3B4B">
                              <w:rPr>
                                <w:rFonts w:cs="Tahoma"/>
                                <w:color w:val="0B5294"/>
                                <w:spacing w:val="-4"/>
                                <w:sz w:val="24"/>
                                <w:szCs w:val="24"/>
                                <w:rtl/>
                              </w:rPr>
                              <w:t xml:space="preserve"> </w:t>
                            </w:r>
                            <w:r w:rsidRPr="00CB3B4B">
                              <w:rPr>
                                <w:rFonts w:cs="Tahoma" w:hint="eastAsia"/>
                                <w:color w:val="0B5294"/>
                                <w:spacing w:val="-4"/>
                                <w:sz w:val="24"/>
                                <w:szCs w:val="24"/>
                                <w:rtl/>
                              </w:rPr>
                              <w:t>משמעותי</w:t>
                            </w:r>
                            <w:r w:rsidRPr="00CB3B4B">
                              <w:rPr>
                                <w:rFonts w:cs="Tahoma"/>
                                <w:color w:val="0B5294"/>
                                <w:spacing w:val="-4"/>
                                <w:sz w:val="24"/>
                                <w:szCs w:val="24"/>
                                <w:rtl/>
                              </w:rPr>
                              <w:t xml:space="preserve"> </w:t>
                            </w:r>
                            <w:r w:rsidRPr="00CB3B4B">
                              <w:rPr>
                                <w:rFonts w:cs="Tahoma" w:hint="eastAsia"/>
                                <w:color w:val="0B5294"/>
                                <w:spacing w:val="-4"/>
                                <w:sz w:val="24"/>
                                <w:szCs w:val="24"/>
                                <w:rtl/>
                              </w:rPr>
                              <w:t>לצה</w:t>
                            </w:r>
                            <w:r w:rsidRPr="00CB3B4B">
                              <w:rPr>
                                <w:rFonts w:cs="Tahoma"/>
                                <w:color w:val="0B5294"/>
                                <w:spacing w:val="-4"/>
                                <w:sz w:val="24"/>
                                <w:szCs w:val="24"/>
                                <w:rtl/>
                              </w:rPr>
                              <w:t>"</w:t>
                            </w:r>
                            <w:r w:rsidRPr="00CB3B4B">
                              <w:rPr>
                                <w:rFonts w:cs="Tahoma" w:hint="eastAsia"/>
                                <w:color w:val="0B5294"/>
                                <w:spacing w:val="-4"/>
                                <w:sz w:val="24"/>
                                <w:szCs w:val="24"/>
                                <w:rtl/>
                              </w:rPr>
                              <w:t>ל</w:t>
                            </w:r>
                            <w:r w:rsidRPr="00CB3B4B">
                              <w:rPr>
                                <w:rFonts w:cs="Tahoma"/>
                                <w:color w:val="0B5294"/>
                                <w:spacing w:val="-4"/>
                                <w:sz w:val="24"/>
                                <w:szCs w:val="24"/>
                                <w:rtl/>
                              </w:rPr>
                              <w:t xml:space="preserve"> </w:t>
                            </w:r>
                            <w:r w:rsidRPr="00CB3B4B">
                              <w:rPr>
                                <w:rFonts w:cs="Tahoma" w:hint="eastAsia"/>
                                <w:color w:val="0B5294"/>
                                <w:spacing w:val="-4"/>
                                <w:sz w:val="24"/>
                                <w:szCs w:val="24"/>
                                <w:rtl/>
                              </w:rPr>
                              <w:t>ולכוחות</w:t>
                            </w:r>
                            <w:r w:rsidRPr="00CB3B4B">
                              <w:rPr>
                                <w:rFonts w:cs="Tahoma"/>
                                <w:color w:val="0B5294"/>
                                <w:spacing w:val="-4"/>
                                <w:sz w:val="24"/>
                                <w:szCs w:val="24"/>
                                <w:rtl/>
                              </w:rPr>
                              <w:t xml:space="preserve"> </w:t>
                            </w:r>
                            <w:r w:rsidRPr="00CB3B4B">
                              <w:rPr>
                                <w:rFonts w:cs="Tahoma" w:hint="eastAsia"/>
                                <w:color w:val="0B5294"/>
                                <w:spacing w:val="-4"/>
                                <w:sz w:val="24"/>
                                <w:szCs w:val="24"/>
                                <w:rtl/>
                              </w:rPr>
                              <w:t>הביטחון</w:t>
                            </w:r>
                            <w:r w:rsidRPr="00CB3B4B">
                              <w:rPr>
                                <w:rFonts w:cs="Tahoma"/>
                                <w:color w:val="0B5294"/>
                                <w:spacing w:val="-4"/>
                                <w:sz w:val="24"/>
                                <w:szCs w:val="24"/>
                                <w:rtl/>
                              </w:rPr>
                              <w:t>"</w:t>
                            </w:r>
                          </w:p>
                          <w:p w:rsidR="00CB3B4B" w:rsidRPr="00373C5D" w:rsidP="00CB3B4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890992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3163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CB3B4B" w:rsidRPr="00373C5D" w:rsidP="00CB3B4B">
                      <w:pPr>
                        <w:spacing w:line="240" w:lineRule="atLeast"/>
                        <w:rPr>
                          <w:rFonts w:cs="Tahoma"/>
                          <w:b/>
                          <w:bCs/>
                          <w:color w:val="0B5294"/>
                          <w:sz w:val="48"/>
                          <w:szCs w:val="48"/>
                          <w:rtl/>
                        </w:rPr>
                      </w:pPr>
                      <w:drawing>
                        <wp:inline distT="0" distB="0" distL="0" distR="0">
                          <wp:extent cx="311150" cy="256800"/>
                          <wp:effectExtent l="0" t="0" r="0" b="0"/>
                          <wp:docPr id="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2887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B3B4B" w:rsidRPr="00881D99" w:rsidP="00556BBC">
                      <w:pPr>
                        <w:spacing w:after="0" w:line="240" w:lineRule="auto"/>
                        <w:rPr>
                          <w:color w:val="0B5294"/>
                          <w:spacing w:val="-4"/>
                          <w:sz w:val="24"/>
                          <w:szCs w:val="24"/>
                          <w:rtl/>
                          <w:cs/>
                        </w:rPr>
                      </w:pPr>
                      <w:r w:rsidRPr="00CB3B4B">
                        <w:rPr>
                          <w:rFonts w:cs="Tahoma"/>
                          <w:color w:val="0B5294"/>
                          <w:spacing w:val="-4"/>
                          <w:sz w:val="24"/>
                          <w:szCs w:val="24"/>
                          <w:rtl/>
                        </w:rPr>
                        <w:t>"</w:t>
                      </w:r>
                      <w:r w:rsidRPr="00CB3B4B">
                        <w:rPr>
                          <w:rFonts w:cs="Tahoma" w:hint="eastAsia"/>
                          <w:color w:val="0B5294"/>
                          <w:spacing w:val="-4"/>
                          <w:sz w:val="24"/>
                          <w:szCs w:val="24"/>
                          <w:rtl/>
                        </w:rPr>
                        <w:t>איום</w:t>
                      </w:r>
                      <w:r w:rsidRPr="00CB3B4B">
                        <w:rPr>
                          <w:rFonts w:cs="Tahoma"/>
                          <w:color w:val="0B5294"/>
                          <w:spacing w:val="-4"/>
                          <w:sz w:val="24"/>
                          <w:szCs w:val="24"/>
                          <w:rtl/>
                        </w:rPr>
                        <w:t xml:space="preserve"> </w:t>
                      </w:r>
                      <w:r w:rsidRPr="00CB3B4B">
                        <w:rPr>
                          <w:rFonts w:cs="Tahoma" w:hint="eastAsia"/>
                          <w:color w:val="0B5294"/>
                          <w:spacing w:val="-4"/>
                          <w:sz w:val="24"/>
                          <w:szCs w:val="24"/>
                          <w:rtl/>
                        </w:rPr>
                        <w:t>הרחפנים</w:t>
                      </w:r>
                      <w:r w:rsidRPr="00CB3B4B">
                        <w:rPr>
                          <w:rFonts w:cs="Tahoma"/>
                          <w:color w:val="0B5294"/>
                          <w:spacing w:val="-4"/>
                          <w:sz w:val="24"/>
                          <w:szCs w:val="24"/>
                          <w:rtl/>
                        </w:rPr>
                        <w:t xml:space="preserve"> </w:t>
                      </w:r>
                      <w:r w:rsidRPr="00CB3B4B">
                        <w:rPr>
                          <w:rFonts w:cs="Tahoma" w:hint="eastAsia"/>
                          <w:color w:val="0B5294"/>
                          <w:spacing w:val="-4"/>
                          <w:sz w:val="24"/>
                          <w:szCs w:val="24"/>
                          <w:rtl/>
                        </w:rPr>
                        <w:t>הוא</w:t>
                      </w:r>
                      <w:r w:rsidRPr="00CB3B4B">
                        <w:rPr>
                          <w:rFonts w:cs="Tahoma"/>
                          <w:color w:val="0B5294"/>
                          <w:spacing w:val="-4"/>
                          <w:sz w:val="24"/>
                          <w:szCs w:val="24"/>
                          <w:rtl/>
                        </w:rPr>
                        <w:t xml:space="preserve"> </w:t>
                      </w:r>
                      <w:r w:rsidRPr="00CB3B4B">
                        <w:rPr>
                          <w:rFonts w:cs="Tahoma" w:hint="eastAsia"/>
                          <w:color w:val="0B5294"/>
                          <w:spacing w:val="-4"/>
                          <w:sz w:val="24"/>
                          <w:szCs w:val="24"/>
                          <w:rtl/>
                        </w:rPr>
                        <w:t>איום</w:t>
                      </w:r>
                      <w:r w:rsidRPr="00CB3B4B">
                        <w:rPr>
                          <w:rFonts w:cs="Tahoma"/>
                          <w:color w:val="0B5294"/>
                          <w:spacing w:val="-4"/>
                          <w:sz w:val="24"/>
                          <w:szCs w:val="24"/>
                          <w:rtl/>
                        </w:rPr>
                        <w:t xml:space="preserve"> </w:t>
                      </w:r>
                      <w:r w:rsidRPr="00CB3B4B">
                        <w:rPr>
                          <w:rFonts w:cs="Tahoma" w:hint="eastAsia"/>
                          <w:color w:val="0B5294"/>
                          <w:spacing w:val="-4"/>
                          <w:sz w:val="24"/>
                          <w:szCs w:val="24"/>
                          <w:rtl/>
                        </w:rPr>
                        <w:t>מתפתח</w:t>
                      </w:r>
                      <w:r w:rsidRPr="00CB3B4B">
                        <w:rPr>
                          <w:rFonts w:cs="Tahoma"/>
                          <w:color w:val="0B5294"/>
                          <w:spacing w:val="-4"/>
                          <w:sz w:val="24"/>
                          <w:szCs w:val="24"/>
                          <w:rtl/>
                        </w:rPr>
                        <w:t xml:space="preserve">, </w:t>
                      </w:r>
                      <w:r w:rsidRPr="00CB3B4B">
                        <w:rPr>
                          <w:rFonts w:cs="Tahoma" w:hint="eastAsia"/>
                          <w:color w:val="0B5294"/>
                          <w:spacing w:val="-4"/>
                          <w:sz w:val="24"/>
                          <w:szCs w:val="24"/>
                          <w:rtl/>
                        </w:rPr>
                        <w:t>המהווה</w:t>
                      </w:r>
                      <w:r w:rsidRPr="00CB3B4B">
                        <w:rPr>
                          <w:rFonts w:cs="Tahoma"/>
                          <w:color w:val="0B5294"/>
                          <w:spacing w:val="-4"/>
                          <w:sz w:val="24"/>
                          <w:szCs w:val="24"/>
                          <w:rtl/>
                        </w:rPr>
                        <w:t xml:space="preserve"> </w:t>
                      </w:r>
                      <w:r w:rsidRPr="00CB3B4B">
                        <w:rPr>
                          <w:rFonts w:cs="Tahoma" w:hint="eastAsia"/>
                          <w:color w:val="0B5294"/>
                          <w:spacing w:val="-4"/>
                          <w:sz w:val="24"/>
                          <w:szCs w:val="24"/>
                          <w:rtl/>
                        </w:rPr>
                        <w:t>אתגר</w:t>
                      </w:r>
                      <w:r w:rsidRPr="00CB3B4B">
                        <w:rPr>
                          <w:rFonts w:cs="Tahoma"/>
                          <w:color w:val="0B5294"/>
                          <w:spacing w:val="-4"/>
                          <w:sz w:val="24"/>
                          <w:szCs w:val="24"/>
                          <w:rtl/>
                        </w:rPr>
                        <w:t xml:space="preserve"> </w:t>
                      </w:r>
                      <w:r w:rsidRPr="00CB3B4B">
                        <w:rPr>
                          <w:rFonts w:cs="Tahoma" w:hint="eastAsia"/>
                          <w:color w:val="0B5294"/>
                          <w:spacing w:val="-4"/>
                          <w:sz w:val="24"/>
                          <w:szCs w:val="24"/>
                          <w:rtl/>
                        </w:rPr>
                        <w:t>משמעותי</w:t>
                      </w:r>
                      <w:r w:rsidRPr="00CB3B4B">
                        <w:rPr>
                          <w:rFonts w:cs="Tahoma"/>
                          <w:color w:val="0B5294"/>
                          <w:spacing w:val="-4"/>
                          <w:sz w:val="24"/>
                          <w:szCs w:val="24"/>
                          <w:rtl/>
                        </w:rPr>
                        <w:t xml:space="preserve"> </w:t>
                      </w:r>
                      <w:r w:rsidRPr="00CB3B4B">
                        <w:rPr>
                          <w:rFonts w:cs="Tahoma" w:hint="eastAsia"/>
                          <w:color w:val="0B5294"/>
                          <w:spacing w:val="-4"/>
                          <w:sz w:val="24"/>
                          <w:szCs w:val="24"/>
                          <w:rtl/>
                        </w:rPr>
                        <w:t>לצה</w:t>
                      </w:r>
                      <w:r w:rsidRPr="00CB3B4B">
                        <w:rPr>
                          <w:rFonts w:cs="Tahoma"/>
                          <w:color w:val="0B5294"/>
                          <w:spacing w:val="-4"/>
                          <w:sz w:val="24"/>
                          <w:szCs w:val="24"/>
                          <w:rtl/>
                        </w:rPr>
                        <w:t>"</w:t>
                      </w:r>
                      <w:r w:rsidRPr="00CB3B4B">
                        <w:rPr>
                          <w:rFonts w:cs="Tahoma" w:hint="eastAsia"/>
                          <w:color w:val="0B5294"/>
                          <w:spacing w:val="-4"/>
                          <w:sz w:val="24"/>
                          <w:szCs w:val="24"/>
                          <w:rtl/>
                        </w:rPr>
                        <w:t>ל</w:t>
                      </w:r>
                      <w:r w:rsidRPr="00CB3B4B">
                        <w:rPr>
                          <w:rFonts w:cs="Tahoma"/>
                          <w:color w:val="0B5294"/>
                          <w:spacing w:val="-4"/>
                          <w:sz w:val="24"/>
                          <w:szCs w:val="24"/>
                          <w:rtl/>
                        </w:rPr>
                        <w:t xml:space="preserve"> </w:t>
                      </w:r>
                      <w:r w:rsidRPr="00CB3B4B">
                        <w:rPr>
                          <w:rFonts w:cs="Tahoma" w:hint="eastAsia"/>
                          <w:color w:val="0B5294"/>
                          <w:spacing w:val="-4"/>
                          <w:sz w:val="24"/>
                          <w:szCs w:val="24"/>
                          <w:rtl/>
                        </w:rPr>
                        <w:t>ולכוחות</w:t>
                      </w:r>
                      <w:r w:rsidRPr="00CB3B4B">
                        <w:rPr>
                          <w:rFonts w:cs="Tahoma"/>
                          <w:color w:val="0B5294"/>
                          <w:spacing w:val="-4"/>
                          <w:sz w:val="24"/>
                          <w:szCs w:val="24"/>
                          <w:rtl/>
                        </w:rPr>
                        <w:t xml:space="preserve"> </w:t>
                      </w:r>
                      <w:r w:rsidRPr="00CB3B4B">
                        <w:rPr>
                          <w:rFonts w:cs="Tahoma" w:hint="eastAsia"/>
                          <w:color w:val="0B5294"/>
                          <w:spacing w:val="-4"/>
                          <w:sz w:val="24"/>
                          <w:szCs w:val="24"/>
                          <w:rtl/>
                        </w:rPr>
                        <w:t>הביטחון</w:t>
                      </w:r>
                      <w:r w:rsidRPr="00CB3B4B">
                        <w:rPr>
                          <w:rFonts w:cs="Tahoma"/>
                          <w:color w:val="0B5294"/>
                          <w:spacing w:val="-4"/>
                          <w:sz w:val="24"/>
                          <w:szCs w:val="24"/>
                          <w:rtl/>
                        </w:rPr>
                        <w:t>"</w:t>
                      </w:r>
                    </w:p>
                    <w:p w:rsidR="00CB3B4B" w:rsidRPr="00373C5D" w:rsidP="00CB3B4B">
                      <w:pPr>
                        <w:spacing w:before="120" w:after="0" w:line="240" w:lineRule="atLeast"/>
                        <w:rPr>
                          <w:rFonts w:cs="Tahoma"/>
                          <w:b/>
                          <w:bCs/>
                          <w:color w:val="0B5294"/>
                          <w:sz w:val="48"/>
                          <w:szCs w:val="48"/>
                          <w:rtl/>
                        </w:rPr>
                      </w:pPr>
                      <w:drawing>
                        <wp:inline distT="0" distB="0" distL="0" distR="0">
                          <wp:extent cx="288000" cy="31337"/>
                          <wp:effectExtent l="0" t="0" r="0" b="6985"/>
                          <wp:docPr id="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5334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A444E1">
      <w:pPr>
        <w:pStyle w:val="running-text"/>
        <w:bidi/>
        <w:ind w:left="397"/>
        <w:rPr>
          <w:rFonts w:ascii="David" w:hAnsi="David"/>
          <w:sz w:val="24"/>
        </w:rPr>
      </w:pPr>
      <w:r w:rsidRPr="00820E00">
        <w:rPr>
          <w:rFonts w:ascii="David" w:hAnsi="David"/>
          <w:sz w:val="24"/>
          <w:rtl/>
        </w:rPr>
        <w:t xml:space="preserve">נוכח התגברות איום </w:t>
      </w:r>
      <w:r w:rsidRPr="00820E00">
        <w:rPr>
          <w:rFonts w:ascii="David" w:hAnsi="David" w:hint="cs"/>
          <w:sz w:val="24"/>
          <w:rtl/>
        </w:rPr>
        <w:t>הרחפנים</w:t>
      </w:r>
      <w:r w:rsidRPr="00820E00">
        <w:rPr>
          <w:rFonts w:ascii="David" w:hAnsi="David"/>
          <w:sz w:val="24"/>
          <w:rtl/>
        </w:rPr>
        <w:t xml:space="preserve">, החל המטה </w:t>
      </w:r>
      <w:r w:rsidRPr="00820E00">
        <w:rPr>
          <w:rFonts w:ascii="David" w:hAnsi="David" w:hint="cs"/>
          <w:sz w:val="24"/>
          <w:rtl/>
        </w:rPr>
        <w:t>ללוט</w:t>
      </w:r>
      <w:r w:rsidRPr="00820E00">
        <w:rPr>
          <w:rFonts w:ascii="David" w:hAnsi="David"/>
          <w:sz w:val="24"/>
          <w:rtl/>
        </w:rPr>
        <w:t xml:space="preserve">"ר </w:t>
      </w:r>
      <w:r w:rsidRPr="00820E00">
        <w:rPr>
          <w:rFonts w:ascii="David" w:hAnsi="David" w:hint="cs"/>
          <w:sz w:val="24"/>
          <w:rtl/>
        </w:rPr>
        <w:t>שבמל</w:t>
      </w:r>
      <w:r w:rsidRPr="00820E00">
        <w:rPr>
          <w:rFonts w:ascii="David" w:hAnsi="David"/>
          <w:sz w:val="24"/>
          <w:rtl/>
        </w:rPr>
        <w:t>"ל במרץ 2015</w:t>
      </w:r>
      <w:r>
        <w:rPr>
          <w:rFonts w:ascii="David" w:hAnsi="David" w:hint="cs"/>
          <w:sz w:val="24"/>
          <w:rtl/>
        </w:rPr>
        <w:t xml:space="preserve"> להוביל</w:t>
      </w:r>
      <w:r w:rsidRPr="00820E00">
        <w:rPr>
          <w:rFonts w:ascii="David" w:hAnsi="David"/>
          <w:sz w:val="24"/>
          <w:rtl/>
        </w:rPr>
        <w:t xml:space="preserve"> עבודת מטה בין-משרדית להסדרת האחריות להתמודדות </w:t>
      </w:r>
      <w:r w:rsidRPr="00820E00">
        <w:rPr>
          <w:rFonts w:ascii="David" w:hAnsi="David" w:hint="cs"/>
          <w:sz w:val="24"/>
          <w:rtl/>
        </w:rPr>
        <w:t>עם</w:t>
      </w:r>
      <w:r w:rsidRPr="00820E00">
        <w:rPr>
          <w:rFonts w:ascii="David" w:hAnsi="David"/>
          <w:sz w:val="24"/>
          <w:rtl/>
        </w:rPr>
        <w:t xml:space="preserve"> איום זה ברמה הלאומית, הן לגבי האיום </w:t>
      </w:r>
      <w:r w:rsidRPr="00820E00">
        <w:rPr>
          <w:rFonts w:ascii="David" w:hAnsi="David" w:hint="cs"/>
          <w:sz w:val="24"/>
          <w:rtl/>
        </w:rPr>
        <w:t>שמקורו</w:t>
      </w:r>
      <w:r w:rsidRPr="00820E00">
        <w:rPr>
          <w:rFonts w:ascii="David" w:hAnsi="David"/>
          <w:sz w:val="24"/>
          <w:rtl/>
        </w:rPr>
        <w:t xml:space="preserve"> </w:t>
      </w:r>
      <w:r w:rsidRPr="00820E00">
        <w:rPr>
          <w:rFonts w:ascii="David" w:hAnsi="David" w:hint="cs"/>
          <w:sz w:val="24"/>
          <w:rtl/>
        </w:rPr>
        <w:t>בשטח</w:t>
      </w:r>
      <w:r w:rsidRPr="00820E00">
        <w:rPr>
          <w:rFonts w:ascii="David" w:hAnsi="David"/>
          <w:sz w:val="24"/>
          <w:rtl/>
        </w:rPr>
        <w:t xml:space="preserve"> המדינה והן לגבי האיום </w:t>
      </w:r>
      <w:r w:rsidRPr="00820E00">
        <w:rPr>
          <w:rFonts w:ascii="David" w:hAnsi="David" w:hint="cs"/>
          <w:sz w:val="24"/>
          <w:rtl/>
        </w:rPr>
        <w:t>שמקורו</w:t>
      </w:r>
      <w:r w:rsidRPr="00820E00">
        <w:rPr>
          <w:rFonts w:ascii="David" w:hAnsi="David"/>
          <w:sz w:val="24"/>
          <w:rtl/>
        </w:rPr>
        <w:t xml:space="preserve"> </w:t>
      </w:r>
      <w:r w:rsidRPr="00820E00">
        <w:rPr>
          <w:rFonts w:ascii="David" w:hAnsi="David" w:hint="cs"/>
          <w:sz w:val="24"/>
          <w:rtl/>
        </w:rPr>
        <w:t>מחוץ</w:t>
      </w:r>
      <w:r w:rsidRPr="00820E00">
        <w:rPr>
          <w:rFonts w:ascii="David" w:hAnsi="David"/>
          <w:sz w:val="24"/>
          <w:rtl/>
        </w:rPr>
        <w:t xml:space="preserve"> </w:t>
      </w:r>
      <w:r w:rsidRPr="00820E00">
        <w:rPr>
          <w:rFonts w:ascii="David" w:hAnsi="David" w:hint="cs"/>
          <w:sz w:val="24"/>
          <w:rtl/>
        </w:rPr>
        <w:t>לה</w:t>
      </w:r>
      <w:r w:rsidRPr="00820E00">
        <w:rPr>
          <w:rFonts w:ascii="David" w:hAnsi="David"/>
          <w:sz w:val="24"/>
          <w:rtl/>
        </w:rPr>
        <w:t xml:space="preserve"> (להלן - עבודת המטה). זאת, במטרה לקדם הצעת מחליטים כוללת, מתואמת </w:t>
      </w:r>
      <w:r w:rsidRPr="00820E00">
        <w:rPr>
          <w:rFonts w:ascii="David" w:hAnsi="David" w:hint="cs"/>
          <w:sz w:val="24"/>
          <w:rtl/>
        </w:rPr>
        <w:t>ומוסכמת</w:t>
      </w:r>
      <w:r w:rsidRPr="00820E00">
        <w:rPr>
          <w:rFonts w:ascii="David" w:hAnsi="David"/>
          <w:sz w:val="24"/>
          <w:rtl/>
        </w:rPr>
        <w:t xml:space="preserve"> </w:t>
      </w:r>
      <w:r w:rsidRPr="00820E00">
        <w:rPr>
          <w:rFonts w:ascii="David" w:hAnsi="David" w:hint="cs"/>
          <w:sz w:val="24"/>
          <w:rtl/>
        </w:rPr>
        <w:t>לצורך</w:t>
      </w:r>
      <w:r w:rsidRPr="00820E00">
        <w:rPr>
          <w:rFonts w:ascii="David" w:hAnsi="David"/>
          <w:sz w:val="24"/>
          <w:rtl/>
        </w:rPr>
        <w:t xml:space="preserve"> </w:t>
      </w:r>
      <w:r w:rsidRPr="00820E00">
        <w:rPr>
          <w:rFonts w:ascii="David" w:hAnsi="David" w:hint="cs"/>
          <w:sz w:val="24"/>
          <w:rtl/>
        </w:rPr>
        <w:t>הגשתה</w:t>
      </w:r>
      <w:r w:rsidRPr="00820E00">
        <w:rPr>
          <w:rFonts w:ascii="David" w:hAnsi="David"/>
          <w:sz w:val="24"/>
          <w:rtl/>
        </w:rPr>
        <w:t xml:space="preserve"> </w:t>
      </w:r>
      <w:r w:rsidRPr="00820E00">
        <w:rPr>
          <w:rFonts w:ascii="David" w:hAnsi="David" w:hint="cs"/>
          <w:sz w:val="24"/>
          <w:rtl/>
        </w:rPr>
        <w:t>לוועדת</w:t>
      </w:r>
      <w:r w:rsidRPr="00820E00">
        <w:rPr>
          <w:rFonts w:ascii="David" w:hAnsi="David"/>
          <w:sz w:val="24"/>
          <w:rtl/>
        </w:rPr>
        <w:t xml:space="preserve"> </w:t>
      </w:r>
      <w:r w:rsidRPr="00820E00">
        <w:rPr>
          <w:rFonts w:ascii="David" w:hAnsi="David" w:hint="cs"/>
          <w:sz w:val="24"/>
          <w:rtl/>
        </w:rPr>
        <w:t>השרים</w:t>
      </w:r>
      <w:r w:rsidRPr="00820E00">
        <w:rPr>
          <w:rFonts w:ascii="David" w:hAnsi="David"/>
          <w:sz w:val="24"/>
          <w:rtl/>
        </w:rPr>
        <w:t xml:space="preserve"> </w:t>
      </w:r>
      <w:r w:rsidRPr="00820E00">
        <w:rPr>
          <w:rFonts w:ascii="David" w:hAnsi="David" w:hint="cs"/>
          <w:sz w:val="24"/>
          <w:rtl/>
        </w:rPr>
        <w:t>לענייני</w:t>
      </w:r>
      <w:r w:rsidRPr="00820E00">
        <w:rPr>
          <w:rFonts w:ascii="David" w:hAnsi="David"/>
          <w:sz w:val="24"/>
          <w:rtl/>
        </w:rPr>
        <w:t xml:space="preserve"> </w:t>
      </w:r>
      <w:r w:rsidRPr="00820E00">
        <w:rPr>
          <w:rFonts w:ascii="David" w:hAnsi="David" w:hint="cs"/>
          <w:sz w:val="24"/>
          <w:rtl/>
        </w:rPr>
        <w:t>ביטחון</w:t>
      </w:r>
      <w:r w:rsidRPr="00820E00">
        <w:rPr>
          <w:rFonts w:ascii="David" w:hAnsi="David"/>
          <w:sz w:val="24"/>
          <w:rtl/>
        </w:rPr>
        <w:t xml:space="preserve"> </w:t>
      </w:r>
      <w:r w:rsidRPr="00820E00">
        <w:rPr>
          <w:rFonts w:ascii="David" w:hAnsi="David" w:hint="cs"/>
          <w:sz w:val="24"/>
          <w:rtl/>
        </w:rPr>
        <w:t>לאומי</w:t>
      </w:r>
      <w:r w:rsidRPr="00820E00">
        <w:rPr>
          <w:rFonts w:ascii="David" w:hAnsi="David"/>
          <w:sz w:val="24"/>
          <w:rtl/>
        </w:rPr>
        <w:t xml:space="preserve"> (להלן - </w:t>
      </w:r>
      <w:r w:rsidRPr="00820E00">
        <w:rPr>
          <w:rFonts w:ascii="David" w:hAnsi="David" w:hint="cs"/>
          <w:sz w:val="24"/>
          <w:rtl/>
        </w:rPr>
        <w:t>הקבינט</w:t>
      </w:r>
      <w:r w:rsidRPr="00820E00">
        <w:rPr>
          <w:rFonts w:ascii="David" w:hAnsi="David"/>
          <w:sz w:val="24"/>
          <w:rtl/>
        </w:rPr>
        <w:t xml:space="preserve"> </w:t>
      </w:r>
      <w:r w:rsidRPr="00820E00">
        <w:rPr>
          <w:rFonts w:ascii="David" w:hAnsi="David" w:hint="cs"/>
          <w:sz w:val="24"/>
          <w:rtl/>
        </w:rPr>
        <w:t>המדיני</w:t>
      </w:r>
      <w:r w:rsidRPr="00820E00">
        <w:rPr>
          <w:rFonts w:ascii="David" w:hAnsi="David"/>
          <w:sz w:val="24"/>
          <w:rtl/>
        </w:rPr>
        <w:t>-ביטחוני</w:t>
      </w:r>
      <w:r>
        <w:rPr>
          <w:rFonts w:ascii="David" w:hAnsi="David" w:hint="cs"/>
          <w:sz w:val="24"/>
          <w:rtl/>
        </w:rPr>
        <w:t xml:space="preserve"> או הקבינט</w:t>
      </w:r>
      <w:r w:rsidRPr="00820E00">
        <w:rPr>
          <w:rFonts w:ascii="David" w:hAnsi="David"/>
          <w:sz w:val="24"/>
          <w:rtl/>
        </w:rPr>
        <w:t>)</w:t>
      </w:r>
      <w:r>
        <w:rPr>
          <w:rFonts w:ascii="David" w:hAnsi="David" w:hint="cs"/>
          <w:sz w:val="24"/>
          <w:rtl/>
        </w:rPr>
        <w:t xml:space="preserve"> כדי שתקבל החלטת ממשלה בנושא</w:t>
      </w:r>
      <w:r w:rsidRPr="00820E00">
        <w:rPr>
          <w:rFonts w:ascii="David" w:hAnsi="David"/>
          <w:sz w:val="24"/>
          <w:rtl/>
        </w:rPr>
        <w:t>.</w:t>
      </w:r>
    </w:p>
    <w:p w:rsidR="00A444E1" w:rsidP="00A444E1">
      <w:pPr>
        <w:pStyle w:val="running-text"/>
        <w:bidi/>
        <w:ind w:left="397"/>
        <w:rPr>
          <w:rFonts w:ascii="David" w:hAnsi="David"/>
          <w:sz w:val="24"/>
        </w:rPr>
      </w:pPr>
    </w:p>
    <w:p w:rsidR="00A444E1" w:rsidP="00A444E1">
      <w:pPr>
        <w:pStyle w:val="running-text"/>
        <w:bidi/>
        <w:ind w:left="397"/>
        <w:rPr>
          <w:rFonts w:ascii="David" w:hAnsi="David"/>
          <w:sz w:val="24"/>
          <w:rtl/>
        </w:rPr>
      </w:pPr>
    </w:p>
    <w:p w:rsidR="0003486C" w:rsidP="00C70B6A">
      <w:pPr>
        <w:pStyle w:val="KOT4"/>
        <w:rPr>
          <w:rtl/>
        </w:rPr>
      </w:pPr>
      <w:r w:rsidRPr="00162A0A">
        <w:rPr>
          <w:rFonts w:hint="eastAsia"/>
          <w:rtl/>
        </w:rPr>
        <w:t>פעולות</w:t>
      </w:r>
      <w:r w:rsidRPr="00162A0A">
        <w:rPr>
          <w:rtl/>
        </w:rPr>
        <w:t xml:space="preserve"> </w:t>
      </w:r>
      <w:r w:rsidRPr="00162A0A">
        <w:rPr>
          <w:rFonts w:hint="eastAsia"/>
          <w:rtl/>
        </w:rPr>
        <w:t>הביקורת</w:t>
      </w:r>
    </w:p>
    <w:p w:rsidR="0003486C" w:rsidP="00A444E1">
      <w:pPr>
        <w:pStyle w:val="running-text"/>
        <w:bidi/>
        <w:rPr>
          <w:rFonts w:ascii="David" w:hAnsi="David"/>
          <w:sz w:val="24"/>
          <w:rtl/>
        </w:rPr>
      </w:pPr>
      <w:r w:rsidRPr="00820E00">
        <w:rPr>
          <w:rFonts w:ascii="David" w:hAnsi="David" w:hint="cs"/>
          <w:sz w:val="24"/>
          <w:rtl/>
        </w:rPr>
        <w:t>ב</w:t>
      </w:r>
      <w:r w:rsidRPr="00820E00">
        <w:rPr>
          <w:rFonts w:ascii="David" w:hAnsi="David"/>
          <w:sz w:val="24"/>
          <w:rtl/>
        </w:rPr>
        <w:t xml:space="preserve">חודשים ספטמבר 2016 - פברואר 2017 בדק משרד מבקר המדינה את </w:t>
      </w:r>
      <w:r w:rsidRPr="00820E00">
        <w:rPr>
          <w:rFonts w:ascii="David" w:hAnsi="David" w:hint="cs"/>
          <w:sz w:val="24"/>
          <w:rtl/>
        </w:rPr>
        <w:t>ה</w:t>
      </w:r>
      <w:r w:rsidRPr="00820E00">
        <w:rPr>
          <w:rFonts w:ascii="David" w:hAnsi="David"/>
          <w:sz w:val="24"/>
          <w:rtl/>
        </w:rPr>
        <w:t xml:space="preserve">היערכות </w:t>
      </w:r>
      <w:r>
        <w:rPr>
          <w:rFonts w:ascii="David" w:hAnsi="David" w:hint="cs"/>
          <w:sz w:val="24"/>
          <w:rtl/>
        </w:rPr>
        <w:t xml:space="preserve">הלאומית </w:t>
      </w:r>
      <w:r w:rsidRPr="00820E00">
        <w:rPr>
          <w:rFonts w:ascii="David" w:hAnsi="David"/>
          <w:sz w:val="24"/>
          <w:rtl/>
        </w:rPr>
        <w:t xml:space="preserve">להגנה </w:t>
      </w:r>
      <w:r w:rsidRPr="00820E00">
        <w:rPr>
          <w:rFonts w:ascii="David" w:hAnsi="David" w:hint="cs"/>
          <w:sz w:val="24"/>
          <w:rtl/>
        </w:rPr>
        <w:t>מ</w:t>
      </w:r>
      <w:r w:rsidRPr="00820E00">
        <w:rPr>
          <w:rFonts w:ascii="David" w:hAnsi="David"/>
          <w:sz w:val="24"/>
          <w:rtl/>
        </w:rPr>
        <w:t>פני איום הרחפנים</w:t>
      </w:r>
      <w:r>
        <w:rPr>
          <w:rFonts w:ascii="David" w:hAnsi="David" w:hint="cs"/>
          <w:sz w:val="24"/>
          <w:rtl/>
        </w:rPr>
        <w:t>, את</w:t>
      </w:r>
      <w:r w:rsidRPr="00820E00">
        <w:rPr>
          <w:rFonts w:ascii="David" w:hAnsi="David"/>
          <w:sz w:val="24"/>
          <w:rtl/>
        </w:rPr>
        <w:t xml:space="preserve"> </w:t>
      </w:r>
      <w:r w:rsidRPr="00820E00">
        <w:rPr>
          <w:rFonts w:ascii="David" w:hAnsi="David" w:hint="cs"/>
          <w:sz w:val="24"/>
          <w:rtl/>
        </w:rPr>
        <w:t>ה</w:t>
      </w:r>
      <w:r w:rsidRPr="00820E00">
        <w:rPr>
          <w:rFonts w:ascii="David" w:hAnsi="David"/>
          <w:sz w:val="24"/>
          <w:rtl/>
        </w:rPr>
        <w:t>סמכות ו</w:t>
      </w:r>
      <w:r w:rsidRPr="00820E00">
        <w:rPr>
          <w:rFonts w:ascii="David" w:hAnsi="David" w:hint="cs"/>
          <w:sz w:val="24"/>
          <w:rtl/>
        </w:rPr>
        <w:t>ה</w:t>
      </w:r>
      <w:r w:rsidRPr="00820E00">
        <w:rPr>
          <w:rFonts w:ascii="David" w:hAnsi="David"/>
          <w:sz w:val="24"/>
          <w:rtl/>
        </w:rPr>
        <w:t xml:space="preserve">אחריות </w:t>
      </w:r>
      <w:r>
        <w:rPr>
          <w:rFonts w:ascii="David" w:hAnsi="David" w:hint="cs"/>
          <w:sz w:val="24"/>
          <w:rtl/>
        </w:rPr>
        <w:t xml:space="preserve">של הגופים הרלוונטיים לנושא זה, </w:t>
      </w:r>
      <w:r w:rsidRPr="00820E00">
        <w:rPr>
          <w:rFonts w:ascii="David" w:hAnsi="David"/>
          <w:sz w:val="24"/>
          <w:rtl/>
        </w:rPr>
        <w:t>ו</w:t>
      </w:r>
      <w:r>
        <w:rPr>
          <w:rFonts w:ascii="David" w:hAnsi="David" w:hint="cs"/>
          <w:sz w:val="24"/>
          <w:rtl/>
        </w:rPr>
        <w:t>כן את אכיפת דיני הטיס כלפי מפעילי רחפנים והיבטים ב</w:t>
      </w:r>
      <w:r w:rsidRPr="00820E00">
        <w:rPr>
          <w:rFonts w:ascii="David" w:hAnsi="David" w:hint="cs"/>
          <w:sz w:val="24"/>
          <w:rtl/>
        </w:rPr>
        <w:t>א</w:t>
      </w:r>
      <w:r w:rsidRPr="00820E00">
        <w:rPr>
          <w:rFonts w:ascii="David" w:hAnsi="David"/>
          <w:sz w:val="24"/>
          <w:rtl/>
        </w:rPr>
        <w:t>סדר</w:t>
      </w:r>
      <w:r>
        <w:rPr>
          <w:rFonts w:ascii="David" w:hAnsi="David" w:hint="cs"/>
          <w:sz w:val="24"/>
          <w:rtl/>
        </w:rPr>
        <w:t>ת</w:t>
      </w:r>
      <w:r w:rsidRPr="00820E00">
        <w:rPr>
          <w:rFonts w:ascii="David" w:hAnsi="David"/>
          <w:sz w:val="24"/>
          <w:rtl/>
        </w:rPr>
        <w:t xml:space="preserve"> </w:t>
      </w:r>
      <w:r>
        <w:rPr>
          <w:rFonts w:ascii="David" w:hAnsi="David" w:hint="cs"/>
          <w:sz w:val="24"/>
          <w:rtl/>
        </w:rPr>
        <w:t>השימוש ברחפנים.</w:t>
      </w:r>
      <w:r w:rsidR="007554E7">
        <w:rPr>
          <w:rFonts w:ascii="David" w:hAnsi="David"/>
          <w:sz w:val="24"/>
          <w:rtl/>
        </w:rPr>
        <w:t xml:space="preserve"> </w:t>
      </w:r>
      <w:r w:rsidRPr="00CE19B3">
        <w:rPr>
          <w:rFonts w:ascii="David" w:hAnsi="David"/>
          <w:sz w:val="24"/>
          <w:rtl/>
        </w:rPr>
        <w:t>הביקורת נע</w:t>
      </w:r>
      <w:r>
        <w:rPr>
          <w:rFonts w:ascii="David" w:hAnsi="David" w:hint="cs"/>
          <w:sz w:val="24"/>
          <w:rtl/>
        </w:rPr>
        <w:t>שת</w:t>
      </w:r>
      <w:r w:rsidRPr="00CE19B3">
        <w:rPr>
          <w:rFonts w:ascii="David" w:hAnsi="David"/>
          <w:sz w:val="24"/>
          <w:rtl/>
        </w:rPr>
        <w:t>ה בצה"ל - בזרוע האוויר והחלל (להלן - חיל האוויר), ב</w:t>
      </w:r>
      <w:r w:rsidRPr="00CE19B3">
        <w:rPr>
          <w:rFonts w:ascii="David" w:hAnsi="David" w:hint="cs"/>
          <w:sz w:val="24"/>
          <w:rtl/>
        </w:rPr>
        <w:t>אגף</w:t>
      </w:r>
      <w:r w:rsidRPr="00CE19B3">
        <w:rPr>
          <w:rFonts w:ascii="David" w:hAnsi="David"/>
          <w:sz w:val="24"/>
          <w:rtl/>
        </w:rPr>
        <w:t xml:space="preserve"> המבצעים </w:t>
      </w:r>
      <w:r w:rsidRPr="00CE19B3">
        <w:rPr>
          <w:rFonts w:ascii="David" w:hAnsi="David" w:hint="cs"/>
          <w:sz w:val="24"/>
          <w:rtl/>
        </w:rPr>
        <w:t>ו</w:t>
      </w:r>
      <w:r>
        <w:rPr>
          <w:rFonts w:ascii="David" w:hAnsi="David"/>
          <w:sz w:val="24"/>
          <w:rtl/>
        </w:rPr>
        <w:t>באגף התכנון</w:t>
      </w:r>
      <w:r w:rsidRPr="00CE19B3">
        <w:rPr>
          <w:rFonts w:ascii="David" w:hAnsi="David"/>
          <w:sz w:val="24"/>
          <w:rtl/>
        </w:rPr>
        <w:t>; ב</w:t>
      </w:r>
      <w:r w:rsidRPr="00CE19B3">
        <w:rPr>
          <w:rFonts w:ascii="David" w:hAnsi="David" w:hint="cs"/>
          <w:sz w:val="24"/>
          <w:rtl/>
        </w:rPr>
        <w:t>שירות</w:t>
      </w:r>
      <w:r w:rsidRPr="00CE19B3">
        <w:rPr>
          <w:rFonts w:ascii="David" w:hAnsi="David"/>
          <w:sz w:val="24"/>
          <w:rtl/>
        </w:rPr>
        <w:t xml:space="preserve"> הביטחון הכללי (להלן - שב"כ); ברת"א; במל"ל - </w:t>
      </w:r>
      <w:r>
        <w:rPr>
          <w:rFonts w:ascii="David" w:hAnsi="David" w:hint="cs"/>
          <w:sz w:val="24"/>
          <w:rtl/>
        </w:rPr>
        <w:t>ב</w:t>
      </w:r>
      <w:r w:rsidRPr="00CE19B3">
        <w:rPr>
          <w:rFonts w:ascii="David" w:hAnsi="David"/>
          <w:sz w:val="24"/>
          <w:rtl/>
        </w:rPr>
        <w:t>מטה ללוט"ר; במשרד ל</w:t>
      </w:r>
      <w:r w:rsidRPr="00CE19B3">
        <w:rPr>
          <w:rFonts w:ascii="David" w:hAnsi="David" w:hint="cs"/>
          <w:sz w:val="24"/>
          <w:rtl/>
        </w:rPr>
        <w:t>ביטחון</w:t>
      </w:r>
      <w:r w:rsidRPr="00CE19B3">
        <w:rPr>
          <w:rFonts w:ascii="David" w:hAnsi="David"/>
          <w:sz w:val="24"/>
          <w:rtl/>
        </w:rPr>
        <w:t xml:space="preserve"> הפנים</w:t>
      </w:r>
      <w:r>
        <w:rPr>
          <w:rFonts w:ascii="David" w:hAnsi="David" w:hint="cs"/>
          <w:sz w:val="24"/>
          <w:rtl/>
        </w:rPr>
        <w:t xml:space="preserve"> (להלן - המשרד ל</w:t>
      </w:r>
      <w:r w:rsidRPr="00CE19B3">
        <w:rPr>
          <w:rFonts w:ascii="David" w:hAnsi="David" w:hint="cs"/>
          <w:sz w:val="24"/>
          <w:rtl/>
        </w:rPr>
        <w:t>בט"פ)</w:t>
      </w:r>
      <w:r w:rsidRPr="00CE19B3">
        <w:rPr>
          <w:rFonts w:ascii="David" w:hAnsi="David"/>
          <w:sz w:val="24"/>
          <w:rtl/>
        </w:rPr>
        <w:t xml:space="preserve"> ובמשטרת ישראל</w:t>
      </w:r>
      <w:r>
        <w:rPr>
          <w:rFonts w:ascii="David" w:hAnsi="David" w:hint="cs"/>
          <w:sz w:val="24"/>
          <w:rtl/>
        </w:rPr>
        <w:t xml:space="preserve"> (להלן גם - המשטרה)</w:t>
      </w:r>
      <w:r w:rsidRPr="00CE19B3">
        <w:rPr>
          <w:rFonts w:ascii="David" w:hAnsi="David"/>
          <w:sz w:val="24"/>
          <w:rtl/>
        </w:rPr>
        <w:t>.</w:t>
      </w:r>
      <w:r>
        <w:rPr>
          <w:rFonts w:ascii="David" w:hAnsi="David" w:hint="cs"/>
          <w:sz w:val="24"/>
          <w:rtl/>
        </w:rPr>
        <w:t xml:space="preserve"> </w:t>
      </w:r>
    </w:p>
    <w:p w:rsidR="0003486C" w:rsidP="00A444E1">
      <w:pPr>
        <w:pStyle w:val="running-text"/>
        <w:bidi/>
        <w:rPr>
          <w:rFonts w:ascii="David" w:hAnsi="David"/>
          <w:sz w:val="24"/>
        </w:rPr>
      </w:pPr>
      <w:r>
        <w:rPr>
          <w:rFonts w:ascii="David" w:hAnsi="David" w:hint="cs"/>
          <w:sz w:val="24"/>
          <w:rtl/>
        </w:rPr>
        <w:t>באפריל 2017 העביר משרד מבקר המדינה טיוטת דוח ביקורת לתגובת הגופים המבוקרים (להלן - טיוטת דוח הביקורת). מהתגובות לטיוטה וממסמכים נוספים שהועברו למשרד מבקר המדינה עלה, כי לאחר מועד משלוח הטיוטה נמשכה עבודת המטה במל"ל בנושא הצעת המחליטים. לפיכך נתונים מסוימים בנושא עבודת מטה זו של המל"ל עודכנו עד ספטמבר 2017 (להלן - מועד עדכון הביקורת).</w:t>
      </w:r>
    </w:p>
    <w:p w:rsidR="00A444E1" w:rsidP="00A444E1">
      <w:pPr>
        <w:pStyle w:val="running-text"/>
        <w:bidi/>
        <w:rPr>
          <w:rFonts w:ascii="David" w:hAnsi="David"/>
          <w:sz w:val="24"/>
        </w:rPr>
      </w:pPr>
    </w:p>
    <w:p w:rsidR="00A444E1" w:rsidP="00A444E1">
      <w:pPr>
        <w:pStyle w:val="running-text"/>
        <w:bidi/>
        <w:rPr>
          <w:rFonts w:ascii="David" w:hAnsi="David"/>
          <w:sz w:val="24"/>
          <w:rtl/>
        </w:rPr>
      </w:pPr>
    </w:p>
    <w:p w:rsidR="0003486C" w:rsidRPr="005148A0" w:rsidP="00C70B6A">
      <w:pPr>
        <w:pStyle w:val="KOT4"/>
        <w:rPr>
          <w:rtl/>
        </w:rPr>
      </w:pPr>
      <w:r>
        <w:rPr>
          <w:rFonts w:hint="cs"/>
          <w:rtl/>
        </w:rPr>
        <w:t>היעדר גורם אחראי</w:t>
      </w:r>
      <w:r w:rsidRPr="005148A0">
        <w:rPr>
          <w:rtl/>
        </w:rPr>
        <w:t xml:space="preserve"> להגנה מפני איום הרחפנים ש</w:t>
      </w:r>
      <w:r w:rsidRPr="005148A0">
        <w:rPr>
          <w:rFonts w:hint="eastAsia"/>
          <w:rtl/>
        </w:rPr>
        <w:t>מקורם</w:t>
      </w:r>
      <w:r w:rsidRPr="005148A0">
        <w:rPr>
          <w:rtl/>
        </w:rPr>
        <w:t xml:space="preserve"> </w:t>
      </w:r>
      <w:r w:rsidRPr="005148A0">
        <w:rPr>
          <w:rFonts w:hint="eastAsia"/>
          <w:rtl/>
        </w:rPr>
        <w:t>בשטח</w:t>
      </w:r>
      <w:r w:rsidRPr="005148A0">
        <w:rPr>
          <w:rtl/>
        </w:rPr>
        <w:t xml:space="preserve"> המדינה</w:t>
      </w:r>
    </w:p>
    <w:p w:rsidR="0003486C" w:rsidP="00A444E1">
      <w:pPr>
        <w:pStyle w:val="running-text"/>
        <w:bidi/>
        <w:rPr>
          <w:rFonts w:ascii="David" w:hAnsi="David"/>
          <w:sz w:val="24"/>
          <w:rtl/>
        </w:rPr>
      </w:pPr>
      <w:r w:rsidRPr="00820E00">
        <w:rPr>
          <w:rFonts w:ascii="David" w:hAnsi="David"/>
          <w:sz w:val="24"/>
          <w:rtl/>
        </w:rPr>
        <w:t>החלטת הממשלה (מס' 903) מ-1.9.85, שכותרתה "השימוש בכוח נגד כלי טיס אזרחיים ויירוט כלי טיס" (להלן - החלט</w:t>
      </w:r>
      <w:r>
        <w:rPr>
          <w:rFonts w:ascii="David" w:hAnsi="David" w:hint="cs"/>
          <w:sz w:val="24"/>
          <w:rtl/>
        </w:rPr>
        <w:t>ה</w:t>
      </w:r>
      <w:r w:rsidRPr="00820E00">
        <w:rPr>
          <w:rFonts w:ascii="David" w:hAnsi="David"/>
          <w:sz w:val="24"/>
          <w:rtl/>
        </w:rPr>
        <w:t xml:space="preserve"> 903), קובעת כי "שר הביטחון באמצעות חיל האוויר של צה"ל, אחראי בלעדית לנושא יירוט של כלי טיס הנמצאים במרחב האווירי של ישראל". </w:t>
      </w:r>
      <w:r w:rsidRPr="00820E00">
        <w:rPr>
          <w:rFonts w:ascii="David" w:hAnsi="David" w:hint="cs"/>
          <w:sz w:val="24"/>
          <w:rtl/>
        </w:rPr>
        <w:t>גם</w:t>
      </w:r>
      <w:r w:rsidRPr="00820E00">
        <w:rPr>
          <w:rFonts w:ascii="David" w:hAnsi="David"/>
          <w:sz w:val="24"/>
          <w:rtl/>
        </w:rPr>
        <w:t xml:space="preserve"> על פי הוראת הפיקוד העליון</w:t>
      </w:r>
      <w:r>
        <w:rPr>
          <w:rFonts w:ascii="David" w:hAnsi="David" w:hint="cs"/>
          <w:sz w:val="24"/>
          <w:rtl/>
        </w:rPr>
        <w:t xml:space="preserve"> 2.0401</w:t>
      </w:r>
      <w:r w:rsidRPr="00820E00">
        <w:rPr>
          <w:rFonts w:ascii="David" w:hAnsi="David"/>
          <w:sz w:val="24"/>
          <w:rtl/>
        </w:rPr>
        <w:t xml:space="preserve"> של צה"ל</w:t>
      </w:r>
      <w:r>
        <w:rPr>
          <w:rFonts w:ascii="David" w:hAnsi="David" w:hint="cs"/>
          <w:sz w:val="24"/>
          <w:rtl/>
        </w:rPr>
        <w:t xml:space="preserve"> מ-26.6.05 בנושא "זרוע האוויר של צה"ל"</w:t>
      </w:r>
      <w:r w:rsidRPr="00820E00">
        <w:rPr>
          <w:rFonts w:ascii="David" w:hAnsi="David"/>
          <w:sz w:val="24"/>
          <w:rtl/>
        </w:rPr>
        <w:t xml:space="preserve">, </w:t>
      </w:r>
      <w:r w:rsidRPr="00820E00">
        <w:rPr>
          <w:rFonts w:ascii="David" w:hAnsi="David" w:hint="cs"/>
          <w:sz w:val="24"/>
          <w:rtl/>
        </w:rPr>
        <w:t>על</w:t>
      </w:r>
      <w:r w:rsidRPr="00820E00">
        <w:rPr>
          <w:rFonts w:ascii="David" w:hAnsi="David"/>
          <w:sz w:val="24"/>
          <w:rtl/>
        </w:rPr>
        <w:t xml:space="preserve"> חיל האוויר להגן בתווך האווירי על מדינת ישראל. </w:t>
      </w:r>
    </w:p>
    <w:p w:rsidR="0003486C" w:rsidP="007554E7">
      <w:pPr>
        <w:pStyle w:val="running-text"/>
        <w:bidi/>
        <w:rPr>
          <w:rFonts w:ascii="David" w:hAnsi="David"/>
          <w:sz w:val="24"/>
          <w:rtl/>
        </w:rPr>
      </w:pPr>
      <w:r w:rsidRPr="00820E00">
        <w:rPr>
          <w:rFonts w:ascii="David" w:hAnsi="David"/>
          <w:sz w:val="24"/>
          <w:rtl/>
        </w:rPr>
        <w:t>פקודת המשטרה (נוסח חדש) התשל"א-1971 (להלן - פקודת המשטרה), קובעת כי בין יתר תפקידיה בתחומי המדינה</w:t>
      </w:r>
      <w:r>
        <w:rPr>
          <w:rFonts w:ascii="David" w:hAnsi="David" w:hint="cs"/>
          <w:sz w:val="24"/>
          <w:rtl/>
        </w:rPr>
        <w:t xml:space="preserve"> תעסוק</w:t>
      </w:r>
      <w:r w:rsidRPr="00820E00">
        <w:rPr>
          <w:rFonts w:ascii="David" w:hAnsi="David"/>
          <w:sz w:val="24"/>
          <w:rtl/>
        </w:rPr>
        <w:t xml:space="preserve"> המשטרה "במניעת עבירות ובגילוין... ובקיום הסדר הציבורי וב</w:t>
      </w:r>
      <w:r w:rsidRPr="00820E00">
        <w:rPr>
          <w:rFonts w:ascii="David" w:hAnsi="David" w:hint="cs"/>
          <w:sz w:val="24"/>
          <w:rtl/>
        </w:rPr>
        <w:t>י</w:t>
      </w:r>
      <w:r w:rsidRPr="00820E00">
        <w:rPr>
          <w:rFonts w:ascii="David" w:hAnsi="David"/>
          <w:sz w:val="24"/>
          <w:rtl/>
        </w:rPr>
        <w:t xml:space="preserve">טחון הנפש והרכוש". החלטת הממשלה (מס' 411) </w:t>
      </w:r>
      <w:r w:rsidRPr="00820E00">
        <w:rPr>
          <w:rFonts w:ascii="David" w:hAnsi="David" w:hint="cs"/>
          <w:sz w:val="24"/>
          <w:rtl/>
        </w:rPr>
        <w:t>מ</w:t>
      </w:r>
      <w:r w:rsidRPr="00820E00">
        <w:rPr>
          <w:rFonts w:ascii="David" w:hAnsi="David"/>
          <w:sz w:val="24"/>
          <w:rtl/>
        </w:rPr>
        <w:t xml:space="preserve">-26.1.75 </w:t>
      </w:r>
      <w:r>
        <w:rPr>
          <w:rFonts w:ascii="David" w:hAnsi="David" w:hint="cs"/>
          <w:sz w:val="24"/>
          <w:rtl/>
        </w:rPr>
        <w:t xml:space="preserve">בנושא "האבטחה בישראל של </w:t>
      </w:r>
      <w:r w:rsidR="008F3C60">
        <w:rPr>
          <w:rFonts w:ascii="David" w:hAnsi="David" w:hint="cs"/>
          <w:sz w:val="24"/>
          <w:rtl/>
        </w:rPr>
        <w:t>מתקנים ו</w:t>
      </w:r>
      <w:r>
        <w:rPr>
          <w:rFonts w:ascii="David" w:hAnsi="David" w:hint="cs"/>
          <w:sz w:val="24"/>
          <w:rtl/>
        </w:rPr>
        <w:t xml:space="preserve">מוסדות ממלכתיים" </w:t>
      </w:r>
      <w:r w:rsidRPr="00820E00">
        <w:rPr>
          <w:rFonts w:ascii="David" w:hAnsi="David"/>
          <w:sz w:val="24"/>
          <w:rtl/>
        </w:rPr>
        <w:t>קובעת</w:t>
      </w:r>
      <w:r>
        <w:rPr>
          <w:rFonts w:ascii="David" w:hAnsi="David" w:hint="cs"/>
          <w:sz w:val="24"/>
          <w:rtl/>
        </w:rPr>
        <w:t>,</w:t>
      </w:r>
      <w:r w:rsidRPr="00820E00">
        <w:rPr>
          <w:rFonts w:ascii="David" w:hAnsi="David"/>
          <w:sz w:val="24"/>
          <w:rtl/>
        </w:rPr>
        <w:t xml:space="preserve"> כי "משטרת ישראל - במסגרת אחריותה לקיום הסדר הציבורי ולביטחון הנפש והרכוש, אחראית אחריות כוללת לאבטחת הציבור, ובכלל זה לאבטחת מוסדות ומתקנים ממשלתיים וציבוריים". החלטת ועדת השרים לביטחון פנים (מס' בפ/3) מ-2.8.78, </w:t>
      </w:r>
      <w:r>
        <w:rPr>
          <w:rFonts w:ascii="David" w:hAnsi="David" w:hint="cs"/>
          <w:sz w:val="24"/>
          <w:rtl/>
        </w:rPr>
        <w:t>ב</w:t>
      </w:r>
      <w:r w:rsidRPr="00820E00">
        <w:rPr>
          <w:rFonts w:ascii="David" w:hAnsi="David"/>
          <w:sz w:val="24"/>
          <w:rtl/>
        </w:rPr>
        <w:t>נושא "חלוקת האחריות לביטחון פנים", קובעת כי "בהמשך להחלטת הממשלה מס' 411... האחריות לביטחון פנים מוטלת על משטרת ישראל". החלטת ועדת השרים לענייני ב</w:t>
      </w:r>
      <w:r w:rsidRPr="00820E00">
        <w:rPr>
          <w:rFonts w:ascii="David" w:hAnsi="David" w:hint="cs"/>
          <w:sz w:val="24"/>
          <w:rtl/>
        </w:rPr>
        <w:t>י</w:t>
      </w:r>
      <w:r w:rsidRPr="00820E00">
        <w:rPr>
          <w:rFonts w:ascii="David" w:hAnsi="David"/>
          <w:sz w:val="24"/>
          <w:rtl/>
        </w:rPr>
        <w:t xml:space="preserve">טחון (מס' ב/137) מ-19.6.79, </w:t>
      </w:r>
      <w:r>
        <w:rPr>
          <w:rFonts w:ascii="David" w:hAnsi="David" w:hint="cs"/>
          <w:sz w:val="24"/>
          <w:rtl/>
        </w:rPr>
        <w:t>ב</w:t>
      </w:r>
      <w:r w:rsidRPr="00820E00">
        <w:rPr>
          <w:rFonts w:ascii="David" w:hAnsi="David"/>
          <w:sz w:val="24"/>
          <w:rtl/>
        </w:rPr>
        <w:t>נושא "ביטחון אזורי - חלוקת תחומי אחריות", קובעת כי "בהמשך להחלטת ממשלה מס' 411... האחריות לביטחון האזורי מוטלת על משטרת ישראל".</w:t>
      </w:r>
    </w:p>
    <w:p w:rsidR="0003486C" w:rsidP="00A444E1">
      <w:pPr>
        <w:pStyle w:val="running-text"/>
        <w:bidi/>
        <w:spacing w:after="240"/>
        <w:rPr>
          <w:rFonts w:ascii="David" w:hAnsi="David"/>
          <w:sz w:val="24"/>
          <w:rtl/>
        </w:rPr>
      </w:pPr>
      <w:r w:rsidRPr="00344CA9">
        <w:rPr>
          <w:rFonts w:ascii="David" w:hAnsi="David" w:hint="cs"/>
          <w:sz w:val="24"/>
          <w:rtl/>
        </w:rPr>
        <w:t>מכוחם של חוקים והחלטות אלה, חיל האוויר אחראי להגנת התווך האווירי במדינה מאיום כלי טיס</w:t>
      </w:r>
      <w:r>
        <w:rPr>
          <w:rFonts w:ascii="David" w:hAnsi="David" w:hint="cs"/>
          <w:sz w:val="24"/>
          <w:rtl/>
        </w:rPr>
        <w:t>,</w:t>
      </w:r>
      <w:r w:rsidRPr="00344CA9">
        <w:rPr>
          <w:rFonts w:ascii="David" w:hAnsi="David" w:hint="cs"/>
          <w:sz w:val="24"/>
          <w:rtl/>
        </w:rPr>
        <w:t xml:space="preserve"> ו</w:t>
      </w:r>
      <w:r>
        <w:rPr>
          <w:rFonts w:ascii="David" w:hAnsi="David" w:hint="cs"/>
          <w:sz w:val="24"/>
          <w:rtl/>
        </w:rPr>
        <w:t xml:space="preserve">אילו </w:t>
      </w:r>
      <w:r w:rsidRPr="00344CA9">
        <w:rPr>
          <w:rFonts w:ascii="David" w:hAnsi="David" w:hint="cs"/>
          <w:sz w:val="24"/>
          <w:rtl/>
        </w:rPr>
        <w:t>המשטרה אחראית לביטחון הפנים במדינה</w:t>
      </w:r>
      <w:r>
        <w:rPr>
          <w:rFonts w:ascii="David" w:hAnsi="David" w:hint="cs"/>
          <w:sz w:val="24"/>
          <w:rtl/>
        </w:rPr>
        <w:t>. אולם, מאחר ש</w:t>
      </w:r>
      <w:r w:rsidRPr="003E384E">
        <w:rPr>
          <w:rFonts w:ascii="David" w:hAnsi="David" w:hint="cs"/>
          <w:sz w:val="24"/>
          <w:rtl/>
        </w:rPr>
        <w:t>החוקים</w:t>
      </w:r>
      <w:r w:rsidRPr="003E384E">
        <w:rPr>
          <w:rFonts w:ascii="David" w:hAnsi="David"/>
          <w:sz w:val="24"/>
          <w:rtl/>
        </w:rPr>
        <w:t xml:space="preserve"> </w:t>
      </w:r>
      <w:r w:rsidRPr="003E384E">
        <w:rPr>
          <w:rFonts w:ascii="David" w:hAnsi="David" w:hint="cs"/>
          <w:sz w:val="24"/>
          <w:rtl/>
        </w:rPr>
        <w:t>והחלטות</w:t>
      </w:r>
      <w:r w:rsidRPr="003E384E">
        <w:rPr>
          <w:rFonts w:ascii="David" w:hAnsi="David"/>
          <w:sz w:val="24"/>
          <w:rtl/>
        </w:rPr>
        <w:t xml:space="preserve"> </w:t>
      </w:r>
      <w:r w:rsidRPr="003E384E">
        <w:rPr>
          <w:rFonts w:ascii="David" w:hAnsi="David" w:hint="cs"/>
          <w:sz w:val="24"/>
          <w:rtl/>
        </w:rPr>
        <w:t>הממשלה</w:t>
      </w:r>
      <w:r w:rsidRPr="003E384E">
        <w:rPr>
          <w:rFonts w:ascii="David" w:hAnsi="David"/>
          <w:sz w:val="24"/>
          <w:rtl/>
        </w:rPr>
        <w:t xml:space="preserve"> </w:t>
      </w:r>
      <w:r w:rsidRPr="003E384E">
        <w:rPr>
          <w:rFonts w:ascii="David" w:hAnsi="David" w:hint="cs"/>
          <w:sz w:val="24"/>
          <w:rtl/>
        </w:rPr>
        <w:t>האמורים</w:t>
      </w:r>
      <w:r w:rsidRPr="003E384E">
        <w:rPr>
          <w:rFonts w:ascii="David" w:hAnsi="David"/>
          <w:sz w:val="24"/>
          <w:rtl/>
        </w:rPr>
        <w:t xml:space="preserve"> </w:t>
      </w:r>
      <w:r>
        <w:rPr>
          <w:rFonts w:ascii="David" w:hAnsi="David" w:hint="cs"/>
          <w:sz w:val="24"/>
          <w:rtl/>
        </w:rPr>
        <w:t xml:space="preserve">לעיל </w:t>
      </w:r>
      <w:r w:rsidRPr="003E384E">
        <w:rPr>
          <w:rFonts w:ascii="David" w:hAnsi="David" w:hint="cs"/>
          <w:sz w:val="24"/>
          <w:rtl/>
        </w:rPr>
        <w:t>נקבעו</w:t>
      </w:r>
      <w:r w:rsidRPr="003E384E">
        <w:rPr>
          <w:rFonts w:ascii="David" w:hAnsi="David"/>
          <w:sz w:val="24"/>
          <w:rtl/>
        </w:rPr>
        <w:t xml:space="preserve"> לפני שנים רבות, במועדים </w:t>
      </w:r>
      <w:r w:rsidRPr="003E384E">
        <w:rPr>
          <w:rFonts w:ascii="David" w:hAnsi="David" w:hint="cs"/>
          <w:sz w:val="24"/>
          <w:rtl/>
        </w:rPr>
        <w:t>ש</w:t>
      </w:r>
      <w:r w:rsidRPr="003E384E">
        <w:rPr>
          <w:rFonts w:ascii="David" w:hAnsi="David"/>
          <w:sz w:val="24"/>
          <w:rtl/>
        </w:rPr>
        <w:t xml:space="preserve">בהם לא נראה לעין איום </w:t>
      </w:r>
      <w:r w:rsidRPr="003E384E">
        <w:rPr>
          <w:rFonts w:ascii="David" w:hAnsi="David" w:hint="cs"/>
          <w:sz w:val="24"/>
          <w:rtl/>
        </w:rPr>
        <w:t>של</w:t>
      </w:r>
      <w:r w:rsidRPr="003E384E">
        <w:rPr>
          <w:rFonts w:ascii="David" w:hAnsi="David"/>
          <w:sz w:val="24"/>
          <w:rtl/>
        </w:rPr>
        <w:t xml:space="preserve"> </w:t>
      </w:r>
      <w:r w:rsidRPr="003E384E">
        <w:rPr>
          <w:rFonts w:ascii="David" w:hAnsi="David" w:hint="cs"/>
          <w:sz w:val="24"/>
          <w:rtl/>
        </w:rPr>
        <w:t>רחפנים</w:t>
      </w:r>
      <w:r w:rsidRPr="003E384E">
        <w:rPr>
          <w:rFonts w:ascii="David" w:hAnsi="David"/>
          <w:sz w:val="24"/>
          <w:rtl/>
        </w:rPr>
        <w:t xml:space="preserve"> </w:t>
      </w:r>
      <w:r w:rsidRPr="003E384E">
        <w:rPr>
          <w:rFonts w:ascii="David" w:hAnsi="David" w:hint="cs"/>
          <w:sz w:val="24"/>
          <w:rtl/>
        </w:rPr>
        <w:t>שמקורם</w:t>
      </w:r>
      <w:r w:rsidRPr="003E384E">
        <w:rPr>
          <w:rFonts w:ascii="David" w:hAnsi="David"/>
          <w:sz w:val="24"/>
          <w:rtl/>
        </w:rPr>
        <w:t xml:space="preserve"> </w:t>
      </w:r>
      <w:r w:rsidRPr="003E384E">
        <w:rPr>
          <w:rFonts w:ascii="David" w:hAnsi="David" w:hint="cs"/>
          <w:sz w:val="24"/>
          <w:rtl/>
        </w:rPr>
        <w:t>בשטח</w:t>
      </w:r>
      <w:r w:rsidRPr="003E384E">
        <w:rPr>
          <w:rFonts w:ascii="David" w:hAnsi="David"/>
          <w:sz w:val="24"/>
          <w:rtl/>
        </w:rPr>
        <w:t xml:space="preserve"> המדינה למטרות פשיעה או טרור</w:t>
      </w:r>
      <w:r>
        <w:rPr>
          <w:rFonts w:ascii="David" w:hAnsi="David" w:hint="cs"/>
          <w:sz w:val="24"/>
          <w:rtl/>
        </w:rPr>
        <w:t>,</w:t>
      </w:r>
      <w:r w:rsidRPr="00496F9C">
        <w:rPr>
          <w:rFonts w:ascii="David" w:hAnsi="David" w:hint="cs"/>
          <w:sz w:val="24"/>
          <w:rtl/>
        </w:rPr>
        <w:t xml:space="preserve"> </w:t>
      </w:r>
      <w:r>
        <w:rPr>
          <w:rFonts w:ascii="David" w:hAnsi="David" w:hint="cs"/>
          <w:sz w:val="24"/>
          <w:rtl/>
        </w:rPr>
        <w:t>נוצרה בפועל אי-בהירות לגבי</w:t>
      </w:r>
      <w:r w:rsidRPr="00344CA9">
        <w:rPr>
          <w:rFonts w:ascii="David" w:hAnsi="David" w:hint="cs"/>
          <w:sz w:val="24"/>
          <w:rtl/>
        </w:rPr>
        <w:t xml:space="preserve"> </w:t>
      </w:r>
      <w:r>
        <w:rPr>
          <w:rFonts w:ascii="David" w:hAnsi="David" w:hint="cs"/>
          <w:sz w:val="24"/>
          <w:rtl/>
        </w:rPr>
        <w:t>הגוף ה</w:t>
      </w:r>
      <w:r w:rsidRPr="00344CA9">
        <w:rPr>
          <w:rFonts w:ascii="David" w:hAnsi="David" w:hint="cs"/>
          <w:sz w:val="24"/>
          <w:rtl/>
        </w:rPr>
        <w:t>אחראי ל</w:t>
      </w:r>
      <w:r>
        <w:rPr>
          <w:rFonts w:ascii="David" w:hAnsi="David" w:hint="cs"/>
          <w:sz w:val="24"/>
          <w:rtl/>
        </w:rPr>
        <w:t>הגנה על התווך האווירי מפני איום של</w:t>
      </w:r>
      <w:r w:rsidRPr="00344CA9">
        <w:rPr>
          <w:rFonts w:ascii="David" w:hAnsi="David" w:hint="cs"/>
          <w:sz w:val="24"/>
          <w:rtl/>
        </w:rPr>
        <w:t xml:space="preserve"> רחפן שהמריא מתוך שטח מדינת ישראל או שכבר חצה את הגבול אליה </w:t>
      </w:r>
      <w:r>
        <w:rPr>
          <w:rFonts w:ascii="David" w:hAnsi="David" w:hint="cs"/>
          <w:sz w:val="24"/>
          <w:rtl/>
        </w:rPr>
        <w:t>לפני</w:t>
      </w:r>
      <w:r w:rsidRPr="00344CA9">
        <w:rPr>
          <w:rFonts w:ascii="David" w:hAnsi="David" w:hint="cs"/>
          <w:sz w:val="24"/>
          <w:rtl/>
        </w:rPr>
        <w:t xml:space="preserve"> שהתגלה</w:t>
      </w:r>
      <w:r w:rsidRPr="00496F9C">
        <w:rPr>
          <w:rFonts w:ascii="David" w:hAnsi="David" w:hint="cs"/>
          <w:sz w:val="24"/>
          <w:rtl/>
        </w:rPr>
        <w:t>.</w:t>
      </w:r>
      <w:r w:rsidR="007554E7">
        <w:rPr>
          <w:rFonts w:ascii="David" w:hAnsi="David"/>
          <w:sz w:val="24"/>
          <w:rtl/>
        </w:rPr>
        <w:t xml:space="preserve"> </w:t>
      </w:r>
    </w:p>
    <w:p w:rsidR="0003486C" w:rsidP="00CB3B4B">
      <w:pPr>
        <w:pStyle w:val="RESHET"/>
      </w:pPr>
      <w:r w:rsidRPr="00CB3B4B">
        <w:rPr>
          <w:rFonts w:hint="cs"/>
          <w:rtl/>
        </w:rPr>
        <w:t>בביקורת</w:t>
      </w:r>
      <w:r w:rsidRPr="00CB3B4B">
        <w:rPr>
          <w:rtl/>
        </w:rPr>
        <w:t xml:space="preserve"> </w:t>
      </w:r>
      <w:r w:rsidRPr="00CB3B4B">
        <w:rPr>
          <w:rFonts w:hint="cs"/>
          <w:rtl/>
        </w:rPr>
        <w:t>עלה</w:t>
      </w:r>
      <w:r w:rsidRPr="00CB3B4B">
        <w:rPr>
          <w:rtl/>
        </w:rPr>
        <w:t xml:space="preserve"> </w:t>
      </w:r>
      <w:r w:rsidRPr="00CB3B4B">
        <w:rPr>
          <w:rFonts w:hint="cs"/>
          <w:rtl/>
        </w:rPr>
        <w:t>כי</w:t>
      </w:r>
      <w:r w:rsidRPr="00CB3B4B">
        <w:rPr>
          <w:rtl/>
        </w:rPr>
        <w:t xml:space="preserve"> </w:t>
      </w:r>
      <w:r w:rsidRPr="00CB3B4B">
        <w:rPr>
          <w:rFonts w:hint="cs"/>
          <w:rtl/>
        </w:rPr>
        <w:t>בשל</w:t>
      </w:r>
      <w:r w:rsidRPr="00CB3B4B">
        <w:rPr>
          <w:rtl/>
        </w:rPr>
        <w:t xml:space="preserve"> </w:t>
      </w:r>
      <w:r w:rsidRPr="00CB3B4B">
        <w:rPr>
          <w:rFonts w:hint="cs"/>
          <w:rtl/>
        </w:rPr>
        <w:t>כך</w:t>
      </w:r>
      <w:r w:rsidRPr="00CB3B4B">
        <w:rPr>
          <w:rtl/>
        </w:rPr>
        <w:t xml:space="preserve"> </w:t>
      </w:r>
      <w:r w:rsidRPr="00CB3B4B">
        <w:rPr>
          <w:rFonts w:hint="cs"/>
          <w:rtl/>
        </w:rPr>
        <w:t>עלו</w:t>
      </w:r>
      <w:r w:rsidRPr="00CB3B4B">
        <w:rPr>
          <w:rtl/>
        </w:rPr>
        <w:t xml:space="preserve"> אי-</w:t>
      </w:r>
      <w:r w:rsidRPr="00CB3B4B">
        <w:rPr>
          <w:rFonts w:hint="cs"/>
          <w:rtl/>
        </w:rPr>
        <w:t>ה</w:t>
      </w:r>
      <w:r w:rsidRPr="00CB3B4B">
        <w:rPr>
          <w:rtl/>
        </w:rPr>
        <w:t>סכמ</w:t>
      </w:r>
      <w:r w:rsidRPr="00CB3B4B">
        <w:rPr>
          <w:rFonts w:hint="cs"/>
          <w:rtl/>
        </w:rPr>
        <w:t>ות</w:t>
      </w:r>
      <w:r w:rsidRPr="00CB3B4B">
        <w:rPr>
          <w:rtl/>
        </w:rPr>
        <w:t xml:space="preserve"> </w:t>
      </w:r>
      <w:r w:rsidRPr="00CB3B4B">
        <w:rPr>
          <w:rFonts w:hint="cs"/>
          <w:rtl/>
        </w:rPr>
        <w:t>בין</w:t>
      </w:r>
      <w:r w:rsidRPr="00CB3B4B">
        <w:rPr>
          <w:rtl/>
        </w:rPr>
        <w:t xml:space="preserve"> צה"ל לבין </w:t>
      </w:r>
      <w:r w:rsidRPr="00CB3B4B">
        <w:rPr>
          <w:rFonts w:hint="cs"/>
          <w:rtl/>
        </w:rPr>
        <w:t>ה</w:t>
      </w:r>
      <w:r w:rsidRPr="00CB3B4B">
        <w:rPr>
          <w:rtl/>
        </w:rPr>
        <w:t>משטר</w:t>
      </w:r>
      <w:r w:rsidRPr="00CB3B4B">
        <w:rPr>
          <w:rFonts w:hint="cs"/>
          <w:rtl/>
        </w:rPr>
        <w:t>ה</w:t>
      </w:r>
      <w:r w:rsidRPr="00CB3B4B">
        <w:rPr>
          <w:rtl/>
        </w:rPr>
        <w:t xml:space="preserve"> </w:t>
      </w:r>
      <w:r w:rsidRPr="00CB3B4B">
        <w:rPr>
          <w:rFonts w:hint="cs"/>
          <w:rtl/>
        </w:rPr>
        <w:t>לגבי</w:t>
      </w:r>
      <w:r w:rsidRPr="00CB3B4B">
        <w:rPr>
          <w:rtl/>
        </w:rPr>
        <w:t xml:space="preserve"> האחריות לטיפול באיום </w:t>
      </w:r>
      <w:r w:rsidRPr="00CB3B4B">
        <w:rPr>
          <w:rFonts w:hint="cs"/>
          <w:rtl/>
        </w:rPr>
        <w:t>הנובע מרחפנים שמקורם</w:t>
      </w:r>
      <w:r w:rsidRPr="00CB3B4B">
        <w:rPr>
          <w:rtl/>
        </w:rPr>
        <w:t xml:space="preserve"> </w:t>
      </w:r>
      <w:r w:rsidRPr="00CB3B4B">
        <w:rPr>
          <w:rFonts w:hint="cs"/>
          <w:rtl/>
        </w:rPr>
        <w:t>בשטח</w:t>
      </w:r>
      <w:r w:rsidRPr="00CB3B4B">
        <w:rPr>
          <w:rtl/>
        </w:rPr>
        <w:t xml:space="preserve"> המדינה. </w:t>
      </w:r>
      <w:r w:rsidRPr="00CB3B4B">
        <w:rPr>
          <w:rFonts w:hint="cs"/>
          <w:rtl/>
        </w:rPr>
        <w:t>כאמור, על פי</w:t>
      </w:r>
      <w:r w:rsidRPr="00CB3B4B">
        <w:rPr>
          <w:rtl/>
        </w:rPr>
        <w:t xml:space="preserve"> החלט</w:t>
      </w:r>
      <w:r w:rsidRPr="00CB3B4B">
        <w:rPr>
          <w:rFonts w:hint="cs"/>
          <w:rtl/>
        </w:rPr>
        <w:t>ה</w:t>
      </w:r>
      <w:r w:rsidRPr="00CB3B4B">
        <w:rPr>
          <w:rtl/>
        </w:rPr>
        <w:t xml:space="preserve"> 903</w:t>
      </w:r>
      <w:r w:rsidRPr="00CB3B4B">
        <w:rPr>
          <w:rFonts w:hint="cs"/>
          <w:rtl/>
        </w:rPr>
        <w:t>,</w:t>
      </w:r>
      <w:r w:rsidRPr="00CB3B4B">
        <w:rPr>
          <w:rtl/>
        </w:rPr>
        <w:t xml:space="preserve"> </w:t>
      </w:r>
      <w:r w:rsidRPr="00CB3B4B">
        <w:rPr>
          <w:rFonts w:hint="cs"/>
          <w:rtl/>
        </w:rPr>
        <w:t>צה</w:t>
      </w:r>
      <w:r w:rsidRPr="00CB3B4B">
        <w:rPr>
          <w:rtl/>
        </w:rPr>
        <w:t>"ל</w:t>
      </w:r>
      <w:r w:rsidRPr="00CB3B4B">
        <w:rPr>
          <w:rFonts w:hint="cs"/>
          <w:rtl/>
        </w:rPr>
        <w:t>, באמצעות חיל האוויר,</w:t>
      </w:r>
      <w:r w:rsidRPr="00CB3B4B">
        <w:rPr>
          <w:rtl/>
        </w:rPr>
        <w:t xml:space="preserve"> אחראי בלעדית למרחב האווירי של ישראל, </w:t>
      </w:r>
      <w:r w:rsidRPr="00CB3B4B">
        <w:rPr>
          <w:rFonts w:hint="cs"/>
          <w:rtl/>
        </w:rPr>
        <w:t xml:space="preserve">אולם הוא </w:t>
      </w:r>
      <w:r w:rsidRPr="00CB3B4B">
        <w:rPr>
          <w:rtl/>
        </w:rPr>
        <w:t>רואה עצמו</w:t>
      </w:r>
      <w:r w:rsidRPr="00CB3B4B">
        <w:rPr>
          <w:rFonts w:hint="cs"/>
          <w:rtl/>
        </w:rPr>
        <w:t xml:space="preserve"> בפועל</w:t>
      </w:r>
      <w:r w:rsidRPr="00CB3B4B">
        <w:rPr>
          <w:rtl/>
        </w:rPr>
        <w:t xml:space="preserve"> אחראי </w:t>
      </w:r>
      <w:r w:rsidRPr="00CB3B4B">
        <w:rPr>
          <w:rFonts w:hint="cs"/>
          <w:rtl/>
        </w:rPr>
        <w:t>רק</w:t>
      </w:r>
      <w:r w:rsidRPr="00CB3B4B">
        <w:rPr>
          <w:rtl/>
        </w:rPr>
        <w:t xml:space="preserve"> </w:t>
      </w:r>
      <w:r w:rsidRPr="00CB3B4B">
        <w:rPr>
          <w:rFonts w:hint="cs"/>
          <w:rtl/>
        </w:rPr>
        <w:t>להתמודדות</w:t>
      </w:r>
      <w:r w:rsidRPr="00CB3B4B">
        <w:rPr>
          <w:rtl/>
        </w:rPr>
        <w:t xml:space="preserve"> </w:t>
      </w:r>
      <w:r w:rsidRPr="00CB3B4B">
        <w:rPr>
          <w:rFonts w:hint="cs"/>
          <w:rtl/>
        </w:rPr>
        <w:t>עם</w:t>
      </w:r>
      <w:r w:rsidRPr="00CB3B4B">
        <w:rPr>
          <w:rtl/>
        </w:rPr>
        <w:t xml:space="preserve"> </w:t>
      </w:r>
      <w:r w:rsidRPr="00CB3B4B">
        <w:rPr>
          <w:rFonts w:hint="cs"/>
          <w:rtl/>
        </w:rPr>
        <w:t>איום</w:t>
      </w:r>
      <w:r w:rsidRPr="00CB3B4B">
        <w:rPr>
          <w:rtl/>
        </w:rPr>
        <w:t xml:space="preserve"> </w:t>
      </w:r>
      <w:r w:rsidRPr="00CB3B4B">
        <w:rPr>
          <w:rFonts w:hint="cs"/>
          <w:rtl/>
        </w:rPr>
        <w:t>הרחפנים</w:t>
      </w:r>
      <w:r w:rsidRPr="00CB3B4B">
        <w:rPr>
          <w:rtl/>
        </w:rPr>
        <w:t xml:space="preserve"> </w:t>
      </w:r>
      <w:r w:rsidRPr="00CB3B4B">
        <w:rPr>
          <w:rFonts w:hint="cs"/>
          <w:rtl/>
        </w:rPr>
        <w:t>המגיעים</w:t>
      </w:r>
      <w:r w:rsidRPr="00CB3B4B">
        <w:rPr>
          <w:rtl/>
        </w:rPr>
        <w:t xml:space="preserve"> </w:t>
      </w:r>
      <w:r w:rsidRPr="00CB3B4B">
        <w:rPr>
          <w:rFonts w:hint="cs"/>
          <w:rtl/>
        </w:rPr>
        <w:t>מחוץ</w:t>
      </w:r>
      <w:r w:rsidRPr="00CB3B4B">
        <w:rPr>
          <w:rtl/>
        </w:rPr>
        <w:t xml:space="preserve"> </w:t>
      </w:r>
      <w:r w:rsidRPr="00CB3B4B">
        <w:rPr>
          <w:rFonts w:hint="cs"/>
          <w:rtl/>
        </w:rPr>
        <w:t>לגבולות</w:t>
      </w:r>
      <w:r w:rsidRPr="00CB3B4B">
        <w:rPr>
          <w:rtl/>
        </w:rPr>
        <w:t xml:space="preserve"> </w:t>
      </w:r>
      <w:r w:rsidRPr="00CB3B4B">
        <w:rPr>
          <w:rFonts w:hint="cs"/>
          <w:rtl/>
        </w:rPr>
        <w:t>המדינה.</w:t>
      </w:r>
      <w:r w:rsidRPr="00CB3B4B">
        <w:rPr>
          <w:rtl/>
        </w:rPr>
        <w:t xml:space="preserve"> </w:t>
      </w:r>
      <w:r w:rsidRPr="00CB3B4B">
        <w:rPr>
          <w:rFonts w:hint="cs"/>
          <w:rtl/>
        </w:rPr>
        <w:t>עמדתו</w:t>
      </w:r>
      <w:r w:rsidRPr="00CB3B4B">
        <w:rPr>
          <w:rtl/>
        </w:rPr>
        <w:t xml:space="preserve"> </w:t>
      </w:r>
      <w:r w:rsidRPr="00CB3B4B">
        <w:rPr>
          <w:rFonts w:hint="cs"/>
          <w:rtl/>
        </w:rPr>
        <w:t>היא</w:t>
      </w:r>
      <w:r w:rsidRPr="00CB3B4B">
        <w:rPr>
          <w:rtl/>
        </w:rPr>
        <w:t xml:space="preserve"> כי </w:t>
      </w:r>
      <w:r w:rsidRPr="00CB3B4B">
        <w:rPr>
          <w:rFonts w:hint="cs"/>
          <w:rtl/>
        </w:rPr>
        <w:t>האחריות להתמודדות</w:t>
      </w:r>
      <w:r w:rsidRPr="00CB3B4B">
        <w:rPr>
          <w:rtl/>
        </w:rPr>
        <w:t xml:space="preserve"> עם איום </w:t>
      </w:r>
      <w:r w:rsidRPr="00CB3B4B">
        <w:rPr>
          <w:rFonts w:hint="cs"/>
          <w:rtl/>
        </w:rPr>
        <w:t>הרחפנים</w:t>
      </w:r>
      <w:r w:rsidRPr="00CB3B4B">
        <w:rPr>
          <w:rtl/>
        </w:rPr>
        <w:t xml:space="preserve"> </w:t>
      </w:r>
      <w:r w:rsidRPr="00CB3B4B">
        <w:rPr>
          <w:rFonts w:hint="cs"/>
          <w:rtl/>
        </w:rPr>
        <w:t>שמקורם</w:t>
      </w:r>
      <w:r w:rsidRPr="00CB3B4B">
        <w:rPr>
          <w:rtl/>
        </w:rPr>
        <w:t xml:space="preserve"> </w:t>
      </w:r>
      <w:r w:rsidRPr="00CB3B4B">
        <w:rPr>
          <w:rFonts w:hint="cs"/>
          <w:rtl/>
        </w:rPr>
        <w:t>בשטח</w:t>
      </w:r>
      <w:r w:rsidRPr="00CB3B4B">
        <w:rPr>
          <w:rtl/>
        </w:rPr>
        <w:t xml:space="preserve"> המדינה </w:t>
      </w:r>
      <w:r w:rsidRPr="00CB3B4B">
        <w:rPr>
          <w:rFonts w:hint="cs"/>
          <w:rtl/>
        </w:rPr>
        <w:t>היא בידי</w:t>
      </w:r>
      <w:r w:rsidRPr="00CB3B4B">
        <w:rPr>
          <w:rtl/>
        </w:rPr>
        <w:t xml:space="preserve"> </w:t>
      </w:r>
      <w:r w:rsidRPr="00CB3B4B">
        <w:rPr>
          <w:rFonts w:hint="cs"/>
          <w:rtl/>
        </w:rPr>
        <w:t>ה</w:t>
      </w:r>
      <w:r w:rsidRPr="00CB3B4B">
        <w:rPr>
          <w:rtl/>
        </w:rPr>
        <w:t>משטר</w:t>
      </w:r>
      <w:r w:rsidRPr="00CB3B4B">
        <w:rPr>
          <w:rFonts w:hint="cs"/>
          <w:rtl/>
        </w:rPr>
        <w:t>ה</w:t>
      </w:r>
      <w:r w:rsidRPr="00CB3B4B">
        <w:rPr>
          <w:rtl/>
        </w:rPr>
        <w:t xml:space="preserve">, </w:t>
      </w:r>
      <w:r w:rsidRPr="00CB3B4B">
        <w:rPr>
          <w:rFonts w:hint="cs"/>
          <w:rtl/>
        </w:rPr>
        <w:t>מתוקף</w:t>
      </w:r>
      <w:r w:rsidRPr="00CB3B4B">
        <w:rPr>
          <w:rtl/>
        </w:rPr>
        <w:t xml:space="preserve"> </w:t>
      </w:r>
      <w:r w:rsidRPr="00CB3B4B">
        <w:rPr>
          <w:rFonts w:hint="cs"/>
          <w:rtl/>
        </w:rPr>
        <w:t>אחריותה הקבועה בפקודת המשטרה</w:t>
      </w:r>
      <w:r w:rsidRPr="00CB3B4B">
        <w:rPr>
          <w:rtl/>
        </w:rPr>
        <w:t xml:space="preserve"> </w:t>
      </w:r>
      <w:r w:rsidRPr="00CB3B4B">
        <w:rPr>
          <w:rFonts w:hint="cs"/>
          <w:rtl/>
        </w:rPr>
        <w:t>לשמור</w:t>
      </w:r>
      <w:r w:rsidRPr="00CB3B4B">
        <w:rPr>
          <w:rtl/>
        </w:rPr>
        <w:t xml:space="preserve"> </w:t>
      </w:r>
      <w:r w:rsidRPr="00CB3B4B">
        <w:rPr>
          <w:rFonts w:hint="cs"/>
          <w:rtl/>
        </w:rPr>
        <w:t>על</w:t>
      </w:r>
      <w:r w:rsidRPr="00CB3B4B">
        <w:rPr>
          <w:rtl/>
        </w:rPr>
        <w:t xml:space="preserve"> "קיום </w:t>
      </w:r>
      <w:r w:rsidRPr="00CB3B4B">
        <w:rPr>
          <w:rFonts w:hint="cs"/>
          <w:rtl/>
        </w:rPr>
        <w:t>הסדר</w:t>
      </w:r>
      <w:r w:rsidRPr="00CB3B4B">
        <w:rPr>
          <w:rtl/>
        </w:rPr>
        <w:t xml:space="preserve"> </w:t>
      </w:r>
      <w:r w:rsidRPr="00CB3B4B">
        <w:rPr>
          <w:rFonts w:hint="cs"/>
          <w:rtl/>
        </w:rPr>
        <w:t>הציבורי</w:t>
      </w:r>
      <w:r w:rsidRPr="00CB3B4B">
        <w:rPr>
          <w:rtl/>
        </w:rPr>
        <w:t xml:space="preserve"> וביטחון הנפש והרכוש". </w:t>
      </w:r>
      <w:r w:rsidRPr="00CB3B4B">
        <w:rPr>
          <w:rFonts w:hint="cs"/>
          <w:rtl/>
        </w:rPr>
        <w:t>לעומת</w:t>
      </w:r>
      <w:r w:rsidRPr="00CB3B4B">
        <w:rPr>
          <w:rtl/>
        </w:rPr>
        <w:t xml:space="preserve"> זאת, </w:t>
      </w:r>
      <w:r w:rsidRPr="00CB3B4B">
        <w:rPr>
          <w:rFonts w:hint="cs"/>
          <w:rtl/>
        </w:rPr>
        <w:t>עמדת</w:t>
      </w:r>
      <w:r w:rsidRPr="00CB3B4B">
        <w:rPr>
          <w:rtl/>
        </w:rPr>
        <w:t xml:space="preserve"> </w:t>
      </w:r>
      <w:r w:rsidRPr="00CB3B4B">
        <w:rPr>
          <w:rFonts w:hint="cs"/>
          <w:rtl/>
        </w:rPr>
        <w:t>המשטרה</w:t>
      </w:r>
      <w:r w:rsidRPr="00CB3B4B">
        <w:rPr>
          <w:rtl/>
        </w:rPr>
        <w:t xml:space="preserve"> </w:t>
      </w:r>
      <w:r w:rsidRPr="00CB3B4B">
        <w:rPr>
          <w:rFonts w:hint="cs"/>
          <w:rtl/>
        </w:rPr>
        <w:t>הייתה</w:t>
      </w:r>
      <w:r w:rsidRPr="00CB3B4B">
        <w:rPr>
          <w:rtl/>
        </w:rPr>
        <w:t xml:space="preserve"> </w:t>
      </w:r>
      <w:r w:rsidRPr="00CB3B4B">
        <w:rPr>
          <w:rFonts w:hint="cs"/>
          <w:rtl/>
        </w:rPr>
        <w:t>כי</w:t>
      </w:r>
      <w:r w:rsidRPr="00CB3B4B">
        <w:rPr>
          <w:rtl/>
        </w:rPr>
        <w:t xml:space="preserve"> יש לנהוג על פי החלט</w:t>
      </w:r>
      <w:r w:rsidRPr="00CB3B4B">
        <w:rPr>
          <w:rFonts w:hint="cs"/>
          <w:rtl/>
        </w:rPr>
        <w:t>ה</w:t>
      </w:r>
      <w:r w:rsidRPr="00CB3B4B">
        <w:rPr>
          <w:rtl/>
        </w:rPr>
        <w:t xml:space="preserve"> 903 כלשונה, </w:t>
      </w:r>
      <w:r w:rsidRPr="00CB3B4B">
        <w:rPr>
          <w:rFonts w:hint="cs"/>
          <w:rtl/>
        </w:rPr>
        <w:t>ולפיכך</w:t>
      </w:r>
      <w:r w:rsidRPr="00CB3B4B">
        <w:rPr>
          <w:rtl/>
        </w:rPr>
        <w:t xml:space="preserve"> האחריות להתמודד</w:t>
      </w:r>
      <w:r w:rsidRPr="00CB3B4B">
        <w:rPr>
          <w:rFonts w:hint="cs"/>
          <w:rtl/>
        </w:rPr>
        <w:t>ות</w:t>
      </w:r>
      <w:r w:rsidRPr="00CB3B4B">
        <w:rPr>
          <w:rtl/>
        </w:rPr>
        <w:t xml:space="preserve"> עם איום </w:t>
      </w:r>
      <w:r w:rsidRPr="00CB3B4B">
        <w:rPr>
          <w:rFonts w:hint="cs"/>
          <w:rtl/>
        </w:rPr>
        <w:t>הרחפנים</w:t>
      </w:r>
      <w:r w:rsidRPr="00CB3B4B">
        <w:rPr>
          <w:rtl/>
        </w:rPr>
        <w:t xml:space="preserve"> </w:t>
      </w:r>
      <w:r w:rsidRPr="00CB3B4B">
        <w:rPr>
          <w:rFonts w:hint="cs"/>
          <w:rtl/>
        </w:rPr>
        <w:t>המגיעים</w:t>
      </w:r>
      <w:r w:rsidRPr="00CB3B4B">
        <w:rPr>
          <w:rtl/>
        </w:rPr>
        <w:t xml:space="preserve"> הן מחוץ לגבולות המדינה והן </w:t>
      </w:r>
      <w:r w:rsidRPr="00CB3B4B">
        <w:rPr>
          <w:rFonts w:hint="cs"/>
          <w:rtl/>
        </w:rPr>
        <w:t>משטחה</w:t>
      </w:r>
      <w:r w:rsidRPr="00CB3B4B">
        <w:rPr>
          <w:rtl/>
        </w:rPr>
        <w:t xml:space="preserve"> מוטלת על צה"ל.</w:t>
      </w:r>
      <w:r w:rsidRPr="00CB3B4B">
        <w:rPr>
          <w:rFonts w:hint="cs"/>
          <w:rtl/>
        </w:rPr>
        <w:t xml:space="preserve"> כיוון שנכון למועד עדכון הביקורת, ספטמבר 2017, טרם התקבלה החלטה בנושא, עדיין לא נקבע גורם אחראי לטיפול באיום האמור.</w:t>
      </w:r>
      <w:r w:rsidRPr="00CB3B4B">
        <w:rPr>
          <w:rtl/>
        </w:rPr>
        <w:t xml:space="preserve"> </w:t>
      </w:r>
      <w:r w:rsidRPr="00CB3B4B">
        <w:rPr>
          <w:rFonts w:hint="cs"/>
          <w:rtl/>
        </w:rPr>
        <w:t>כך, גורמי טרור או גורמים פליליים עלולים לנצל מצב זה ולעשות שימוש לרעה ברחפנים.</w:t>
      </w:r>
      <w:r w:rsidRPr="00CB3B4B" w:rsidR="00CB3B4B">
        <w:rPr>
          <w:noProof/>
          <w:sz w:val="17"/>
          <w:szCs w:val="17"/>
          <w:rtl/>
        </w:rPr>
        <w:t xml:space="preserve"> </w:t>
      </w:r>
      <w:r w:rsidRPr="00CB3B4B" w:rsidR="00CB3B4B">
        <w:rPr>
          <w:noProof/>
          <w:sz w:val="17"/>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B3B4B" w:rsidRPr="00373C5D" w:rsidP="00CB3B4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8926999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0814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B3B4B" w:rsidRPr="00881D99" w:rsidP="00556BBC">
                            <w:pPr>
                              <w:spacing w:after="0" w:line="240" w:lineRule="auto"/>
                              <w:rPr>
                                <w:color w:val="0B5294"/>
                                <w:spacing w:val="-4"/>
                                <w:sz w:val="24"/>
                                <w:szCs w:val="24"/>
                                <w:rtl/>
                                <w:cs/>
                              </w:rPr>
                            </w:pPr>
                            <w:r w:rsidRPr="00CB3B4B">
                              <w:rPr>
                                <w:rFonts w:cs="Tahoma" w:hint="eastAsia"/>
                                <w:color w:val="0B5294"/>
                                <w:spacing w:val="-4"/>
                                <w:sz w:val="24"/>
                                <w:szCs w:val="24"/>
                                <w:rtl/>
                              </w:rPr>
                              <w:t>עלו</w:t>
                            </w:r>
                            <w:r w:rsidRPr="00CB3B4B">
                              <w:rPr>
                                <w:rFonts w:cs="Tahoma"/>
                                <w:color w:val="0B5294"/>
                                <w:spacing w:val="-4"/>
                                <w:sz w:val="24"/>
                                <w:szCs w:val="24"/>
                                <w:rtl/>
                              </w:rPr>
                              <w:t xml:space="preserve"> </w:t>
                            </w:r>
                            <w:r w:rsidRPr="00CB3B4B">
                              <w:rPr>
                                <w:rFonts w:cs="Tahoma" w:hint="eastAsia"/>
                                <w:color w:val="0B5294"/>
                                <w:spacing w:val="-4"/>
                                <w:sz w:val="24"/>
                                <w:szCs w:val="24"/>
                                <w:rtl/>
                              </w:rPr>
                              <w:t>אי</w:t>
                            </w:r>
                            <w:r w:rsidRPr="00CB3B4B">
                              <w:rPr>
                                <w:rFonts w:cs="Tahoma"/>
                                <w:color w:val="0B5294"/>
                                <w:spacing w:val="-4"/>
                                <w:sz w:val="24"/>
                                <w:szCs w:val="24"/>
                                <w:rtl/>
                              </w:rPr>
                              <w:t>-</w:t>
                            </w:r>
                            <w:r w:rsidRPr="00CB3B4B">
                              <w:rPr>
                                <w:rFonts w:cs="Tahoma" w:hint="eastAsia"/>
                                <w:color w:val="0B5294"/>
                                <w:spacing w:val="-4"/>
                                <w:sz w:val="24"/>
                                <w:szCs w:val="24"/>
                                <w:rtl/>
                              </w:rPr>
                              <w:t>הסכמות</w:t>
                            </w:r>
                            <w:r w:rsidRPr="00CB3B4B">
                              <w:rPr>
                                <w:rFonts w:cs="Tahoma"/>
                                <w:color w:val="0B5294"/>
                                <w:spacing w:val="-4"/>
                                <w:sz w:val="24"/>
                                <w:szCs w:val="24"/>
                                <w:rtl/>
                              </w:rPr>
                              <w:t xml:space="preserve"> </w:t>
                            </w:r>
                            <w:r w:rsidRPr="00CB3B4B">
                              <w:rPr>
                                <w:rFonts w:cs="Tahoma" w:hint="eastAsia"/>
                                <w:color w:val="0B5294"/>
                                <w:spacing w:val="-4"/>
                                <w:sz w:val="24"/>
                                <w:szCs w:val="24"/>
                                <w:rtl/>
                              </w:rPr>
                              <w:t>בין</w:t>
                            </w:r>
                            <w:r w:rsidRPr="00CB3B4B">
                              <w:rPr>
                                <w:rFonts w:cs="Tahoma"/>
                                <w:color w:val="0B5294"/>
                                <w:spacing w:val="-4"/>
                                <w:sz w:val="24"/>
                                <w:szCs w:val="24"/>
                                <w:rtl/>
                              </w:rPr>
                              <w:t xml:space="preserve"> </w:t>
                            </w:r>
                            <w:r w:rsidRPr="00CB3B4B">
                              <w:rPr>
                                <w:rFonts w:cs="Tahoma" w:hint="eastAsia"/>
                                <w:color w:val="0B5294"/>
                                <w:spacing w:val="-4"/>
                                <w:sz w:val="24"/>
                                <w:szCs w:val="24"/>
                                <w:rtl/>
                              </w:rPr>
                              <w:t>צה</w:t>
                            </w:r>
                            <w:r w:rsidRPr="00CB3B4B">
                              <w:rPr>
                                <w:rFonts w:cs="Tahoma"/>
                                <w:color w:val="0B5294"/>
                                <w:spacing w:val="-4"/>
                                <w:sz w:val="24"/>
                                <w:szCs w:val="24"/>
                                <w:rtl/>
                              </w:rPr>
                              <w:t>"</w:t>
                            </w:r>
                            <w:r w:rsidRPr="00CB3B4B">
                              <w:rPr>
                                <w:rFonts w:cs="Tahoma" w:hint="eastAsia"/>
                                <w:color w:val="0B5294"/>
                                <w:spacing w:val="-4"/>
                                <w:sz w:val="24"/>
                                <w:szCs w:val="24"/>
                                <w:rtl/>
                              </w:rPr>
                              <w:t>ל</w:t>
                            </w:r>
                            <w:r w:rsidRPr="00CB3B4B">
                              <w:rPr>
                                <w:rFonts w:cs="Tahoma"/>
                                <w:color w:val="0B5294"/>
                                <w:spacing w:val="-4"/>
                                <w:sz w:val="24"/>
                                <w:szCs w:val="24"/>
                                <w:rtl/>
                              </w:rPr>
                              <w:t xml:space="preserve"> </w:t>
                            </w:r>
                            <w:r w:rsidRPr="00CB3B4B">
                              <w:rPr>
                                <w:rFonts w:cs="Tahoma" w:hint="eastAsia"/>
                                <w:color w:val="0B5294"/>
                                <w:spacing w:val="-4"/>
                                <w:sz w:val="24"/>
                                <w:szCs w:val="24"/>
                                <w:rtl/>
                              </w:rPr>
                              <w:t>לבין</w:t>
                            </w:r>
                            <w:r w:rsidRPr="00CB3B4B">
                              <w:rPr>
                                <w:rFonts w:cs="Tahoma"/>
                                <w:color w:val="0B5294"/>
                                <w:spacing w:val="-4"/>
                                <w:sz w:val="24"/>
                                <w:szCs w:val="24"/>
                                <w:rtl/>
                              </w:rPr>
                              <w:t xml:space="preserve"> </w:t>
                            </w:r>
                            <w:r w:rsidRPr="00CB3B4B">
                              <w:rPr>
                                <w:rFonts w:cs="Tahoma" w:hint="eastAsia"/>
                                <w:color w:val="0B5294"/>
                                <w:spacing w:val="-4"/>
                                <w:sz w:val="24"/>
                                <w:szCs w:val="24"/>
                                <w:rtl/>
                              </w:rPr>
                              <w:t>המשטרה</w:t>
                            </w:r>
                            <w:r w:rsidRPr="00CB3B4B">
                              <w:rPr>
                                <w:rFonts w:cs="Tahoma"/>
                                <w:color w:val="0B5294"/>
                                <w:spacing w:val="-4"/>
                                <w:sz w:val="24"/>
                                <w:szCs w:val="24"/>
                                <w:rtl/>
                              </w:rPr>
                              <w:t xml:space="preserve"> </w:t>
                            </w:r>
                            <w:r w:rsidRPr="00CB3B4B">
                              <w:rPr>
                                <w:rFonts w:cs="Tahoma" w:hint="eastAsia"/>
                                <w:color w:val="0B5294"/>
                                <w:spacing w:val="-4"/>
                                <w:sz w:val="24"/>
                                <w:szCs w:val="24"/>
                                <w:rtl/>
                              </w:rPr>
                              <w:t>לגבי</w:t>
                            </w:r>
                            <w:r w:rsidRPr="00CB3B4B">
                              <w:rPr>
                                <w:rFonts w:cs="Tahoma"/>
                                <w:color w:val="0B5294"/>
                                <w:spacing w:val="-4"/>
                                <w:sz w:val="24"/>
                                <w:szCs w:val="24"/>
                                <w:rtl/>
                              </w:rPr>
                              <w:t xml:space="preserve"> </w:t>
                            </w:r>
                            <w:r w:rsidRPr="00CB3B4B">
                              <w:rPr>
                                <w:rFonts w:cs="Tahoma" w:hint="eastAsia"/>
                                <w:color w:val="0B5294"/>
                                <w:spacing w:val="-4"/>
                                <w:sz w:val="24"/>
                                <w:szCs w:val="24"/>
                                <w:rtl/>
                              </w:rPr>
                              <w:t>האחריות</w:t>
                            </w:r>
                            <w:r w:rsidRPr="00CB3B4B">
                              <w:rPr>
                                <w:rFonts w:cs="Tahoma"/>
                                <w:color w:val="0B5294"/>
                                <w:spacing w:val="-4"/>
                                <w:sz w:val="24"/>
                                <w:szCs w:val="24"/>
                                <w:rtl/>
                              </w:rPr>
                              <w:t xml:space="preserve"> </w:t>
                            </w:r>
                            <w:r w:rsidRPr="00CB3B4B">
                              <w:rPr>
                                <w:rFonts w:cs="Tahoma" w:hint="eastAsia"/>
                                <w:color w:val="0B5294"/>
                                <w:spacing w:val="-4"/>
                                <w:sz w:val="24"/>
                                <w:szCs w:val="24"/>
                                <w:rtl/>
                              </w:rPr>
                              <w:t>לטיפול</w:t>
                            </w:r>
                            <w:r w:rsidRPr="00CB3B4B">
                              <w:rPr>
                                <w:rFonts w:cs="Tahoma"/>
                                <w:color w:val="0B5294"/>
                                <w:spacing w:val="-4"/>
                                <w:sz w:val="24"/>
                                <w:szCs w:val="24"/>
                                <w:rtl/>
                              </w:rPr>
                              <w:t xml:space="preserve"> </w:t>
                            </w:r>
                            <w:r w:rsidRPr="00CB3B4B">
                              <w:rPr>
                                <w:rFonts w:cs="Tahoma" w:hint="eastAsia"/>
                                <w:color w:val="0B5294"/>
                                <w:spacing w:val="-4"/>
                                <w:sz w:val="24"/>
                                <w:szCs w:val="24"/>
                                <w:rtl/>
                              </w:rPr>
                              <w:t>באיום</w:t>
                            </w:r>
                            <w:r w:rsidRPr="00CB3B4B">
                              <w:rPr>
                                <w:rFonts w:cs="Tahoma"/>
                                <w:color w:val="0B5294"/>
                                <w:spacing w:val="-4"/>
                                <w:sz w:val="24"/>
                                <w:szCs w:val="24"/>
                                <w:rtl/>
                              </w:rPr>
                              <w:t xml:space="preserve"> </w:t>
                            </w:r>
                            <w:r w:rsidRPr="00CB3B4B">
                              <w:rPr>
                                <w:rFonts w:cs="Tahoma" w:hint="eastAsia"/>
                                <w:color w:val="0B5294"/>
                                <w:spacing w:val="-4"/>
                                <w:sz w:val="24"/>
                                <w:szCs w:val="24"/>
                                <w:rtl/>
                              </w:rPr>
                              <w:t>הנובע</w:t>
                            </w:r>
                            <w:r w:rsidRPr="00CB3B4B">
                              <w:rPr>
                                <w:rFonts w:cs="Tahoma"/>
                                <w:color w:val="0B5294"/>
                                <w:spacing w:val="-4"/>
                                <w:sz w:val="24"/>
                                <w:szCs w:val="24"/>
                                <w:rtl/>
                              </w:rPr>
                              <w:t xml:space="preserve"> </w:t>
                            </w:r>
                            <w:r w:rsidRPr="00CB3B4B">
                              <w:rPr>
                                <w:rFonts w:cs="Tahoma" w:hint="eastAsia"/>
                                <w:color w:val="0B5294"/>
                                <w:spacing w:val="-4"/>
                                <w:sz w:val="24"/>
                                <w:szCs w:val="24"/>
                                <w:rtl/>
                              </w:rPr>
                              <w:t>מרחפנים</w:t>
                            </w:r>
                            <w:r w:rsidRPr="00CB3B4B">
                              <w:rPr>
                                <w:rFonts w:cs="Tahoma"/>
                                <w:color w:val="0B5294"/>
                                <w:spacing w:val="-4"/>
                                <w:sz w:val="24"/>
                                <w:szCs w:val="24"/>
                                <w:rtl/>
                              </w:rPr>
                              <w:t xml:space="preserve"> </w:t>
                            </w:r>
                            <w:r w:rsidRPr="00CB3B4B">
                              <w:rPr>
                                <w:rFonts w:cs="Tahoma" w:hint="eastAsia"/>
                                <w:color w:val="0B5294"/>
                                <w:spacing w:val="-4"/>
                                <w:sz w:val="24"/>
                                <w:szCs w:val="24"/>
                                <w:rtl/>
                              </w:rPr>
                              <w:t>שמקורם</w:t>
                            </w:r>
                            <w:r w:rsidRPr="00CB3B4B">
                              <w:rPr>
                                <w:rFonts w:cs="Tahoma"/>
                                <w:color w:val="0B5294"/>
                                <w:spacing w:val="-4"/>
                                <w:sz w:val="24"/>
                                <w:szCs w:val="24"/>
                                <w:rtl/>
                              </w:rPr>
                              <w:t xml:space="preserve"> </w:t>
                            </w:r>
                            <w:r w:rsidRPr="00CB3B4B">
                              <w:rPr>
                                <w:rFonts w:cs="Tahoma" w:hint="eastAsia"/>
                                <w:color w:val="0B5294"/>
                                <w:spacing w:val="-4"/>
                                <w:sz w:val="24"/>
                                <w:szCs w:val="24"/>
                                <w:rtl/>
                              </w:rPr>
                              <w:t>בשטח</w:t>
                            </w:r>
                            <w:r w:rsidRPr="00CB3B4B">
                              <w:rPr>
                                <w:rFonts w:cs="Tahoma"/>
                                <w:color w:val="0B5294"/>
                                <w:spacing w:val="-4"/>
                                <w:sz w:val="24"/>
                                <w:szCs w:val="24"/>
                                <w:rtl/>
                              </w:rPr>
                              <w:t xml:space="preserve"> </w:t>
                            </w:r>
                            <w:r w:rsidRPr="00CB3B4B">
                              <w:rPr>
                                <w:rFonts w:cs="Tahoma" w:hint="eastAsia"/>
                                <w:color w:val="0B5294"/>
                                <w:spacing w:val="-4"/>
                                <w:sz w:val="24"/>
                                <w:szCs w:val="24"/>
                                <w:rtl/>
                              </w:rPr>
                              <w:t>המדינה</w:t>
                            </w:r>
                            <w:r w:rsidRPr="00CB3B4B">
                              <w:rPr>
                                <w:rFonts w:cs="Tahoma"/>
                                <w:color w:val="0B5294"/>
                                <w:spacing w:val="-4"/>
                                <w:sz w:val="24"/>
                                <w:szCs w:val="24"/>
                                <w:rtl/>
                              </w:rPr>
                              <w:t xml:space="preserve">. </w:t>
                            </w:r>
                            <w:r w:rsidRPr="00CB3B4B">
                              <w:rPr>
                                <w:rFonts w:cs="Tahoma" w:hint="eastAsia"/>
                                <w:color w:val="0B5294"/>
                                <w:spacing w:val="-4"/>
                                <w:sz w:val="24"/>
                                <w:szCs w:val="24"/>
                                <w:rtl/>
                              </w:rPr>
                              <w:t>עדיין</w:t>
                            </w:r>
                            <w:r w:rsidRPr="00CB3B4B">
                              <w:rPr>
                                <w:rFonts w:cs="Tahoma"/>
                                <w:color w:val="0B5294"/>
                                <w:spacing w:val="-4"/>
                                <w:sz w:val="24"/>
                                <w:szCs w:val="24"/>
                                <w:rtl/>
                              </w:rPr>
                              <w:t xml:space="preserve"> </w:t>
                            </w:r>
                            <w:r w:rsidRPr="00CB3B4B">
                              <w:rPr>
                                <w:rFonts w:cs="Tahoma" w:hint="eastAsia"/>
                                <w:color w:val="0B5294"/>
                                <w:spacing w:val="-4"/>
                                <w:sz w:val="24"/>
                                <w:szCs w:val="24"/>
                                <w:rtl/>
                              </w:rPr>
                              <w:t>לא</w:t>
                            </w:r>
                            <w:r w:rsidRPr="00CB3B4B">
                              <w:rPr>
                                <w:rFonts w:cs="Tahoma"/>
                                <w:color w:val="0B5294"/>
                                <w:spacing w:val="-4"/>
                                <w:sz w:val="24"/>
                                <w:szCs w:val="24"/>
                                <w:rtl/>
                              </w:rPr>
                              <w:t xml:space="preserve"> </w:t>
                            </w:r>
                            <w:r w:rsidRPr="00CB3B4B">
                              <w:rPr>
                                <w:rFonts w:cs="Tahoma" w:hint="eastAsia"/>
                                <w:color w:val="0B5294"/>
                                <w:spacing w:val="-4"/>
                                <w:sz w:val="24"/>
                                <w:szCs w:val="24"/>
                                <w:rtl/>
                              </w:rPr>
                              <w:t>נקבע</w:t>
                            </w:r>
                            <w:r w:rsidRPr="00CB3B4B">
                              <w:rPr>
                                <w:rFonts w:cs="Tahoma"/>
                                <w:color w:val="0B5294"/>
                                <w:spacing w:val="-4"/>
                                <w:sz w:val="24"/>
                                <w:szCs w:val="24"/>
                                <w:rtl/>
                              </w:rPr>
                              <w:t xml:space="preserve"> </w:t>
                            </w:r>
                            <w:r w:rsidRPr="00CB3B4B">
                              <w:rPr>
                                <w:rFonts w:cs="Tahoma" w:hint="eastAsia"/>
                                <w:color w:val="0B5294"/>
                                <w:spacing w:val="-4"/>
                                <w:sz w:val="24"/>
                                <w:szCs w:val="24"/>
                                <w:rtl/>
                              </w:rPr>
                              <w:t>גורם</w:t>
                            </w:r>
                            <w:r w:rsidRPr="00CB3B4B">
                              <w:rPr>
                                <w:rFonts w:cs="Tahoma"/>
                                <w:color w:val="0B5294"/>
                                <w:spacing w:val="-4"/>
                                <w:sz w:val="24"/>
                                <w:szCs w:val="24"/>
                                <w:rtl/>
                              </w:rPr>
                              <w:t xml:space="preserve"> </w:t>
                            </w:r>
                            <w:r w:rsidRPr="00CB3B4B">
                              <w:rPr>
                                <w:rFonts w:cs="Tahoma" w:hint="eastAsia"/>
                                <w:color w:val="0B5294"/>
                                <w:spacing w:val="-4"/>
                                <w:sz w:val="24"/>
                                <w:szCs w:val="24"/>
                                <w:rtl/>
                              </w:rPr>
                              <w:t>אחראי</w:t>
                            </w:r>
                            <w:r w:rsidRPr="00CB3B4B">
                              <w:rPr>
                                <w:rFonts w:cs="Tahoma"/>
                                <w:color w:val="0B5294"/>
                                <w:spacing w:val="-4"/>
                                <w:sz w:val="24"/>
                                <w:szCs w:val="24"/>
                                <w:rtl/>
                              </w:rPr>
                              <w:t xml:space="preserve"> </w:t>
                            </w:r>
                            <w:r w:rsidRPr="00CB3B4B">
                              <w:rPr>
                                <w:rFonts w:cs="Tahoma" w:hint="eastAsia"/>
                                <w:color w:val="0B5294"/>
                                <w:spacing w:val="-4"/>
                                <w:sz w:val="24"/>
                                <w:szCs w:val="24"/>
                                <w:rtl/>
                              </w:rPr>
                              <w:t>לטיפול</w:t>
                            </w:r>
                            <w:r w:rsidRPr="00CB3B4B">
                              <w:rPr>
                                <w:rFonts w:cs="Tahoma"/>
                                <w:color w:val="0B5294"/>
                                <w:spacing w:val="-4"/>
                                <w:sz w:val="24"/>
                                <w:szCs w:val="24"/>
                                <w:rtl/>
                              </w:rPr>
                              <w:t xml:space="preserve"> </w:t>
                            </w:r>
                            <w:r w:rsidRPr="00CB3B4B">
                              <w:rPr>
                                <w:rFonts w:cs="Tahoma" w:hint="eastAsia"/>
                                <w:color w:val="0B5294"/>
                                <w:spacing w:val="-4"/>
                                <w:sz w:val="24"/>
                                <w:szCs w:val="24"/>
                                <w:rtl/>
                              </w:rPr>
                              <w:t>באיום</w:t>
                            </w:r>
                          </w:p>
                          <w:p w:rsidR="00CB3B4B" w:rsidRPr="00373C5D" w:rsidP="00CB3B4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586163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6373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CB3B4B" w:rsidRPr="00373C5D" w:rsidP="00CB3B4B">
                      <w:pPr>
                        <w:spacing w:line="240" w:lineRule="atLeast"/>
                        <w:rPr>
                          <w:rFonts w:cs="Tahoma"/>
                          <w:b/>
                          <w:bCs/>
                          <w:color w:val="0B5294"/>
                          <w:sz w:val="48"/>
                          <w:szCs w:val="48"/>
                          <w:rtl/>
                        </w:rPr>
                      </w:pPr>
                      <w:drawing>
                        <wp:inline distT="0" distB="0" distL="0" distR="0">
                          <wp:extent cx="311150" cy="256800"/>
                          <wp:effectExtent l="0" t="0" r="0" b="0"/>
                          <wp:docPr id="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7633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B3B4B" w:rsidRPr="00881D99" w:rsidP="00556BBC">
                      <w:pPr>
                        <w:spacing w:after="0" w:line="240" w:lineRule="auto"/>
                        <w:rPr>
                          <w:color w:val="0B5294"/>
                          <w:spacing w:val="-4"/>
                          <w:sz w:val="24"/>
                          <w:szCs w:val="24"/>
                          <w:rtl/>
                          <w:cs/>
                        </w:rPr>
                      </w:pPr>
                      <w:r w:rsidRPr="00CB3B4B">
                        <w:rPr>
                          <w:rFonts w:cs="Tahoma" w:hint="eastAsia"/>
                          <w:color w:val="0B5294"/>
                          <w:spacing w:val="-4"/>
                          <w:sz w:val="24"/>
                          <w:szCs w:val="24"/>
                          <w:rtl/>
                        </w:rPr>
                        <w:t>עלו</w:t>
                      </w:r>
                      <w:r w:rsidRPr="00CB3B4B">
                        <w:rPr>
                          <w:rFonts w:cs="Tahoma"/>
                          <w:color w:val="0B5294"/>
                          <w:spacing w:val="-4"/>
                          <w:sz w:val="24"/>
                          <w:szCs w:val="24"/>
                          <w:rtl/>
                        </w:rPr>
                        <w:t xml:space="preserve"> </w:t>
                      </w:r>
                      <w:r w:rsidRPr="00CB3B4B">
                        <w:rPr>
                          <w:rFonts w:cs="Tahoma" w:hint="eastAsia"/>
                          <w:color w:val="0B5294"/>
                          <w:spacing w:val="-4"/>
                          <w:sz w:val="24"/>
                          <w:szCs w:val="24"/>
                          <w:rtl/>
                        </w:rPr>
                        <w:t>אי</w:t>
                      </w:r>
                      <w:r w:rsidRPr="00CB3B4B">
                        <w:rPr>
                          <w:rFonts w:cs="Tahoma"/>
                          <w:color w:val="0B5294"/>
                          <w:spacing w:val="-4"/>
                          <w:sz w:val="24"/>
                          <w:szCs w:val="24"/>
                          <w:rtl/>
                        </w:rPr>
                        <w:t>-</w:t>
                      </w:r>
                      <w:r w:rsidRPr="00CB3B4B">
                        <w:rPr>
                          <w:rFonts w:cs="Tahoma" w:hint="eastAsia"/>
                          <w:color w:val="0B5294"/>
                          <w:spacing w:val="-4"/>
                          <w:sz w:val="24"/>
                          <w:szCs w:val="24"/>
                          <w:rtl/>
                        </w:rPr>
                        <w:t>הסכמות</w:t>
                      </w:r>
                      <w:r w:rsidRPr="00CB3B4B">
                        <w:rPr>
                          <w:rFonts w:cs="Tahoma"/>
                          <w:color w:val="0B5294"/>
                          <w:spacing w:val="-4"/>
                          <w:sz w:val="24"/>
                          <w:szCs w:val="24"/>
                          <w:rtl/>
                        </w:rPr>
                        <w:t xml:space="preserve"> </w:t>
                      </w:r>
                      <w:r w:rsidRPr="00CB3B4B">
                        <w:rPr>
                          <w:rFonts w:cs="Tahoma" w:hint="eastAsia"/>
                          <w:color w:val="0B5294"/>
                          <w:spacing w:val="-4"/>
                          <w:sz w:val="24"/>
                          <w:szCs w:val="24"/>
                          <w:rtl/>
                        </w:rPr>
                        <w:t>בין</w:t>
                      </w:r>
                      <w:r w:rsidRPr="00CB3B4B">
                        <w:rPr>
                          <w:rFonts w:cs="Tahoma"/>
                          <w:color w:val="0B5294"/>
                          <w:spacing w:val="-4"/>
                          <w:sz w:val="24"/>
                          <w:szCs w:val="24"/>
                          <w:rtl/>
                        </w:rPr>
                        <w:t xml:space="preserve"> </w:t>
                      </w:r>
                      <w:r w:rsidRPr="00CB3B4B">
                        <w:rPr>
                          <w:rFonts w:cs="Tahoma" w:hint="eastAsia"/>
                          <w:color w:val="0B5294"/>
                          <w:spacing w:val="-4"/>
                          <w:sz w:val="24"/>
                          <w:szCs w:val="24"/>
                          <w:rtl/>
                        </w:rPr>
                        <w:t>צה</w:t>
                      </w:r>
                      <w:r w:rsidRPr="00CB3B4B">
                        <w:rPr>
                          <w:rFonts w:cs="Tahoma"/>
                          <w:color w:val="0B5294"/>
                          <w:spacing w:val="-4"/>
                          <w:sz w:val="24"/>
                          <w:szCs w:val="24"/>
                          <w:rtl/>
                        </w:rPr>
                        <w:t>"</w:t>
                      </w:r>
                      <w:r w:rsidRPr="00CB3B4B">
                        <w:rPr>
                          <w:rFonts w:cs="Tahoma" w:hint="eastAsia"/>
                          <w:color w:val="0B5294"/>
                          <w:spacing w:val="-4"/>
                          <w:sz w:val="24"/>
                          <w:szCs w:val="24"/>
                          <w:rtl/>
                        </w:rPr>
                        <w:t>ל</w:t>
                      </w:r>
                      <w:r w:rsidRPr="00CB3B4B">
                        <w:rPr>
                          <w:rFonts w:cs="Tahoma"/>
                          <w:color w:val="0B5294"/>
                          <w:spacing w:val="-4"/>
                          <w:sz w:val="24"/>
                          <w:szCs w:val="24"/>
                          <w:rtl/>
                        </w:rPr>
                        <w:t xml:space="preserve"> </w:t>
                      </w:r>
                      <w:r w:rsidRPr="00CB3B4B">
                        <w:rPr>
                          <w:rFonts w:cs="Tahoma" w:hint="eastAsia"/>
                          <w:color w:val="0B5294"/>
                          <w:spacing w:val="-4"/>
                          <w:sz w:val="24"/>
                          <w:szCs w:val="24"/>
                          <w:rtl/>
                        </w:rPr>
                        <w:t>לבין</w:t>
                      </w:r>
                      <w:r w:rsidRPr="00CB3B4B">
                        <w:rPr>
                          <w:rFonts w:cs="Tahoma"/>
                          <w:color w:val="0B5294"/>
                          <w:spacing w:val="-4"/>
                          <w:sz w:val="24"/>
                          <w:szCs w:val="24"/>
                          <w:rtl/>
                        </w:rPr>
                        <w:t xml:space="preserve"> </w:t>
                      </w:r>
                      <w:r w:rsidRPr="00CB3B4B">
                        <w:rPr>
                          <w:rFonts w:cs="Tahoma" w:hint="eastAsia"/>
                          <w:color w:val="0B5294"/>
                          <w:spacing w:val="-4"/>
                          <w:sz w:val="24"/>
                          <w:szCs w:val="24"/>
                          <w:rtl/>
                        </w:rPr>
                        <w:t>המשטרה</w:t>
                      </w:r>
                      <w:r w:rsidRPr="00CB3B4B">
                        <w:rPr>
                          <w:rFonts w:cs="Tahoma"/>
                          <w:color w:val="0B5294"/>
                          <w:spacing w:val="-4"/>
                          <w:sz w:val="24"/>
                          <w:szCs w:val="24"/>
                          <w:rtl/>
                        </w:rPr>
                        <w:t xml:space="preserve"> </w:t>
                      </w:r>
                      <w:r w:rsidRPr="00CB3B4B">
                        <w:rPr>
                          <w:rFonts w:cs="Tahoma" w:hint="eastAsia"/>
                          <w:color w:val="0B5294"/>
                          <w:spacing w:val="-4"/>
                          <w:sz w:val="24"/>
                          <w:szCs w:val="24"/>
                          <w:rtl/>
                        </w:rPr>
                        <w:t>לגבי</w:t>
                      </w:r>
                      <w:r w:rsidRPr="00CB3B4B">
                        <w:rPr>
                          <w:rFonts w:cs="Tahoma"/>
                          <w:color w:val="0B5294"/>
                          <w:spacing w:val="-4"/>
                          <w:sz w:val="24"/>
                          <w:szCs w:val="24"/>
                          <w:rtl/>
                        </w:rPr>
                        <w:t xml:space="preserve"> </w:t>
                      </w:r>
                      <w:r w:rsidRPr="00CB3B4B">
                        <w:rPr>
                          <w:rFonts w:cs="Tahoma" w:hint="eastAsia"/>
                          <w:color w:val="0B5294"/>
                          <w:spacing w:val="-4"/>
                          <w:sz w:val="24"/>
                          <w:szCs w:val="24"/>
                          <w:rtl/>
                        </w:rPr>
                        <w:t>האחריות</w:t>
                      </w:r>
                      <w:r w:rsidRPr="00CB3B4B">
                        <w:rPr>
                          <w:rFonts w:cs="Tahoma"/>
                          <w:color w:val="0B5294"/>
                          <w:spacing w:val="-4"/>
                          <w:sz w:val="24"/>
                          <w:szCs w:val="24"/>
                          <w:rtl/>
                        </w:rPr>
                        <w:t xml:space="preserve"> </w:t>
                      </w:r>
                      <w:r w:rsidRPr="00CB3B4B">
                        <w:rPr>
                          <w:rFonts w:cs="Tahoma" w:hint="eastAsia"/>
                          <w:color w:val="0B5294"/>
                          <w:spacing w:val="-4"/>
                          <w:sz w:val="24"/>
                          <w:szCs w:val="24"/>
                          <w:rtl/>
                        </w:rPr>
                        <w:t>לטיפול</w:t>
                      </w:r>
                      <w:r w:rsidRPr="00CB3B4B">
                        <w:rPr>
                          <w:rFonts w:cs="Tahoma"/>
                          <w:color w:val="0B5294"/>
                          <w:spacing w:val="-4"/>
                          <w:sz w:val="24"/>
                          <w:szCs w:val="24"/>
                          <w:rtl/>
                        </w:rPr>
                        <w:t xml:space="preserve"> </w:t>
                      </w:r>
                      <w:r w:rsidRPr="00CB3B4B">
                        <w:rPr>
                          <w:rFonts w:cs="Tahoma" w:hint="eastAsia"/>
                          <w:color w:val="0B5294"/>
                          <w:spacing w:val="-4"/>
                          <w:sz w:val="24"/>
                          <w:szCs w:val="24"/>
                          <w:rtl/>
                        </w:rPr>
                        <w:t>באיום</w:t>
                      </w:r>
                      <w:r w:rsidRPr="00CB3B4B">
                        <w:rPr>
                          <w:rFonts w:cs="Tahoma"/>
                          <w:color w:val="0B5294"/>
                          <w:spacing w:val="-4"/>
                          <w:sz w:val="24"/>
                          <w:szCs w:val="24"/>
                          <w:rtl/>
                        </w:rPr>
                        <w:t xml:space="preserve"> </w:t>
                      </w:r>
                      <w:r w:rsidRPr="00CB3B4B">
                        <w:rPr>
                          <w:rFonts w:cs="Tahoma" w:hint="eastAsia"/>
                          <w:color w:val="0B5294"/>
                          <w:spacing w:val="-4"/>
                          <w:sz w:val="24"/>
                          <w:szCs w:val="24"/>
                          <w:rtl/>
                        </w:rPr>
                        <w:t>הנובע</w:t>
                      </w:r>
                      <w:r w:rsidRPr="00CB3B4B">
                        <w:rPr>
                          <w:rFonts w:cs="Tahoma"/>
                          <w:color w:val="0B5294"/>
                          <w:spacing w:val="-4"/>
                          <w:sz w:val="24"/>
                          <w:szCs w:val="24"/>
                          <w:rtl/>
                        </w:rPr>
                        <w:t xml:space="preserve"> </w:t>
                      </w:r>
                      <w:r w:rsidRPr="00CB3B4B">
                        <w:rPr>
                          <w:rFonts w:cs="Tahoma" w:hint="eastAsia"/>
                          <w:color w:val="0B5294"/>
                          <w:spacing w:val="-4"/>
                          <w:sz w:val="24"/>
                          <w:szCs w:val="24"/>
                          <w:rtl/>
                        </w:rPr>
                        <w:t>מרחפנים</w:t>
                      </w:r>
                      <w:r w:rsidRPr="00CB3B4B">
                        <w:rPr>
                          <w:rFonts w:cs="Tahoma"/>
                          <w:color w:val="0B5294"/>
                          <w:spacing w:val="-4"/>
                          <w:sz w:val="24"/>
                          <w:szCs w:val="24"/>
                          <w:rtl/>
                        </w:rPr>
                        <w:t xml:space="preserve"> </w:t>
                      </w:r>
                      <w:r w:rsidRPr="00CB3B4B">
                        <w:rPr>
                          <w:rFonts w:cs="Tahoma" w:hint="eastAsia"/>
                          <w:color w:val="0B5294"/>
                          <w:spacing w:val="-4"/>
                          <w:sz w:val="24"/>
                          <w:szCs w:val="24"/>
                          <w:rtl/>
                        </w:rPr>
                        <w:t>שמקורם</w:t>
                      </w:r>
                      <w:r w:rsidRPr="00CB3B4B">
                        <w:rPr>
                          <w:rFonts w:cs="Tahoma"/>
                          <w:color w:val="0B5294"/>
                          <w:spacing w:val="-4"/>
                          <w:sz w:val="24"/>
                          <w:szCs w:val="24"/>
                          <w:rtl/>
                        </w:rPr>
                        <w:t xml:space="preserve"> </w:t>
                      </w:r>
                      <w:r w:rsidRPr="00CB3B4B">
                        <w:rPr>
                          <w:rFonts w:cs="Tahoma" w:hint="eastAsia"/>
                          <w:color w:val="0B5294"/>
                          <w:spacing w:val="-4"/>
                          <w:sz w:val="24"/>
                          <w:szCs w:val="24"/>
                          <w:rtl/>
                        </w:rPr>
                        <w:t>בשטח</w:t>
                      </w:r>
                      <w:r w:rsidRPr="00CB3B4B">
                        <w:rPr>
                          <w:rFonts w:cs="Tahoma"/>
                          <w:color w:val="0B5294"/>
                          <w:spacing w:val="-4"/>
                          <w:sz w:val="24"/>
                          <w:szCs w:val="24"/>
                          <w:rtl/>
                        </w:rPr>
                        <w:t xml:space="preserve"> </w:t>
                      </w:r>
                      <w:r w:rsidRPr="00CB3B4B">
                        <w:rPr>
                          <w:rFonts w:cs="Tahoma" w:hint="eastAsia"/>
                          <w:color w:val="0B5294"/>
                          <w:spacing w:val="-4"/>
                          <w:sz w:val="24"/>
                          <w:szCs w:val="24"/>
                          <w:rtl/>
                        </w:rPr>
                        <w:t>המדינה</w:t>
                      </w:r>
                      <w:r w:rsidRPr="00CB3B4B">
                        <w:rPr>
                          <w:rFonts w:cs="Tahoma"/>
                          <w:color w:val="0B5294"/>
                          <w:spacing w:val="-4"/>
                          <w:sz w:val="24"/>
                          <w:szCs w:val="24"/>
                          <w:rtl/>
                        </w:rPr>
                        <w:t xml:space="preserve">. </w:t>
                      </w:r>
                      <w:r w:rsidRPr="00CB3B4B">
                        <w:rPr>
                          <w:rFonts w:cs="Tahoma" w:hint="eastAsia"/>
                          <w:color w:val="0B5294"/>
                          <w:spacing w:val="-4"/>
                          <w:sz w:val="24"/>
                          <w:szCs w:val="24"/>
                          <w:rtl/>
                        </w:rPr>
                        <w:t>עדיין</w:t>
                      </w:r>
                      <w:r w:rsidRPr="00CB3B4B">
                        <w:rPr>
                          <w:rFonts w:cs="Tahoma"/>
                          <w:color w:val="0B5294"/>
                          <w:spacing w:val="-4"/>
                          <w:sz w:val="24"/>
                          <w:szCs w:val="24"/>
                          <w:rtl/>
                        </w:rPr>
                        <w:t xml:space="preserve"> </w:t>
                      </w:r>
                      <w:r w:rsidRPr="00CB3B4B">
                        <w:rPr>
                          <w:rFonts w:cs="Tahoma" w:hint="eastAsia"/>
                          <w:color w:val="0B5294"/>
                          <w:spacing w:val="-4"/>
                          <w:sz w:val="24"/>
                          <w:szCs w:val="24"/>
                          <w:rtl/>
                        </w:rPr>
                        <w:t>לא</w:t>
                      </w:r>
                      <w:r w:rsidRPr="00CB3B4B">
                        <w:rPr>
                          <w:rFonts w:cs="Tahoma"/>
                          <w:color w:val="0B5294"/>
                          <w:spacing w:val="-4"/>
                          <w:sz w:val="24"/>
                          <w:szCs w:val="24"/>
                          <w:rtl/>
                        </w:rPr>
                        <w:t xml:space="preserve"> </w:t>
                      </w:r>
                      <w:r w:rsidRPr="00CB3B4B">
                        <w:rPr>
                          <w:rFonts w:cs="Tahoma" w:hint="eastAsia"/>
                          <w:color w:val="0B5294"/>
                          <w:spacing w:val="-4"/>
                          <w:sz w:val="24"/>
                          <w:szCs w:val="24"/>
                          <w:rtl/>
                        </w:rPr>
                        <w:t>נקבע</w:t>
                      </w:r>
                      <w:r w:rsidRPr="00CB3B4B">
                        <w:rPr>
                          <w:rFonts w:cs="Tahoma"/>
                          <w:color w:val="0B5294"/>
                          <w:spacing w:val="-4"/>
                          <w:sz w:val="24"/>
                          <w:szCs w:val="24"/>
                          <w:rtl/>
                        </w:rPr>
                        <w:t xml:space="preserve"> </w:t>
                      </w:r>
                      <w:r w:rsidRPr="00CB3B4B">
                        <w:rPr>
                          <w:rFonts w:cs="Tahoma" w:hint="eastAsia"/>
                          <w:color w:val="0B5294"/>
                          <w:spacing w:val="-4"/>
                          <w:sz w:val="24"/>
                          <w:szCs w:val="24"/>
                          <w:rtl/>
                        </w:rPr>
                        <w:t>גורם</w:t>
                      </w:r>
                      <w:r w:rsidRPr="00CB3B4B">
                        <w:rPr>
                          <w:rFonts w:cs="Tahoma"/>
                          <w:color w:val="0B5294"/>
                          <w:spacing w:val="-4"/>
                          <w:sz w:val="24"/>
                          <w:szCs w:val="24"/>
                          <w:rtl/>
                        </w:rPr>
                        <w:t xml:space="preserve"> </w:t>
                      </w:r>
                      <w:r w:rsidRPr="00CB3B4B">
                        <w:rPr>
                          <w:rFonts w:cs="Tahoma" w:hint="eastAsia"/>
                          <w:color w:val="0B5294"/>
                          <w:spacing w:val="-4"/>
                          <w:sz w:val="24"/>
                          <w:szCs w:val="24"/>
                          <w:rtl/>
                        </w:rPr>
                        <w:t>אחראי</w:t>
                      </w:r>
                      <w:r w:rsidRPr="00CB3B4B">
                        <w:rPr>
                          <w:rFonts w:cs="Tahoma"/>
                          <w:color w:val="0B5294"/>
                          <w:spacing w:val="-4"/>
                          <w:sz w:val="24"/>
                          <w:szCs w:val="24"/>
                          <w:rtl/>
                        </w:rPr>
                        <w:t xml:space="preserve"> </w:t>
                      </w:r>
                      <w:r w:rsidRPr="00CB3B4B">
                        <w:rPr>
                          <w:rFonts w:cs="Tahoma" w:hint="eastAsia"/>
                          <w:color w:val="0B5294"/>
                          <w:spacing w:val="-4"/>
                          <w:sz w:val="24"/>
                          <w:szCs w:val="24"/>
                          <w:rtl/>
                        </w:rPr>
                        <w:t>לטיפול</w:t>
                      </w:r>
                      <w:r w:rsidRPr="00CB3B4B">
                        <w:rPr>
                          <w:rFonts w:cs="Tahoma"/>
                          <w:color w:val="0B5294"/>
                          <w:spacing w:val="-4"/>
                          <w:sz w:val="24"/>
                          <w:szCs w:val="24"/>
                          <w:rtl/>
                        </w:rPr>
                        <w:t xml:space="preserve"> </w:t>
                      </w:r>
                      <w:r w:rsidRPr="00CB3B4B">
                        <w:rPr>
                          <w:rFonts w:cs="Tahoma" w:hint="eastAsia"/>
                          <w:color w:val="0B5294"/>
                          <w:spacing w:val="-4"/>
                          <w:sz w:val="24"/>
                          <w:szCs w:val="24"/>
                          <w:rtl/>
                        </w:rPr>
                        <w:t>באיום</w:t>
                      </w:r>
                    </w:p>
                    <w:p w:rsidR="00CB3B4B" w:rsidRPr="00373C5D" w:rsidP="00CB3B4B">
                      <w:pPr>
                        <w:spacing w:before="120" w:after="0" w:line="240" w:lineRule="atLeast"/>
                        <w:rPr>
                          <w:rFonts w:cs="Tahoma"/>
                          <w:b/>
                          <w:bCs/>
                          <w:color w:val="0B5294"/>
                          <w:sz w:val="48"/>
                          <w:szCs w:val="48"/>
                          <w:rtl/>
                        </w:rPr>
                      </w:pPr>
                      <w:drawing>
                        <wp:inline distT="0" distB="0" distL="0" distR="0">
                          <wp:extent cx="288000" cy="31337"/>
                          <wp:effectExtent l="0" t="0" r="0" b="6985"/>
                          <wp:docPr id="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177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444E1" w:rsidRPr="00A444E1" w:rsidP="00A444E1">
      <w:pPr>
        <w:pStyle w:val="running-text"/>
        <w:bidi/>
        <w:rPr>
          <w:rtl/>
        </w:rPr>
      </w:pPr>
    </w:p>
    <w:p w:rsidR="0003486C" w:rsidP="00A444E1">
      <w:pPr>
        <w:pStyle w:val="KOT5"/>
        <w:rPr>
          <w:rtl/>
        </w:rPr>
      </w:pPr>
      <w:r>
        <w:rPr>
          <w:rFonts w:hint="cs"/>
          <w:rtl/>
        </w:rPr>
        <w:t>עבודת המטה</w:t>
      </w:r>
    </w:p>
    <w:p w:rsidR="0003486C" w:rsidP="00A444E1">
      <w:pPr>
        <w:pStyle w:val="running-text"/>
        <w:bidi/>
        <w:rPr>
          <w:rFonts w:ascii="David" w:hAnsi="David"/>
          <w:sz w:val="24"/>
          <w:rtl/>
        </w:rPr>
      </w:pPr>
      <w:r w:rsidRPr="00820E00">
        <w:rPr>
          <w:rFonts w:ascii="David" w:hAnsi="David"/>
          <w:sz w:val="24"/>
          <w:rtl/>
        </w:rPr>
        <w:t>על פי חוק המטה לביטחון לאומי, התשס"ח-2008</w:t>
      </w:r>
      <w:r>
        <w:rPr>
          <w:rFonts w:ascii="David" w:hAnsi="David" w:hint="cs"/>
          <w:sz w:val="24"/>
          <w:rtl/>
        </w:rPr>
        <w:t xml:space="preserve"> (להלן - חוק המל"ל)</w:t>
      </w:r>
      <w:r w:rsidRPr="00820E00">
        <w:rPr>
          <w:rFonts w:ascii="David" w:hAnsi="David"/>
          <w:sz w:val="24"/>
          <w:rtl/>
        </w:rPr>
        <w:t>, המל"ל "ישמש גוף המטה לראש הממשלה ולממשלה בענייני החוץ והביטחון של מדינת ישראל". תפקידי</w:t>
      </w:r>
      <w:r>
        <w:rPr>
          <w:rFonts w:ascii="David" w:hAnsi="David" w:hint="cs"/>
          <w:sz w:val="24"/>
          <w:rtl/>
        </w:rPr>
        <w:t xml:space="preserve"> המל"ל, בין היתר, הם</w:t>
      </w:r>
      <w:r w:rsidRPr="00820E00">
        <w:rPr>
          <w:rFonts w:ascii="David" w:hAnsi="David"/>
          <w:sz w:val="24"/>
          <w:rtl/>
        </w:rPr>
        <w:t xml:space="preserve"> "לרכז את עבודת המטה של הממשלה, של ועדת השרים לענייני ביטחון לאומי [הקבינט]... בענייני החוץ והביטחון; להיות אחראי מטעם ראש הממשלה על עבודת המטה הבין-ארגונית והבין-משרדית בענייני החוץ והביטחון, להציג לפניו את החלופות בתחום, את ההבדלים ביניהן ואת משמעותם, כפי שנבחנו על ידיו, ואת המלצתו לראש הממשלה על מדיניות בעניינים אלה, וכן להציג לממשלה את האמור, על פי החלטת ראש הממשלה". </w:t>
      </w:r>
    </w:p>
    <w:p w:rsidR="0003486C" w:rsidP="00A444E1">
      <w:pPr>
        <w:pStyle w:val="running-text"/>
        <w:bidi/>
        <w:rPr>
          <w:rFonts w:ascii="David" w:hAnsi="David"/>
          <w:sz w:val="24"/>
          <w:rtl/>
        </w:rPr>
      </w:pPr>
      <w:r w:rsidRPr="00820E00">
        <w:rPr>
          <w:rFonts w:ascii="David" w:hAnsi="David" w:hint="cs"/>
          <w:sz w:val="24"/>
          <w:rtl/>
        </w:rPr>
        <w:t>כאמור</w:t>
      </w:r>
      <w:r w:rsidRPr="00820E00">
        <w:rPr>
          <w:rFonts w:ascii="David" w:hAnsi="David"/>
          <w:sz w:val="24"/>
          <w:rtl/>
        </w:rPr>
        <w:t xml:space="preserve">, </w:t>
      </w:r>
      <w:r>
        <w:rPr>
          <w:rFonts w:ascii="David" w:hAnsi="David" w:hint="cs"/>
          <w:sz w:val="24"/>
          <w:rtl/>
        </w:rPr>
        <w:t>ב</w:t>
      </w:r>
      <w:r w:rsidRPr="00820E00">
        <w:rPr>
          <w:rFonts w:ascii="David" w:hAnsi="David"/>
          <w:sz w:val="24"/>
          <w:rtl/>
        </w:rPr>
        <w:t xml:space="preserve">מרץ 2015 </w:t>
      </w:r>
      <w:r w:rsidRPr="00820E00">
        <w:rPr>
          <w:rFonts w:ascii="David" w:hAnsi="David" w:hint="cs"/>
          <w:sz w:val="24"/>
          <w:rtl/>
        </w:rPr>
        <w:t>החל</w:t>
      </w:r>
      <w:r w:rsidRPr="00820E00">
        <w:rPr>
          <w:rFonts w:ascii="David" w:hAnsi="David"/>
          <w:sz w:val="24"/>
          <w:rtl/>
        </w:rPr>
        <w:t xml:space="preserve"> </w:t>
      </w:r>
      <w:r>
        <w:rPr>
          <w:rFonts w:ascii="David" w:hAnsi="David" w:hint="cs"/>
          <w:sz w:val="24"/>
          <w:rtl/>
        </w:rPr>
        <w:t xml:space="preserve">המל"ל </w:t>
      </w:r>
      <w:r w:rsidRPr="00820E00">
        <w:rPr>
          <w:rFonts w:ascii="David" w:hAnsi="David" w:hint="cs"/>
          <w:sz w:val="24"/>
          <w:rtl/>
        </w:rPr>
        <w:t>לקיים</w:t>
      </w:r>
      <w:r w:rsidRPr="00820E00">
        <w:rPr>
          <w:rFonts w:ascii="David" w:hAnsi="David"/>
          <w:sz w:val="24"/>
          <w:rtl/>
        </w:rPr>
        <w:t xml:space="preserve"> עבודת מטה להסדרת האחריות להתמודדות </w:t>
      </w:r>
      <w:r w:rsidRPr="00820E00">
        <w:rPr>
          <w:rFonts w:ascii="David" w:hAnsi="David" w:hint="cs"/>
          <w:sz w:val="24"/>
          <w:rtl/>
        </w:rPr>
        <w:t>עם</w:t>
      </w:r>
      <w:r w:rsidRPr="00820E00">
        <w:rPr>
          <w:rFonts w:ascii="David" w:hAnsi="David"/>
          <w:sz w:val="24"/>
          <w:rtl/>
        </w:rPr>
        <w:t xml:space="preserve"> איום </w:t>
      </w:r>
      <w:r>
        <w:rPr>
          <w:rFonts w:ascii="David" w:hAnsi="David" w:hint="cs"/>
          <w:sz w:val="24"/>
          <w:rtl/>
        </w:rPr>
        <w:t>הרחפנים</w:t>
      </w:r>
      <w:r w:rsidRPr="00820E00">
        <w:rPr>
          <w:rFonts w:ascii="David" w:hAnsi="David"/>
          <w:sz w:val="24"/>
          <w:rtl/>
        </w:rPr>
        <w:t xml:space="preserve"> ברמה הלאומית</w:t>
      </w:r>
      <w:r>
        <w:rPr>
          <w:rFonts w:ascii="David" w:hAnsi="David" w:hint="cs"/>
          <w:sz w:val="24"/>
          <w:rtl/>
        </w:rPr>
        <w:t>. במהלך עבודת המטה</w:t>
      </w:r>
      <w:r w:rsidRPr="00820E00">
        <w:rPr>
          <w:rFonts w:ascii="David" w:hAnsi="David"/>
          <w:sz w:val="24"/>
          <w:rtl/>
        </w:rPr>
        <w:t xml:space="preserve"> עלה הצורך </w:t>
      </w:r>
      <w:r w:rsidRPr="00820E00">
        <w:rPr>
          <w:rFonts w:ascii="David" w:hAnsi="David" w:hint="cs"/>
          <w:sz w:val="24"/>
          <w:rtl/>
        </w:rPr>
        <w:t>שהמל</w:t>
      </w:r>
      <w:r w:rsidRPr="00820E00">
        <w:rPr>
          <w:rFonts w:ascii="David" w:hAnsi="David"/>
          <w:sz w:val="24"/>
          <w:rtl/>
        </w:rPr>
        <w:t xml:space="preserve">"ל יכין הצעת מחליטים כוללת, מתואמת ומוסכמת להסדרת </w:t>
      </w:r>
      <w:r w:rsidRPr="00820E00">
        <w:rPr>
          <w:rFonts w:ascii="David" w:hAnsi="David" w:hint="cs"/>
          <w:sz w:val="24"/>
          <w:rtl/>
        </w:rPr>
        <w:t>ה</w:t>
      </w:r>
      <w:r w:rsidRPr="00820E00">
        <w:rPr>
          <w:rFonts w:ascii="David" w:hAnsi="David"/>
          <w:sz w:val="24"/>
          <w:rtl/>
        </w:rPr>
        <w:t xml:space="preserve">אחריות </w:t>
      </w:r>
      <w:r w:rsidRPr="00820E00">
        <w:rPr>
          <w:rFonts w:ascii="David" w:hAnsi="David" w:hint="cs"/>
          <w:sz w:val="24"/>
          <w:rtl/>
        </w:rPr>
        <w:t>למענה</w:t>
      </w:r>
      <w:r w:rsidRPr="00820E00">
        <w:rPr>
          <w:rFonts w:ascii="David" w:hAnsi="David"/>
          <w:sz w:val="24"/>
          <w:rtl/>
        </w:rPr>
        <w:t xml:space="preserve"> </w:t>
      </w:r>
      <w:r w:rsidRPr="00820E00">
        <w:rPr>
          <w:rFonts w:ascii="David" w:hAnsi="David" w:hint="cs"/>
          <w:sz w:val="24"/>
          <w:rtl/>
        </w:rPr>
        <w:t>לאיום</w:t>
      </w:r>
      <w:r w:rsidRPr="00820E00">
        <w:rPr>
          <w:rFonts w:ascii="David" w:hAnsi="David"/>
          <w:sz w:val="24"/>
          <w:rtl/>
        </w:rPr>
        <w:t xml:space="preserve">, </w:t>
      </w:r>
      <w:r w:rsidRPr="00820E00">
        <w:rPr>
          <w:rFonts w:ascii="David" w:hAnsi="David" w:hint="cs"/>
          <w:sz w:val="24"/>
          <w:rtl/>
        </w:rPr>
        <w:t>לצורך</w:t>
      </w:r>
      <w:r w:rsidRPr="00820E00">
        <w:rPr>
          <w:rFonts w:ascii="David" w:hAnsi="David"/>
          <w:sz w:val="24"/>
          <w:rtl/>
        </w:rPr>
        <w:t xml:space="preserve"> </w:t>
      </w:r>
      <w:r w:rsidRPr="00831D1E">
        <w:rPr>
          <w:rFonts w:ascii="David" w:hAnsi="David" w:hint="cs"/>
          <w:sz w:val="24"/>
          <w:rtl/>
        </w:rPr>
        <w:t>הגשתה</w:t>
      </w:r>
      <w:r w:rsidRPr="00831D1E">
        <w:rPr>
          <w:rFonts w:ascii="David" w:hAnsi="David"/>
          <w:sz w:val="24"/>
          <w:rtl/>
        </w:rPr>
        <w:t xml:space="preserve"> </w:t>
      </w:r>
      <w:r w:rsidRPr="00831D1E">
        <w:rPr>
          <w:rFonts w:ascii="David" w:hAnsi="David" w:hint="cs"/>
          <w:sz w:val="24"/>
          <w:rtl/>
        </w:rPr>
        <w:t>לקבינט</w:t>
      </w:r>
      <w:r w:rsidRPr="00831D1E">
        <w:rPr>
          <w:rFonts w:ascii="David" w:hAnsi="David"/>
          <w:sz w:val="24"/>
          <w:rtl/>
        </w:rPr>
        <w:t xml:space="preserve"> </w:t>
      </w:r>
      <w:r w:rsidRPr="00831D1E">
        <w:rPr>
          <w:rFonts w:ascii="David" w:hAnsi="David" w:hint="cs"/>
          <w:sz w:val="24"/>
          <w:rtl/>
        </w:rPr>
        <w:t>המדיני</w:t>
      </w:r>
      <w:r w:rsidRPr="00831D1E">
        <w:rPr>
          <w:rFonts w:ascii="David" w:hAnsi="David"/>
          <w:sz w:val="24"/>
          <w:rtl/>
        </w:rPr>
        <w:t>-ביטחוני. על פי מסמכי המטה ללוט"ר</w:t>
      </w:r>
      <w:r w:rsidRPr="00831D1E">
        <w:rPr>
          <w:rFonts w:ascii="David" w:hAnsi="David" w:hint="cs"/>
          <w:sz w:val="24"/>
          <w:rtl/>
        </w:rPr>
        <w:t>, עבודת</w:t>
      </w:r>
      <w:r w:rsidRPr="00831D1E">
        <w:rPr>
          <w:rFonts w:ascii="David" w:hAnsi="David"/>
          <w:sz w:val="24"/>
          <w:rtl/>
        </w:rPr>
        <w:t xml:space="preserve"> </w:t>
      </w:r>
      <w:r w:rsidRPr="00831D1E">
        <w:rPr>
          <w:rFonts w:ascii="David" w:hAnsi="David" w:hint="cs"/>
          <w:sz w:val="24"/>
          <w:rtl/>
        </w:rPr>
        <w:t>המטה</w:t>
      </w:r>
      <w:r w:rsidRPr="00831D1E">
        <w:rPr>
          <w:rFonts w:ascii="David" w:hAnsi="David"/>
          <w:sz w:val="24"/>
          <w:rtl/>
        </w:rPr>
        <w:t xml:space="preserve"> </w:t>
      </w:r>
      <w:r w:rsidRPr="00831D1E">
        <w:rPr>
          <w:rFonts w:ascii="David" w:hAnsi="David" w:hint="cs"/>
          <w:sz w:val="24"/>
          <w:rtl/>
        </w:rPr>
        <w:t>כוללת</w:t>
      </w:r>
      <w:r w:rsidRPr="00831D1E">
        <w:rPr>
          <w:rFonts w:ascii="David" w:hAnsi="David"/>
          <w:sz w:val="24"/>
          <w:rtl/>
        </w:rPr>
        <w:t xml:space="preserve"> </w:t>
      </w:r>
      <w:r w:rsidRPr="00831D1E">
        <w:rPr>
          <w:rFonts w:ascii="David" w:hAnsi="David" w:hint="cs"/>
          <w:sz w:val="24"/>
          <w:rtl/>
        </w:rPr>
        <w:t>מספר</w:t>
      </w:r>
      <w:r w:rsidRPr="00831D1E">
        <w:rPr>
          <w:rFonts w:ascii="David" w:hAnsi="David"/>
          <w:sz w:val="24"/>
          <w:rtl/>
        </w:rPr>
        <w:t xml:space="preserve"> </w:t>
      </w:r>
      <w:r w:rsidRPr="00831D1E">
        <w:rPr>
          <w:rFonts w:ascii="David" w:hAnsi="David" w:hint="cs"/>
          <w:sz w:val="24"/>
          <w:rtl/>
        </w:rPr>
        <w:t>שלבים</w:t>
      </w:r>
      <w:r w:rsidRPr="00831D1E">
        <w:rPr>
          <w:rFonts w:ascii="David" w:hAnsi="David"/>
          <w:sz w:val="24"/>
          <w:rtl/>
        </w:rPr>
        <w:t xml:space="preserve">: החל בתהליך הסדרה הכולל ניסוח החלטת ממשלה; </w:t>
      </w:r>
      <w:r w:rsidRPr="00831D1E">
        <w:rPr>
          <w:rFonts w:ascii="David" w:hAnsi="David" w:hint="cs"/>
          <w:sz w:val="24"/>
          <w:rtl/>
        </w:rPr>
        <w:t>המשך</w:t>
      </w:r>
      <w:r w:rsidRPr="00831D1E">
        <w:rPr>
          <w:rFonts w:ascii="David" w:hAnsi="David"/>
          <w:sz w:val="24"/>
          <w:rtl/>
        </w:rPr>
        <w:t xml:space="preserve"> </w:t>
      </w:r>
      <w:r w:rsidRPr="00831D1E">
        <w:rPr>
          <w:rFonts w:ascii="David" w:hAnsi="David" w:hint="cs"/>
          <w:sz w:val="24"/>
          <w:rtl/>
        </w:rPr>
        <w:t>ב</w:t>
      </w:r>
      <w:r w:rsidRPr="00831D1E">
        <w:rPr>
          <w:rFonts w:ascii="David" w:hAnsi="David"/>
          <w:sz w:val="24"/>
          <w:rtl/>
        </w:rPr>
        <w:t xml:space="preserve">ביצוע הליך של חקיקה משלימה; </w:t>
      </w:r>
      <w:r w:rsidRPr="00831D1E">
        <w:rPr>
          <w:rFonts w:ascii="David" w:hAnsi="David" w:hint="cs"/>
          <w:sz w:val="24"/>
          <w:rtl/>
        </w:rPr>
        <w:t>וכלה</w:t>
      </w:r>
      <w:r w:rsidRPr="00831D1E">
        <w:rPr>
          <w:rFonts w:ascii="David" w:hAnsi="David"/>
          <w:sz w:val="24"/>
          <w:rtl/>
        </w:rPr>
        <w:t xml:space="preserve"> </w:t>
      </w:r>
      <w:r w:rsidRPr="00831D1E">
        <w:rPr>
          <w:rFonts w:ascii="David" w:hAnsi="David" w:hint="cs"/>
          <w:sz w:val="24"/>
          <w:rtl/>
        </w:rPr>
        <w:t>בגיבוש</w:t>
      </w:r>
      <w:r w:rsidRPr="00831D1E">
        <w:rPr>
          <w:rFonts w:ascii="David" w:hAnsi="David"/>
          <w:sz w:val="24"/>
          <w:rtl/>
        </w:rPr>
        <w:t xml:space="preserve"> תהליכי בניין כוח ותפיסה מבצעית ופיתוח יכולת טכנולוגית. </w:t>
      </w:r>
      <w:r w:rsidRPr="00831D1E">
        <w:rPr>
          <w:rFonts w:ascii="David" w:hAnsi="David" w:hint="cs"/>
          <w:sz w:val="24"/>
          <w:rtl/>
        </w:rPr>
        <w:t>בעבודת</w:t>
      </w:r>
      <w:r w:rsidRPr="00831D1E">
        <w:rPr>
          <w:rFonts w:ascii="David" w:hAnsi="David"/>
          <w:sz w:val="24"/>
          <w:rtl/>
        </w:rPr>
        <w:t xml:space="preserve"> </w:t>
      </w:r>
      <w:r w:rsidRPr="00831D1E">
        <w:rPr>
          <w:rFonts w:ascii="David" w:hAnsi="David" w:hint="cs"/>
          <w:sz w:val="24"/>
          <w:rtl/>
        </w:rPr>
        <w:t>המטה</w:t>
      </w:r>
      <w:r w:rsidRPr="00831D1E">
        <w:rPr>
          <w:rFonts w:ascii="David" w:hAnsi="David"/>
          <w:sz w:val="24"/>
          <w:rtl/>
        </w:rPr>
        <w:t xml:space="preserve"> השתתפו צה"ל, </w:t>
      </w:r>
      <w:r w:rsidRPr="00831D1E">
        <w:rPr>
          <w:rFonts w:ascii="David" w:hAnsi="David" w:hint="cs"/>
          <w:sz w:val="24"/>
          <w:rtl/>
        </w:rPr>
        <w:t>משטרת</w:t>
      </w:r>
      <w:r w:rsidRPr="00831D1E">
        <w:rPr>
          <w:rFonts w:ascii="David" w:hAnsi="David"/>
          <w:sz w:val="24"/>
          <w:rtl/>
        </w:rPr>
        <w:t xml:space="preserve"> </w:t>
      </w:r>
      <w:r w:rsidRPr="00831D1E">
        <w:rPr>
          <w:rFonts w:ascii="David" w:hAnsi="David" w:hint="cs"/>
          <w:sz w:val="24"/>
          <w:rtl/>
        </w:rPr>
        <w:t>ישראל</w:t>
      </w:r>
      <w:r w:rsidRPr="00831D1E">
        <w:rPr>
          <w:rFonts w:ascii="David" w:hAnsi="David"/>
          <w:sz w:val="24"/>
          <w:rtl/>
        </w:rPr>
        <w:t xml:space="preserve">, </w:t>
      </w:r>
      <w:r w:rsidRPr="00831D1E">
        <w:rPr>
          <w:rFonts w:ascii="David" w:hAnsi="David" w:hint="cs"/>
          <w:sz w:val="24"/>
          <w:rtl/>
        </w:rPr>
        <w:t>שב</w:t>
      </w:r>
      <w:r w:rsidRPr="00831D1E">
        <w:rPr>
          <w:rFonts w:ascii="David" w:hAnsi="David"/>
          <w:sz w:val="24"/>
          <w:rtl/>
        </w:rPr>
        <w:t>"כ ושב"ס (כל</w:t>
      </w:r>
      <w:r>
        <w:rPr>
          <w:rFonts w:ascii="David" w:hAnsi="David" w:hint="cs"/>
          <w:sz w:val="24"/>
          <w:rtl/>
        </w:rPr>
        <w:t xml:space="preserve"> אלה יחד יכונו בדוח זה - הגופים הביטחוניים); וכן </w:t>
      </w:r>
      <w:r w:rsidRPr="00820E00">
        <w:rPr>
          <w:rFonts w:ascii="David" w:hAnsi="David"/>
          <w:sz w:val="24"/>
          <w:rtl/>
        </w:rPr>
        <w:t>רת"א</w:t>
      </w:r>
      <w:r>
        <w:rPr>
          <w:rFonts w:ascii="David" w:hAnsi="David" w:hint="cs"/>
          <w:sz w:val="24"/>
          <w:rtl/>
        </w:rPr>
        <w:t>,</w:t>
      </w:r>
      <w:r w:rsidRPr="00820E00">
        <w:rPr>
          <w:rFonts w:ascii="David" w:hAnsi="David"/>
          <w:sz w:val="24"/>
          <w:rtl/>
        </w:rPr>
        <w:t xml:space="preserve"> משרד הביטחון, </w:t>
      </w:r>
      <w:r w:rsidRPr="00820E00">
        <w:rPr>
          <w:rFonts w:ascii="David" w:hAnsi="David" w:hint="cs"/>
          <w:sz w:val="24"/>
          <w:rtl/>
        </w:rPr>
        <w:t>ה</w:t>
      </w:r>
      <w:r w:rsidRPr="00820E00">
        <w:rPr>
          <w:rFonts w:ascii="David" w:hAnsi="David"/>
          <w:sz w:val="24"/>
          <w:rtl/>
        </w:rPr>
        <w:t xml:space="preserve">משרד </w:t>
      </w:r>
      <w:r w:rsidRPr="00820E00">
        <w:rPr>
          <w:rFonts w:ascii="David" w:hAnsi="David" w:hint="cs"/>
          <w:sz w:val="24"/>
          <w:rtl/>
        </w:rPr>
        <w:t>לב</w:t>
      </w:r>
      <w:r>
        <w:rPr>
          <w:rFonts w:ascii="David" w:hAnsi="David" w:hint="cs"/>
          <w:sz w:val="24"/>
          <w:rtl/>
        </w:rPr>
        <w:t>ט"פ</w:t>
      </w:r>
      <w:r w:rsidRPr="00820E00">
        <w:rPr>
          <w:rFonts w:ascii="David" w:hAnsi="David"/>
          <w:sz w:val="24"/>
          <w:rtl/>
        </w:rPr>
        <w:t xml:space="preserve"> ומשרד המשפטים.</w:t>
      </w:r>
    </w:p>
    <w:p w:rsidR="0003486C" w:rsidP="00A444E1">
      <w:pPr>
        <w:pStyle w:val="running-text"/>
        <w:bidi/>
        <w:rPr>
          <w:rFonts w:ascii="David" w:hAnsi="David"/>
          <w:sz w:val="24"/>
          <w:rtl/>
        </w:rPr>
      </w:pPr>
      <w:r w:rsidRPr="00820E00">
        <w:rPr>
          <w:rFonts w:ascii="David" w:hAnsi="David" w:hint="cs"/>
          <w:sz w:val="24"/>
          <w:rtl/>
        </w:rPr>
        <w:t>במהלך</w:t>
      </w:r>
      <w:r w:rsidRPr="00820E00">
        <w:rPr>
          <w:rFonts w:ascii="David" w:hAnsi="David"/>
          <w:sz w:val="24"/>
          <w:rtl/>
        </w:rPr>
        <w:t xml:space="preserve"> עבודת </w:t>
      </w:r>
      <w:r>
        <w:rPr>
          <w:rFonts w:ascii="David" w:hAnsi="David" w:hint="cs"/>
          <w:sz w:val="24"/>
          <w:rtl/>
        </w:rPr>
        <w:t>ה</w:t>
      </w:r>
      <w:r w:rsidRPr="00820E00">
        <w:rPr>
          <w:rFonts w:ascii="David" w:hAnsi="David"/>
          <w:sz w:val="24"/>
          <w:rtl/>
        </w:rPr>
        <w:t>מטה על</w:t>
      </w:r>
      <w:r>
        <w:rPr>
          <w:rFonts w:ascii="David" w:hAnsi="David" w:hint="cs"/>
          <w:sz w:val="24"/>
          <w:rtl/>
        </w:rPr>
        <w:t xml:space="preserve">ה כי קיימים, כאמור, חילוקי דעות בין צה"ל למשטרה בדבר זהות הגורם האחראי </w:t>
      </w:r>
      <w:r w:rsidRPr="00820E00">
        <w:rPr>
          <w:rFonts w:ascii="David" w:hAnsi="David"/>
          <w:sz w:val="24"/>
          <w:rtl/>
        </w:rPr>
        <w:t xml:space="preserve">לטיפול באיום </w:t>
      </w:r>
      <w:r>
        <w:rPr>
          <w:rFonts w:ascii="David" w:hAnsi="David" w:hint="cs"/>
          <w:sz w:val="24"/>
          <w:rtl/>
        </w:rPr>
        <w:t xml:space="preserve">הרחפנים </w:t>
      </w:r>
      <w:r w:rsidRPr="00820E00">
        <w:rPr>
          <w:rFonts w:ascii="David" w:hAnsi="David" w:hint="cs"/>
          <w:sz w:val="24"/>
          <w:rtl/>
        </w:rPr>
        <w:t>שמקור</w:t>
      </w:r>
      <w:r>
        <w:rPr>
          <w:rFonts w:ascii="David" w:hAnsi="David" w:hint="cs"/>
          <w:sz w:val="24"/>
          <w:rtl/>
        </w:rPr>
        <w:t>ם</w:t>
      </w:r>
      <w:r w:rsidRPr="00820E00">
        <w:rPr>
          <w:rFonts w:ascii="David" w:hAnsi="David"/>
          <w:sz w:val="24"/>
          <w:rtl/>
        </w:rPr>
        <w:t xml:space="preserve"> </w:t>
      </w:r>
      <w:r w:rsidRPr="00820E00">
        <w:rPr>
          <w:rFonts w:ascii="David" w:hAnsi="David" w:hint="cs"/>
          <w:sz w:val="24"/>
          <w:rtl/>
        </w:rPr>
        <w:t>בשטח</w:t>
      </w:r>
      <w:r w:rsidRPr="00820E00">
        <w:rPr>
          <w:rFonts w:ascii="David" w:hAnsi="David"/>
          <w:sz w:val="24"/>
          <w:rtl/>
        </w:rPr>
        <w:t xml:space="preserve"> המדינה. </w:t>
      </w:r>
      <w:r w:rsidRPr="00820E00">
        <w:rPr>
          <w:rFonts w:ascii="David" w:hAnsi="David" w:hint="cs"/>
          <w:sz w:val="24"/>
          <w:rtl/>
        </w:rPr>
        <w:t>כך</w:t>
      </w:r>
      <w:r w:rsidRPr="00820E00">
        <w:rPr>
          <w:rFonts w:ascii="David" w:hAnsi="David"/>
          <w:sz w:val="24"/>
          <w:rtl/>
        </w:rPr>
        <w:t xml:space="preserve"> למשל, בסיכום דיון</w:t>
      </w:r>
      <w:r w:rsidRPr="00924D4C">
        <w:rPr>
          <w:sz w:val="24"/>
          <w:rtl/>
        </w:rPr>
        <w:t xml:space="preserve"> </w:t>
      </w:r>
      <w:r w:rsidRPr="00820E00">
        <w:rPr>
          <w:rFonts w:ascii="David" w:hAnsi="David"/>
          <w:sz w:val="24"/>
          <w:rtl/>
        </w:rPr>
        <w:t xml:space="preserve">בנושא "איום הרחפנים" שנערך במל"ל </w:t>
      </w:r>
      <w:r w:rsidRPr="00820E00">
        <w:rPr>
          <w:rFonts w:ascii="David" w:hAnsi="David" w:hint="cs"/>
          <w:sz w:val="24"/>
          <w:rtl/>
        </w:rPr>
        <w:t>ב</w:t>
      </w:r>
      <w:r>
        <w:rPr>
          <w:rFonts w:ascii="David" w:hAnsi="David"/>
          <w:sz w:val="24"/>
          <w:rtl/>
        </w:rPr>
        <w:t>מאי</w:t>
      </w:r>
      <w:r>
        <w:rPr>
          <w:rFonts w:ascii="David" w:hAnsi="David" w:hint="cs"/>
          <w:sz w:val="24"/>
          <w:rtl/>
        </w:rPr>
        <w:t xml:space="preserve"> </w:t>
      </w:r>
      <w:r w:rsidRPr="00820E00">
        <w:rPr>
          <w:rFonts w:ascii="David" w:hAnsi="David"/>
          <w:sz w:val="24"/>
          <w:rtl/>
        </w:rPr>
        <w:t xml:space="preserve">2015 צוין כי </w:t>
      </w:r>
      <w:r w:rsidRPr="00820E00">
        <w:rPr>
          <w:rFonts w:ascii="David" w:hAnsi="David"/>
          <w:b/>
          <w:bCs/>
          <w:sz w:val="24"/>
          <w:rtl/>
        </w:rPr>
        <w:t>"מעמדות הגופים עולה, כי יש הסכמה רחבה כי הכלים הרחפניים מהווים איום וכי אין גוף אחד הרואה עצמו אחראי לטיפול בנושא"</w:t>
      </w:r>
      <w:r w:rsidRPr="00820E00">
        <w:rPr>
          <w:rFonts w:ascii="David" w:hAnsi="David"/>
          <w:sz w:val="24"/>
          <w:rtl/>
        </w:rPr>
        <w:t xml:space="preserve"> (ה</w:t>
      </w:r>
      <w:r w:rsidRPr="00820E00">
        <w:rPr>
          <w:rFonts w:ascii="David" w:hAnsi="David" w:hint="cs"/>
          <w:sz w:val="24"/>
          <w:rtl/>
        </w:rPr>
        <w:t>ה</w:t>
      </w:r>
      <w:r w:rsidRPr="00820E00">
        <w:rPr>
          <w:rFonts w:ascii="David" w:hAnsi="David"/>
          <w:sz w:val="24"/>
          <w:rtl/>
        </w:rPr>
        <w:t xml:space="preserve">דגשה במקור). חילוקי הדעות בין צה"ל למשטרה בסוגיית הסמכות והאחריות עלו גם בסיכום דיון של המל"ל בנושא </w:t>
      </w:r>
      <w:r w:rsidRPr="00831D1E">
        <w:rPr>
          <w:rFonts w:ascii="David" w:hAnsi="David"/>
          <w:sz w:val="24"/>
          <w:rtl/>
        </w:rPr>
        <w:t xml:space="preserve">מספטמבר 2015, בו נאמר כי </w:t>
      </w:r>
      <w:r w:rsidRPr="00831D1E">
        <w:rPr>
          <w:rFonts w:ascii="David" w:hAnsi="David" w:hint="cs"/>
          <w:sz w:val="24"/>
          <w:rtl/>
        </w:rPr>
        <w:t>קיים פער</w:t>
      </w:r>
      <w:r w:rsidRPr="00831D1E">
        <w:rPr>
          <w:rFonts w:ascii="David" w:hAnsi="David"/>
          <w:sz w:val="24"/>
          <w:rtl/>
        </w:rPr>
        <w:t xml:space="preserve"> </w:t>
      </w:r>
      <w:r w:rsidRPr="00831D1E">
        <w:rPr>
          <w:rFonts w:ascii="David" w:hAnsi="David" w:hint="cs"/>
          <w:sz w:val="24"/>
          <w:rtl/>
        </w:rPr>
        <w:t>בטיפול</w:t>
      </w:r>
      <w:r w:rsidRPr="00831D1E">
        <w:rPr>
          <w:rFonts w:ascii="David" w:hAnsi="David"/>
          <w:sz w:val="24"/>
          <w:rtl/>
        </w:rPr>
        <w:t xml:space="preserve"> </w:t>
      </w:r>
      <w:r w:rsidRPr="00831D1E">
        <w:rPr>
          <w:rFonts w:ascii="David" w:hAnsi="David" w:hint="cs"/>
          <w:sz w:val="24"/>
          <w:rtl/>
        </w:rPr>
        <w:t xml:space="preserve">באיום </w:t>
      </w:r>
      <w:r w:rsidRPr="007B7BBC">
        <w:rPr>
          <w:rFonts w:ascii="David" w:hAnsi="David"/>
          <w:sz w:val="24"/>
          <w:rtl/>
        </w:rPr>
        <w:t xml:space="preserve">בתוך גבולות הארץ </w:t>
      </w:r>
      <w:r w:rsidRPr="007B7BBC">
        <w:rPr>
          <w:rFonts w:ascii="David" w:hAnsi="David" w:hint="cs"/>
          <w:sz w:val="24"/>
          <w:rtl/>
        </w:rPr>
        <w:t>"</w:t>
      </w:r>
      <w:r w:rsidRPr="007B7BBC">
        <w:rPr>
          <w:rFonts w:ascii="David" w:hAnsi="David"/>
          <w:sz w:val="24"/>
          <w:rtl/>
        </w:rPr>
        <w:t>שכן עמדת</w:t>
      </w:r>
      <w:r w:rsidRPr="00675855">
        <w:rPr>
          <w:rFonts w:ascii="David" w:hAnsi="David"/>
          <w:sz w:val="24"/>
          <w:rtl/>
        </w:rPr>
        <w:t xml:space="preserve"> המשטרה היא שאין התווך האווירי באחריותה ואילו עמדת הצבא היא שאחריותו היא רק לגבי כלים חוצי-גבול"</w:t>
      </w:r>
      <w:r w:rsidRPr="00820E00">
        <w:rPr>
          <w:rFonts w:ascii="David" w:hAnsi="David"/>
          <w:sz w:val="24"/>
          <w:rtl/>
        </w:rPr>
        <w:t>.</w:t>
      </w:r>
    </w:p>
    <w:p w:rsidR="0003486C" w:rsidP="00A444E1">
      <w:pPr>
        <w:pStyle w:val="running-text"/>
        <w:bidi/>
        <w:rPr>
          <w:rFonts w:ascii="David" w:hAnsi="David"/>
          <w:b/>
          <w:bCs/>
          <w:sz w:val="24"/>
          <w:rtl/>
        </w:rPr>
      </w:pPr>
      <w:r w:rsidRPr="00820E00">
        <w:rPr>
          <w:rFonts w:ascii="David" w:hAnsi="David" w:hint="cs"/>
          <w:sz w:val="24"/>
          <w:rtl/>
        </w:rPr>
        <w:t>ב</w:t>
      </w:r>
      <w:r w:rsidRPr="00820E00">
        <w:rPr>
          <w:rFonts w:ascii="David" w:hAnsi="David"/>
          <w:sz w:val="24"/>
          <w:rtl/>
        </w:rPr>
        <w:t>סיכום דיון של המטה ללוט"ר מ</w:t>
      </w:r>
      <w:r>
        <w:rPr>
          <w:rFonts w:ascii="David" w:hAnsi="David" w:hint="cs"/>
          <w:sz w:val="24"/>
          <w:rtl/>
        </w:rPr>
        <w:t xml:space="preserve">פברואר 2016 </w:t>
      </w:r>
      <w:r w:rsidRPr="00820E00">
        <w:rPr>
          <w:rFonts w:ascii="David" w:hAnsi="David" w:hint="cs"/>
          <w:sz w:val="24"/>
          <w:rtl/>
        </w:rPr>
        <w:t>צוין</w:t>
      </w:r>
      <w:r>
        <w:rPr>
          <w:rFonts w:ascii="David" w:hAnsi="David" w:hint="cs"/>
          <w:sz w:val="24"/>
          <w:rtl/>
        </w:rPr>
        <w:t xml:space="preserve"> כי</w:t>
      </w:r>
      <w:r w:rsidRPr="00820E00">
        <w:rPr>
          <w:rFonts w:ascii="David" w:hAnsi="David"/>
          <w:sz w:val="24"/>
          <w:rtl/>
        </w:rPr>
        <w:t xml:space="preserve"> "הוגדר כי איום הרחפנים עלול להוות 'סכנת חיים מיידית' הדורשת פעילות מתואמת...</w:t>
      </w:r>
      <w:r>
        <w:rPr>
          <w:rFonts w:ascii="David" w:hAnsi="David" w:hint="cs"/>
          <w:sz w:val="24"/>
          <w:rtl/>
        </w:rPr>
        <w:t xml:space="preserve"> </w:t>
      </w:r>
      <w:r w:rsidRPr="00820E00">
        <w:rPr>
          <w:rFonts w:ascii="David" w:hAnsi="David"/>
          <w:sz w:val="24"/>
          <w:rtl/>
        </w:rPr>
        <w:t xml:space="preserve">פיגוע טרור עלול להתרחש תוך שימוש בכלים רחפנים וכי... אין הסכמה בין הגופים בנוגע לגבולות האחריות של כל אחד וכנגזר מזה לסמכויות בכל הקשור לאכיפה/יירוט/העמדה לדין". </w:t>
      </w:r>
      <w:r w:rsidRPr="00820E00">
        <w:rPr>
          <w:rFonts w:ascii="David" w:hAnsi="David" w:hint="cs"/>
          <w:sz w:val="24"/>
          <w:rtl/>
        </w:rPr>
        <w:t>עוד</w:t>
      </w:r>
      <w:r w:rsidRPr="00820E00">
        <w:rPr>
          <w:rFonts w:ascii="David" w:hAnsi="David"/>
          <w:sz w:val="24"/>
          <w:rtl/>
        </w:rPr>
        <w:t xml:space="preserve"> צוין שם כי החלט</w:t>
      </w:r>
      <w:r>
        <w:rPr>
          <w:rFonts w:ascii="David" w:hAnsi="David" w:hint="cs"/>
          <w:sz w:val="24"/>
          <w:rtl/>
        </w:rPr>
        <w:t>ה</w:t>
      </w:r>
      <w:r w:rsidRPr="00820E00">
        <w:rPr>
          <w:rFonts w:ascii="David" w:hAnsi="David"/>
          <w:sz w:val="24"/>
          <w:rtl/>
        </w:rPr>
        <w:t xml:space="preserve"> 903 "איננה מהווה עוד בסיס מוצק להסדרת הנושא דהיום מאחר ואופי האיום השתנה מאוד. </w:t>
      </w:r>
      <w:r w:rsidRPr="00820E00">
        <w:rPr>
          <w:rFonts w:ascii="David" w:hAnsi="David"/>
          <w:b/>
          <w:bCs/>
          <w:sz w:val="24"/>
          <w:rtl/>
        </w:rPr>
        <w:t>על כן יש לקדם את תיקונה</w:t>
      </w:r>
      <w:r w:rsidRPr="00820E00">
        <w:rPr>
          <w:rFonts w:ascii="David" w:hAnsi="David"/>
          <w:sz w:val="24"/>
          <w:rtl/>
        </w:rPr>
        <w:t>" (</w:t>
      </w:r>
      <w:r w:rsidRPr="00820E00">
        <w:rPr>
          <w:rFonts w:ascii="David" w:hAnsi="David" w:hint="cs"/>
          <w:sz w:val="24"/>
          <w:rtl/>
        </w:rPr>
        <w:t>ה</w:t>
      </w:r>
      <w:r w:rsidRPr="00820E00">
        <w:rPr>
          <w:rFonts w:ascii="David" w:hAnsi="David"/>
          <w:sz w:val="24"/>
          <w:rtl/>
        </w:rPr>
        <w:t xml:space="preserve">הדגשה במקור). </w:t>
      </w:r>
    </w:p>
    <w:p w:rsidR="0003486C" w:rsidP="00A444E1">
      <w:pPr>
        <w:pStyle w:val="running-text"/>
        <w:bidi/>
        <w:rPr>
          <w:rFonts w:ascii="David" w:hAnsi="David"/>
          <w:sz w:val="24"/>
          <w:rtl/>
        </w:rPr>
      </w:pPr>
      <w:r w:rsidRPr="00A61F94">
        <w:rPr>
          <w:rFonts w:ascii="David" w:hAnsi="David" w:hint="cs"/>
          <w:sz w:val="24"/>
          <w:rtl/>
        </w:rPr>
        <w:t>המל</w:t>
      </w:r>
      <w:r w:rsidRPr="00A61F94">
        <w:rPr>
          <w:rFonts w:ascii="David" w:hAnsi="David"/>
          <w:sz w:val="24"/>
          <w:rtl/>
        </w:rPr>
        <w:t>"</w:t>
      </w:r>
      <w:r w:rsidRPr="00A61F94">
        <w:rPr>
          <w:rFonts w:ascii="David" w:hAnsi="David" w:hint="cs"/>
          <w:sz w:val="24"/>
          <w:rtl/>
        </w:rPr>
        <w:t>ל</w:t>
      </w:r>
      <w:r w:rsidRPr="00A61F94">
        <w:rPr>
          <w:rFonts w:ascii="David" w:hAnsi="David"/>
          <w:sz w:val="24"/>
          <w:rtl/>
        </w:rPr>
        <w:t xml:space="preserve"> הפיץ ב-10.4.16</w:t>
      </w:r>
      <w:r w:rsidRPr="00A61F94">
        <w:rPr>
          <w:rFonts w:ascii="David" w:hAnsi="David" w:hint="cs"/>
          <w:sz w:val="24"/>
          <w:rtl/>
        </w:rPr>
        <w:t xml:space="preserve"> </w:t>
      </w:r>
      <w:r w:rsidRPr="00A61F94">
        <w:rPr>
          <w:rFonts w:ascii="David" w:hAnsi="David"/>
          <w:sz w:val="24"/>
          <w:rtl/>
        </w:rPr>
        <w:t>מסמך שכותרתו "הסדרת האחריות לגילוי ויירוט כלי טיס</w:t>
      </w:r>
      <w:r w:rsidRPr="00820E00">
        <w:rPr>
          <w:rFonts w:ascii="David" w:hAnsi="David"/>
          <w:sz w:val="24"/>
          <w:rtl/>
        </w:rPr>
        <w:t xml:space="preserve"> מסוג 'רחפנים' בשמי המדינה", </w:t>
      </w:r>
      <w:r w:rsidRPr="00820E00">
        <w:rPr>
          <w:rFonts w:ascii="David" w:hAnsi="David" w:hint="cs"/>
          <w:sz w:val="24"/>
          <w:rtl/>
        </w:rPr>
        <w:t>ו</w:t>
      </w:r>
      <w:r w:rsidRPr="00820E00">
        <w:rPr>
          <w:rFonts w:ascii="David" w:hAnsi="David"/>
          <w:sz w:val="24"/>
          <w:rtl/>
        </w:rPr>
        <w:t xml:space="preserve">אליו צורפה כנספח טיוטה </w:t>
      </w:r>
      <w:r w:rsidRPr="00820E00">
        <w:rPr>
          <w:rFonts w:ascii="David" w:hAnsi="David" w:hint="cs"/>
          <w:sz w:val="24"/>
          <w:rtl/>
        </w:rPr>
        <w:t>ש</w:t>
      </w:r>
      <w:r w:rsidRPr="00820E00">
        <w:rPr>
          <w:rFonts w:ascii="David" w:hAnsi="David"/>
          <w:sz w:val="24"/>
          <w:rtl/>
        </w:rPr>
        <w:t>ל הצעת מחליטים (להלן - טיוטת הצעת המחליטים הראשונה</w:t>
      </w:r>
      <w:r>
        <w:rPr>
          <w:rFonts w:ascii="David" w:hAnsi="David" w:hint="cs"/>
          <w:sz w:val="24"/>
          <w:rtl/>
        </w:rPr>
        <w:t xml:space="preserve"> או הטיוטה הראשונה</w:t>
      </w:r>
      <w:r w:rsidRPr="00820E00">
        <w:rPr>
          <w:rFonts w:ascii="David" w:hAnsi="David"/>
          <w:sz w:val="24"/>
          <w:rtl/>
        </w:rPr>
        <w:t xml:space="preserve">). במסמך זה </w:t>
      </w:r>
      <w:r w:rsidRPr="00820E00">
        <w:rPr>
          <w:rFonts w:ascii="David" w:hAnsi="David" w:hint="cs"/>
          <w:sz w:val="24"/>
          <w:rtl/>
        </w:rPr>
        <w:t>צוין</w:t>
      </w:r>
      <w:r w:rsidRPr="00820E00">
        <w:rPr>
          <w:rFonts w:ascii="David" w:hAnsi="David"/>
          <w:sz w:val="24"/>
          <w:rtl/>
        </w:rPr>
        <w:t xml:space="preserve"> כי עבודת המטה שנעשתה במל"ל </w:t>
      </w:r>
      <w:r w:rsidRPr="00820E00">
        <w:rPr>
          <w:rFonts w:ascii="David" w:hAnsi="David" w:hint="cs"/>
          <w:sz w:val="24"/>
          <w:rtl/>
        </w:rPr>
        <w:t>נועדה</w:t>
      </w:r>
      <w:r w:rsidRPr="00820E00">
        <w:rPr>
          <w:rFonts w:ascii="David" w:hAnsi="David"/>
          <w:sz w:val="24"/>
          <w:rtl/>
        </w:rPr>
        <w:t xml:space="preserve"> "להסדרת ההגנה מפני רחפנים המופעלים בין היתר, על ידי גורמי טרור, פשיעה או כל גורם אחר שעושה שימוש בלתי חוקי ברחפן". עוד </w:t>
      </w:r>
      <w:r w:rsidRPr="00820E00">
        <w:rPr>
          <w:rFonts w:ascii="David" w:hAnsi="David" w:hint="cs"/>
          <w:sz w:val="24"/>
          <w:rtl/>
        </w:rPr>
        <w:t>צוין</w:t>
      </w:r>
      <w:r w:rsidRPr="00820E00">
        <w:rPr>
          <w:rFonts w:ascii="David" w:hAnsi="David"/>
          <w:sz w:val="24"/>
          <w:rtl/>
        </w:rPr>
        <w:t xml:space="preserve"> במסמך כי "הצורך לקיום עבודת המטה התעורר, בין היתר, על רקע חוסר ההסכמה בין הגופים לגבי הגורם האחראי ליירוט רחפנים הטסים מעל שמי מדינת ישראל ובשל חוסר ההתאמה של החלטת הממשלה מס' 903 משנת 1985 בדבר 'השימוש בכוח נגד כלי טיס אזרחיים ויירוט כלי טיס' לאיומים העדכניים המאפיינים את כלי הטיס מסוג רחפנים". טיוטת הצעת </w:t>
      </w:r>
      <w:r w:rsidRPr="00820E00">
        <w:rPr>
          <w:rFonts w:ascii="David" w:hAnsi="David" w:hint="cs"/>
          <w:sz w:val="24"/>
          <w:rtl/>
        </w:rPr>
        <w:t>ה</w:t>
      </w:r>
      <w:r w:rsidRPr="00820E00">
        <w:rPr>
          <w:rFonts w:ascii="David" w:hAnsi="David"/>
          <w:sz w:val="24"/>
          <w:rtl/>
        </w:rPr>
        <w:t>מחליטים הראשונה עסק</w:t>
      </w:r>
      <w:r>
        <w:rPr>
          <w:rFonts w:ascii="David" w:hAnsi="David" w:hint="cs"/>
          <w:sz w:val="24"/>
          <w:rtl/>
        </w:rPr>
        <w:t>ה בעיקרה</w:t>
      </w:r>
      <w:r w:rsidRPr="00820E00">
        <w:rPr>
          <w:rFonts w:ascii="David" w:hAnsi="David"/>
          <w:sz w:val="24"/>
          <w:rtl/>
        </w:rPr>
        <w:t xml:space="preserve"> בתיקון החלט</w:t>
      </w:r>
      <w:r>
        <w:rPr>
          <w:rFonts w:ascii="David" w:hAnsi="David" w:hint="cs"/>
          <w:sz w:val="24"/>
          <w:rtl/>
        </w:rPr>
        <w:t xml:space="preserve">ה </w:t>
      </w:r>
      <w:r w:rsidRPr="00820E00">
        <w:rPr>
          <w:rFonts w:ascii="David" w:hAnsi="David"/>
          <w:sz w:val="24"/>
          <w:rtl/>
        </w:rPr>
        <w:t xml:space="preserve">903 ובפיצול האחריות המבצעית </w:t>
      </w:r>
      <w:r w:rsidRPr="00820E00">
        <w:rPr>
          <w:rFonts w:ascii="David" w:hAnsi="David" w:hint="cs"/>
          <w:sz w:val="24"/>
          <w:rtl/>
        </w:rPr>
        <w:t>ל</w:t>
      </w:r>
      <w:r>
        <w:rPr>
          <w:rFonts w:ascii="David" w:hAnsi="David"/>
          <w:sz w:val="24"/>
          <w:rtl/>
        </w:rPr>
        <w:t>הגנה מפני רחפנים:</w:t>
      </w:r>
      <w:r>
        <w:rPr>
          <w:rFonts w:ascii="David" w:hAnsi="David" w:hint="cs"/>
          <w:sz w:val="24"/>
          <w:rtl/>
        </w:rPr>
        <w:t xml:space="preserve"> </w:t>
      </w:r>
      <w:r w:rsidRPr="00820E00">
        <w:rPr>
          <w:rFonts w:ascii="David" w:hAnsi="David"/>
          <w:sz w:val="24"/>
          <w:rtl/>
        </w:rPr>
        <w:t xml:space="preserve">באחריות צה"ל </w:t>
      </w:r>
      <w:r>
        <w:rPr>
          <w:rFonts w:ascii="David" w:hAnsi="David" w:hint="cs"/>
          <w:sz w:val="24"/>
          <w:rtl/>
        </w:rPr>
        <w:t xml:space="preserve">יהיו </w:t>
      </w:r>
      <w:r w:rsidRPr="00820E00">
        <w:rPr>
          <w:rFonts w:ascii="David" w:hAnsi="David"/>
          <w:sz w:val="24"/>
          <w:rtl/>
        </w:rPr>
        <w:t>"גילוי ויירוט רחפנים שחודרים אל תחומי המדינה מחוץ לגבולותיה"</w:t>
      </w:r>
      <w:r>
        <w:rPr>
          <w:rFonts w:ascii="David" w:hAnsi="David" w:hint="cs"/>
          <w:sz w:val="24"/>
          <w:rtl/>
        </w:rPr>
        <w:t>,</w:t>
      </w:r>
      <w:r w:rsidRPr="00820E00">
        <w:rPr>
          <w:rFonts w:ascii="David" w:hAnsi="David"/>
          <w:sz w:val="24"/>
          <w:rtl/>
        </w:rPr>
        <w:t xml:space="preserve"> ובאחריות </w:t>
      </w:r>
      <w:r w:rsidRPr="00820E00">
        <w:rPr>
          <w:rFonts w:ascii="David" w:hAnsi="David" w:hint="cs"/>
          <w:sz w:val="24"/>
          <w:rtl/>
        </w:rPr>
        <w:t>ה</w:t>
      </w:r>
      <w:r w:rsidRPr="00820E00">
        <w:rPr>
          <w:rFonts w:ascii="David" w:hAnsi="David"/>
          <w:sz w:val="24"/>
          <w:rtl/>
        </w:rPr>
        <w:t>משטר</w:t>
      </w:r>
      <w:r w:rsidRPr="00820E00">
        <w:rPr>
          <w:rFonts w:ascii="David" w:hAnsi="David" w:hint="cs"/>
          <w:sz w:val="24"/>
          <w:rtl/>
        </w:rPr>
        <w:t>ה</w:t>
      </w:r>
      <w:r>
        <w:rPr>
          <w:rFonts w:ascii="David" w:hAnsi="David" w:hint="cs"/>
          <w:sz w:val="24"/>
          <w:rtl/>
        </w:rPr>
        <w:t xml:space="preserve"> יהיו</w:t>
      </w:r>
      <w:r w:rsidRPr="00820E00">
        <w:rPr>
          <w:rFonts w:ascii="David" w:hAnsi="David"/>
          <w:sz w:val="24"/>
          <w:rtl/>
        </w:rPr>
        <w:t xml:space="preserve"> "גילוי ויירוט רחפנים הטסים בשמי מדינת ישראל".</w:t>
      </w:r>
    </w:p>
    <w:p w:rsidR="0003486C" w:rsidP="00A444E1">
      <w:pPr>
        <w:pStyle w:val="running-text"/>
        <w:bidi/>
        <w:rPr>
          <w:rFonts w:ascii="David" w:hAnsi="David"/>
          <w:sz w:val="24"/>
          <w:rtl/>
        </w:rPr>
      </w:pPr>
      <w:r w:rsidRPr="00820E00">
        <w:rPr>
          <w:rFonts w:ascii="David" w:hAnsi="David" w:hint="cs"/>
          <w:sz w:val="24"/>
          <w:rtl/>
        </w:rPr>
        <w:t>בעקבות</w:t>
      </w:r>
      <w:r w:rsidRPr="00820E00">
        <w:rPr>
          <w:rFonts w:ascii="David" w:hAnsi="David"/>
          <w:sz w:val="24"/>
          <w:rtl/>
        </w:rPr>
        <w:t xml:space="preserve"> הכנת טיוטת הצעת המחליטים הראשונה </w:t>
      </w:r>
      <w:r>
        <w:rPr>
          <w:rFonts w:ascii="David" w:hAnsi="David" w:hint="cs"/>
          <w:sz w:val="24"/>
          <w:rtl/>
        </w:rPr>
        <w:t>קיים</w:t>
      </w:r>
      <w:r w:rsidRPr="00820E00">
        <w:rPr>
          <w:rFonts w:ascii="David" w:hAnsi="David"/>
          <w:sz w:val="24"/>
          <w:rtl/>
        </w:rPr>
        <w:t xml:space="preserve"> </w:t>
      </w:r>
      <w:r w:rsidRPr="00BB3AD9">
        <w:rPr>
          <w:rFonts w:ascii="David" w:hAnsi="David"/>
          <w:sz w:val="24"/>
          <w:rtl/>
        </w:rPr>
        <w:t xml:space="preserve">באוקטובר 2016 </w:t>
      </w:r>
      <w:r w:rsidRPr="00820E00">
        <w:rPr>
          <w:rFonts w:ascii="David" w:hAnsi="David" w:hint="cs"/>
          <w:sz w:val="24"/>
          <w:rtl/>
        </w:rPr>
        <w:t>ממלא</w:t>
      </w:r>
      <w:r w:rsidRPr="00820E00">
        <w:rPr>
          <w:rFonts w:ascii="David" w:hAnsi="David"/>
          <w:sz w:val="24"/>
          <w:rtl/>
        </w:rPr>
        <w:t xml:space="preserve"> </w:t>
      </w:r>
      <w:r w:rsidRPr="00820E00">
        <w:rPr>
          <w:rFonts w:ascii="David" w:hAnsi="David" w:hint="cs"/>
          <w:sz w:val="24"/>
          <w:rtl/>
        </w:rPr>
        <w:t>מקום</w:t>
      </w:r>
      <w:r w:rsidRPr="00820E00">
        <w:rPr>
          <w:rFonts w:ascii="David" w:hAnsi="David"/>
          <w:sz w:val="24"/>
          <w:rtl/>
        </w:rPr>
        <w:t xml:space="preserve"> היועץ לביטחון לאומי וראש המל"ל </w:t>
      </w:r>
      <w:r w:rsidRPr="00820E00">
        <w:rPr>
          <w:rFonts w:ascii="David" w:hAnsi="David" w:hint="cs"/>
          <w:sz w:val="24"/>
          <w:rtl/>
        </w:rPr>
        <w:t>לשעבר</w:t>
      </w:r>
      <w:r w:rsidRPr="00820E00">
        <w:rPr>
          <w:rFonts w:ascii="David" w:hAnsi="David"/>
          <w:sz w:val="24"/>
          <w:rtl/>
        </w:rPr>
        <w:t xml:space="preserve"> (להלן - מ"מ ראש המל"ל לשעבר)</w:t>
      </w:r>
      <w:r>
        <w:rPr>
          <w:rFonts w:ascii="David" w:hAnsi="David" w:hint="cs"/>
          <w:sz w:val="24"/>
          <w:rtl/>
        </w:rPr>
        <w:t>,</w:t>
      </w:r>
      <w:r w:rsidRPr="00820E00">
        <w:rPr>
          <w:rFonts w:ascii="David" w:hAnsi="David"/>
          <w:sz w:val="24"/>
          <w:rtl/>
        </w:rPr>
        <w:t xml:space="preserve"> מר יעקב נגל</w:t>
      </w:r>
      <w:r>
        <w:rPr>
          <w:rFonts w:ascii="David" w:hAnsi="David" w:hint="cs"/>
          <w:sz w:val="24"/>
          <w:rtl/>
        </w:rPr>
        <w:t>,</w:t>
      </w:r>
      <w:r w:rsidRPr="00820E00">
        <w:rPr>
          <w:rFonts w:ascii="David" w:hAnsi="David"/>
          <w:sz w:val="24"/>
          <w:rtl/>
        </w:rPr>
        <w:t xml:space="preserve"> </w:t>
      </w:r>
      <w:r w:rsidRPr="00820E00">
        <w:rPr>
          <w:rFonts w:ascii="David" w:hAnsi="David" w:hint="cs"/>
          <w:sz w:val="24"/>
          <w:rtl/>
        </w:rPr>
        <w:t>דיון</w:t>
      </w:r>
      <w:r w:rsidRPr="00820E00">
        <w:rPr>
          <w:rFonts w:ascii="David" w:hAnsi="David"/>
          <w:sz w:val="24"/>
          <w:rtl/>
        </w:rPr>
        <w:t xml:space="preserve"> שמטרתו "גיבוש המלצות וכיווני מענה לקראת הצגת הנושא לראש הממשלה ולקבינט". </w:t>
      </w:r>
      <w:r w:rsidRPr="00820E00">
        <w:rPr>
          <w:rFonts w:ascii="David" w:hAnsi="David" w:hint="cs"/>
          <w:sz w:val="24"/>
          <w:rtl/>
        </w:rPr>
        <w:t>מ</w:t>
      </w:r>
      <w:r w:rsidRPr="00820E00">
        <w:rPr>
          <w:rFonts w:ascii="David" w:hAnsi="David"/>
          <w:sz w:val="24"/>
          <w:rtl/>
        </w:rPr>
        <w:t xml:space="preserve">"מ ראש </w:t>
      </w:r>
      <w:r w:rsidRPr="00820E00">
        <w:rPr>
          <w:rFonts w:ascii="David" w:hAnsi="David" w:hint="cs"/>
          <w:sz w:val="24"/>
          <w:rtl/>
        </w:rPr>
        <w:t>המל</w:t>
      </w:r>
      <w:r w:rsidRPr="00820E00">
        <w:rPr>
          <w:rFonts w:ascii="David" w:hAnsi="David"/>
          <w:sz w:val="24"/>
          <w:rtl/>
        </w:rPr>
        <w:t xml:space="preserve">"ל </w:t>
      </w:r>
      <w:r w:rsidRPr="00820E00">
        <w:rPr>
          <w:rFonts w:ascii="David" w:hAnsi="David" w:hint="cs"/>
          <w:sz w:val="24"/>
          <w:rtl/>
        </w:rPr>
        <w:t>לשעבר</w:t>
      </w:r>
      <w:r w:rsidRPr="00820E00">
        <w:rPr>
          <w:rFonts w:ascii="David" w:hAnsi="David"/>
          <w:sz w:val="24"/>
          <w:rtl/>
        </w:rPr>
        <w:t xml:space="preserve"> ציין בדיון </w:t>
      </w:r>
      <w:r w:rsidRPr="00820E00">
        <w:rPr>
          <w:rFonts w:ascii="David" w:hAnsi="David" w:hint="cs"/>
          <w:sz w:val="24"/>
          <w:rtl/>
        </w:rPr>
        <w:t>כי</w:t>
      </w:r>
      <w:r w:rsidRPr="00820E00">
        <w:rPr>
          <w:rFonts w:ascii="David" w:hAnsi="David"/>
          <w:b/>
          <w:bCs/>
          <w:sz w:val="24"/>
          <w:rtl/>
        </w:rPr>
        <w:t xml:space="preserve"> </w:t>
      </w:r>
      <w:r>
        <w:rPr>
          <w:rFonts w:ascii="David" w:hAnsi="David" w:hint="cs"/>
          <w:sz w:val="24"/>
          <w:rtl/>
        </w:rPr>
        <w:t xml:space="preserve">ראש הממשלה </w:t>
      </w:r>
      <w:r w:rsidRPr="006E1DBC">
        <w:rPr>
          <w:rFonts w:ascii="David" w:hAnsi="David"/>
          <w:sz w:val="24"/>
          <w:rtl/>
        </w:rPr>
        <w:t>"הנחה [את המל"ל] כי האיום העלול להיווצר על ידי 'רחפנים - רבי להב' יטופל בעדיפות ויש להציג את הנושא לקבינט בהקדם האפשרי"</w:t>
      </w:r>
      <w:r w:rsidRPr="00820E00">
        <w:rPr>
          <w:rFonts w:ascii="David" w:hAnsi="David"/>
          <w:sz w:val="24"/>
          <w:rtl/>
        </w:rPr>
        <w:t xml:space="preserve">. </w:t>
      </w:r>
      <w:r>
        <w:rPr>
          <w:rFonts w:ascii="David" w:hAnsi="David" w:hint="cs"/>
          <w:sz w:val="24"/>
          <w:rtl/>
        </w:rPr>
        <w:t>ב</w:t>
      </w:r>
      <w:r w:rsidRPr="00820E00">
        <w:rPr>
          <w:rFonts w:ascii="David" w:hAnsi="David"/>
          <w:sz w:val="24"/>
          <w:rtl/>
        </w:rPr>
        <w:t xml:space="preserve">דיון זה </w:t>
      </w:r>
      <w:r>
        <w:rPr>
          <w:rFonts w:ascii="David" w:hAnsi="David" w:hint="cs"/>
          <w:sz w:val="24"/>
          <w:rtl/>
        </w:rPr>
        <w:t xml:space="preserve">הגיבו </w:t>
      </w:r>
      <w:r w:rsidRPr="00820E00">
        <w:rPr>
          <w:rFonts w:ascii="David" w:hAnsi="David"/>
          <w:sz w:val="24"/>
          <w:rtl/>
        </w:rPr>
        <w:t>הגופים השונים ל</w:t>
      </w:r>
      <w:r w:rsidRPr="00820E00">
        <w:rPr>
          <w:rFonts w:ascii="David" w:hAnsi="David" w:hint="cs"/>
          <w:sz w:val="24"/>
          <w:rtl/>
        </w:rPr>
        <w:t>טיוט</w:t>
      </w:r>
      <w:r>
        <w:rPr>
          <w:rFonts w:ascii="David" w:hAnsi="David" w:hint="cs"/>
          <w:sz w:val="24"/>
          <w:rtl/>
        </w:rPr>
        <w:t>ה</w:t>
      </w:r>
      <w:r w:rsidRPr="00820E00">
        <w:rPr>
          <w:rFonts w:ascii="David" w:hAnsi="David"/>
          <w:sz w:val="24"/>
          <w:rtl/>
        </w:rPr>
        <w:t xml:space="preserve"> הראשונה. </w:t>
      </w:r>
      <w:r w:rsidRPr="00820E00">
        <w:rPr>
          <w:rFonts w:ascii="David" w:hAnsi="David" w:hint="cs"/>
          <w:sz w:val="24"/>
          <w:rtl/>
        </w:rPr>
        <w:t>ה</w:t>
      </w:r>
      <w:r w:rsidRPr="00820E00">
        <w:rPr>
          <w:rFonts w:ascii="David" w:hAnsi="David"/>
          <w:sz w:val="24"/>
          <w:rtl/>
        </w:rPr>
        <w:t>משטר</w:t>
      </w:r>
      <w:r w:rsidRPr="00820E00">
        <w:rPr>
          <w:rFonts w:ascii="David" w:hAnsi="David" w:hint="cs"/>
          <w:sz w:val="24"/>
          <w:rtl/>
        </w:rPr>
        <w:t>ה</w:t>
      </w:r>
      <w:r w:rsidRPr="00820E00">
        <w:rPr>
          <w:rFonts w:ascii="David" w:hAnsi="David"/>
          <w:sz w:val="24"/>
          <w:rtl/>
        </w:rPr>
        <w:t xml:space="preserve"> התנגדה לנוסח המוצע,</w:t>
      </w:r>
      <w:r>
        <w:rPr>
          <w:rFonts w:ascii="David" w:hAnsi="David" w:hint="cs"/>
          <w:sz w:val="24"/>
          <w:rtl/>
        </w:rPr>
        <w:t xml:space="preserve"> </w:t>
      </w:r>
      <w:r w:rsidRPr="00820E00">
        <w:rPr>
          <w:rFonts w:ascii="David" w:hAnsi="David"/>
          <w:sz w:val="24"/>
          <w:rtl/>
        </w:rPr>
        <w:t xml:space="preserve">"המטיל את האחריות להתמודדות </w:t>
      </w:r>
      <w:r>
        <w:rPr>
          <w:rFonts w:ascii="David" w:hAnsi="David" w:hint="cs"/>
          <w:sz w:val="24"/>
          <w:rtl/>
        </w:rPr>
        <w:t>[עם]</w:t>
      </w:r>
      <w:r w:rsidRPr="00820E00">
        <w:rPr>
          <w:rFonts w:ascii="David" w:hAnsi="David"/>
          <w:sz w:val="24"/>
          <w:rtl/>
        </w:rPr>
        <w:t xml:space="preserve"> האיום במדינת ישראל על </w:t>
      </w:r>
      <w:r w:rsidRPr="00820E00">
        <w:rPr>
          <w:rFonts w:ascii="David" w:hAnsi="David"/>
          <w:sz w:val="24"/>
          <w:rtl/>
        </w:rPr>
        <w:t xml:space="preserve">המשטרה". המשרד </w:t>
      </w:r>
      <w:r>
        <w:rPr>
          <w:rFonts w:ascii="David" w:hAnsi="David" w:hint="cs"/>
          <w:sz w:val="24"/>
          <w:rtl/>
        </w:rPr>
        <w:t>לבט"פ</w:t>
      </w:r>
      <w:r w:rsidRPr="00820E00">
        <w:rPr>
          <w:rFonts w:ascii="David" w:hAnsi="David"/>
          <w:sz w:val="24"/>
          <w:rtl/>
        </w:rPr>
        <w:t xml:space="preserve"> הביע אף הוא את התנגדותו לנוסח </w:t>
      </w:r>
      <w:r>
        <w:rPr>
          <w:rFonts w:ascii="David" w:hAnsi="David" w:hint="cs"/>
          <w:sz w:val="24"/>
          <w:rtl/>
        </w:rPr>
        <w:t>המוצע</w:t>
      </w:r>
      <w:r w:rsidRPr="00820E00">
        <w:rPr>
          <w:rFonts w:ascii="David" w:hAnsi="David"/>
          <w:sz w:val="24"/>
          <w:rtl/>
        </w:rPr>
        <w:t xml:space="preserve"> </w:t>
      </w:r>
      <w:r w:rsidRPr="00820E00">
        <w:rPr>
          <w:rFonts w:ascii="David" w:hAnsi="David" w:hint="cs"/>
          <w:sz w:val="24"/>
          <w:rtl/>
        </w:rPr>
        <w:t>וציין</w:t>
      </w:r>
      <w:r w:rsidRPr="00820E00">
        <w:rPr>
          <w:rFonts w:ascii="David" w:hAnsi="David"/>
          <w:sz w:val="24"/>
          <w:rtl/>
        </w:rPr>
        <w:t xml:space="preserve"> כי הוא "תומך בעמדת המשטרה להסדיר את תחומי האחריות לפני ניסוח הצעת מחליטים"</w:t>
      </w:r>
      <w:r>
        <w:rPr>
          <w:rFonts w:ascii="David" w:hAnsi="David" w:hint="cs"/>
          <w:sz w:val="24"/>
          <w:rtl/>
        </w:rPr>
        <w:t>,</w:t>
      </w:r>
      <w:r w:rsidRPr="00820E00">
        <w:rPr>
          <w:rFonts w:ascii="David" w:hAnsi="David"/>
          <w:sz w:val="24"/>
          <w:rtl/>
        </w:rPr>
        <w:t xml:space="preserve"> וכי "הצעת המחליטים אינה בשלה"</w:t>
      </w:r>
      <w:r>
        <w:rPr>
          <w:rFonts w:ascii="David" w:hAnsi="David" w:hint="cs"/>
          <w:sz w:val="24"/>
          <w:rtl/>
        </w:rPr>
        <w:t>.</w:t>
      </w:r>
      <w:r w:rsidRPr="00820E00">
        <w:rPr>
          <w:rFonts w:ascii="David" w:hAnsi="David"/>
          <w:sz w:val="24"/>
          <w:rtl/>
        </w:rPr>
        <w:t xml:space="preserve"> </w:t>
      </w:r>
    </w:p>
    <w:p w:rsidR="0003486C" w:rsidP="00A444E1">
      <w:pPr>
        <w:pStyle w:val="running-text"/>
        <w:bidi/>
        <w:rPr>
          <w:rFonts w:ascii="David" w:hAnsi="David"/>
          <w:sz w:val="24"/>
          <w:rtl/>
        </w:rPr>
      </w:pPr>
      <w:r w:rsidRPr="00820E00">
        <w:rPr>
          <w:rFonts w:ascii="David" w:hAnsi="David"/>
          <w:sz w:val="24"/>
          <w:rtl/>
        </w:rPr>
        <w:t>בסיכו</w:t>
      </w:r>
      <w:r w:rsidRPr="00820E00">
        <w:rPr>
          <w:rFonts w:ascii="David" w:hAnsi="David" w:hint="cs"/>
          <w:sz w:val="24"/>
          <w:rtl/>
        </w:rPr>
        <w:t>ם</w:t>
      </w:r>
      <w:r w:rsidRPr="00820E00">
        <w:rPr>
          <w:rFonts w:ascii="David" w:hAnsi="David"/>
          <w:sz w:val="24"/>
          <w:rtl/>
        </w:rPr>
        <w:t xml:space="preserve"> </w:t>
      </w:r>
      <w:r w:rsidRPr="00820E00">
        <w:rPr>
          <w:rFonts w:ascii="David" w:hAnsi="David" w:hint="cs"/>
          <w:sz w:val="24"/>
          <w:rtl/>
        </w:rPr>
        <w:t>ה</w:t>
      </w:r>
      <w:r w:rsidRPr="00820E00">
        <w:rPr>
          <w:rFonts w:ascii="David" w:hAnsi="David"/>
          <w:sz w:val="24"/>
          <w:rtl/>
        </w:rPr>
        <w:t xml:space="preserve">דיון </w:t>
      </w:r>
      <w:r w:rsidRPr="00820E00">
        <w:rPr>
          <w:rFonts w:ascii="David" w:hAnsi="David" w:hint="cs"/>
          <w:sz w:val="24"/>
          <w:rtl/>
        </w:rPr>
        <w:t>הנחה</w:t>
      </w:r>
      <w:r w:rsidRPr="00820E00">
        <w:rPr>
          <w:rFonts w:ascii="David" w:hAnsi="David"/>
          <w:sz w:val="24"/>
          <w:rtl/>
        </w:rPr>
        <w:t xml:space="preserve"> מ"מ ראש המל"ל לשעבר</w:t>
      </w:r>
      <w:r>
        <w:rPr>
          <w:rFonts w:ascii="David" w:hAnsi="David" w:hint="cs"/>
          <w:sz w:val="24"/>
          <w:rtl/>
        </w:rPr>
        <w:t xml:space="preserve"> להיערך לדיון בפני ראש הממשלה והקבינט תוך שלושה חודשים בהתאם להנחיות שקבע, וביניהן:</w:t>
      </w:r>
      <w:r w:rsidRPr="00820E00">
        <w:rPr>
          <w:rFonts w:ascii="David" w:hAnsi="David"/>
          <w:sz w:val="24"/>
          <w:rtl/>
        </w:rPr>
        <w:t xml:space="preserve"> "הצעת המחליטים צריכה לבטא ראייה כוללת בתחום חלוקת האחריות המבצעית, פיתוח התפיסה, התו"ל </w:t>
      </w:r>
      <w:r>
        <w:rPr>
          <w:rFonts w:ascii="David" w:hAnsi="David" w:hint="cs"/>
          <w:sz w:val="24"/>
          <w:rtl/>
        </w:rPr>
        <w:t xml:space="preserve">[תורת הלחימה] </w:t>
      </w:r>
      <w:r w:rsidRPr="00820E00">
        <w:rPr>
          <w:rFonts w:ascii="David" w:hAnsi="David"/>
          <w:sz w:val="24"/>
          <w:rtl/>
        </w:rPr>
        <w:t xml:space="preserve">והאמצעים הטכנולוגיים; יש לשלב את </w:t>
      </w:r>
      <w:r>
        <w:rPr>
          <w:rFonts w:ascii="David" w:hAnsi="David" w:hint="cs"/>
          <w:sz w:val="24"/>
          <w:rtl/>
        </w:rPr>
        <w:t xml:space="preserve">[משרד] </w:t>
      </w:r>
      <w:r w:rsidRPr="00820E00">
        <w:rPr>
          <w:rFonts w:ascii="David" w:hAnsi="David"/>
          <w:sz w:val="24"/>
          <w:rtl/>
        </w:rPr>
        <w:t>האוצר בתהליך לקראת ההצגה בממשלה לצורך איגום משאבים; סוגיות כגון הצטיידות, פריסה, קצב צבירת היכולות המבצעיות ועוד יכולים להתברר במהלך התהליך, יש להניח כי גיבוש תפיסה במלואה יארך זמן אולם לא נניח לכך לעכב את תחילת הטיפול בבעיות הדוחקות ואת תחילת ההשקעה בפיתוח".</w:t>
      </w:r>
    </w:p>
    <w:p w:rsidR="0003486C" w:rsidP="00A444E1">
      <w:pPr>
        <w:pStyle w:val="running-text"/>
        <w:bidi/>
        <w:rPr>
          <w:rFonts w:ascii="David" w:hAnsi="David"/>
          <w:sz w:val="24"/>
          <w:rtl/>
        </w:rPr>
      </w:pPr>
      <w:r w:rsidRPr="005D2C4B">
        <w:rPr>
          <w:rFonts w:ascii="David" w:hAnsi="David"/>
          <w:sz w:val="24"/>
          <w:rtl/>
        </w:rPr>
        <w:t xml:space="preserve">בהמשך לדיון </w:t>
      </w:r>
      <w:r>
        <w:rPr>
          <w:rFonts w:ascii="David" w:hAnsi="David" w:hint="cs"/>
          <w:sz w:val="24"/>
          <w:rtl/>
        </w:rPr>
        <w:t>זה</w:t>
      </w:r>
      <w:r w:rsidRPr="005D2C4B">
        <w:rPr>
          <w:rFonts w:ascii="David" w:hAnsi="David"/>
          <w:sz w:val="24"/>
          <w:rtl/>
        </w:rPr>
        <w:t xml:space="preserve"> נערך במל"ל בנובמבר 2016 דיון נוסף בראשות ראש המטה ללוט"ר </w:t>
      </w:r>
      <w:r>
        <w:rPr>
          <w:rFonts w:ascii="David" w:hAnsi="David" w:hint="cs"/>
          <w:sz w:val="24"/>
          <w:rtl/>
        </w:rPr>
        <w:t xml:space="preserve">דאז, </w:t>
      </w:r>
      <w:r w:rsidRPr="005D2C4B">
        <w:rPr>
          <w:rFonts w:ascii="David" w:hAnsi="David"/>
          <w:sz w:val="24"/>
          <w:rtl/>
        </w:rPr>
        <w:t xml:space="preserve">מר איתן בן דוד, </w:t>
      </w:r>
      <w:r>
        <w:rPr>
          <w:rFonts w:ascii="David" w:hAnsi="David" w:hint="cs"/>
          <w:sz w:val="24"/>
          <w:rtl/>
        </w:rPr>
        <w:t>שמטרתו</w:t>
      </w:r>
      <w:r w:rsidRPr="005D2C4B">
        <w:rPr>
          <w:rFonts w:ascii="David" w:hAnsi="David"/>
          <w:sz w:val="24"/>
          <w:rtl/>
        </w:rPr>
        <w:t xml:space="preserve"> "גיבוש נוסח מוסכם להצעת מחליטים לקבינט לטיפול באיום הרחפנים ברמה הלאומית". </w:t>
      </w:r>
      <w:r w:rsidRPr="00CE19B3">
        <w:rPr>
          <w:rFonts w:ascii="David" w:hAnsi="David"/>
          <w:sz w:val="24"/>
          <w:rtl/>
        </w:rPr>
        <w:t xml:space="preserve">בדיון </w:t>
      </w:r>
      <w:r w:rsidRPr="00CE19B3">
        <w:rPr>
          <w:rFonts w:ascii="David" w:hAnsi="David" w:hint="cs"/>
          <w:sz w:val="24"/>
          <w:rtl/>
        </w:rPr>
        <w:t>הוצגו "</w:t>
      </w:r>
      <w:r w:rsidRPr="00CE19B3">
        <w:rPr>
          <w:rFonts w:ascii="David" w:hAnsi="David"/>
          <w:sz w:val="24"/>
          <w:rtl/>
        </w:rPr>
        <w:t xml:space="preserve">עיקרי השינויים המוצעים בנוסח </w:t>
      </w:r>
      <w:r w:rsidRPr="00CE19B3">
        <w:rPr>
          <w:rFonts w:ascii="David" w:hAnsi="David" w:hint="cs"/>
          <w:sz w:val="24"/>
          <w:rtl/>
        </w:rPr>
        <w:t xml:space="preserve">[טיוטת] </w:t>
      </w:r>
      <w:r w:rsidRPr="00CE19B3">
        <w:rPr>
          <w:rFonts w:ascii="David" w:hAnsi="David"/>
          <w:sz w:val="24"/>
          <w:rtl/>
        </w:rPr>
        <w:t>הצעת המחליטים</w:t>
      </w:r>
      <w:r w:rsidRPr="00CE19B3">
        <w:rPr>
          <w:rFonts w:ascii="David" w:hAnsi="David" w:hint="cs"/>
          <w:sz w:val="24"/>
          <w:rtl/>
        </w:rPr>
        <w:t xml:space="preserve"> [הראשונה]", אשר</w:t>
      </w:r>
      <w:r w:rsidRPr="00CE19B3">
        <w:rPr>
          <w:rFonts w:ascii="David" w:hAnsi="David"/>
          <w:sz w:val="24"/>
          <w:rtl/>
        </w:rPr>
        <w:t xml:space="preserve"> </w:t>
      </w:r>
      <w:r w:rsidRPr="00CE19B3">
        <w:rPr>
          <w:rFonts w:ascii="David" w:hAnsi="David" w:hint="cs"/>
          <w:sz w:val="24"/>
          <w:rtl/>
        </w:rPr>
        <w:t>"</w:t>
      </w:r>
      <w:r w:rsidRPr="00CE19B3">
        <w:rPr>
          <w:rFonts w:ascii="David" w:hAnsi="David"/>
          <w:sz w:val="24"/>
          <w:rtl/>
        </w:rPr>
        <w:t>נובעים מקבלת עמדת המשטרה בשתי סוגיות (הטלת אחריות משימתית ולא טריטוריאלית, וקביעת פרק זמן לגיבוש התפיסה המבצעית)"</w:t>
      </w:r>
      <w:r w:rsidRPr="00CE19B3">
        <w:rPr>
          <w:rFonts w:ascii="David" w:hAnsi="David" w:hint="cs"/>
          <w:sz w:val="24"/>
          <w:rtl/>
        </w:rPr>
        <w:t>.</w:t>
      </w:r>
      <w:r w:rsidRPr="00CE19B3">
        <w:rPr>
          <w:rFonts w:ascii="David" w:hAnsi="David"/>
          <w:sz w:val="24"/>
          <w:rtl/>
        </w:rPr>
        <w:t xml:space="preserve"> בסיכום הדיון צוין כי "[התקבלה] עמדת המשטרה המבססת את אחריות המשטרה על החוק המגדיר את אחריות משטרת ישראל להגנה על הנפש והרכוש של תושבי המדינה [פקודת המשטרה]</w:t>
      </w:r>
      <w:r>
        <w:rPr>
          <w:rFonts w:ascii="David" w:hAnsi="David" w:hint="cs"/>
          <w:sz w:val="24"/>
          <w:rtl/>
        </w:rPr>
        <w:t>".</w:t>
      </w:r>
      <w:r w:rsidRPr="00CE19B3">
        <w:rPr>
          <w:rFonts w:ascii="David" w:hAnsi="David"/>
          <w:sz w:val="24"/>
          <w:rtl/>
        </w:rPr>
        <w:t xml:space="preserve"> </w:t>
      </w:r>
      <w:r>
        <w:rPr>
          <w:rFonts w:ascii="David" w:hAnsi="David" w:hint="cs"/>
          <w:sz w:val="24"/>
          <w:rtl/>
        </w:rPr>
        <w:t>עוד צוין בסיכום כי אפשר</w:t>
      </w:r>
      <w:r w:rsidRPr="00CE19B3">
        <w:rPr>
          <w:rFonts w:ascii="David" w:hAnsi="David"/>
          <w:sz w:val="24"/>
          <w:rtl/>
        </w:rPr>
        <w:t xml:space="preserve"> </w:t>
      </w:r>
      <w:r>
        <w:rPr>
          <w:rFonts w:ascii="David" w:hAnsi="David" w:hint="cs"/>
          <w:sz w:val="24"/>
          <w:rtl/>
        </w:rPr>
        <w:t>"</w:t>
      </w:r>
      <w:r w:rsidRPr="00CE19B3">
        <w:rPr>
          <w:rFonts w:ascii="David" w:hAnsi="David"/>
          <w:sz w:val="24"/>
          <w:rtl/>
        </w:rPr>
        <w:t>להתקדם לקראת אישור הצעת המחליטים".</w:t>
      </w:r>
    </w:p>
    <w:p w:rsidR="0003486C" w:rsidP="00A444E1">
      <w:pPr>
        <w:pStyle w:val="running-text"/>
        <w:bidi/>
        <w:rPr>
          <w:rFonts w:ascii="David" w:hAnsi="David"/>
          <w:sz w:val="24"/>
          <w:rtl/>
        </w:rPr>
      </w:pPr>
      <w:r w:rsidRPr="00820E00">
        <w:rPr>
          <w:rFonts w:ascii="David" w:hAnsi="David" w:hint="cs"/>
          <w:sz w:val="24"/>
          <w:rtl/>
        </w:rPr>
        <w:t>המטה</w:t>
      </w:r>
      <w:r w:rsidRPr="00820E00">
        <w:rPr>
          <w:rFonts w:ascii="David" w:hAnsi="David"/>
          <w:sz w:val="24"/>
          <w:rtl/>
        </w:rPr>
        <w:t xml:space="preserve"> </w:t>
      </w:r>
      <w:r w:rsidRPr="00820E00">
        <w:rPr>
          <w:rFonts w:ascii="David" w:hAnsi="David" w:hint="cs"/>
          <w:sz w:val="24"/>
          <w:rtl/>
        </w:rPr>
        <w:t>ללוט</w:t>
      </w:r>
      <w:r w:rsidRPr="00820E00">
        <w:rPr>
          <w:rFonts w:ascii="David" w:hAnsi="David"/>
          <w:sz w:val="24"/>
          <w:rtl/>
        </w:rPr>
        <w:t xml:space="preserve">"ר העביר </w:t>
      </w:r>
      <w:r w:rsidRPr="00820E00">
        <w:rPr>
          <w:rFonts w:ascii="David" w:hAnsi="David" w:hint="cs"/>
          <w:sz w:val="24"/>
          <w:rtl/>
        </w:rPr>
        <w:t>לגופים</w:t>
      </w:r>
      <w:r w:rsidRPr="00820E00">
        <w:rPr>
          <w:rFonts w:ascii="David" w:hAnsi="David"/>
          <w:sz w:val="24"/>
          <w:rtl/>
        </w:rPr>
        <w:t xml:space="preserve"> </w:t>
      </w:r>
      <w:r w:rsidRPr="00820E00">
        <w:rPr>
          <w:rFonts w:ascii="David" w:hAnsi="David" w:hint="cs"/>
          <w:sz w:val="24"/>
          <w:rtl/>
        </w:rPr>
        <w:t>הנוגעים</w:t>
      </w:r>
      <w:r w:rsidRPr="00820E00">
        <w:rPr>
          <w:rFonts w:ascii="David" w:hAnsi="David"/>
          <w:sz w:val="24"/>
          <w:rtl/>
        </w:rPr>
        <w:t xml:space="preserve"> </w:t>
      </w:r>
      <w:r w:rsidRPr="00820E00">
        <w:rPr>
          <w:rFonts w:ascii="David" w:hAnsi="David" w:hint="cs"/>
          <w:sz w:val="24"/>
          <w:rtl/>
        </w:rPr>
        <w:t>בדבר</w:t>
      </w:r>
      <w:r w:rsidRPr="00820E00">
        <w:rPr>
          <w:rFonts w:ascii="David" w:hAnsi="David"/>
          <w:sz w:val="24"/>
          <w:rtl/>
        </w:rPr>
        <w:t xml:space="preserve"> ב-4.12.16 טיוטת </w:t>
      </w:r>
      <w:r w:rsidRPr="006E1DBC">
        <w:rPr>
          <w:rFonts w:ascii="David" w:hAnsi="David"/>
          <w:sz w:val="24"/>
          <w:rtl/>
        </w:rPr>
        <w:t>הצעת מחליטים שנייה</w:t>
      </w:r>
      <w:r>
        <w:rPr>
          <w:rFonts w:ascii="David" w:hAnsi="David" w:hint="cs"/>
          <w:sz w:val="24"/>
          <w:rtl/>
        </w:rPr>
        <w:t xml:space="preserve"> (להלן גם - הטיוטה השנייה)</w:t>
      </w:r>
      <w:r w:rsidRPr="00820E00">
        <w:rPr>
          <w:rFonts w:ascii="David" w:hAnsi="David"/>
          <w:sz w:val="24"/>
          <w:rtl/>
        </w:rPr>
        <w:t xml:space="preserve"> </w:t>
      </w:r>
      <w:r w:rsidRPr="00820E00">
        <w:rPr>
          <w:rFonts w:ascii="David" w:hAnsi="David" w:hint="cs"/>
          <w:sz w:val="24"/>
          <w:rtl/>
        </w:rPr>
        <w:t>לקבלת</w:t>
      </w:r>
      <w:r w:rsidRPr="00820E00">
        <w:rPr>
          <w:rFonts w:ascii="David" w:hAnsi="David"/>
          <w:sz w:val="24"/>
          <w:rtl/>
        </w:rPr>
        <w:t xml:space="preserve"> תגובתם</w:t>
      </w:r>
      <w:r>
        <w:rPr>
          <w:rFonts w:ascii="David" w:hAnsi="David" w:hint="cs"/>
          <w:sz w:val="24"/>
          <w:rtl/>
        </w:rPr>
        <w:t>,</w:t>
      </w:r>
      <w:r w:rsidRPr="00820E00">
        <w:rPr>
          <w:rFonts w:ascii="David" w:hAnsi="David"/>
          <w:sz w:val="24"/>
          <w:rtl/>
        </w:rPr>
        <w:t xml:space="preserve"> </w:t>
      </w:r>
      <w:r>
        <w:rPr>
          <w:rFonts w:ascii="David" w:hAnsi="David" w:hint="cs"/>
          <w:sz w:val="24"/>
          <w:rtl/>
        </w:rPr>
        <w:t>ה</w:t>
      </w:r>
      <w:r w:rsidRPr="00820E00">
        <w:rPr>
          <w:rFonts w:ascii="David" w:hAnsi="David"/>
          <w:sz w:val="24"/>
          <w:rtl/>
        </w:rPr>
        <w:t xml:space="preserve">כוללת </w:t>
      </w:r>
      <w:r>
        <w:rPr>
          <w:rFonts w:ascii="David" w:hAnsi="David" w:hint="cs"/>
          <w:sz w:val="24"/>
          <w:rtl/>
        </w:rPr>
        <w:t xml:space="preserve">בעיקר </w:t>
      </w:r>
      <w:r w:rsidRPr="00820E00">
        <w:rPr>
          <w:rFonts w:ascii="David" w:hAnsi="David"/>
          <w:sz w:val="24"/>
          <w:rtl/>
        </w:rPr>
        <w:t xml:space="preserve">את </w:t>
      </w:r>
      <w:r>
        <w:rPr>
          <w:rFonts w:ascii="David" w:hAnsi="David" w:hint="cs"/>
          <w:sz w:val="24"/>
          <w:rtl/>
        </w:rPr>
        <w:t>הנושאים ה</w:t>
      </w:r>
      <w:r w:rsidRPr="00820E00">
        <w:rPr>
          <w:rFonts w:ascii="David" w:hAnsi="David"/>
          <w:sz w:val="24"/>
          <w:rtl/>
        </w:rPr>
        <w:t xml:space="preserve">אלה: פיצול האחריות המבצעית </w:t>
      </w:r>
      <w:r w:rsidRPr="00820E00">
        <w:rPr>
          <w:rFonts w:ascii="David" w:hAnsi="David" w:hint="cs"/>
          <w:sz w:val="24"/>
          <w:rtl/>
        </w:rPr>
        <w:t>ל</w:t>
      </w:r>
      <w:r w:rsidRPr="00820E00">
        <w:rPr>
          <w:rFonts w:ascii="David" w:hAnsi="David"/>
          <w:sz w:val="24"/>
          <w:rtl/>
        </w:rPr>
        <w:t xml:space="preserve">יירוט כלי טיס מסוג רחפנים בדגש </w:t>
      </w:r>
      <w:r w:rsidRPr="00820E00">
        <w:rPr>
          <w:rFonts w:ascii="David" w:hAnsi="David" w:hint="cs"/>
          <w:sz w:val="24"/>
          <w:rtl/>
        </w:rPr>
        <w:t>ע</w:t>
      </w:r>
      <w:r w:rsidRPr="00820E00">
        <w:rPr>
          <w:rFonts w:ascii="David" w:hAnsi="David"/>
          <w:sz w:val="24"/>
          <w:rtl/>
        </w:rPr>
        <w:t xml:space="preserve">ל כך שמשטרת ישראל אחראית </w:t>
      </w:r>
      <w:r>
        <w:rPr>
          <w:rFonts w:ascii="David" w:hAnsi="David" w:hint="cs"/>
          <w:sz w:val="24"/>
          <w:rtl/>
        </w:rPr>
        <w:t>ל</w:t>
      </w:r>
      <w:r w:rsidRPr="00820E00">
        <w:rPr>
          <w:rFonts w:ascii="David" w:hAnsi="David"/>
          <w:sz w:val="24"/>
          <w:rtl/>
        </w:rPr>
        <w:t xml:space="preserve">יירוט רחפנים שטסים בשמי מדינת ישראל לצורך קיום הסדר הציבורי ובטחון הנפש והרכוש; </w:t>
      </w:r>
      <w:r>
        <w:rPr>
          <w:rFonts w:ascii="David" w:hAnsi="David" w:hint="cs"/>
          <w:sz w:val="24"/>
          <w:rtl/>
        </w:rPr>
        <w:t>ו</w:t>
      </w:r>
      <w:r w:rsidRPr="00820E00">
        <w:rPr>
          <w:rFonts w:ascii="David" w:hAnsi="David"/>
          <w:sz w:val="24"/>
          <w:rtl/>
        </w:rPr>
        <w:t>תיקון החלט</w:t>
      </w:r>
      <w:r>
        <w:rPr>
          <w:rFonts w:ascii="David" w:hAnsi="David" w:hint="cs"/>
          <w:sz w:val="24"/>
          <w:rtl/>
        </w:rPr>
        <w:t>ה</w:t>
      </w:r>
      <w:r w:rsidRPr="00820E00">
        <w:rPr>
          <w:rFonts w:ascii="David" w:hAnsi="David"/>
          <w:sz w:val="24"/>
          <w:rtl/>
        </w:rPr>
        <w:t xml:space="preserve"> 903 בהתאם להחלטה שתתקבל </w:t>
      </w:r>
      <w:r w:rsidRPr="00820E00">
        <w:rPr>
          <w:rFonts w:ascii="David" w:hAnsi="David" w:hint="cs"/>
          <w:sz w:val="24"/>
          <w:rtl/>
        </w:rPr>
        <w:t>בקבינט</w:t>
      </w:r>
      <w:r w:rsidRPr="00820E00">
        <w:rPr>
          <w:rFonts w:ascii="David" w:hAnsi="David"/>
          <w:sz w:val="24"/>
          <w:rtl/>
        </w:rPr>
        <w:t xml:space="preserve"> </w:t>
      </w:r>
      <w:r w:rsidRPr="00820E00">
        <w:rPr>
          <w:rFonts w:ascii="David" w:hAnsi="David" w:hint="cs"/>
          <w:sz w:val="24"/>
          <w:rtl/>
        </w:rPr>
        <w:t>המדיני</w:t>
      </w:r>
      <w:r w:rsidRPr="00820E00">
        <w:rPr>
          <w:rFonts w:ascii="David" w:hAnsi="David"/>
          <w:sz w:val="24"/>
          <w:rtl/>
        </w:rPr>
        <w:t xml:space="preserve">-ביטחוני. </w:t>
      </w:r>
    </w:p>
    <w:p w:rsidR="0003486C" w:rsidP="00A444E1">
      <w:pPr>
        <w:pStyle w:val="running-text"/>
        <w:bidi/>
        <w:rPr>
          <w:rFonts w:ascii="David" w:hAnsi="David"/>
          <w:sz w:val="24"/>
          <w:rtl/>
        </w:rPr>
      </w:pPr>
      <w:r w:rsidRPr="00675855">
        <w:rPr>
          <w:rFonts w:ascii="David" w:hAnsi="David"/>
          <w:sz w:val="24"/>
          <w:rtl/>
        </w:rPr>
        <w:t>בביקורת עלה כי גם לטיוט</w:t>
      </w:r>
      <w:r>
        <w:rPr>
          <w:rFonts w:ascii="David" w:hAnsi="David" w:hint="cs"/>
          <w:sz w:val="24"/>
          <w:rtl/>
        </w:rPr>
        <w:t>ה</w:t>
      </w:r>
      <w:r w:rsidRPr="00675855">
        <w:rPr>
          <w:rFonts w:ascii="David" w:hAnsi="David"/>
          <w:sz w:val="24"/>
          <w:rtl/>
        </w:rPr>
        <w:t xml:space="preserve"> השנייה </w:t>
      </w:r>
      <w:r w:rsidRPr="00675855">
        <w:rPr>
          <w:rFonts w:ascii="David" w:hAnsi="David" w:hint="cs"/>
          <w:sz w:val="24"/>
          <w:rtl/>
        </w:rPr>
        <w:t>הו</w:t>
      </w:r>
      <w:r w:rsidRPr="00675855">
        <w:rPr>
          <w:rFonts w:ascii="David" w:hAnsi="David"/>
          <w:sz w:val="24"/>
          <w:rtl/>
        </w:rPr>
        <w:t xml:space="preserve">עלו התנגדויות </w:t>
      </w:r>
      <w:r>
        <w:rPr>
          <w:rFonts w:ascii="David" w:hAnsi="David" w:hint="cs"/>
          <w:sz w:val="24"/>
          <w:rtl/>
        </w:rPr>
        <w:t>על ידי</w:t>
      </w:r>
      <w:r w:rsidRPr="00675855">
        <w:rPr>
          <w:rFonts w:ascii="David" w:hAnsi="David"/>
          <w:sz w:val="24"/>
          <w:rtl/>
        </w:rPr>
        <w:t xml:space="preserve"> המשטרה והמשרד </w:t>
      </w:r>
      <w:r w:rsidRPr="00675855">
        <w:rPr>
          <w:rFonts w:ascii="David" w:hAnsi="David" w:hint="cs"/>
          <w:sz w:val="24"/>
          <w:rtl/>
        </w:rPr>
        <w:t>לבט</w:t>
      </w:r>
      <w:r w:rsidRPr="00675855">
        <w:rPr>
          <w:rFonts w:ascii="David" w:hAnsi="David"/>
          <w:sz w:val="24"/>
          <w:rtl/>
        </w:rPr>
        <w:t>"פ</w:t>
      </w:r>
      <w:r>
        <w:rPr>
          <w:rFonts w:ascii="David" w:hAnsi="David" w:hint="cs"/>
          <w:sz w:val="24"/>
          <w:rtl/>
        </w:rPr>
        <w:t>:</w:t>
      </w:r>
      <w:r w:rsidRPr="00820E00">
        <w:rPr>
          <w:rFonts w:ascii="David" w:hAnsi="David"/>
          <w:b/>
          <w:bCs/>
          <w:sz w:val="24"/>
          <w:rtl/>
        </w:rPr>
        <w:t xml:space="preserve"> </w:t>
      </w:r>
      <w:r w:rsidRPr="00820E00">
        <w:rPr>
          <w:rFonts w:ascii="David" w:hAnsi="David"/>
          <w:sz w:val="24"/>
          <w:rtl/>
        </w:rPr>
        <w:t xml:space="preserve">המשנה למנכ"ל המשרד </w:t>
      </w:r>
      <w:r>
        <w:rPr>
          <w:rFonts w:ascii="David" w:hAnsi="David" w:hint="cs"/>
          <w:sz w:val="24"/>
          <w:rtl/>
        </w:rPr>
        <w:t>לבט"פ</w:t>
      </w:r>
      <w:r w:rsidRPr="00820E00">
        <w:rPr>
          <w:rFonts w:ascii="David" w:hAnsi="David"/>
          <w:sz w:val="24"/>
          <w:rtl/>
        </w:rPr>
        <w:t xml:space="preserve"> </w:t>
      </w:r>
      <w:r w:rsidRPr="00820E00">
        <w:rPr>
          <w:rFonts w:ascii="David" w:hAnsi="David" w:hint="cs"/>
          <w:sz w:val="24"/>
          <w:rtl/>
        </w:rPr>
        <w:t>ציין</w:t>
      </w:r>
      <w:r w:rsidRPr="00820E00">
        <w:rPr>
          <w:rFonts w:ascii="David" w:hAnsi="David"/>
          <w:sz w:val="24"/>
          <w:rtl/>
        </w:rPr>
        <w:t xml:space="preserve"> </w:t>
      </w:r>
      <w:r>
        <w:rPr>
          <w:rFonts w:ascii="David" w:hAnsi="David" w:hint="cs"/>
          <w:sz w:val="24"/>
          <w:rtl/>
        </w:rPr>
        <w:t>באותו חודש</w:t>
      </w:r>
      <w:r w:rsidRPr="00820E00">
        <w:rPr>
          <w:rFonts w:ascii="David" w:hAnsi="David"/>
          <w:sz w:val="24"/>
          <w:rtl/>
        </w:rPr>
        <w:t xml:space="preserve"> כי "המשרד לביטחון פנים ומשטרת ישראל מתנגדים בתוקף להצעת המחליטים בנוסח שהועבר לעיוננו ובפרט בכל הנוגע להטלת האחריות ליירוט הרחפנים שטסים בשמי מדינת ישראל ושלא חדרו אל תחומי המדינה מחוץ לגבולותיה. משטרת ישראל לא התעסקה מעולם עם ה</w:t>
      </w:r>
      <w:r>
        <w:rPr>
          <w:rFonts w:ascii="David" w:hAnsi="David" w:hint="cs"/>
          <w:sz w:val="24"/>
          <w:rtl/>
        </w:rPr>
        <w:t>ת</w:t>
      </w:r>
      <w:r w:rsidRPr="00820E00">
        <w:rPr>
          <w:rFonts w:ascii="David" w:hAnsi="David"/>
          <w:sz w:val="24"/>
          <w:rtl/>
        </w:rPr>
        <w:t>וו</w:t>
      </w:r>
      <w:r>
        <w:rPr>
          <w:rFonts w:ascii="David" w:hAnsi="David" w:hint="cs"/>
          <w:sz w:val="24"/>
          <w:rtl/>
        </w:rPr>
        <w:t>ך</w:t>
      </w:r>
      <w:r w:rsidRPr="00820E00">
        <w:rPr>
          <w:rFonts w:ascii="David" w:hAnsi="David"/>
          <w:sz w:val="24"/>
          <w:rtl/>
        </w:rPr>
        <w:t xml:space="preserve"> האווירי ואינה ערוכה כלל ליטול אחריות מסוג זה". עוד צ</w:t>
      </w:r>
      <w:r>
        <w:rPr>
          <w:rFonts w:ascii="David" w:hAnsi="David" w:hint="cs"/>
          <w:sz w:val="24"/>
          <w:rtl/>
        </w:rPr>
        <w:t>י</w:t>
      </w:r>
      <w:r w:rsidRPr="00820E00">
        <w:rPr>
          <w:rFonts w:ascii="David" w:hAnsi="David"/>
          <w:sz w:val="24"/>
          <w:rtl/>
        </w:rPr>
        <w:t>ין</w:t>
      </w:r>
      <w:r>
        <w:rPr>
          <w:rFonts w:ascii="David" w:hAnsi="David" w:hint="cs"/>
          <w:sz w:val="24"/>
          <w:rtl/>
        </w:rPr>
        <w:t xml:space="preserve"> המשנה למנכ"ל</w:t>
      </w:r>
      <w:r w:rsidRPr="00820E00">
        <w:rPr>
          <w:rFonts w:ascii="David" w:hAnsi="David"/>
          <w:sz w:val="24"/>
          <w:rtl/>
        </w:rPr>
        <w:t xml:space="preserve"> </w:t>
      </w:r>
      <w:r w:rsidRPr="00AA71CE">
        <w:rPr>
          <w:rFonts w:ascii="David" w:hAnsi="David"/>
          <w:sz w:val="24"/>
          <w:rtl/>
        </w:rPr>
        <w:t xml:space="preserve">כי </w:t>
      </w:r>
      <w:r w:rsidRPr="00675855">
        <w:rPr>
          <w:rFonts w:ascii="David" w:hAnsi="David"/>
          <w:sz w:val="24"/>
          <w:rtl/>
        </w:rPr>
        <w:t>"</w:t>
      </w:r>
      <w:r w:rsidRPr="00AA71CE">
        <w:rPr>
          <w:rFonts w:ascii="David" w:hAnsi="David"/>
          <w:sz w:val="24"/>
          <w:rtl/>
        </w:rPr>
        <w:t>לא</w:t>
      </w:r>
      <w:r w:rsidRPr="00820E00">
        <w:rPr>
          <w:rFonts w:ascii="David" w:hAnsi="David"/>
          <w:sz w:val="24"/>
          <w:rtl/>
        </w:rPr>
        <w:t xml:space="preserve"> נכון לעסוק בנושא הסדרת איום הרחפנים מבלי לתת מענה הולם לנושא הגילוי</w:t>
      </w:r>
      <w:r>
        <w:rPr>
          <w:rFonts w:ascii="David" w:hAnsi="David" w:hint="cs"/>
          <w:sz w:val="24"/>
          <w:rtl/>
        </w:rPr>
        <w:t>...</w:t>
      </w:r>
      <w:r w:rsidRPr="00820E00">
        <w:rPr>
          <w:rFonts w:ascii="David" w:hAnsi="David"/>
          <w:sz w:val="24"/>
          <w:rtl/>
        </w:rPr>
        <w:t xml:space="preserve"> לא ניתן להטיל אחריות על משרדנו מבלי לפרט את משמעויות הקביעה כגון: הגדרת המשימות, האמצעים הנדרשים, היקף המשאבים, המענה הטכנולוגי; נדרש לבצע עבודת מטה לבחינת הרגולציה הקיימת והצורך ברגולציה חדשה... בטיוטת הצעת המחליטים [השנייה] לא ראינו כל אזכור לנושא".</w:t>
      </w:r>
    </w:p>
    <w:p w:rsidR="0003486C" w:rsidP="00A444E1">
      <w:pPr>
        <w:pStyle w:val="running-text"/>
        <w:bidi/>
        <w:rPr>
          <w:rFonts w:ascii="David" w:hAnsi="David"/>
          <w:sz w:val="24"/>
          <w:rtl/>
        </w:rPr>
      </w:pPr>
      <w:r w:rsidRPr="005D2C4B">
        <w:rPr>
          <w:rFonts w:ascii="David" w:hAnsi="David" w:hint="cs"/>
          <w:sz w:val="24"/>
          <w:rtl/>
        </w:rPr>
        <w:t xml:space="preserve">גם </w:t>
      </w:r>
      <w:r>
        <w:rPr>
          <w:rFonts w:ascii="David" w:hAnsi="David" w:hint="cs"/>
          <w:sz w:val="24"/>
          <w:rtl/>
        </w:rPr>
        <w:t>מ</w:t>
      </w:r>
      <w:r w:rsidRPr="005D2C4B">
        <w:rPr>
          <w:rFonts w:ascii="David" w:hAnsi="David"/>
          <w:sz w:val="24"/>
          <w:rtl/>
        </w:rPr>
        <w:t xml:space="preserve">מסמך </w:t>
      </w:r>
      <w:r>
        <w:rPr>
          <w:rFonts w:ascii="David" w:hAnsi="David" w:hint="cs"/>
          <w:sz w:val="24"/>
          <w:rtl/>
        </w:rPr>
        <w:t>התגובה</w:t>
      </w:r>
      <w:r w:rsidRPr="005D2C4B">
        <w:rPr>
          <w:rFonts w:ascii="David" w:hAnsi="David"/>
          <w:sz w:val="24"/>
          <w:rtl/>
        </w:rPr>
        <w:t xml:space="preserve"> </w:t>
      </w:r>
      <w:r>
        <w:rPr>
          <w:rFonts w:ascii="David" w:hAnsi="David" w:hint="cs"/>
          <w:sz w:val="24"/>
          <w:rtl/>
        </w:rPr>
        <w:t>לטיוטה השנייה</w:t>
      </w:r>
      <w:r w:rsidRPr="005D2C4B">
        <w:rPr>
          <w:rFonts w:ascii="David" w:hAnsi="David"/>
          <w:sz w:val="24"/>
          <w:rtl/>
        </w:rPr>
        <w:t xml:space="preserve"> </w:t>
      </w:r>
      <w:r>
        <w:rPr>
          <w:rFonts w:ascii="David" w:hAnsi="David" w:hint="cs"/>
          <w:sz w:val="24"/>
          <w:rtl/>
        </w:rPr>
        <w:t>שהעבירה</w:t>
      </w:r>
      <w:r w:rsidRPr="005D2C4B">
        <w:rPr>
          <w:rFonts w:ascii="David" w:hAnsi="David"/>
          <w:sz w:val="24"/>
          <w:rtl/>
        </w:rPr>
        <w:t xml:space="preserve"> </w:t>
      </w:r>
      <w:r>
        <w:rPr>
          <w:rFonts w:ascii="David" w:hAnsi="David" w:hint="cs"/>
          <w:sz w:val="24"/>
          <w:rtl/>
        </w:rPr>
        <w:t>ה</w:t>
      </w:r>
      <w:r w:rsidRPr="005D2C4B">
        <w:rPr>
          <w:rFonts w:ascii="David" w:hAnsi="David"/>
          <w:sz w:val="24"/>
          <w:rtl/>
        </w:rPr>
        <w:t>משטר</w:t>
      </w:r>
      <w:r>
        <w:rPr>
          <w:rFonts w:ascii="David" w:hAnsi="David" w:hint="cs"/>
          <w:sz w:val="24"/>
          <w:rtl/>
        </w:rPr>
        <w:t>ה למל"ל</w:t>
      </w:r>
      <w:r>
        <w:rPr>
          <w:rFonts w:ascii="David" w:hAnsi="David"/>
          <w:sz w:val="24"/>
          <w:rtl/>
        </w:rPr>
        <w:t xml:space="preserve"> </w:t>
      </w:r>
      <w:r>
        <w:rPr>
          <w:rFonts w:ascii="David" w:hAnsi="David" w:hint="cs"/>
          <w:sz w:val="24"/>
          <w:rtl/>
        </w:rPr>
        <w:t>בינואר 2017</w:t>
      </w:r>
      <w:r w:rsidRPr="005D2C4B">
        <w:rPr>
          <w:rFonts w:ascii="David" w:hAnsi="David" w:hint="cs"/>
          <w:sz w:val="24"/>
          <w:rtl/>
        </w:rPr>
        <w:t xml:space="preserve"> </w:t>
      </w:r>
      <w:r>
        <w:rPr>
          <w:rFonts w:ascii="David" w:hAnsi="David" w:hint="cs"/>
          <w:sz w:val="24"/>
          <w:rtl/>
        </w:rPr>
        <w:t>עולה כי ה</w:t>
      </w:r>
      <w:r w:rsidRPr="005D2C4B">
        <w:rPr>
          <w:rFonts w:ascii="David" w:hAnsi="David"/>
          <w:sz w:val="24"/>
          <w:rtl/>
        </w:rPr>
        <w:t>משטר</w:t>
      </w:r>
      <w:r>
        <w:rPr>
          <w:rFonts w:ascii="David" w:hAnsi="David" w:hint="cs"/>
          <w:sz w:val="24"/>
          <w:rtl/>
        </w:rPr>
        <w:t>ה</w:t>
      </w:r>
      <w:r w:rsidRPr="005D2C4B">
        <w:rPr>
          <w:rFonts w:ascii="David" w:hAnsi="David"/>
          <w:sz w:val="24"/>
          <w:rtl/>
        </w:rPr>
        <w:t xml:space="preserve"> </w:t>
      </w:r>
      <w:r>
        <w:rPr>
          <w:rFonts w:ascii="David" w:hAnsi="David" w:hint="cs"/>
          <w:sz w:val="24"/>
          <w:rtl/>
        </w:rPr>
        <w:t>לא הסכימה</w:t>
      </w:r>
      <w:r w:rsidRPr="005D2C4B">
        <w:rPr>
          <w:rFonts w:ascii="David" w:hAnsi="David"/>
          <w:sz w:val="24"/>
          <w:rtl/>
        </w:rPr>
        <w:t xml:space="preserve"> למתווה שהוצע</w:t>
      </w:r>
      <w:r>
        <w:rPr>
          <w:rFonts w:ascii="David" w:hAnsi="David" w:hint="cs"/>
          <w:sz w:val="24"/>
          <w:rtl/>
        </w:rPr>
        <w:t>,</w:t>
      </w:r>
      <w:r w:rsidRPr="005D2C4B">
        <w:rPr>
          <w:rFonts w:ascii="David" w:hAnsi="David"/>
          <w:sz w:val="24"/>
          <w:rtl/>
        </w:rPr>
        <w:t xml:space="preserve"> </w:t>
      </w:r>
      <w:r>
        <w:rPr>
          <w:rFonts w:ascii="David" w:hAnsi="David" w:hint="cs"/>
          <w:sz w:val="24"/>
          <w:rtl/>
        </w:rPr>
        <w:t>ו</w:t>
      </w:r>
      <w:r w:rsidRPr="005D2C4B">
        <w:rPr>
          <w:rFonts w:ascii="David" w:hAnsi="David"/>
          <w:sz w:val="24"/>
          <w:rtl/>
        </w:rPr>
        <w:t>לפיו תהיה חלוקת אחריות טריטוריאלית בינה לבין צה"ל</w:t>
      </w:r>
      <w:r>
        <w:rPr>
          <w:rFonts w:ascii="David" w:hAnsi="David" w:hint="cs"/>
          <w:sz w:val="24"/>
          <w:rtl/>
        </w:rPr>
        <w:t>.</w:t>
      </w:r>
      <w:r w:rsidRPr="005D2C4B">
        <w:rPr>
          <w:rFonts w:ascii="David" w:hAnsi="David"/>
          <w:sz w:val="24"/>
          <w:rtl/>
        </w:rPr>
        <w:t xml:space="preserve"> </w:t>
      </w:r>
      <w:r>
        <w:rPr>
          <w:rFonts w:ascii="David" w:hAnsi="David" w:hint="cs"/>
          <w:sz w:val="24"/>
          <w:rtl/>
        </w:rPr>
        <w:t>בתגובת המשטרה</w:t>
      </w:r>
      <w:r w:rsidRPr="005D2C4B">
        <w:rPr>
          <w:rFonts w:ascii="David" w:hAnsi="David"/>
          <w:sz w:val="24"/>
          <w:rtl/>
        </w:rPr>
        <w:t xml:space="preserve"> הודגש</w:t>
      </w:r>
      <w:r>
        <w:rPr>
          <w:rFonts w:ascii="David" w:hAnsi="David" w:hint="cs"/>
          <w:sz w:val="24"/>
          <w:rtl/>
        </w:rPr>
        <w:t>:</w:t>
      </w:r>
      <w:r w:rsidRPr="005D2C4B">
        <w:rPr>
          <w:rFonts w:ascii="David" w:hAnsi="David"/>
          <w:sz w:val="24"/>
          <w:rtl/>
        </w:rPr>
        <w:t xml:space="preserve"> "אנו סבורים כי נוכח היתרון היחסי הקיים בידי צה"ל</w:t>
      </w:r>
      <w:r w:rsidRPr="005D2C4B">
        <w:rPr>
          <w:rFonts w:ascii="David" w:hAnsi="David" w:hint="cs"/>
          <w:sz w:val="24"/>
          <w:rtl/>
        </w:rPr>
        <w:t xml:space="preserve"> - </w:t>
      </w:r>
      <w:r w:rsidRPr="005D2C4B">
        <w:rPr>
          <w:rFonts w:ascii="David" w:hAnsi="David"/>
          <w:sz w:val="24"/>
          <w:rtl/>
        </w:rPr>
        <w:t xml:space="preserve">האחריות </w:t>
      </w:r>
      <w:r w:rsidRPr="00943407">
        <w:rPr>
          <w:rFonts w:ascii="David" w:hAnsi="David"/>
          <w:sz w:val="24"/>
          <w:rtl/>
        </w:rPr>
        <w:t>הכוללת</w:t>
      </w:r>
      <w:r w:rsidRPr="005D2C4B">
        <w:rPr>
          <w:rFonts w:ascii="David" w:hAnsi="David"/>
          <w:sz w:val="24"/>
          <w:rtl/>
        </w:rPr>
        <w:t xml:space="preserve"> לנושא צריכה להיוותר בידי צה"ל... אחריות משטרת ישראל לנושא צריכה להיות </w:t>
      </w:r>
      <w:r w:rsidRPr="00943407">
        <w:rPr>
          <w:rFonts w:ascii="David" w:hAnsi="David"/>
          <w:sz w:val="24"/>
          <w:rtl/>
        </w:rPr>
        <w:t>משימתית בלבד ולא טריטוריאלית</w:t>
      </w:r>
      <w:r w:rsidRPr="005D2C4B">
        <w:rPr>
          <w:rFonts w:ascii="David" w:hAnsi="David"/>
          <w:sz w:val="24"/>
          <w:rtl/>
        </w:rPr>
        <w:t xml:space="preserve"> וזאת מבלי לפגוע באחריות הכוללת של צה"ל". </w:t>
      </w:r>
    </w:p>
    <w:p w:rsidR="0003486C" w:rsidP="00A444E1">
      <w:pPr>
        <w:pStyle w:val="running-text"/>
        <w:bidi/>
        <w:spacing w:after="240"/>
        <w:rPr>
          <w:sz w:val="24"/>
          <w:rtl/>
        </w:rPr>
      </w:pPr>
      <w:r w:rsidRPr="00820E00">
        <w:rPr>
          <w:rFonts w:ascii="David" w:hAnsi="David"/>
          <w:sz w:val="24"/>
          <w:rtl/>
        </w:rPr>
        <w:t xml:space="preserve">לאחר קבלת </w:t>
      </w:r>
      <w:r w:rsidRPr="00820E00">
        <w:rPr>
          <w:rFonts w:ascii="David" w:hAnsi="David" w:hint="cs"/>
          <w:sz w:val="24"/>
          <w:rtl/>
        </w:rPr>
        <w:t>תגובות</w:t>
      </w:r>
      <w:r w:rsidRPr="00820E00">
        <w:rPr>
          <w:rFonts w:ascii="David" w:hAnsi="David"/>
          <w:sz w:val="24"/>
          <w:rtl/>
        </w:rPr>
        <w:t xml:space="preserve"> הגופים</w:t>
      </w:r>
      <w:r>
        <w:rPr>
          <w:rFonts w:ascii="David" w:hAnsi="David" w:hint="cs"/>
          <w:sz w:val="24"/>
          <w:rtl/>
        </w:rPr>
        <w:t xml:space="preserve"> הרלוונטיים</w:t>
      </w:r>
      <w:r w:rsidRPr="00820E00">
        <w:rPr>
          <w:rFonts w:ascii="David" w:hAnsi="David"/>
          <w:sz w:val="24"/>
          <w:rtl/>
        </w:rPr>
        <w:t xml:space="preserve"> </w:t>
      </w:r>
      <w:r>
        <w:rPr>
          <w:rFonts w:ascii="David" w:hAnsi="David" w:hint="cs"/>
          <w:sz w:val="24"/>
          <w:rtl/>
        </w:rPr>
        <w:t>ל</w:t>
      </w:r>
      <w:r w:rsidRPr="00820E00">
        <w:rPr>
          <w:rFonts w:ascii="David" w:hAnsi="David"/>
          <w:sz w:val="24"/>
          <w:rtl/>
        </w:rPr>
        <w:t>טיוט</w:t>
      </w:r>
      <w:r>
        <w:rPr>
          <w:rFonts w:ascii="David" w:hAnsi="David" w:hint="cs"/>
          <w:sz w:val="24"/>
          <w:rtl/>
        </w:rPr>
        <w:t>ה</w:t>
      </w:r>
      <w:r w:rsidRPr="00820E00">
        <w:rPr>
          <w:rFonts w:ascii="David" w:hAnsi="David"/>
          <w:sz w:val="24"/>
          <w:rtl/>
        </w:rPr>
        <w:t xml:space="preserve"> השנייה </w:t>
      </w:r>
      <w:r w:rsidRPr="00820E00">
        <w:rPr>
          <w:rFonts w:ascii="David" w:hAnsi="David" w:hint="cs"/>
          <w:sz w:val="24"/>
          <w:rtl/>
        </w:rPr>
        <w:t>כתב</w:t>
      </w:r>
      <w:r w:rsidRPr="00820E00">
        <w:rPr>
          <w:rFonts w:ascii="David" w:hAnsi="David"/>
          <w:sz w:val="24"/>
          <w:rtl/>
        </w:rPr>
        <w:t xml:space="preserve"> </w:t>
      </w:r>
      <w:r w:rsidRPr="00820E00">
        <w:rPr>
          <w:rFonts w:ascii="David" w:hAnsi="David" w:hint="cs"/>
          <w:sz w:val="24"/>
          <w:rtl/>
        </w:rPr>
        <w:t>ראש</w:t>
      </w:r>
      <w:r w:rsidRPr="00820E00">
        <w:rPr>
          <w:rFonts w:ascii="David" w:hAnsi="David"/>
          <w:sz w:val="24"/>
          <w:rtl/>
        </w:rPr>
        <w:t xml:space="preserve"> </w:t>
      </w:r>
      <w:r w:rsidRPr="00820E00">
        <w:rPr>
          <w:rFonts w:ascii="David" w:hAnsi="David" w:hint="cs"/>
          <w:sz w:val="24"/>
          <w:rtl/>
        </w:rPr>
        <w:t>חטיבת</w:t>
      </w:r>
      <w:r w:rsidRPr="00820E00">
        <w:rPr>
          <w:rFonts w:ascii="David" w:hAnsi="David"/>
          <w:sz w:val="24"/>
          <w:rtl/>
        </w:rPr>
        <w:t xml:space="preserve"> </w:t>
      </w:r>
      <w:r w:rsidRPr="00820E00">
        <w:rPr>
          <w:rFonts w:ascii="David" w:hAnsi="David" w:hint="cs"/>
          <w:sz w:val="24"/>
          <w:rtl/>
        </w:rPr>
        <w:t>טכנולוגיות</w:t>
      </w:r>
      <w:r w:rsidRPr="00820E00">
        <w:rPr>
          <w:rFonts w:ascii="David" w:hAnsi="David"/>
          <w:sz w:val="24"/>
          <w:rtl/>
        </w:rPr>
        <w:t xml:space="preserve"> </w:t>
      </w:r>
      <w:r w:rsidRPr="00820E00">
        <w:rPr>
          <w:rFonts w:ascii="David" w:hAnsi="David" w:hint="cs"/>
          <w:sz w:val="24"/>
          <w:rtl/>
        </w:rPr>
        <w:t>ב</w:t>
      </w:r>
      <w:r w:rsidRPr="00820E00">
        <w:rPr>
          <w:rFonts w:ascii="David" w:hAnsi="David"/>
          <w:sz w:val="24"/>
          <w:rtl/>
        </w:rPr>
        <w:t>מטה ללוט"ר למ"מ ראש המל"ל</w:t>
      </w:r>
      <w:r>
        <w:rPr>
          <w:rFonts w:ascii="David" w:hAnsi="David" w:hint="cs"/>
          <w:sz w:val="24"/>
          <w:rtl/>
        </w:rPr>
        <w:t xml:space="preserve"> לשעבר</w:t>
      </w:r>
      <w:r w:rsidRPr="00820E00">
        <w:rPr>
          <w:rFonts w:ascii="David" w:hAnsi="David"/>
          <w:sz w:val="24"/>
          <w:rtl/>
        </w:rPr>
        <w:t xml:space="preserve"> בפברואר 2017</w:t>
      </w:r>
      <w:r>
        <w:rPr>
          <w:rFonts w:ascii="David" w:hAnsi="David" w:hint="cs"/>
          <w:sz w:val="24"/>
          <w:rtl/>
        </w:rPr>
        <w:t>,</w:t>
      </w:r>
      <w:r w:rsidRPr="00820E00">
        <w:rPr>
          <w:rFonts w:ascii="David" w:hAnsi="David"/>
          <w:sz w:val="24"/>
          <w:rtl/>
        </w:rPr>
        <w:t xml:space="preserve"> כי "לאור האיום הרב הנשקף מרחפנים המופעלים על ידי גורמי טרור, ולנוכח העדר חלוקת אחריות ברורה בין הגופים להתמודד עם איום זה", </w:t>
      </w:r>
      <w:r w:rsidRPr="00820E00">
        <w:rPr>
          <w:rFonts w:ascii="David" w:hAnsi="David" w:hint="cs"/>
          <w:sz w:val="24"/>
          <w:rtl/>
        </w:rPr>
        <w:t>המטה</w:t>
      </w:r>
      <w:r w:rsidRPr="00820E00">
        <w:rPr>
          <w:rFonts w:ascii="David" w:hAnsi="David"/>
          <w:sz w:val="24"/>
          <w:rtl/>
        </w:rPr>
        <w:t xml:space="preserve"> </w:t>
      </w:r>
      <w:r w:rsidRPr="00820E00">
        <w:rPr>
          <w:rFonts w:ascii="David" w:hAnsi="David" w:hint="cs"/>
          <w:sz w:val="24"/>
          <w:rtl/>
        </w:rPr>
        <w:t>ללוט</w:t>
      </w:r>
      <w:r w:rsidRPr="00820E00">
        <w:rPr>
          <w:rFonts w:ascii="David" w:hAnsi="David"/>
          <w:sz w:val="24"/>
          <w:rtl/>
        </w:rPr>
        <w:t>"ר ממלי</w:t>
      </w:r>
      <w:r w:rsidRPr="00820E00">
        <w:rPr>
          <w:rFonts w:ascii="David" w:hAnsi="David" w:hint="cs"/>
          <w:sz w:val="24"/>
          <w:rtl/>
        </w:rPr>
        <w:t>ץ</w:t>
      </w:r>
      <w:r w:rsidRPr="00820E00">
        <w:rPr>
          <w:rFonts w:ascii="David" w:hAnsi="David"/>
          <w:sz w:val="24"/>
          <w:rtl/>
        </w:rPr>
        <w:t xml:space="preserve"> "להציג את מסקנות עבודת המטה לרה"</w:t>
      </w:r>
      <w:r w:rsidRPr="00820E00">
        <w:rPr>
          <w:rFonts w:ascii="David" w:hAnsi="David" w:hint="cs"/>
          <w:sz w:val="24"/>
          <w:rtl/>
        </w:rPr>
        <w:t>ם</w:t>
      </w:r>
      <w:r>
        <w:rPr>
          <w:rFonts w:ascii="David" w:hAnsi="David" w:hint="cs"/>
          <w:sz w:val="24"/>
          <w:rtl/>
        </w:rPr>
        <w:t xml:space="preserve"> [ראש הממשלה]</w:t>
      </w:r>
      <w:r w:rsidRPr="00820E00">
        <w:rPr>
          <w:rFonts w:ascii="David" w:hAnsi="David"/>
          <w:sz w:val="24"/>
          <w:rtl/>
        </w:rPr>
        <w:t>, ובהמשך להעלות את הצעת המחליטים לדיון בקבינט בהקדם האפשרי גם בהעדר קבלת הסכמת המשרד לבט"פ להצעת המחליטים".</w:t>
      </w:r>
    </w:p>
    <w:p w:rsidR="0003486C" w:rsidRPr="00A444E1" w:rsidP="00556BBC">
      <w:pPr>
        <w:pStyle w:val="RESHET"/>
        <w:rPr>
          <w:rtl/>
        </w:rPr>
      </w:pPr>
      <w:r w:rsidRPr="00745A7E">
        <w:rPr>
          <w:rFonts w:hint="cs"/>
          <w:rtl/>
        </w:rPr>
        <w:t>בביקורת עלה</w:t>
      </w:r>
      <w:r w:rsidRPr="00745A7E">
        <w:rPr>
          <w:rtl/>
        </w:rPr>
        <w:t xml:space="preserve"> </w:t>
      </w:r>
      <w:r w:rsidRPr="00745A7E">
        <w:rPr>
          <w:rFonts w:hint="cs"/>
          <w:rtl/>
        </w:rPr>
        <w:t xml:space="preserve">כי </w:t>
      </w:r>
      <w:r w:rsidR="005239E5">
        <w:rPr>
          <w:rFonts w:hint="cs"/>
          <w:rtl/>
        </w:rPr>
        <w:t xml:space="preserve">הן </w:t>
      </w:r>
      <w:r w:rsidRPr="00745A7E">
        <w:rPr>
          <w:rFonts w:hint="cs"/>
          <w:rtl/>
        </w:rPr>
        <w:t>משטרת ישראל ו</w:t>
      </w:r>
      <w:r w:rsidR="005239E5">
        <w:rPr>
          <w:rFonts w:hint="cs"/>
          <w:rtl/>
        </w:rPr>
        <w:t xml:space="preserve">הן </w:t>
      </w:r>
      <w:r w:rsidRPr="00745A7E">
        <w:rPr>
          <w:rFonts w:hint="cs"/>
          <w:rtl/>
        </w:rPr>
        <w:t xml:space="preserve">צה"ל </w:t>
      </w:r>
      <w:r w:rsidR="00556BBC">
        <w:rPr>
          <w:rFonts w:hint="cs"/>
          <w:rtl/>
        </w:rPr>
        <w:t xml:space="preserve">לא </w:t>
      </w:r>
      <w:r w:rsidRPr="00745A7E">
        <w:rPr>
          <w:rFonts w:hint="cs"/>
          <w:rtl/>
        </w:rPr>
        <w:t>ראו</w:t>
      </w:r>
      <w:r w:rsidRPr="00745A7E">
        <w:rPr>
          <w:rtl/>
        </w:rPr>
        <w:t xml:space="preserve"> </w:t>
      </w:r>
      <w:r w:rsidRPr="00745A7E">
        <w:rPr>
          <w:rFonts w:hint="cs"/>
          <w:rtl/>
        </w:rPr>
        <w:t>עצמם</w:t>
      </w:r>
      <w:r w:rsidRPr="00745A7E">
        <w:rPr>
          <w:rtl/>
        </w:rPr>
        <w:t xml:space="preserve"> אחראי</w:t>
      </w:r>
      <w:r w:rsidRPr="00745A7E">
        <w:rPr>
          <w:rFonts w:hint="cs"/>
          <w:rtl/>
        </w:rPr>
        <w:t>ם</w:t>
      </w:r>
      <w:r w:rsidRPr="00745A7E">
        <w:rPr>
          <w:rtl/>
        </w:rPr>
        <w:t xml:space="preserve"> </w:t>
      </w:r>
      <w:r w:rsidRPr="00745A7E">
        <w:rPr>
          <w:rFonts w:hint="cs"/>
          <w:rtl/>
        </w:rPr>
        <w:t>להתמודדות</w:t>
      </w:r>
      <w:r w:rsidRPr="00745A7E">
        <w:rPr>
          <w:rtl/>
        </w:rPr>
        <w:t xml:space="preserve"> עם איום </w:t>
      </w:r>
      <w:r w:rsidRPr="00745A7E">
        <w:rPr>
          <w:rFonts w:hint="cs"/>
          <w:rtl/>
        </w:rPr>
        <w:t>הרחפנים</w:t>
      </w:r>
      <w:r w:rsidRPr="00745A7E">
        <w:rPr>
          <w:rtl/>
        </w:rPr>
        <w:t xml:space="preserve"> שמקור</w:t>
      </w:r>
      <w:r w:rsidRPr="00745A7E">
        <w:rPr>
          <w:rFonts w:hint="cs"/>
          <w:rtl/>
        </w:rPr>
        <w:t>ם</w:t>
      </w:r>
      <w:r w:rsidRPr="00745A7E">
        <w:rPr>
          <w:rtl/>
        </w:rPr>
        <w:t xml:space="preserve"> בשטח מדינת ישראל.</w:t>
      </w:r>
      <w:r w:rsidRPr="00745A7E" w:rsidR="008D260D">
        <w:rPr>
          <w:noProof/>
          <w:sz w:val="17"/>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60D" w:rsidRPr="00373C5D" w:rsidP="008D260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746572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842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60D" w:rsidRPr="00881D99" w:rsidP="00556BBC">
                            <w:pPr>
                              <w:spacing w:after="0" w:line="240" w:lineRule="auto"/>
                              <w:rPr>
                                <w:color w:val="0B5294"/>
                                <w:spacing w:val="-4"/>
                                <w:sz w:val="24"/>
                                <w:szCs w:val="24"/>
                                <w:rtl/>
                                <w:cs/>
                              </w:rPr>
                            </w:pPr>
                            <w:r>
                              <w:rPr>
                                <w:rFonts w:cs="Tahoma" w:hint="cs"/>
                                <w:color w:val="0B5294"/>
                                <w:spacing w:val="-4"/>
                                <w:sz w:val="24"/>
                                <w:szCs w:val="24"/>
                                <w:rtl/>
                              </w:rPr>
                              <w:t xml:space="preserve">הן </w:t>
                            </w:r>
                            <w:r w:rsidRPr="008D260D">
                              <w:rPr>
                                <w:rFonts w:cs="Tahoma" w:hint="eastAsia"/>
                                <w:color w:val="0B5294"/>
                                <w:spacing w:val="-4"/>
                                <w:sz w:val="24"/>
                                <w:szCs w:val="24"/>
                                <w:rtl/>
                              </w:rPr>
                              <w:t>משטרת</w:t>
                            </w:r>
                            <w:r w:rsidRPr="008D260D">
                              <w:rPr>
                                <w:rFonts w:cs="Tahoma"/>
                                <w:color w:val="0B5294"/>
                                <w:spacing w:val="-4"/>
                                <w:sz w:val="24"/>
                                <w:szCs w:val="24"/>
                                <w:rtl/>
                              </w:rPr>
                              <w:t xml:space="preserve"> </w:t>
                            </w:r>
                            <w:r w:rsidRPr="008D260D">
                              <w:rPr>
                                <w:rFonts w:cs="Tahoma" w:hint="eastAsia"/>
                                <w:color w:val="0B5294"/>
                                <w:spacing w:val="-4"/>
                                <w:sz w:val="24"/>
                                <w:szCs w:val="24"/>
                                <w:rtl/>
                              </w:rPr>
                              <w:t>ישראל</w:t>
                            </w:r>
                            <w:r w:rsidRPr="008D260D">
                              <w:rPr>
                                <w:rFonts w:cs="Tahoma"/>
                                <w:color w:val="0B5294"/>
                                <w:spacing w:val="-4"/>
                                <w:sz w:val="24"/>
                                <w:szCs w:val="24"/>
                                <w:rtl/>
                              </w:rPr>
                              <w:t xml:space="preserve"> </w:t>
                            </w:r>
                            <w:r w:rsidRPr="008D260D">
                              <w:rPr>
                                <w:rFonts w:cs="Tahoma" w:hint="eastAsia"/>
                                <w:color w:val="0B5294"/>
                                <w:spacing w:val="-4"/>
                                <w:sz w:val="24"/>
                                <w:szCs w:val="24"/>
                                <w:rtl/>
                              </w:rPr>
                              <w:t>ו</w:t>
                            </w:r>
                            <w:r>
                              <w:rPr>
                                <w:rFonts w:cs="Tahoma" w:hint="cs"/>
                                <w:color w:val="0B5294"/>
                                <w:spacing w:val="-4"/>
                                <w:sz w:val="24"/>
                                <w:szCs w:val="24"/>
                                <w:rtl/>
                              </w:rPr>
                              <w:t xml:space="preserve">הן </w:t>
                            </w:r>
                            <w:r w:rsidRPr="008D260D">
                              <w:rPr>
                                <w:rFonts w:cs="Tahoma" w:hint="eastAsia"/>
                                <w:color w:val="0B5294"/>
                                <w:spacing w:val="-4"/>
                                <w:sz w:val="24"/>
                                <w:szCs w:val="24"/>
                                <w:rtl/>
                              </w:rPr>
                              <w:t>צה</w:t>
                            </w:r>
                            <w:r w:rsidRPr="008D260D">
                              <w:rPr>
                                <w:rFonts w:cs="Tahoma"/>
                                <w:color w:val="0B5294"/>
                                <w:spacing w:val="-4"/>
                                <w:sz w:val="24"/>
                                <w:szCs w:val="24"/>
                                <w:rtl/>
                              </w:rPr>
                              <w:t>"</w:t>
                            </w:r>
                            <w:r w:rsidRPr="008D260D">
                              <w:rPr>
                                <w:rFonts w:cs="Tahoma" w:hint="eastAsia"/>
                                <w:color w:val="0B5294"/>
                                <w:spacing w:val="-4"/>
                                <w:sz w:val="24"/>
                                <w:szCs w:val="24"/>
                                <w:rtl/>
                              </w:rPr>
                              <w:t>ל</w:t>
                            </w:r>
                            <w:r w:rsidRPr="008D260D">
                              <w:rPr>
                                <w:rFonts w:cs="Tahoma"/>
                                <w:color w:val="0B5294"/>
                                <w:spacing w:val="-4"/>
                                <w:sz w:val="24"/>
                                <w:szCs w:val="24"/>
                                <w:rtl/>
                              </w:rPr>
                              <w:t xml:space="preserve"> </w:t>
                            </w:r>
                            <w:r w:rsidR="00556BBC">
                              <w:rPr>
                                <w:rFonts w:cs="Tahoma" w:hint="cs"/>
                                <w:color w:val="0B5294"/>
                                <w:spacing w:val="-4"/>
                                <w:sz w:val="24"/>
                                <w:szCs w:val="24"/>
                                <w:rtl/>
                              </w:rPr>
                              <w:t xml:space="preserve">לא </w:t>
                            </w:r>
                            <w:r w:rsidRPr="008D260D">
                              <w:rPr>
                                <w:rFonts w:cs="Tahoma" w:hint="eastAsia"/>
                                <w:color w:val="0B5294"/>
                                <w:spacing w:val="-4"/>
                                <w:sz w:val="24"/>
                                <w:szCs w:val="24"/>
                                <w:rtl/>
                              </w:rPr>
                              <w:t>ראו</w:t>
                            </w:r>
                            <w:r w:rsidRPr="008D260D">
                              <w:rPr>
                                <w:rFonts w:cs="Tahoma"/>
                                <w:color w:val="0B5294"/>
                                <w:spacing w:val="-4"/>
                                <w:sz w:val="24"/>
                                <w:szCs w:val="24"/>
                                <w:rtl/>
                              </w:rPr>
                              <w:t xml:space="preserve"> </w:t>
                            </w:r>
                            <w:r w:rsidRPr="008D260D">
                              <w:rPr>
                                <w:rFonts w:cs="Tahoma" w:hint="eastAsia"/>
                                <w:color w:val="0B5294"/>
                                <w:spacing w:val="-4"/>
                                <w:sz w:val="24"/>
                                <w:szCs w:val="24"/>
                                <w:rtl/>
                              </w:rPr>
                              <w:t>עצמם</w:t>
                            </w:r>
                            <w:r w:rsidRPr="008D260D">
                              <w:rPr>
                                <w:rFonts w:cs="Tahoma"/>
                                <w:color w:val="0B5294"/>
                                <w:spacing w:val="-4"/>
                                <w:sz w:val="24"/>
                                <w:szCs w:val="24"/>
                                <w:rtl/>
                              </w:rPr>
                              <w:t xml:space="preserve"> </w:t>
                            </w:r>
                            <w:r w:rsidRPr="008D260D">
                              <w:rPr>
                                <w:rFonts w:cs="Tahoma" w:hint="eastAsia"/>
                                <w:color w:val="0B5294"/>
                                <w:spacing w:val="-4"/>
                                <w:sz w:val="24"/>
                                <w:szCs w:val="24"/>
                                <w:rtl/>
                              </w:rPr>
                              <w:t>אחראים</w:t>
                            </w:r>
                            <w:r w:rsidRPr="008D260D">
                              <w:rPr>
                                <w:rFonts w:cs="Tahoma"/>
                                <w:color w:val="0B5294"/>
                                <w:spacing w:val="-4"/>
                                <w:sz w:val="24"/>
                                <w:szCs w:val="24"/>
                                <w:rtl/>
                              </w:rPr>
                              <w:t xml:space="preserve"> </w:t>
                            </w:r>
                            <w:r w:rsidRPr="008D260D">
                              <w:rPr>
                                <w:rFonts w:cs="Tahoma" w:hint="eastAsia"/>
                                <w:color w:val="0B5294"/>
                                <w:spacing w:val="-4"/>
                                <w:sz w:val="24"/>
                                <w:szCs w:val="24"/>
                                <w:rtl/>
                              </w:rPr>
                              <w:t>להתמודדות</w:t>
                            </w:r>
                            <w:r w:rsidRPr="008D260D">
                              <w:rPr>
                                <w:rFonts w:cs="Tahoma"/>
                                <w:color w:val="0B5294"/>
                                <w:spacing w:val="-4"/>
                                <w:sz w:val="24"/>
                                <w:szCs w:val="24"/>
                                <w:rtl/>
                              </w:rPr>
                              <w:t xml:space="preserve"> </w:t>
                            </w:r>
                            <w:r w:rsidRPr="008D260D">
                              <w:rPr>
                                <w:rFonts w:cs="Tahoma" w:hint="eastAsia"/>
                                <w:color w:val="0B5294"/>
                                <w:spacing w:val="-4"/>
                                <w:sz w:val="24"/>
                                <w:szCs w:val="24"/>
                                <w:rtl/>
                              </w:rPr>
                              <w:t>עם</w:t>
                            </w:r>
                            <w:r w:rsidRPr="008D260D">
                              <w:rPr>
                                <w:rFonts w:cs="Tahoma"/>
                                <w:color w:val="0B5294"/>
                                <w:spacing w:val="-4"/>
                                <w:sz w:val="24"/>
                                <w:szCs w:val="24"/>
                                <w:rtl/>
                              </w:rPr>
                              <w:t xml:space="preserve"> </w:t>
                            </w:r>
                            <w:r w:rsidRPr="008D260D">
                              <w:rPr>
                                <w:rFonts w:cs="Tahoma" w:hint="eastAsia"/>
                                <w:color w:val="0B5294"/>
                                <w:spacing w:val="-4"/>
                                <w:sz w:val="24"/>
                                <w:szCs w:val="24"/>
                                <w:rtl/>
                              </w:rPr>
                              <w:t>איום</w:t>
                            </w:r>
                            <w:r w:rsidRPr="008D260D">
                              <w:rPr>
                                <w:rFonts w:cs="Tahoma"/>
                                <w:color w:val="0B5294"/>
                                <w:spacing w:val="-4"/>
                                <w:sz w:val="24"/>
                                <w:szCs w:val="24"/>
                                <w:rtl/>
                              </w:rPr>
                              <w:t xml:space="preserve"> </w:t>
                            </w:r>
                            <w:r w:rsidRPr="008D260D">
                              <w:rPr>
                                <w:rFonts w:cs="Tahoma" w:hint="eastAsia"/>
                                <w:color w:val="0B5294"/>
                                <w:spacing w:val="-4"/>
                                <w:sz w:val="24"/>
                                <w:szCs w:val="24"/>
                                <w:rtl/>
                              </w:rPr>
                              <w:t>הרחפנים</w:t>
                            </w:r>
                            <w:r w:rsidRPr="008D260D">
                              <w:rPr>
                                <w:rFonts w:cs="Tahoma"/>
                                <w:color w:val="0B5294"/>
                                <w:spacing w:val="-4"/>
                                <w:sz w:val="24"/>
                                <w:szCs w:val="24"/>
                                <w:rtl/>
                              </w:rPr>
                              <w:t xml:space="preserve"> </w:t>
                            </w:r>
                            <w:r w:rsidRPr="008D260D">
                              <w:rPr>
                                <w:rFonts w:cs="Tahoma" w:hint="eastAsia"/>
                                <w:color w:val="0B5294"/>
                                <w:spacing w:val="-4"/>
                                <w:sz w:val="24"/>
                                <w:szCs w:val="24"/>
                                <w:rtl/>
                              </w:rPr>
                              <w:t>שמקורם</w:t>
                            </w:r>
                            <w:r w:rsidRPr="008D260D">
                              <w:rPr>
                                <w:rFonts w:cs="Tahoma"/>
                                <w:color w:val="0B5294"/>
                                <w:spacing w:val="-4"/>
                                <w:sz w:val="24"/>
                                <w:szCs w:val="24"/>
                                <w:rtl/>
                              </w:rPr>
                              <w:t xml:space="preserve"> </w:t>
                            </w:r>
                            <w:r w:rsidRPr="008D260D">
                              <w:rPr>
                                <w:rFonts w:cs="Tahoma" w:hint="eastAsia"/>
                                <w:color w:val="0B5294"/>
                                <w:spacing w:val="-4"/>
                                <w:sz w:val="24"/>
                                <w:szCs w:val="24"/>
                                <w:rtl/>
                              </w:rPr>
                              <w:t>בשטח</w:t>
                            </w:r>
                            <w:r w:rsidRPr="008D260D">
                              <w:rPr>
                                <w:rFonts w:cs="Tahoma"/>
                                <w:color w:val="0B5294"/>
                                <w:spacing w:val="-4"/>
                                <w:sz w:val="24"/>
                                <w:szCs w:val="24"/>
                                <w:rtl/>
                              </w:rPr>
                              <w:t xml:space="preserve"> </w:t>
                            </w:r>
                            <w:r w:rsidRPr="008D260D">
                              <w:rPr>
                                <w:rFonts w:cs="Tahoma" w:hint="eastAsia"/>
                                <w:color w:val="0B5294"/>
                                <w:spacing w:val="-4"/>
                                <w:sz w:val="24"/>
                                <w:szCs w:val="24"/>
                                <w:rtl/>
                              </w:rPr>
                              <w:t>מדינת</w:t>
                            </w:r>
                            <w:r w:rsidRPr="008D260D">
                              <w:rPr>
                                <w:rFonts w:cs="Tahoma"/>
                                <w:color w:val="0B5294"/>
                                <w:spacing w:val="-4"/>
                                <w:sz w:val="24"/>
                                <w:szCs w:val="24"/>
                                <w:rtl/>
                              </w:rPr>
                              <w:t xml:space="preserve"> </w:t>
                            </w:r>
                            <w:r w:rsidRPr="008D260D">
                              <w:rPr>
                                <w:rFonts w:cs="Tahoma" w:hint="eastAsia"/>
                                <w:color w:val="0B5294"/>
                                <w:spacing w:val="-4"/>
                                <w:sz w:val="24"/>
                                <w:szCs w:val="24"/>
                                <w:rtl/>
                              </w:rPr>
                              <w:t>ישראל</w:t>
                            </w:r>
                          </w:p>
                          <w:p w:rsidR="008D260D" w:rsidRPr="00373C5D" w:rsidP="008D260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531301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0151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8D260D" w:rsidRPr="00373C5D" w:rsidP="008D260D">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8252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60D" w:rsidRPr="00881D99" w:rsidP="00556BBC">
                      <w:pPr>
                        <w:spacing w:after="0" w:line="240" w:lineRule="auto"/>
                        <w:rPr>
                          <w:color w:val="0B5294"/>
                          <w:spacing w:val="-4"/>
                          <w:sz w:val="24"/>
                          <w:szCs w:val="24"/>
                          <w:rtl/>
                          <w:cs/>
                        </w:rPr>
                      </w:pPr>
                      <w:r>
                        <w:rPr>
                          <w:rFonts w:cs="Tahoma" w:hint="cs"/>
                          <w:color w:val="0B5294"/>
                          <w:spacing w:val="-4"/>
                          <w:sz w:val="24"/>
                          <w:szCs w:val="24"/>
                          <w:rtl/>
                        </w:rPr>
                        <w:t xml:space="preserve">הן </w:t>
                      </w:r>
                      <w:r w:rsidRPr="008D260D">
                        <w:rPr>
                          <w:rFonts w:cs="Tahoma" w:hint="eastAsia"/>
                          <w:color w:val="0B5294"/>
                          <w:spacing w:val="-4"/>
                          <w:sz w:val="24"/>
                          <w:szCs w:val="24"/>
                          <w:rtl/>
                        </w:rPr>
                        <w:t>משטרת</w:t>
                      </w:r>
                      <w:r w:rsidRPr="008D260D">
                        <w:rPr>
                          <w:rFonts w:cs="Tahoma"/>
                          <w:color w:val="0B5294"/>
                          <w:spacing w:val="-4"/>
                          <w:sz w:val="24"/>
                          <w:szCs w:val="24"/>
                          <w:rtl/>
                        </w:rPr>
                        <w:t xml:space="preserve"> </w:t>
                      </w:r>
                      <w:r w:rsidRPr="008D260D">
                        <w:rPr>
                          <w:rFonts w:cs="Tahoma" w:hint="eastAsia"/>
                          <w:color w:val="0B5294"/>
                          <w:spacing w:val="-4"/>
                          <w:sz w:val="24"/>
                          <w:szCs w:val="24"/>
                          <w:rtl/>
                        </w:rPr>
                        <w:t>ישראל</w:t>
                      </w:r>
                      <w:r w:rsidRPr="008D260D">
                        <w:rPr>
                          <w:rFonts w:cs="Tahoma"/>
                          <w:color w:val="0B5294"/>
                          <w:spacing w:val="-4"/>
                          <w:sz w:val="24"/>
                          <w:szCs w:val="24"/>
                          <w:rtl/>
                        </w:rPr>
                        <w:t xml:space="preserve"> </w:t>
                      </w:r>
                      <w:r w:rsidRPr="008D260D">
                        <w:rPr>
                          <w:rFonts w:cs="Tahoma" w:hint="eastAsia"/>
                          <w:color w:val="0B5294"/>
                          <w:spacing w:val="-4"/>
                          <w:sz w:val="24"/>
                          <w:szCs w:val="24"/>
                          <w:rtl/>
                        </w:rPr>
                        <w:t>ו</w:t>
                      </w:r>
                      <w:r>
                        <w:rPr>
                          <w:rFonts w:cs="Tahoma" w:hint="cs"/>
                          <w:color w:val="0B5294"/>
                          <w:spacing w:val="-4"/>
                          <w:sz w:val="24"/>
                          <w:szCs w:val="24"/>
                          <w:rtl/>
                        </w:rPr>
                        <w:t xml:space="preserve">הן </w:t>
                      </w:r>
                      <w:r w:rsidRPr="008D260D">
                        <w:rPr>
                          <w:rFonts w:cs="Tahoma" w:hint="eastAsia"/>
                          <w:color w:val="0B5294"/>
                          <w:spacing w:val="-4"/>
                          <w:sz w:val="24"/>
                          <w:szCs w:val="24"/>
                          <w:rtl/>
                        </w:rPr>
                        <w:t>צה</w:t>
                      </w:r>
                      <w:r w:rsidRPr="008D260D">
                        <w:rPr>
                          <w:rFonts w:cs="Tahoma"/>
                          <w:color w:val="0B5294"/>
                          <w:spacing w:val="-4"/>
                          <w:sz w:val="24"/>
                          <w:szCs w:val="24"/>
                          <w:rtl/>
                        </w:rPr>
                        <w:t>"</w:t>
                      </w:r>
                      <w:r w:rsidRPr="008D260D">
                        <w:rPr>
                          <w:rFonts w:cs="Tahoma" w:hint="eastAsia"/>
                          <w:color w:val="0B5294"/>
                          <w:spacing w:val="-4"/>
                          <w:sz w:val="24"/>
                          <w:szCs w:val="24"/>
                          <w:rtl/>
                        </w:rPr>
                        <w:t>ל</w:t>
                      </w:r>
                      <w:r w:rsidRPr="008D260D">
                        <w:rPr>
                          <w:rFonts w:cs="Tahoma"/>
                          <w:color w:val="0B5294"/>
                          <w:spacing w:val="-4"/>
                          <w:sz w:val="24"/>
                          <w:szCs w:val="24"/>
                          <w:rtl/>
                        </w:rPr>
                        <w:t xml:space="preserve"> </w:t>
                      </w:r>
                      <w:r w:rsidR="00556BBC">
                        <w:rPr>
                          <w:rFonts w:cs="Tahoma" w:hint="cs"/>
                          <w:color w:val="0B5294"/>
                          <w:spacing w:val="-4"/>
                          <w:sz w:val="24"/>
                          <w:szCs w:val="24"/>
                          <w:rtl/>
                        </w:rPr>
                        <w:t xml:space="preserve">לא </w:t>
                      </w:r>
                      <w:r w:rsidRPr="008D260D">
                        <w:rPr>
                          <w:rFonts w:cs="Tahoma" w:hint="eastAsia"/>
                          <w:color w:val="0B5294"/>
                          <w:spacing w:val="-4"/>
                          <w:sz w:val="24"/>
                          <w:szCs w:val="24"/>
                          <w:rtl/>
                        </w:rPr>
                        <w:t>ראו</w:t>
                      </w:r>
                      <w:r w:rsidRPr="008D260D">
                        <w:rPr>
                          <w:rFonts w:cs="Tahoma"/>
                          <w:color w:val="0B5294"/>
                          <w:spacing w:val="-4"/>
                          <w:sz w:val="24"/>
                          <w:szCs w:val="24"/>
                          <w:rtl/>
                        </w:rPr>
                        <w:t xml:space="preserve"> </w:t>
                      </w:r>
                      <w:r w:rsidRPr="008D260D">
                        <w:rPr>
                          <w:rFonts w:cs="Tahoma" w:hint="eastAsia"/>
                          <w:color w:val="0B5294"/>
                          <w:spacing w:val="-4"/>
                          <w:sz w:val="24"/>
                          <w:szCs w:val="24"/>
                          <w:rtl/>
                        </w:rPr>
                        <w:t>עצמם</w:t>
                      </w:r>
                      <w:r w:rsidRPr="008D260D">
                        <w:rPr>
                          <w:rFonts w:cs="Tahoma"/>
                          <w:color w:val="0B5294"/>
                          <w:spacing w:val="-4"/>
                          <w:sz w:val="24"/>
                          <w:szCs w:val="24"/>
                          <w:rtl/>
                        </w:rPr>
                        <w:t xml:space="preserve"> </w:t>
                      </w:r>
                      <w:r w:rsidRPr="008D260D">
                        <w:rPr>
                          <w:rFonts w:cs="Tahoma" w:hint="eastAsia"/>
                          <w:color w:val="0B5294"/>
                          <w:spacing w:val="-4"/>
                          <w:sz w:val="24"/>
                          <w:szCs w:val="24"/>
                          <w:rtl/>
                        </w:rPr>
                        <w:t>אחראים</w:t>
                      </w:r>
                      <w:r w:rsidRPr="008D260D">
                        <w:rPr>
                          <w:rFonts w:cs="Tahoma"/>
                          <w:color w:val="0B5294"/>
                          <w:spacing w:val="-4"/>
                          <w:sz w:val="24"/>
                          <w:szCs w:val="24"/>
                          <w:rtl/>
                        </w:rPr>
                        <w:t xml:space="preserve"> </w:t>
                      </w:r>
                      <w:r w:rsidRPr="008D260D">
                        <w:rPr>
                          <w:rFonts w:cs="Tahoma" w:hint="eastAsia"/>
                          <w:color w:val="0B5294"/>
                          <w:spacing w:val="-4"/>
                          <w:sz w:val="24"/>
                          <w:szCs w:val="24"/>
                          <w:rtl/>
                        </w:rPr>
                        <w:t>להתמודדות</w:t>
                      </w:r>
                      <w:r w:rsidRPr="008D260D">
                        <w:rPr>
                          <w:rFonts w:cs="Tahoma"/>
                          <w:color w:val="0B5294"/>
                          <w:spacing w:val="-4"/>
                          <w:sz w:val="24"/>
                          <w:szCs w:val="24"/>
                          <w:rtl/>
                        </w:rPr>
                        <w:t xml:space="preserve"> </w:t>
                      </w:r>
                      <w:r w:rsidRPr="008D260D">
                        <w:rPr>
                          <w:rFonts w:cs="Tahoma" w:hint="eastAsia"/>
                          <w:color w:val="0B5294"/>
                          <w:spacing w:val="-4"/>
                          <w:sz w:val="24"/>
                          <w:szCs w:val="24"/>
                          <w:rtl/>
                        </w:rPr>
                        <w:t>עם</w:t>
                      </w:r>
                      <w:r w:rsidRPr="008D260D">
                        <w:rPr>
                          <w:rFonts w:cs="Tahoma"/>
                          <w:color w:val="0B5294"/>
                          <w:spacing w:val="-4"/>
                          <w:sz w:val="24"/>
                          <w:szCs w:val="24"/>
                          <w:rtl/>
                        </w:rPr>
                        <w:t xml:space="preserve"> </w:t>
                      </w:r>
                      <w:r w:rsidRPr="008D260D">
                        <w:rPr>
                          <w:rFonts w:cs="Tahoma" w:hint="eastAsia"/>
                          <w:color w:val="0B5294"/>
                          <w:spacing w:val="-4"/>
                          <w:sz w:val="24"/>
                          <w:szCs w:val="24"/>
                          <w:rtl/>
                        </w:rPr>
                        <w:t>איום</w:t>
                      </w:r>
                      <w:r w:rsidRPr="008D260D">
                        <w:rPr>
                          <w:rFonts w:cs="Tahoma"/>
                          <w:color w:val="0B5294"/>
                          <w:spacing w:val="-4"/>
                          <w:sz w:val="24"/>
                          <w:szCs w:val="24"/>
                          <w:rtl/>
                        </w:rPr>
                        <w:t xml:space="preserve"> </w:t>
                      </w:r>
                      <w:r w:rsidRPr="008D260D">
                        <w:rPr>
                          <w:rFonts w:cs="Tahoma" w:hint="eastAsia"/>
                          <w:color w:val="0B5294"/>
                          <w:spacing w:val="-4"/>
                          <w:sz w:val="24"/>
                          <w:szCs w:val="24"/>
                          <w:rtl/>
                        </w:rPr>
                        <w:t>הרחפנים</w:t>
                      </w:r>
                      <w:r w:rsidRPr="008D260D">
                        <w:rPr>
                          <w:rFonts w:cs="Tahoma"/>
                          <w:color w:val="0B5294"/>
                          <w:spacing w:val="-4"/>
                          <w:sz w:val="24"/>
                          <w:szCs w:val="24"/>
                          <w:rtl/>
                        </w:rPr>
                        <w:t xml:space="preserve"> </w:t>
                      </w:r>
                      <w:r w:rsidRPr="008D260D">
                        <w:rPr>
                          <w:rFonts w:cs="Tahoma" w:hint="eastAsia"/>
                          <w:color w:val="0B5294"/>
                          <w:spacing w:val="-4"/>
                          <w:sz w:val="24"/>
                          <w:szCs w:val="24"/>
                          <w:rtl/>
                        </w:rPr>
                        <w:t>שמקורם</w:t>
                      </w:r>
                      <w:r w:rsidRPr="008D260D">
                        <w:rPr>
                          <w:rFonts w:cs="Tahoma"/>
                          <w:color w:val="0B5294"/>
                          <w:spacing w:val="-4"/>
                          <w:sz w:val="24"/>
                          <w:szCs w:val="24"/>
                          <w:rtl/>
                        </w:rPr>
                        <w:t xml:space="preserve"> </w:t>
                      </w:r>
                      <w:r w:rsidRPr="008D260D">
                        <w:rPr>
                          <w:rFonts w:cs="Tahoma" w:hint="eastAsia"/>
                          <w:color w:val="0B5294"/>
                          <w:spacing w:val="-4"/>
                          <w:sz w:val="24"/>
                          <w:szCs w:val="24"/>
                          <w:rtl/>
                        </w:rPr>
                        <w:t>בשטח</w:t>
                      </w:r>
                      <w:r w:rsidRPr="008D260D">
                        <w:rPr>
                          <w:rFonts w:cs="Tahoma"/>
                          <w:color w:val="0B5294"/>
                          <w:spacing w:val="-4"/>
                          <w:sz w:val="24"/>
                          <w:szCs w:val="24"/>
                          <w:rtl/>
                        </w:rPr>
                        <w:t xml:space="preserve"> </w:t>
                      </w:r>
                      <w:r w:rsidRPr="008D260D">
                        <w:rPr>
                          <w:rFonts w:cs="Tahoma" w:hint="eastAsia"/>
                          <w:color w:val="0B5294"/>
                          <w:spacing w:val="-4"/>
                          <w:sz w:val="24"/>
                          <w:szCs w:val="24"/>
                          <w:rtl/>
                        </w:rPr>
                        <w:t>מדינת</w:t>
                      </w:r>
                      <w:r w:rsidRPr="008D260D">
                        <w:rPr>
                          <w:rFonts w:cs="Tahoma"/>
                          <w:color w:val="0B5294"/>
                          <w:spacing w:val="-4"/>
                          <w:sz w:val="24"/>
                          <w:szCs w:val="24"/>
                          <w:rtl/>
                        </w:rPr>
                        <w:t xml:space="preserve"> </w:t>
                      </w:r>
                      <w:r w:rsidRPr="008D260D">
                        <w:rPr>
                          <w:rFonts w:cs="Tahoma" w:hint="eastAsia"/>
                          <w:color w:val="0B5294"/>
                          <w:spacing w:val="-4"/>
                          <w:sz w:val="24"/>
                          <w:szCs w:val="24"/>
                          <w:rtl/>
                        </w:rPr>
                        <w:t>ישראל</w:t>
                      </w:r>
                    </w:p>
                    <w:p w:rsidR="008D260D" w:rsidRPr="00373C5D" w:rsidP="008D260D">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4750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A444E1">
      <w:pPr>
        <w:pStyle w:val="running-text"/>
        <w:bidi/>
        <w:spacing w:before="180"/>
        <w:rPr>
          <w:sz w:val="24"/>
          <w:rtl/>
        </w:rPr>
      </w:pPr>
      <w:r>
        <w:rPr>
          <w:rFonts w:hint="cs"/>
          <w:sz w:val="24"/>
          <w:rtl/>
        </w:rPr>
        <w:t>בתגובת</w:t>
      </w:r>
      <w:r w:rsidRPr="004208F7">
        <w:rPr>
          <w:rFonts w:hint="cs"/>
          <w:sz w:val="24"/>
          <w:rtl/>
        </w:rPr>
        <w:t xml:space="preserve"> צה"ל מיוני 2017 </w:t>
      </w:r>
      <w:r>
        <w:rPr>
          <w:rFonts w:hint="cs"/>
          <w:sz w:val="24"/>
          <w:rtl/>
        </w:rPr>
        <w:t>ל</w:t>
      </w:r>
      <w:r w:rsidRPr="004208F7">
        <w:rPr>
          <w:rFonts w:hint="cs"/>
          <w:sz w:val="24"/>
          <w:rtl/>
        </w:rPr>
        <w:t>טיוטת דוח הביקורת</w:t>
      </w:r>
      <w:r>
        <w:rPr>
          <w:rFonts w:hint="cs"/>
          <w:sz w:val="24"/>
          <w:rtl/>
        </w:rPr>
        <w:t xml:space="preserve"> </w:t>
      </w:r>
      <w:r w:rsidRPr="004208F7">
        <w:rPr>
          <w:rFonts w:hint="cs"/>
          <w:sz w:val="24"/>
          <w:rtl/>
        </w:rPr>
        <w:t>צוין</w:t>
      </w:r>
      <w:r>
        <w:rPr>
          <w:rFonts w:hint="cs"/>
          <w:sz w:val="24"/>
          <w:rtl/>
        </w:rPr>
        <w:t>,</w:t>
      </w:r>
      <w:r w:rsidRPr="004208F7">
        <w:rPr>
          <w:rFonts w:hint="cs"/>
          <w:sz w:val="24"/>
          <w:rtl/>
        </w:rPr>
        <w:t xml:space="preserve"> כי צה"ל מסכים לחלוקת הסמכות והאחריות</w:t>
      </w:r>
      <w:r w:rsidRPr="004208F7">
        <w:rPr>
          <w:sz w:val="24"/>
          <w:rtl/>
        </w:rPr>
        <w:t xml:space="preserve"> </w:t>
      </w:r>
      <w:r w:rsidRPr="004208F7">
        <w:rPr>
          <w:rFonts w:hint="cs"/>
          <w:sz w:val="24"/>
          <w:rtl/>
        </w:rPr>
        <w:t>כמפורט</w:t>
      </w:r>
      <w:r w:rsidRPr="004208F7">
        <w:rPr>
          <w:sz w:val="24"/>
          <w:rtl/>
        </w:rPr>
        <w:t xml:space="preserve"> </w:t>
      </w:r>
      <w:r w:rsidRPr="004208F7">
        <w:rPr>
          <w:rFonts w:hint="cs"/>
          <w:sz w:val="24"/>
          <w:rtl/>
        </w:rPr>
        <w:t>בהצעת</w:t>
      </w:r>
      <w:r w:rsidRPr="004208F7">
        <w:rPr>
          <w:sz w:val="24"/>
          <w:rtl/>
        </w:rPr>
        <w:t xml:space="preserve"> </w:t>
      </w:r>
      <w:r w:rsidRPr="004208F7">
        <w:rPr>
          <w:rFonts w:hint="cs"/>
          <w:sz w:val="24"/>
          <w:rtl/>
        </w:rPr>
        <w:t>המחליטים</w:t>
      </w:r>
      <w:r>
        <w:rPr>
          <w:rFonts w:hint="cs"/>
          <w:sz w:val="24"/>
          <w:rtl/>
        </w:rPr>
        <w:t>,</w:t>
      </w:r>
      <w:r w:rsidRPr="004208F7">
        <w:rPr>
          <w:rFonts w:hint="cs"/>
          <w:sz w:val="24"/>
          <w:rtl/>
        </w:rPr>
        <w:t xml:space="preserve"> </w:t>
      </w:r>
      <w:r>
        <w:rPr>
          <w:rFonts w:hint="cs"/>
          <w:sz w:val="24"/>
          <w:rtl/>
        </w:rPr>
        <w:t>ו</w:t>
      </w:r>
      <w:r w:rsidRPr="004208F7">
        <w:rPr>
          <w:rFonts w:hint="cs"/>
          <w:sz w:val="24"/>
          <w:rtl/>
        </w:rPr>
        <w:t>לפיה צה"ל יהיה אחראי ליירוט רחפנים שחודרים אל המדינה וכן כאלו</w:t>
      </w:r>
      <w:r w:rsidR="00C070B7">
        <w:rPr>
          <w:rFonts w:hint="cs"/>
          <w:sz w:val="24"/>
          <w:rtl/>
        </w:rPr>
        <w:t xml:space="preserve"> שטסים מעל אזור יהודה ו</w:t>
      </w:r>
      <w:r>
        <w:rPr>
          <w:rFonts w:hint="cs"/>
          <w:sz w:val="24"/>
          <w:rtl/>
        </w:rPr>
        <w:t xml:space="preserve">שומרון </w:t>
      </w:r>
      <w:r w:rsidRPr="00233C5A">
        <w:rPr>
          <w:sz w:val="24"/>
          <w:rtl/>
        </w:rPr>
        <w:t xml:space="preserve">או </w:t>
      </w:r>
      <w:r>
        <w:rPr>
          <w:rFonts w:hint="cs"/>
          <w:sz w:val="24"/>
          <w:rtl/>
        </w:rPr>
        <w:t xml:space="preserve">מעל </w:t>
      </w:r>
      <w:r w:rsidRPr="00233C5A">
        <w:rPr>
          <w:rFonts w:hint="cs"/>
          <w:sz w:val="24"/>
          <w:rtl/>
        </w:rPr>
        <w:t>מתקני</w:t>
      </w:r>
      <w:r w:rsidRPr="00233C5A">
        <w:rPr>
          <w:sz w:val="24"/>
          <w:rtl/>
        </w:rPr>
        <w:t xml:space="preserve"> </w:t>
      </w:r>
      <w:r w:rsidRPr="00233C5A">
        <w:rPr>
          <w:rFonts w:hint="cs"/>
          <w:sz w:val="24"/>
          <w:rtl/>
        </w:rPr>
        <w:t>צה</w:t>
      </w:r>
      <w:r w:rsidRPr="00233C5A">
        <w:rPr>
          <w:sz w:val="24"/>
          <w:rtl/>
        </w:rPr>
        <w:t xml:space="preserve">"ל </w:t>
      </w:r>
      <w:r w:rsidRPr="00233C5A">
        <w:rPr>
          <w:rFonts w:hint="cs"/>
          <w:sz w:val="24"/>
          <w:rtl/>
        </w:rPr>
        <w:t xml:space="preserve">בישראל. </w:t>
      </w:r>
      <w:r>
        <w:rPr>
          <w:rFonts w:hint="cs"/>
          <w:sz w:val="24"/>
          <w:rtl/>
        </w:rPr>
        <w:t xml:space="preserve">לעומת זאת, </w:t>
      </w:r>
      <w:r w:rsidRPr="00233C5A">
        <w:rPr>
          <w:rFonts w:hint="cs"/>
          <w:sz w:val="24"/>
          <w:rtl/>
        </w:rPr>
        <w:t>המשטרה תהיה אחראית על יירוט רחפנים ש</w:t>
      </w:r>
      <w:r>
        <w:rPr>
          <w:rFonts w:hint="cs"/>
          <w:sz w:val="24"/>
          <w:rtl/>
        </w:rPr>
        <w:t>מקור</w:t>
      </w:r>
      <w:r w:rsidRPr="00233C5A">
        <w:rPr>
          <w:rFonts w:hint="cs"/>
          <w:sz w:val="24"/>
          <w:rtl/>
        </w:rPr>
        <w:t>ם ב</w:t>
      </w:r>
      <w:r>
        <w:rPr>
          <w:rFonts w:hint="cs"/>
          <w:sz w:val="24"/>
          <w:rtl/>
        </w:rPr>
        <w:t>שטח מדינת ישראל</w:t>
      </w:r>
      <w:r w:rsidRPr="00233C5A">
        <w:rPr>
          <w:rFonts w:hint="cs"/>
          <w:sz w:val="24"/>
          <w:rtl/>
        </w:rPr>
        <w:t>. צה"ל הוסיף בהתייחסותו כי</w:t>
      </w:r>
      <w:r>
        <w:rPr>
          <w:rFonts w:hint="cs"/>
          <w:sz w:val="24"/>
          <w:rtl/>
        </w:rPr>
        <w:t xml:space="preserve"> "</w:t>
      </w:r>
      <w:r w:rsidRPr="006118E6">
        <w:rPr>
          <w:rFonts w:hint="cs"/>
          <w:b/>
          <w:bCs/>
          <w:sz w:val="24"/>
          <w:rtl/>
        </w:rPr>
        <w:t>בהצעת</w:t>
      </w:r>
      <w:r w:rsidRPr="006118E6">
        <w:rPr>
          <w:b/>
          <w:bCs/>
          <w:sz w:val="24"/>
          <w:rtl/>
        </w:rPr>
        <w:t xml:space="preserve"> </w:t>
      </w:r>
      <w:r w:rsidRPr="006118E6">
        <w:rPr>
          <w:rFonts w:hint="cs"/>
          <w:b/>
          <w:bCs/>
          <w:sz w:val="24"/>
          <w:rtl/>
        </w:rPr>
        <w:t>המחליטים</w:t>
      </w:r>
      <w:r w:rsidRPr="006118E6">
        <w:rPr>
          <w:b/>
          <w:bCs/>
          <w:sz w:val="24"/>
          <w:rtl/>
        </w:rPr>
        <w:t xml:space="preserve"> </w:t>
      </w:r>
      <w:r w:rsidRPr="006118E6">
        <w:rPr>
          <w:rFonts w:hint="cs"/>
          <w:b/>
          <w:bCs/>
          <w:sz w:val="24"/>
          <w:rtl/>
        </w:rPr>
        <w:t>עדיין</w:t>
      </w:r>
      <w:r w:rsidRPr="006118E6">
        <w:rPr>
          <w:b/>
          <w:bCs/>
          <w:sz w:val="24"/>
          <w:rtl/>
        </w:rPr>
        <w:t xml:space="preserve"> </w:t>
      </w:r>
      <w:r w:rsidRPr="006118E6">
        <w:rPr>
          <w:rFonts w:hint="cs"/>
          <w:b/>
          <w:bCs/>
          <w:sz w:val="24"/>
          <w:rtl/>
        </w:rPr>
        <w:t>קיימים</w:t>
      </w:r>
      <w:r w:rsidRPr="006118E6">
        <w:rPr>
          <w:b/>
          <w:bCs/>
          <w:sz w:val="24"/>
          <w:rtl/>
        </w:rPr>
        <w:t xml:space="preserve"> </w:t>
      </w:r>
      <w:r w:rsidRPr="006118E6">
        <w:rPr>
          <w:rFonts w:hint="cs"/>
          <w:b/>
          <w:bCs/>
          <w:sz w:val="24"/>
          <w:rtl/>
        </w:rPr>
        <w:t>פערים</w:t>
      </w:r>
      <w:r>
        <w:rPr>
          <w:rFonts w:hint="cs"/>
          <w:sz w:val="24"/>
          <w:rtl/>
        </w:rPr>
        <w:t xml:space="preserve"> לגבי סמכות גופים שונים להפעיל הגנה ללא סנכרון ותוך חשש לפגיעה בכוחות אחרים" (ההדגשה במקור).</w:t>
      </w:r>
    </w:p>
    <w:p w:rsidR="0003486C" w:rsidP="00A444E1">
      <w:pPr>
        <w:pStyle w:val="running-text"/>
        <w:bidi/>
        <w:rPr>
          <w:rtl/>
        </w:rPr>
      </w:pPr>
      <w:r>
        <w:rPr>
          <w:rFonts w:hint="cs"/>
          <w:sz w:val="24"/>
          <w:rtl/>
        </w:rPr>
        <w:t>בתגובת</w:t>
      </w:r>
      <w:r w:rsidRPr="008B28D5">
        <w:rPr>
          <w:sz w:val="24"/>
          <w:rtl/>
        </w:rPr>
        <w:t xml:space="preserve"> משטרת ישראל מיוני 2017 </w:t>
      </w:r>
      <w:r>
        <w:rPr>
          <w:rFonts w:hint="cs"/>
          <w:sz w:val="24"/>
          <w:rtl/>
        </w:rPr>
        <w:t>ל</w:t>
      </w:r>
      <w:r w:rsidRPr="008B28D5">
        <w:rPr>
          <w:sz w:val="24"/>
          <w:rtl/>
        </w:rPr>
        <w:t xml:space="preserve">טיוטת דוח הביקורת </w:t>
      </w:r>
      <w:r>
        <w:rPr>
          <w:rFonts w:hint="cs"/>
          <w:sz w:val="24"/>
          <w:rtl/>
        </w:rPr>
        <w:t xml:space="preserve">(להלן - תגובת המשטרה) </w:t>
      </w:r>
      <w:r w:rsidRPr="008B28D5">
        <w:rPr>
          <w:sz w:val="24"/>
          <w:rtl/>
        </w:rPr>
        <w:t>צוין כי "על אף המחלוקת העקרונית בנושא האחריות הכוללת לנושא הקיימת בין משטרת ישראל לצה"ל כמפורט בדוח - משטרת ישראל אינה 'קופאת על שמריה' ולאורך כל התקופה קיימה ומקיימת שיתוף פעולה הדוק עם גורמים שונים בצה"ל ומפא"ת</w:t>
      </w:r>
      <w:r>
        <w:rPr>
          <w:rFonts w:hint="cs"/>
          <w:sz w:val="24"/>
          <w:rtl/>
        </w:rPr>
        <w:t xml:space="preserve"> [המינהל למחקר פיתוח אמצעי לחימה ותשתית טכנולוגית]</w:t>
      </w:r>
      <w:r w:rsidRPr="008B28D5">
        <w:rPr>
          <w:sz w:val="24"/>
          <w:rtl/>
        </w:rPr>
        <w:t>/משרד הביטחון, במטרה לקדם מענה טכנולוגי התואם לאיומים במתווה הפעולה המשטרתי".</w:t>
      </w:r>
    </w:p>
    <w:p w:rsidR="0003486C" w:rsidP="00A444E1">
      <w:pPr>
        <w:pStyle w:val="running-text"/>
        <w:bidi/>
        <w:rPr>
          <w:sz w:val="24"/>
          <w:rtl/>
        </w:rPr>
      </w:pPr>
      <w:r>
        <w:rPr>
          <w:rFonts w:hint="cs"/>
          <w:sz w:val="24"/>
          <w:rtl/>
        </w:rPr>
        <w:t>בתגובת</w:t>
      </w:r>
      <w:r w:rsidRPr="00924D4C">
        <w:rPr>
          <w:sz w:val="24"/>
          <w:rtl/>
        </w:rPr>
        <w:t xml:space="preserve"> </w:t>
      </w:r>
      <w:r>
        <w:rPr>
          <w:rFonts w:hint="cs"/>
          <w:sz w:val="24"/>
          <w:rtl/>
        </w:rPr>
        <w:t>המל"ל מיוני 2017 ל</w:t>
      </w:r>
      <w:r w:rsidRPr="00924D4C">
        <w:rPr>
          <w:sz w:val="24"/>
          <w:rtl/>
        </w:rPr>
        <w:t xml:space="preserve">טיוטת </w:t>
      </w:r>
      <w:r>
        <w:rPr>
          <w:rFonts w:hint="cs"/>
          <w:sz w:val="24"/>
          <w:rtl/>
        </w:rPr>
        <w:t>דוח</w:t>
      </w:r>
      <w:r w:rsidRPr="00924D4C">
        <w:rPr>
          <w:sz w:val="24"/>
          <w:rtl/>
        </w:rPr>
        <w:t xml:space="preserve"> הביקורת </w:t>
      </w:r>
      <w:r>
        <w:rPr>
          <w:rFonts w:hint="cs"/>
          <w:sz w:val="24"/>
          <w:rtl/>
        </w:rPr>
        <w:t>צוין</w:t>
      </w:r>
      <w:r w:rsidRPr="00924D4C">
        <w:rPr>
          <w:sz w:val="24"/>
          <w:rtl/>
        </w:rPr>
        <w:t xml:space="preserve"> </w:t>
      </w:r>
      <w:r>
        <w:rPr>
          <w:rFonts w:hint="cs"/>
          <w:sz w:val="24"/>
          <w:rtl/>
        </w:rPr>
        <w:t>כי "איום הרחפנים הינו איום מורכב, בעל היבטים רבים... מדובר בנושא שרלוונטי למספר רב של גורמים, עובדה שהופכת את הסדרתו לעניין מורכב עוד יותר". עוד ציין המל"ל בתגובתו כי "המל"ל עשה ככל יכולתו על מנת לקדם את הנושא, ואין לייחס את התמשכות עבודת המטה למל"ל אלא למורכבותו [של הנושא]".</w:t>
      </w:r>
    </w:p>
    <w:p w:rsidR="0003486C" w:rsidP="00A444E1">
      <w:pPr>
        <w:pStyle w:val="running-text"/>
        <w:bidi/>
        <w:rPr>
          <w:rFonts w:ascii="David" w:hAnsi="David"/>
          <w:sz w:val="24"/>
          <w:rtl/>
        </w:rPr>
      </w:pPr>
      <w:r>
        <w:rPr>
          <w:rFonts w:hint="cs"/>
          <w:sz w:val="24"/>
          <w:rtl/>
        </w:rPr>
        <w:t xml:space="preserve">בתגובתו סקר המל"ל גם </w:t>
      </w:r>
      <w:r w:rsidRPr="00924D4C">
        <w:rPr>
          <w:rFonts w:hint="cs"/>
          <w:sz w:val="24"/>
          <w:rtl/>
        </w:rPr>
        <w:t>את</w:t>
      </w:r>
      <w:r w:rsidRPr="00924D4C">
        <w:rPr>
          <w:sz w:val="24"/>
          <w:rtl/>
        </w:rPr>
        <w:t xml:space="preserve"> </w:t>
      </w:r>
      <w:r w:rsidRPr="00924D4C">
        <w:rPr>
          <w:rFonts w:hint="cs"/>
          <w:sz w:val="24"/>
          <w:rtl/>
        </w:rPr>
        <w:t>הפעולות</w:t>
      </w:r>
      <w:r w:rsidRPr="00924D4C">
        <w:rPr>
          <w:sz w:val="24"/>
          <w:rtl/>
        </w:rPr>
        <w:t xml:space="preserve"> </w:t>
      </w:r>
      <w:r w:rsidRPr="00924D4C">
        <w:rPr>
          <w:rFonts w:hint="cs"/>
          <w:sz w:val="24"/>
          <w:rtl/>
        </w:rPr>
        <w:t>שבוצעו</w:t>
      </w:r>
      <w:r w:rsidRPr="00924D4C">
        <w:rPr>
          <w:sz w:val="24"/>
          <w:rtl/>
        </w:rPr>
        <w:t xml:space="preserve"> </w:t>
      </w:r>
      <w:r w:rsidRPr="00924D4C">
        <w:rPr>
          <w:rFonts w:hint="cs"/>
          <w:sz w:val="24"/>
          <w:rtl/>
        </w:rPr>
        <w:t>לאחר</w:t>
      </w:r>
      <w:r w:rsidRPr="00924D4C">
        <w:rPr>
          <w:sz w:val="24"/>
          <w:rtl/>
        </w:rPr>
        <w:t xml:space="preserve"> </w:t>
      </w:r>
      <w:r>
        <w:rPr>
          <w:rFonts w:hint="cs"/>
          <w:sz w:val="24"/>
          <w:rtl/>
        </w:rPr>
        <w:t>קבלת</w:t>
      </w:r>
      <w:r w:rsidRPr="00924D4C">
        <w:rPr>
          <w:sz w:val="24"/>
          <w:rtl/>
        </w:rPr>
        <w:t xml:space="preserve"> </w:t>
      </w:r>
      <w:r w:rsidRPr="00924D4C">
        <w:rPr>
          <w:rFonts w:hint="cs"/>
          <w:sz w:val="24"/>
          <w:rtl/>
        </w:rPr>
        <w:t>טיוט</w:t>
      </w:r>
      <w:r>
        <w:rPr>
          <w:rFonts w:hint="cs"/>
          <w:sz w:val="24"/>
          <w:rtl/>
        </w:rPr>
        <w:t>ת דוח הביקורת</w:t>
      </w:r>
      <w:r>
        <w:rPr>
          <w:rFonts w:ascii="David" w:hAnsi="David" w:hint="cs"/>
          <w:sz w:val="24"/>
          <w:rtl/>
        </w:rPr>
        <w:t xml:space="preserve"> ולקראת דיון צפוי בקבינט בנושא זה</w:t>
      </w:r>
      <w:r w:rsidRPr="00820E00">
        <w:rPr>
          <w:rFonts w:ascii="David" w:hAnsi="David"/>
          <w:sz w:val="24"/>
          <w:rtl/>
        </w:rPr>
        <w:t>:</w:t>
      </w:r>
    </w:p>
    <w:p w:rsidR="0003486C" w:rsidP="00FB012C">
      <w:pPr>
        <w:pStyle w:val="ListParagraph"/>
        <w:numPr>
          <w:ilvl w:val="0"/>
          <w:numId w:val="6"/>
        </w:numPr>
        <w:autoSpaceDE/>
        <w:autoSpaceDN/>
        <w:adjustRightInd/>
        <w:spacing w:line="240" w:lineRule="exact"/>
        <w:ind w:right="2268"/>
        <w:rPr>
          <w:rFonts w:ascii="David" w:hAnsi="David"/>
          <w:sz w:val="24"/>
        </w:rPr>
      </w:pPr>
      <w:r>
        <w:rPr>
          <w:rFonts w:ascii="David" w:hAnsi="David" w:hint="cs"/>
          <w:sz w:val="24"/>
          <w:rtl/>
        </w:rPr>
        <w:t>ב-</w:t>
      </w:r>
      <w:r w:rsidRPr="00092EB0">
        <w:rPr>
          <w:rFonts w:ascii="David" w:hAnsi="David"/>
          <w:sz w:val="24"/>
          <w:rtl/>
        </w:rPr>
        <w:t>11</w:t>
      </w:r>
      <w:r>
        <w:rPr>
          <w:rFonts w:ascii="David" w:hAnsi="David"/>
          <w:sz w:val="24"/>
          <w:rtl/>
        </w:rPr>
        <w:t>.5.</w:t>
      </w:r>
      <w:r w:rsidRPr="00092EB0">
        <w:rPr>
          <w:rFonts w:ascii="David" w:hAnsi="David"/>
          <w:sz w:val="24"/>
          <w:rtl/>
        </w:rPr>
        <w:t xml:space="preserve">17 </w:t>
      </w:r>
      <w:r>
        <w:rPr>
          <w:rFonts w:ascii="David" w:hAnsi="David" w:hint="cs"/>
          <w:sz w:val="24"/>
          <w:rtl/>
        </w:rPr>
        <w:t>התקיים</w:t>
      </w:r>
      <w:r w:rsidRPr="00092EB0">
        <w:rPr>
          <w:rFonts w:ascii="David" w:hAnsi="David"/>
          <w:sz w:val="24"/>
          <w:rtl/>
        </w:rPr>
        <w:t xml:space="preserve"> דיון בסוגיית </w:t>
      </w:r>
      <w:r w:rsidRPr="00092EB0">
        <w:rPr>
          <w:rFonts w:ascii="David" w:hAnsi="David" w:hint="cs"/>
          <w:sz w:val="24"/>
          <w:rtl/>
        </w:rPr>
        <w:t>הרחפנים</w:t>
      </w:r>
      <w:r w:rsidRPr="00092EB0">
        <w:rPr>
          <w:rFonts w:ascii="David" w:hAnsi="David"/>
          <w:sz w:val="24"/>
          <w:rtl/>
        </w:rPr>
        <w:t xml:space="preserve"> בראשות השר </w:t>
      </w:r>
      <w:r w:rsidRPr="00092EB0">
        <w:rPr>
          <w:rFonts w:ascii="David" w:hAnsi="David" w:hint="cs"/>
          <w:sz w:val="24"/>
          <w:rtl/>
        </w:rPr>
        <w:t>לבט"פ</w:t>
      </w:r>
      <w:r>
        <w:rPr>
          <w:rFonts w:ascii="David" w:hAnsi="David" w:hint="cs"/>
          <w:sz w:val="24"/>
          <w:rtl/>
        </w:rPr>
        <w:t>, מר גלעד ארדן,</w:t>
      </w:r>
      <w:r w:rsidR="00561A61">
        <w:rPr>
          <w:rFonts w:ascii="David" w:hAnsi="David" w:hint="cs"/>
          <w:sz w:val="24"/>
          <w:rtl/>
        </w:rPr>
        <w:t xml:space="preserve"> </w:t>
      </w:r>
      <w:r>
        <w:rPr>
          <w:rFonts w:ascii="David" w:hAnsi="David" w:hint="cs"/>
          <w:sz w:val="24"/>
          <w:rtl/>
        </w:rPr>
        <w:t xml:space="preserve">ובהשתתפות נציגי המל"ל, משרד התחבורה והבטיחות בדרכים </w:t>
      </w:r>
      <w:r>
        <w:rPr>
          <w:rFonts w:ascii="David" w:hAnsi="David" w:hint="cs"/>
          <w:sz w:val="24"/>
          <w:rtl/>
        </w:rPr>
        <w:t>(להלן - משרד התחבורה) והגופים הביטחוניים,</w:t>
      </w:r>
      <w:r w:rsidRPr="00092EB0">
        <w:rPr>
          <w:rFonts w:ascii="David" w:hAnsi="David"/>
          <w:sz w:val="24"/>
          <w:rtl/>
        </w:rPr>
        <w:t xml:space="preserve"> </w:t>
      </w:r>
      <w:r>
        <w:rPr>
          <w:rFonts w:ascii="David" w:hAnsi="David" w:hint="cs"/>
          <w:sz w:val="24"/>
          <w:rtl/>
        </w:rPr>
        <w:t>ו</w:t>
      </w:r>
      <w:r w:rsidRPr="00092EB0">
        <w:rPr>
          <w:rFonts w:ascii="David" w:hAnsi="David"/>
          <w:sz w:val="24"/>
          <w:rtl/>
        </w:rPr>
        <w:t>ב</w:t>
      </w:r>
      <w:r>
        <w:rPr>
          <w:rFonts w:ascii="David" w:hAnsi="David" w:hint="cs"/>
          <w:sz w:val="24"/>
          <w:rtl/>
        </w:rPr>
        <w:t>ו</w:t>
      </w:r>
      <w:r w:rsidRPr="00092EB0">
        <w:rPr>
          <w:rFonts w:ascii="David" w:hAnsi="David"/>
          <w:sz w:val="24"/>
          <w:rtl/>
        </w:rPr>
        <w:t xml:space="preserve"> הוכרעה המחלוקת בעניין סמכויות הגופים בנוגע ליירוט </w:t>
      </w:r>
      <w:r w:rsidRPr="00092EB0">
        <w:rPr>
          <w:rFonts w:ascii="David" w:hAnsi="David" w:hint="cs"/>
          <w:sz w:val="24"/>
          <w:rtl/>
        </w:rPr>
        <w:t>הרחפנים</w:t>
      </w:r>
      <w:r w:rsidRPr="00092EB0">
        <w:rPr>
          <w:rFonts w:ascii="David" w:hAnsi="David"/>
          <w:sz w:val="24"/>
          <w:rtl/>
        </w:rPr>
        <w:t xml:space="preserve">, </w:t>
      </w:r>
      <w:r>
        <w:rPr>
          <w:rFonts w:ascii="David" w:hAnsi="David" w:hint="cs"/>
          <w:sz w:val="24"/>
          <w:rtl/>
        </w:rPr>
        <w:t>ש</w:t>
      </w:r>
      <w:r w:rsidRPr="00092EB0">
        <w:rPr>
          <w:rFonts w:ascii="David" w:hAnsi="David" w:hint="cs"/>
          <w:sz w:val="24"/>
          <w:rtl/>
        </w:rPr>
        <w:t>ה</w:t>
      </w:r>
      <w:r>
        <w:rPr>
          <w:rFonts w:ascii="David" w:hAnsi="David" w:hint="cs"/>
          <w:sz w:val="24"/>
          <w:rtl/>
        </w:rPr>
        <w:t>י</w:t>
      </w:r>
      <w:r w:rsidRPr="00092EB0">
        <w:rPr>
          <w:rFonts w:ascii="David" w:hAnsi="David" w:hint="cs"/>
          <w:sz w:val="24"/>
          <w:rtl/>
        </w:rPr>
        <w:t>יתה</w:t>
      </w:r>
      <w:r w:rsidRPr="00092EB0">
        <w:rPr>
          <w:rFonts w:ascii="David" w:hAnsi="David"/>
          <w:sz w:val="24"/>
          <w:rtl/>
        </w:rPr>
        <w:t xml:space="preserve"> המחלוקת המרכזית </w:t>
      </w:r>
      <w:r>
        <w:rPr>
          <w:rFonts w:ascii="David" w:hAnsi="David" w:hint="cs"/>
          <w:sz w:val="24"/>
          <w:rtl/>
        </w:rPr>
        <w:t>א</w:t>
      </w:r>
      <w:r w:rsidRPr="00092EB0">
        <w:rPr>
          <w:rFonts w:ascii="David" w:hAnsi="David"/>
          <w:sz w:val="24"/>
          <w:rtl/>
        </w:rPr>
        <w:t>ש</w:t>
      </w:r>
      <w:r>
        <w:rPr>
          <w:rFonts w:ascii="David" w:hAnsi="David" w:hint="cs"/>
          <w:sz w:val="24"/>
          <w:rtl/>
        </w:rPr>
        <w:t xml:space="preserve">ר </w:t>
      </w:r>
      <w:r w:rsidRPr="00092EB0">
        <w:rPr>
          <w:rFonts w:ascii="David" w:hAnsi="David"/>
          <w:sz w:val="24"/>
          <w:rtl/>
        </w:rPr>
        <w:t xml:space="preserve">עמדה בבסיס התנגדותם של המשרד </w:t>
      </w:r>
      <w:r w:rsidRPr="00092EB0">
        <w:rPr>
          <w:rFonts w:ascii="David" w:hAnsi="David" w:hint="cs"/>
          <w:sz w:val="24"/>
          <w:rtl/>
        </w:rPr>
        <w:t>לבט"פ</w:t>
      </w:r>
      <w:r w:rsidRPr="00092EB0">
        <w:rPr>
          <w:rFonts w:ascii="David" w:hAnsi="David"/>
          <w:sz w:val="24"/>
          <w:rtl/>
        </w:rPr>
        <w:t xml:space="preserve"> </w:t>
      </w:r>
      <w:r w:rsidRPr="00092EB0">
        <w:rPr>
          <w:rFonts w:ascii="David" w:hAnsi="David" w:hint="cs"/>
          <w:sz w:val="24"/>
          <w:rtl/>
        </w:rPr>
        <w:t>ומשטרת</w:t>
      </w:r>
      <w:r w:rsidRPr="00092EB0">
        <w:rPr>
          <w:rFonts w:ascii="David" w:hAnsi="David"/>
          <w:sz w:val="24"/>
          <w:rtl/>
        </w:rPr>
        <w:t xml:space="preserve"> </w:t>
      </w:r>
      <w:r w:rsidRPr="00092EB0">
        <w:rPr>
          <w:rFonts w:ascii="David" w:hAnsi="David" w:hint="cs"/>
          <w:sz w:val="24"/>
          <w:rtl/>
        </w:rPr>
        <w:t>ישראל</w:t>
      </w:r>
      <w:r w:rsidRPr="00092EB0">
        <w:rPr>
          <w:rFonts w:ascii="David" w:hAnsi="David"/>
          <w:sz w:val="24"/>
          <w:rtl/>
        </w:rPr>
        <w:t xml:space="preserve"> </w:t>
      </w:r>
      <w:r w:rsidRPr="00092EB0">
        <w:rPr>
          <w:rFonts w:ascii="David" w:hAnsi="David" w:hint="cs"/>
          <w:sz w:val="24"/>
          <w:rtl/>
        </w:rPr>
        <w:t>להצעת</w:t>
      </w:r>
      <w:r w:rsidRPr="00092EB0">
        <w:rPr>
          <w:rFonts w:ascii="David" w:hAnsi="David"/>
          <w:sz w:val="24"/>
          <w:rtl/>
        </w:rPr>
        <w:t xml:space="preserve"> </w:t>
      </w:r>
      <w:r w:rsidRPr="00092EB0">
        <w:rPr>
          <w:rFonts w:ascii="David" w:hAnsi="David" w:hint="cs"/>
          <w:sz w:val="24"/>
          <w:rtl/>
        </w:rPr>
        <w:t>המחליטים</w:t>
      </w:r>
      <w:r w:rsidRPr="00092EB0">
        <w:rPr>
          <w:rFonts w:ascii="David" w:hAnsi="David"/>
          <w:sz w:val="24"/>
          <w:rtl/>
        </w:rPr>
        <w:t xml:space="preserve">, </w:t>
      </w:r>
      <w:r w:rsidRPr="00092EB0">
        <w:rPr>
          <w:rFonts w:ascii="David" w:hAnsi="David" w:hint="cs"/>
          <w:sz w:val="24"/>
          <w:rtl/>
        </w:rPr>
        <w:t>ואשר</w:t>
      </w:r>
      <w:r w:rsidRPr="00092EB0">
        <w:rPr>
          <w:rFonts w:ascii="David" w:hAnsi="David"/>
          <w:sz w:val="24"/>
          <w:rtl/>
        </w:rPr>
        <w:t xml:space="preserve"> </w:t>
      </w:r>
      <w:r w:rsidRPr="00092EB0">
        <w:rPr>
          <w:rFonts w:ascii="David" w:hAnsi="David" w:hint="cs"/>
          <w:sz w:val="24"/>
          <w:rtl/>
        </w:rPr>
        <w:t>בגינה</w:t>
      </w:r>
      <w:r w:rsidRPr="00092EB0">
        <w:rPr>
          <w:rFonts w:ascii="David" w:hAnsi="David"/>
          <w:sz w:val="24"/>
          <w:rtl/>
        </w:rPr>
        <w:t xml:space="preserve"> לא </w:t>
      </w:r>
      <w:r w:rsidRPr="00092EB0">
        <w:rPr>
          <w:rFonts w:ascii="David" w:hAnsi="David" w:hint="cs"/>
          <w:sz w:val="24"/>
          <w:rtl/>
        </w:rPr>
        <w:t>הובאה</w:t>
      </w:r>
      <w:r w:rsidRPr="00092EB0">
        <w:rPr>
          <w:rFonts w:ascii="David" w:hAnsi="David"/>
          <w:sz w:val="24"/>
          <w:rtl/>
        </w:rPr>
        <w:t xml:space="preserve"> </w:t>
      </w:r>
      <w:r w:rsidRPr="00092EB0">
        <w:rPr>
          <w:rFonts w:ascii="David" w:hAnsi="David" w:hint="cs"/>
          <w:sz w:val="24"/>
          <w:rtl/>
        </w:rPr>
        <w:t>הצעת</w:t>
      </w:r>
      <w:r w:rsidRPr="00092EB0">
        <w:rPr>
          <w:rFonts w:ascii="David" w:hAnsi="David"/>
          <w:sz w:val="24"/>
          <w:rtl/>
        </w:rPr>
        <w:t xml:space="preserve"> </w:t>
      </w:r>
      <w:r w:rsidRPr="00092EB0">
        <w:rPr>
          <w:rFonts w:ascii="David" w:hAnsi="David" w:hint="cs"/>
          <w:sz w:val="24"/>
          <w:rtl/>
        </w:rPr>
        <w:t>המחליטים</w:t>
      </w:r>
      <w:r w:rsidRPr="00092EB0">
        <w:rPr>
          <w:rFonts w:ascii="David" w:hAnsi="David"/>
          <w:sz w:val="24"/>
          <w:rtl/>
        </w:rPr>
        <w:t xml:space="preserve"> </w:t>
      </w:r>
      <w:r w:rsidRPr="00092EB0">
        <w:rPr>
          <w:rFonts w:ascii="David" w:hAnsi="David" w:hint="cs"/>
          <w:sz w:val="24"/>
          <w:rtl/>
        </w:rPr>
        <w:t>לאישור</w:t>
      </w:r>
      <w:r w:rsidRPr="00092EB0">
        <w:rPr>
          <w:rFonts w:ascii="David" w:hAnsi="David"/>
          <w:sz w:val="24"/>
          <w:rtl/>
        </w:rPr>
        <w:t xml:space="preserve"> </w:t>
      </w:r>
      <w:r w:rsidRPr="00092EB0">
        <w:rPr>
          <w:rFonts w:ascii="David" w:hAnsi="David" w:hint="cs"/>
          <w:sz w:val="24"/>
          <w:rtl/>
        </w:rPr>
        <w:t>הקבינט</w:t>
      </w:r>
      <w:r w:rsidRPr="00092EB0">
        <w:rPr>
          <w:rFonts w:ascii="David" w:hAnsi="David"/>
          <w:sz w:val="24"/>
          <w:rtl/>
        </w:rPr>
        <w:t xml:space="preserve">. </w:t>
      </w:r>
      <w:r>
        <w:rPr>
          <w:rFonts w:ascii="David" w:hAnsi="David" w:hint="cs"/>
          <w:sz w:val="24"/>
          <w:rtl/>
        </w:rPr>
        <w:t>בדיון זה סיכם</w:t>
      </w:r>
      <w:r w:rsidRPr="00092EB0">
        <w:rPr>
          <w:rFonts w:ascii="David" w:hAnsi="David"/>
          <w:sz w:val="24"/>
          <w:rtl/>
        </w:rPr>
        <w:t xml:space="preserve"> השר כי </w:t>
      </w:r>
      <w:r w:rsidRPr="00092EB0">
        <w:rPr>
          <w:rFonts w:ascii="David" w:hAnsi="David" w:hint="cs"/>
          <w:sz w:val="24"/>
          <w:rtl/>
        </w:rPr>
        <w:t>הוא</w:t>
      </w:r>
      <w:r w:rsidRPr="00092EB0">
        <w:rPr>
          <w:rFonts w:ascii="David" w:hAnsi="David"/>
          <w:sz w:val="24"/>
          <w:rtl/>
        </w:rPr>
        <w:t xml:space="preserve"> "מקבל את העמדה כי משטרת ישראל תצטרך לשאת באחריות לאיום </w:t>
      </w:r>
      <w:r w:rsidRPr="00092EB0">
        <w:rPr>
          <w:rFonts w:ascii="David" w:hAnsi="David" w:hint="cs"/>
          <w:sz w:val="24"/>
          <w:rtl/>
        </w:rPr>
        <w:t>הרחפנים</w:t>
      </w:r>
      <w:r w:rsidRPr="00092EB0">
        <w:rPr>
          <w:rFonts w:ascii="David" w:hAnsi="David"/>
          <w:sz w:val="24"/>
          <w:rtl/>
        </w:rPr>
        <w:t xml:space="preserve"> בשמי ישראל</w:t>
      </w:r>
      <w:r>
        <w:rPr>
          <w:rFonts w:ascii="David" w:hAnsi="David" w:hint="cs"/>
          <w:sz w:val="24"/>
          <w:rtl/>
        </w:rPr>
        <w:t>. לאחר שתתקבל הצעת המחליטים, והאחריות תועבר למשטרת ישראל הקבינט יקבע לו"ז ותהיה לבט"פ יכולת לנהל שיח עם [משרד] האוצר על ההיבט המשאבי</w:t>
      </w:r>
      <w:r w:rsidRPr="00092EB0">
        <w:rPr>
          <w:rFonts w:ascii="David" w:hAnsi="David"/>
          <w:sz w:val="24"/>
          <w:rtl/>
        </w:rPr>
        <w:t>".</w:t>
      </w:r>
    </w:p>
    <w:p w:rsidR="0003486C" w:rsidP="00FB012C">
      <w:pPr>
        <w:pStyle w:val="ListParagraph"/>
        <w:numPr>
          <w:ilvl w:val="0"/>
          <w:numId w:val="6"/>
        </w:numPr>
        <w:autoSpaceDE/>
        <w:autoSpaceDN/>
        <w:adjustRightInd/>
        <w:spacing w:line="240" w:lineRule="exact"/>
        <w:ind w:right="2268"/>
        <w:rPr>
          <w:sz w:val="24"/>
        </w:rPr>
      </w:pPr>
      <w:r w:rsidRPr="00092EB0">
        <w:rPr>
          <w:rFonts w:ascii="David" w:hAnsi="David"/>
          <w:sz w:val="24"/>
          <w:rtl/>
        </w:rPr>
        <w:t>ב</w:t>
      </w:r>
      <w:r>
        <w:rPr>
          <w:rFonts w:ascii="David" w:hAnsi="David" w:hint="cs"/>
          <w:sz w:val="24"/>
          <w:rtl/>
        </w:rPr>
        <w:t>-</w:t>
      </w:r>
      <w:r>
        <w:rPr>
          <w:rFonts w:ascii="David" w:hAnsi="David"/>
          <w:sz w:val="24"/>
          <w:rtl/>
        </w:rPr>
        <w:t>14.5.</w:t>
      </w:r>
      <w:r w:rsidRPr="00092EB0">
        <w:rPr>
          <w:rFonts w:ascii="David" w:hAnsi="David"/>
          <w:sz w:val="24"/>
          <w:rtl/>
        </w:rPr>
        <w:t xml:space="preserve">17 התקיים דיון בראשות ראש הממשלה </w:t>
      </w:r>
      <w:r w:rsidRPr="00092EB0">
        <w:rPr>
          <w:rFonts w:ascii="David" w:hAnsi="David" w:hint="cs"/>
          <w:sz w:val="24"/>
          <w:rtl/>
        </w:rPr>
        <w:t>בנושא</w:t>
      </w:r>
      <w:r w:rsidRPr="00092EB0">
        <w:rPr>
          <w:rFonts w:ascii="David" w:hAnsi="David"/>
          <w:sz w:val="24"/>
          <w:rtl/>
        </w:rPr>
        <w:t xml:space="preserve"> </w:t>
      </w:r>
      <w:r w:rsidRPr="00092EB0">
        <w:rPr>
          <w:rFonts w:ascii="David" w:hAnsi="David" w:hint="cs"/>
          <w:sz w:val="24"/>
          <w:rtl/>
        </w:rPr>
        <w:t>הרחפנים</w:t>
      </w:r>
      <w:r>
        <w:rPr>
          <w:rFonts w:ascii="David" w:hAnsi="David" w:hint="cs"/>
          <w:sz w:val="24"/>
          <w:rtl/>
        </w:rPr>
        <w:t>,</w:t>
      </w:r>
      <w:r w:rsidRPr="00092EB0">
        <w:rPr>
          <w:rFonts w:ascii="David" w:hAnsi="David"/>
          <w:sz w:val="24"/>
          <w:rtl/>
        </w:rPr>
        <w:t xml:space="preserve"> </w:t>
      </w:r>
      <w:r>
        <w:rPr>
          <w:rFonts w:ascii="David" w:hAnsi="David" w:hint="cs"/>
          <w:sz w:val="24"/>
          <w:rtl/>
        </w:rPr>
        <w:t>ו</w:t>
      </w:r>
      <w:r w:rsidRPr="00092EB0">
        <w:rPr>
          <w:rFonts w:ascii="David" w:hAnsi="David"/>
          <w:sz w:val="24"/>
          <w:rtl/>
        </w:rPr>
        <w:t xml:space="preserve">בו </w:t>
      </w:r>
      <w:r w:rsidRPr="00092EB0">
        <w:rPr>
          <w:rFonts w:ascii="David" w:hAnsi="David" w:hint="cs"/>
          <w:sz w:val="24"/>
          <w:rtl/>
        </w:rPr>
        <w:t>ביקש ראש</w:t>
      </w:r>
      <w:r w:rsidRPr="00092EB0">
        <w:rPr>
          <w:rFonts w:ascii="David" w:hAnsi="David"/>
          <w:sz w:val="24"/>
          <w:rtl/>
        </w:rPr>
        <w:t xml:space="preserve"> </w:t>
      </w:r>
      <w:r w:rsidRPr="00092EB0">
        <w:rPr>
          <w:rFonts w:ascii="David" w:hAnsi="David" w:hint="cs"/>
          <w:sz w:val="24"/>
          <w:rtl/>
        </w:rPr>
        <w:t>הממשלה "</w:t>
      </w:r>
      <w:r w:rsidRPr="00092EB0">
        <w:rPr>
          <w:rFonts w:ascii="David" w:hAnsi="David"/>
          <w:sz w:val="24"/>
          <w:rtl/>
        </w:rPr>
        <w:t>ללמוד את הצעת המחליטים ולהביאה לדיון בקבינט".</w:t>
      </w:r>
    </w:p>
    <w:p w:rsidR="0003486C" w:rsidP="00A444E1">
      <w:pPr>
        <w:pStyle w:val="running-text"/>
        <w:bidi/>
        <w:rPr>
          <w:sz w:val="24"/>
          <w:rtl/>
        </w:rPr>
      </w:pPr>
      <w:r w:rsidRPr="00670ADA">
        <w:rPr>
          <w:rFonts w:hint="cs"/>
          <w:sz w:val="24"/>
          <w:rtl/>
        </w:rPr>
        <w:t>כמו כן, ממסמכים שמסר המל"ל למשרד מבקר המדינה עולה</w:t>
      </w:r>
      <w:r w:rsidRPr="00670ADA">
        <w:rPr>
          <w:sz w:val="24"/>
          <w:rtl/>
        </w:rPr>
        <w:t xml:space="preserve">, </w:t>
      </w:r>
      <w:r w:rsidRPr="00670ADA">
        <w:rPr>
          <w:rFonts w:hint="cs"/>
          <w:sz w:val="24"/>
          <w:rtl/>
        </w:rPr>
        <w:t>כי ביוני 2017 סוכם על</w:t>
      </w:r>
      <w:r w:rsidRPr="001309C0">
        <w:rPr>
          <w:rFonts w:hint="cs"/>
          <w:sz w:val="24"/>
          <w:rtl/>
        </w:rPr>
        <w:t xml:space="preserve"> הקמת </w:t>
      </w:r>
      <w:r>
        <w:rPr>
          <w:rFonts w:hint="cs"/>
          <w:sz w:val="24"/>
          <w:rtl/>
        </w:rPr>
        <w:t xml:space="preserve">שני צוותים: </w:t>
      </w:r>
      <w:r w:rsidRPr="001309C0">
        <w:rPr>
          <w:rFonts w:hint="cs"/>
          <w:sz w:val="24"/>
          <w:rtl/>
        </w:rPr>
        <w:t>צוות "בניין הכוח"</w:t>
      </w:r>
      <w:r>
        <w:rPr>
          <w:rFonts w:hint="cs"/>
          <w:sz w:val="24"/>
          <w:rtl/>
        </w:rPr>
        <w:t>,</w:t>
      </w:r>
      <w:r w:rsidRPr="001309C0">
        <w:rPr>
          <w:rFonts w:hint="cs"/>
          <w:sz w:val="24"/>
          <w:rtl/>
        </w:rPr>
        <w:t xml:space="preserve"> בהובלת משהב"ט וצה"ל</w:t>
      </w:r>
      <w:r>
        <w:rPr>
          <w:rFonts w:hint="cs"/>
          <w:sz w:val="24"/>
          <w:rtl/>
        </w:rPr>
        <w:t>,</w:t>
      </w:r>
      <w:r w:rsidRPr="001309C0">
        <w:rPr>
          <w:rFonts w:hint="cs"/>
          <w:sz w:val="24"/>
          <w:rtl/>
        </w:rPr>
        <w:t xml:space="preserve"> "אשר יעסוק בהיבטי הפיתוח של היכולות הטכנולוגיות, איגום המשאבים הנדרש וכלל היבטי בניין הכוח </w:t>
      </w:r>
      <w:r w:rsidRPr="001309C0">
        <w:rPr>
          <w:rFonts w:hint="cs"/>
          <w:b/>
          <w:bCs/>
          <w:sz w:val="24"/>
          <w:rtl/>
        </w:rPr>
        <w:t>המשותפים לכלל הגורמים</w:t>
      </w:r>
      <w:r w:rsidRPr="001309C0">
        <w:rPr>
          <w:rFonts w:hint="cs"/>
          <w:sz w:val="24"/>
          <w:rtl/>
        </w:rPr>
        <w:t xml:space="preserve">" (ההדגשה במקור) וכן "צוות לתיאום תפיסת ההפעלה" אשר מטרתו "לוודא כי יש תיאום מלא בין תפיסות ההפעלה של כלל הגופים בכל הנדרש לצורך התמודדות עם איום הרחפנים". </w:t>
      </w:r>
    </w:p>
    <w:p w:rsidR="0003486C" w:rsidP="00A444E1">
      <w:pPr>
        <w:pStyle w:val="running-text"/>
        <w:bidi/>
        <w:rPr>
          <w:sz w:val="24"/>
          <w:rtl/>
        </w:rPr>
      </w:pPr>
      <w:r>
        <w:rPr>
          <w:rFonts w:hint="cs"/>
          <w:sz w:val="24"/>
          <w:rtl/>
        </w:rPr>
        <w:t>המל"ל הפיץ</w:t>
      </w:r>
      <w:r w:rsidRPr="004F2DAE">
        <w:rPr>
          <w:rFonts w:hint="cs"/>
          <w:sz w:val="24"/>
          <w:rtl/>
        </w:rPr>
        <w:t xml:space="preserve"> </w:t>
      </w:r>
      <w:r>
        <w:rPr>
          <w:rFonts w:hint="cs"/>
          <w:sz w:val="24"/>
          <w:rtl/>
        </w:rPr>
        <w:t>ב-20.6.17 טיוטת הצעת מחליטים נוספת לקראת דיון הקבינט בנושא. המשרד לבט"פ העביר למשרד מבקר המדינה,</w:t>
      </w:r>
      <w:r w:rsidRPr="004F3453">
        <w:rPr>
          <w:rFonts w:hint="cs"/>
          <w:sz w:val="24"/>
          <w:rtl/>
        </w:rPr>
        <w:t xml:space="preserve"> </w:t>
      </w:r>
      <w:r>
        <w:rPr>
          <w:rFonts w:hint="cs"/>
          <w:sz w:val="24"/>
          <w:rtl/>
        </w:rPr>
        <w:t xml:space="preserve">כחלק מתגובתו לטיוטת דוח הביקורת, </w:t>
      </w:r>
      <w:r w:rsidRPr="00924D4C">
        <w:rPr>
          <w:sz w:val="24"/>
          <w:rtl/>
        </w:rPr>
        <w:t xml:space="preserve">מכתב </w:t>
      </w:r>
      <w:r>
        <w:rPr>
          <w:rFonts w:hint="cs"/>
          <w:sz w:val="24"/>
          <w:rtl/>
        </w:rPr>
        <w:t>ששלח</w:t>
      </w:r>
      <w:r w:rsidRPr="00924D4C">
        <w:rPr>
          <w:sz w:val="24"/>
          <w:rtl/>
        </w:rPr>
        <w:t xml:space="preserve"> </w:t>
      </w:r>
      <w:r w:rsidRPr="00924D4C">
        <w:rPr>
          <w:rFonts w:hint="cs"/>
          <w:sz w:val="24"/>
          <w:rtl/>
        </w:rPr>
        <w:t>השר</w:t>
      </w:r>
      <w:r w:rsidRPr="00924D4C">
        <w:rPr>
          <w:sz w:val="24"/>
          <w:rtl/>
        </w:rPr>
        <w:t xml:space="preserve"> </w:t>
      </w:r>
      <w:r w:rsidRPr="00924D4C">
        <w:rPr>
          <w:rFonts w:hint="cs"/>
          <w:sz w:val="24"/>
          <w:rtl/>
        </w:rPr>
        <w:t>ל</w:t>
      </w:r>
      <w:r>
        <w:rPr>
          <w:rFonts w:hint="cs"/>
          <w:sz w:val="24"/>
          <w:rtl/>
        </w:rPr>
        <w:t>בט</w:t>
      </w:r>
      <w:r>
        <w:rPr>
          <w:sz w:val="24"/>
          <w:rtl/>
        </w:rPr>
        <w:t>"</w:t>
      </w:r>
      <w:r>
        <w:rPr>
          <w:rFonts w:hint="cs"/>
          <w:sz w:val="24"/>
          <w:rtl/>
        </w:rPr>
        <w:t>פ</w:t>
      </w:r>
      <w:r w:rsidRPr="00924D4C">
        <w:rPr>
          <w:sz w:val="24"/>
          <w:rtl/>
        </w:rPr>
        <w:t xml:space="preserve"> </w:t>
      </w:r>
      <w:r>
        <w:rPr>
          <w:rFonts w:hint="cs"/>
          <w:sz w:val="24"/>
          <w:rtl/>
        </w:rPr>
        <w:t>ל</w:t>
      </w:r>
      <w:r w:rsidRPr="00924D4C">
        <w:rPr>
          <w:sz w:val="24"/>
          <w:rtl/>
        </w:rPr>
        <w:t xml:space="preserve">מזכיר הממשלה </w:t>
      </w:r>
      <w:r>
        <w:rPr>
          <w:rFonts w:hint="cs"/>
          <w:sz w:val="24"/>
          <w:rtl/>
        </w:rPr>
        <w:t>ב</w:t>
      </w:r>
      <w:r w:rsidRPr="00924D4C">
        <w:rPr>
          <w:sz w:val="24"/>
          <w:rtl/>
        </w:rPr>
        <w:t>-27.6.17</w:t>
      </w:r>
      <w:r>
        <w:rPr>
          <w:rFonts w:hint="cs"/>
          <w:sz w:val="24"/>
          <w:rtl/>
        </w:rPr>
        <w:t>.</w:t>
      </w:r>
      <w:r w:rsidRPr="00924D4C">
        <w:rPr>
          <w:sz w:val="24"/>
          <w:rtl/>
        </w:rPr>
        <w:t xml:space="preserve"> </w:t>
      </w:r>
      <w:r>
        <w:rPr>
          <w:rFonts w:hint="cs"/>
          <w:sz w:val="24"/>
          <w:rtl/>
        </w:rPr>
        <w:t>במכתב הדגיש השר את התנגדותו</w:t>
      </w:r>
      <w:r w:rsidRPr="00924D4C">
        <w:rPr>
          <w:sz w:val="24"/>
          <w:rtl/>
        </w:rPr>
        <w:t xml:space="preserve"> </w:t>
      </w:r>
      <w:r>
        <w:rPr>
          <w:rFonts w:hint="cs"/>
          <w:sz w:val="24"/>
          <w:rtl/>
        </w:rPr>
        <w:t>ל</w:t>
      </w:r>
      <w:r w:rsidRPr="00924D4C">
        <w:rPr>
          <w:sz w:val="24"/>
          <w:rtl/>
        </w:rPr>
        <w:t>הצעת מחליטים</w:t>
      </w:r>
      <w:r>
        <w:rPr>
          <w:rFonts w:hint="cs"/>
          <w:sz w:val="24"/>
          <w:rtl/>
        </w:rPr>
        <w:t xml:space="preserve"> זו, ובין היתר כתב:</w:t>
      </w:r>
      <w:r w:rsidRPr="00924D4C">
        <w:rPr>
          <w:sz w:val="24"/>
          <w:rtl/>
        </w:rPr>
        <w:t xml:space="preserve"> "</w:t>
      </w:r>
      <w:r>
        <w:rPr>
          <w:rFonts w:hint="cs"/>
          <w:sz w:val="24"/>
          <w:rtl/>
        </w:rPr>
        <w:t>ההצעה המונחת היא הצעה שממוקדת ביירוט רחפנים המהווים איום ביטחוני וזאת מתוך ראייה של המטה ללוט"ר. זו אינה הגישה הנכונה להתמודדות עם תופעת השימוש ברחפנים שלה היבטים נוספים מלבד איום הטרור כמו ההיבט הפלילי, ההיבט הבטיחותי והסכנה לשלום הציבור הנשקפת גם ממשתמש תמים. היבטים אלה אינם מקבלים מענה בהצעה הקיימת". כמו כן צוין במכתב כי "</w:t>
      </w:r>
      <w:r w:rsidRPr="00924D4C">
        <w:rPr>
          <w:sz w:val="24"/>
          <w:rtl/>
        </w:rPr>
        <w:t>הצעת ההחלטה כמעט ואינה עוסקת בנושא גילוי וזיהוי</w:t>
      </w:r>
      <w:r>
        <w:rPr>
          <w:rFonts w:hint="cs"/>
          <w:sz w:val="24"/>
          <w:rtl/>
        </w:rPr>
        <w:t>[</w:t>
      </w:r>
      <w:r>
        <w:rPr>
          <w:rStyle w:val="FootnoteReference0"/>
          <w:sz w:val="24"/>
          <w:rtl/>
        </w:rPr>
        <w:footnoteReference w:id="7"/>
      </w:r>
      <w:r>
        <w:rPr>
          <w:rFonts w:hint="cs"/>
          <w:sz w:val="24"/>
          <w:rtl/>
        </w:rPr>
        <w:t>]</w:t>
      </w:r>
      <w:r w:rsidRPr="00924D4C">
        <w:rPr>
          <w:sz w:val="24"/>
          <w:rtl/>
        </w:rPr>
        <w:t xml:space="preserve"> </w:t>
      </w:r>
      <w:r w:rsidRPr="00924D4C">
        <w:rPr>
          <w:rFonts w:hint="cs"/>
          <w:sz w:val="24"/>
          <w:rtl/>
        </w:rPr>
        <w:t>הרחפנים</w:t>
      </w:r>
      <w:r w:rsidRPr="00924D4C">
        <w:rPr>
          <w:sz w:val="24"/>
          <w:rtl/>
        </w:rPr>
        <w:t xml:space="preserve">. </w:t>
      </w:r>
      <w:r w:rsidRPr="00924D4C">
        <w:rPr>
          <w:rFonts w:hint="cs"/>
          <w:sz w:val="24"/>
          <w:rtl/>
        </w:rPr>
        <w:t>לא</w:t>
      </w:r>
      <w:r w:rsidRPr="00924D4C">
        <w:rPr>
          <w:sz w:val="24"/>
          <w:rtl/>
        </w:rPr>
        <w:t xml:space="preserve"> נכון לעסוק בהסדרת נושא איום </w:t>
      </w:r>
      <w:r w:rsidRPr="00924D4C">
        <w:rPr>
          <w:rFonts w:hint="cs"/>
          <w:sz w:val="24"/>
          <w:rtl/>
        </w:rPr>
        <w:t>הרחפנים</w:t>
      </w:r>
      <w:r w:rsidRPr="00924D4C">
        <w:rPr>
          <w:sz w:val="24"/>
          <w:rtl/>
        </w:rPr>
        <w:t xml:space="preserve"> מבלי לתת מענה הולם לנושא הגילוי והזיהוי</w:t>
      </w:r>
      <w:r w:rsidRPr="0030202F">
        <w:rPr>
          <w:rFonts w:hint="cs"/>
          <w:sz w:val="24"/>
          <w:rtl/>
        </w:rPr>
        <w:t>...</w:t>
      </w:r>
      <w:r>
        <w:rPr>
          <w:rFonts w:hint="cs"/>
          <w:b/>
          <w:bCs/>
          <w:sz w:val="24"/>
          <w:rtl/>
        </w:rPr>
        <w:t xml:space="preserve"> </w:t>
      </w:r>
      <w:r w:rsidRPr="00924D4C">
        <w:rPr>
          <w:rFonts w:hint="cs"/>
          <w:b/>
          <w:bCs/>
          <w:sz w:val="24"/>
          <w:rtl/>
        </w:rPr>
        <w:t>לא</w:t>
      </w:r>
      <w:r w:rsidRPr="00924D4C">
        <w:rPr>
          <w:b/>
          <w:bCs/>
          <w:sz w:val="24"/>
          <w:rtl/>
        </w:rPr>
        <w:t xml:space="preserve"> ניתן להטיל אחריות </w:t>
      </w:r>
      <w:r w:rsidRPr="00924D4C">
        <w:rPr>
          <w:rFonts w:hint="cs"/>
          <w:b/>
          <w:bCs/>
          <w:sz w:val="24"/>
          <w:rtl/>
        </w:rPr>
        <w:t>שכזו</w:t>
      </w:r>
      <w:r w:rsidRPr="00924D4C">
        <w:rPr>
          <w:b/>
          <w:bCs/>
          <w:sz w:val="24"/>
          <w:rtl/>
        </w:rPr>
        <w:t xml:space="preserve"> </w:t>
      </w:r>
      <w:r w:rsidRPr="00BB37A8">
        <w:rPr>
          <w:sz w:val="24"/>
          <w:rtl/>
        </w:rPr>
        <w:t xml:space="preserve">[יירוט </w:t>
      </w:r>
      <w:r w:rsidRPr="00BB37A8">
        <w:rPr>
          <w:rFonts w:hint="cs"/>
          <w:sz w:val="24"/>
          <w:rtl/>
        </w:rPr>
        <w:t>רחפנים</w:t>
      </w:r>
      <w:r w:rsidRPr="00BB37A8">
        <w:rPr>
          <w:sz w:val="24"/>
          <w:rtl/>
        </w:rPr>
        <w:t xml:space="preserve"> שטסים בשמי המדינה]</w:t>
      </w:r>
      <w:r>
        <w:rPr>
          <w:rFonts w:hint="cs"/>
          <w:b/>
          <w:bCs/>
          <w:sz w:val="24"/>
          <w:rtl/>
        </w:rPr>
        <w:t xml:space="preserve"> </w:t>
      </w:r>
      <w:r w:rsidRPr="00924D4C">
        <w:rPr>
          <w:rFonts w:hint="cs"/>
          <w:b/>
          <w:bCs/>
          <w:sz w:val="24"/>
          <w:rtl/>
        </w:rPr>
        <w:t>על</w:t>
      </w:r>
      <w:r w:rsidRPr="00924D4C">
        <w:rPr>
          <w:b/>
          <w:bCs/>
          <w:sz w:val="24"/>
          <w:rtl/>
        </w:rPr>
        <w:t xml:space="preserve"> </w:t>
      </w:r>
      <w:r w:rsidRPr="00924D4C">
        <w:rPr>
          <w:rFonts w:hint="cs"/>
          <w:b/>
          <w:bCs/>
          <w:sz w:val="24"/>
          <w:rtl/>
        </w:rPr>
        <w:t>משטרת</w:t>
      </w:r>
      <w:r w:rsidRPr="00924D4C">
        <w:rPr>
          <w:b/>
          <w:bCs/>
          <w:sz w:val="24"/>
          <w:rtl/>
        </w:rPr>
        <w:t xml:space="preserve"> </w:t>
      </w:r>
      <w:r w:rsidRPr="00924D4C">
        <w:rPr>
          <w:rFonts w:hint="cs"/>
          <w:b/>
          <w:bCs/>
          <w:sz w:val="24"/>
          <w:rtl/>
        </w:rPr>
        <w:t>ישראל</w:t>
      </w:r>
      <w:r w:rsidRPr="00924D4C">
        <w:rPr>
          <w:sz w:val="24"/>
          <w:rtl/>
        </w:rPr>
        <w:t xml:space="preserve"> שמעולם לא עסקה בתווך האווירי, </w:t>
      </w:r>
      <w:r w:rsidRPr="00924D4C">
        <w:rPr>
          <w:rFonts w:hint="cs"/>
          <w:b/>
          <w:bCs/>
          <w:sz w:val="24"/>
          <w:rtl/>
        </w:rPr>
        <w:t>מבלי</w:t>
      </w:r>
      <w:r w:rsidRPr="00924D4C">
        <w:rPr>
          <w:b/>
          <w:bCs/>
          <w:sz w:val="24"/>
          <w:rtl/>
        </w:rPr>
        <w:t xml:space="preserve"> </w:t>
      </w:r>
      <w:r w:rsidRPr="00924D4C">
        <w:rPr>
          <w:rFonts w:hint="cs"/>
          <w:b/>
          <w:bCs/>
          <w:sz w:val="24"/>
          <w:rtl/>
        </w:rPr>
        <w:t>לפרט</w:t>
      </w:r>
      <w:r w:rsidRPr="00924D4C">
        <w:rPr>
          <w:b/>
          <w:bCs/>
          <w:sz w:val="24"/>
          <w:rtl/>
        </w:rPr>
        <w:t xml:space="preserve"> </w:t>
      </w:r>
      <w:r w:rsidRPr="00924D4C">
        <w:rPr>
          <w:rFonts w:hint="cs"/>
          <w:b/>
          <w:bCs/>
          <w:sz w:val="24"/>
          <w:rtl/>
        </w:rPr>
        <w:t>את</w:t>
      </w:r>
      <w:r w:rsidRPr="00924D4C">
        <w:rPr>
          <w:b/>
          <w:bCs/>
          <w:sz w:val="24"/>
          <w:rtl/>
        </w:rPr>
        <w:t xml:space="preserve"> </w:t>
      </w:r>
      <w:r w:rsidRPr="00924D4C">
        <w:rPr>
          <w:rFonts w:hint="cs"/>
          <w:b/>
          <w:bCs/>
          <w:sz w:val="24"/>
          <w:rtl/>
        </w:rPr>
        <w:t>משמעויות</w:t>
      </w:r>
      <w:r w:rsidRPr="00924D4C">
        <w:rPr>
          <w:b/>
          <w:bCs/>
          <w:sz w:val="24"/>
          <w:rtl/>
        </w:rPr>
        <w:t xml:space="preserve"> </w:t>
      </w:r>
      <w:r w:rsidRPr="00924D4C">
        <w:rPr>
          <w:rFonts w:hint="cs"/>
          <w:b/>
          <w:bCs/>
          <w:sz w:val="24"/>
          <w:rtl/>
        </w:rPr>
        <w:t>הקביעה</w:t>
      </w:r>
      <w:r w:rsidRPr="00924D4C">
        <w:rPr>
          <w:sz w:val="24"/>
          <w:rtl/>
        </w:rPr>
        <w:t xml:space="preserve">" (ההדגשה </w:t>
      </w:r>
      <w:r w:rsidRPr="00924D4C">
        <w:rPr>
          <w:rFonts w:hint="cs"/>
          <w:sz w:val="24"/>
          <w:rtl/>
        </w:rPr>
        <w:t>במקור</w:t>
      </w:r>
      <w:r w:rsidRPr="00924D4C">
        <w:rPr>
          <w:sz w:val="24"/>
          <w:rtl/>
        </w:rPr>
        <w:t>).</w:t>
      </w:r>
    </w:p>
    <w:p w:rsidR="0003486C" w:rsidP="00A444E1">
      <w:pPr>
        <w:pStyle w:val="running-text"/>
        <w:bidi/>
        <w:rPr>
          <w:sz w:val="24"/>
          <w:rtl/>
        </w:rPr>
      </w:pPr>
      <w:r>
        <w:rPr>
          <w:rFonts w:hint="cs"/>
          <w:sz w:val="24"/>
          <w:rtl/>
        </w:rPr>
        <w:t>בעקבות התייחסויות שהעבירו השר לבט"פ וכן צה"ל, שב"כ, רת"א, שב"ס ומשרד המשפטים למל"ל בקשר לטיוטת הצעה זו טרם דיון בקבינט, עידכן המל"ל ב-27.6.17 את הצעת המחליטים הנ"ל. הצעת המחליטים מ-27.6.17 כללה את "חלוקת האחריות בעניין יירוט הרחפנים...:</w:t>
      </w:r>
    </w:p>
    <w:p w:rsidR="0003486C" w:rsidRPr="00A444E1" w:rsidP="00FB012C">
      <w:pPr>
        <w:pStyle w:val="ListParagraph"/>
        <w:numPr>
          <w:ilvl w:val="0"/>
          <w:numId w:val="7"/>
        </w:numPr>
        <w:autoSpaceDE/>
        <w:autoSpaceDN/>
        <w:adjustRightInd/>
        <w:spacing w:line="240" w:lineRule="exact"/>
        <w:ind w:right="2268"/>
        <w:rPr>
          <w:sz w:val="18"/>
        </w:rPr>
      </w:pPr>
      <w:r w:rsidRPr="00A444E1">
        <w:rPr>
          <w:rFonts w:hint="cs"/>
          <w:sz w:val="18"/>
          <w:rtl/>
        </w:rPr>
        <w:t>צה"ל אחראי על יירוט רחפנים שחודרים אל תחומי המדינה ו/או טסים מעל אזור יהודה ושומרון ו/או מעל מתקני צה"ל בישראל.</w:t>
      </w:r>
    </w:p>
    <w:p w:rsidR="0003486C" w:rsidRPr="00A444E1" w:rsidP="00FB012C">
      <w:pPr>
        <w:pStyle w:val="ListParagraph"/>
        <w:numPr>
          <w:ilvl w:val="0"/>
          <w:numId w:val="7"/>
        </w:numPr>
        <w:autoSpaceDE/>
        <w:autoSpaceDN/>
        <w:adjustRightInd/>
        <w:spacing w:line="240" w:lineRule="exact"/>
        <w:ind w:right="2268"/>
        <w:rPr>
          <w:sz w:val="18"/>
        </w:rPr>
      </w:pPr>
      <w:r w:rsidRPr="00A444E1">
        <w:rPr>
          <w:rFonts w:hint="cs"/>
          <w:sz w:val="18"/>
          <w:rtl/>
        </w:rPr>
        <w:t>הגורמים הביטחוניים אחראים על יירוט רחפנים המאיימים על המתקנים הנמצאים באחריותם...</w:t>
      </w:r>
    </w:p>
    <w:p w:rsidR="0003486C" w:rsidRPr="00A444E1" w:rsidP="00FB012C">
      <w:pPr>
        <w:pStyle w:val="ListParagraph"/>
        <w:numPr>
          <w:ilvl w:val="0"/>
          <w:numId w:val="7"/>
        </w:numPr>
        <w:autoSpaceDE/>
        <w:autoSpaceDN/>
        <w:adjustRightInd/>
        <w:spacing w:line="240" w:lineRule="exact"/>
        <w:ind w:right="2268"/>
        <w:rPr>
          <w:sz w:val="18"/>
        </w:rPr>
      </w:pPr>
      <w:r w:rsidRPr="00A444E1">
        <w:rPr>
          <w:rFonts w:hint="cs"/>
          <w:sz w:val="18"/>
          <w:rtl/>
        </w:rPr>
        <w:t>משטרת ישראל אחראית על יירוט רחפנים שטסים בשמי מדינת ישראל... מתוקף אחריותה לקיום הסדר הציבורי ושמירת ביטחון הנפש והרכוש [למעט התחומים המפורטים בסעיפים א' וב' לעיל]".</w:t>
      </w:r>
    </w:p>
    <w:p w:rsidR="0003486C" w:rsidP="00A444E1">
      <w:pPr>
        <w:pStyle w:val="running-text"/>
        <w:bidi/>
        <w:rPr>
          <w:sz w:val="24"/>
          <w:rtl/>
        </w:rPr>
      </w:pPr>
      <w:r>
        <w:rPr>
          <w:rFonts w:hint="cs"/>
          <w:sz w:val="24"/>
          <w:rtl/>
        </w:rPr>
        <w:t xml:space="preserve">עוד נקבע </w:t>
      </w:r>
      <w:r w:rsidRPr="00B05819">
        <w:rPr>
          <w:rFonts w:hint="cs"/>
          <w:sz w:val="24"/>
          <w:rtl/>
        </w:rPr>
        <w:t xml:space="preserve">בהצעת המחליטים </w:t>
      </w:r>
      <w:r>
        <w:rPr>
          <w:rFonts w:hint="cs"/>
          <w:sz w:val="24"/>
          <w:rtl/>
        </w:rPr>
        <w:t xml:space="preserve">מ-27.6.17 </w:t>
      </w:r>
      <w:r w:rsidRPr="00B05819">
        <w:rPr>
          <w:rFonts w:hint="cs"/>
          <w:sz w:val="24"/>
          <w:rtl/>
        </w:rPr>
        <w:t>כי יש "להנחות את הגורמים הביטחוניים להכין</w:t>
      </w:r>
      <w:r>
        <w:rPr>
          <w:rFonts w:hint="cs"/>
          <w:sz w:val="24"/>
          <w:rtl/>
        </w:rPr>
        <w:t>,</w:t>
      </w:r>
      <w:r w:rsidRPr="00B05819">
        <w:rPr>
          <w:rFonts w:hint="cs"/>
          <w:sz w:val="24"/>
          <w:rtl/>
        </w:rPr>
        <w:t xml:space="preserve"> בתוך שישה חודשים ממועד קבלת החלטה זו, תפיסת הפעלה שתיתן מענה לאיום הנשקף מהרחפנים שבתחום אחריותם</w:t>
      </w:r>
      <w:r>
        <w:rPr>
          <w:rFonts w:hint="cs"/>
          <w:sz w:val="24"/>
          <w:rtl/>
        </w:rPr>
        <w:t>... ולגזור מתוך תפיסת ההפעלה, בין היתר, משמעויות על אודות בניין הכוח והרכבו וכן על אודות התקציב הדרוש לצורך מימוש אחריותם בהתאם להחלטה זו</w:t>
      </w:r>
      <w:r w:rsidRPr="00B05819">
        <w:rPr>
          <w:rFonts w:hint="cs"/>
          <w:sz w:val="24"/>
          <w:rtl/>
        </w:rPr>
        <w:t>"</w:t>
      </w:r>
      <w:r>
        <w:rPr>
          <w:rFonts w:hint="cs"/>
          <w:sz w:val="24"/>
          <w:rtl/>
        </w:rPr>
        <w:t>. בנוסף לכך נקבע</w:t>
      </w:r>
      <w:r w:rsidRPr="00B05819">
        <w:rPr>
          <w:rFonts w:hint="cs"/>
          <w:sz w:val="24"/>
          <w:rtl/>
        </w:rPr>
        <w:t xml:space="preserve"> כי יש "להנחות את הגורמים הביטחוניים</w:t>
      </w:r>
      <w:r>
        <w:rPr>
          <w:rFonts w:hint="cs"/>
          <w:sz w:val="24"/>
          <w:rtl/>
        </w:rPr>
        <w:t xml:space="preserve"> בהובלה משותפת של צה"ל ומשטרת ישראל</w:t>
      </w:r>
      <w:r w:rsidRPr="00B05819">
        <w:rPr>
          <w:rFonts w:hint="cs"/>
          <w:sz w:val="24"/>
          <w:rtl/>
        </w:rPr>
        <w:t xml:space="preserve">, תוך שיתוף עם גורמים ממלכתיים נוספים, במידת הצורך, לגבש נהלי עבודה משותפים </w:t>
      </w:r>
      <w:r>
        <w:rPr>
          <w:rFonts w:hint="cs"/>
          <w:sz w:val="24"/>
          <w:rtl/>
        </w:rPr>
        <w:t xml:space="preserve">ומוסכמים </w:t>
      </w:r>
      <w:r w:rsidRPr="00B05819">
        <w:rPr>
          <w:rFonts w:hint="cs"/>
          <w:sz w:val="24"/>
          <w:rtl/>
        </w:rPr>
        <w:t>לעניין יירוט רחפנים והסדרת גבולות גזרה ביניהם בהתאם לאחריותם לפי החלטה זו, לרבות ביחס למקרים שבהם לא ידועה זהותו של הגורם שמפעיל את הרחפן, מטרת הפעלתו ומקום יציאתו של הרחפן, בתוך חצי שנה מיום קבלת ההחלטה".</w:t>
      </w:r>
    </w:p>
    <w:p w:rsidR="0003486C" w:rsidP="00A444E1">
      <w:pPr>
        <w:pStyle w:val="running-text"/>
        <w:bidi/>
        <w:rPr>
          <w:sz w:val="24"/>
          <w:rtl/>
        </w:rPr>
      </w:pPr>
      <w:r>
        <w:rPr>
          <w:rFonts w:hint="cs"/>
          <w:sz w:val="24"/>
          <w:rtl/>
        </w:rPr>
        <w:t>ב-28.6.17 התקיים דיון קבינט בנושא הסדרה לאומית של ההתמודדות עם איום הרחפנים תוך הצגת הצעת המחליטים מ-27.6.17. ראש הממשלה ציין בדיון, כי "אני בטוח שיש פה הרבה בעיות... אנו מתמודדים תוך כדי תנועה, אנחנו לא יכולים בכלל לחזות את ההסתעפויות שיש בתוך האיום הזה. הוא הרבה יותר גדול לדעתי ממה שאנחנו משערים אפילו ברגע זה". בדיון לא התקבלו החלטות, וראש הממשלה קבע כי יש "לקיים דיון המשך [בנושא] כי עולים כאן כמה דברים שאולי כן כדאי להכניס להחלטה".</w:t>
      </w:r>
    </w:p>
    <w:p w:rsidR="0003486C" w:rsidP="00A444E1">
      <w:pPr>
        <w:pStyle w:val="running-text"/>
        <w:bidi/>
        <w:spacing w:after="240"/>
        <w:rPr>
          <w:sz w:val="24"/>
          <w:rtl/>
        </w:rPr>
      </w:pPr>
      <w:r w:rsidRPr="001309C0">
        <w:rPr>
          <w:rFonts w:hint="cs"/>
          <w:sz w:val="24"/>
          <w:rtl/>
        </w:rPr>
        <w:t xml:space="preserve">ב-3.8.17 הפיץ המל"ל </w:t>
      </w:r>
      <w:r>
        <w:rPr>
          <w:rFonts w:hint="cs"/>
          <w:sz w:val="24"/>
          <w:rtl/>
        </w:rPr>
        <w:t xml:space="preserve">פעם נוספת </w:t>
      </w:r>
      <w:r w:rsidRPr="001309C0">
        <w:rPr>
          <w:rFonts w:hint="cs"/>
          <w:sz w:val="24"/>
          <w:rtl/>
        </w:rPr>
        <w:t xml:space="preserve">טיוטת הצעת מחליטים </w:t>
      </w:r>
      <w:r>
        <w:rPr>
          <w:rFonts w:hint="cs"/>
          <w:sz w:val="24"/>
          <w:rtl/>
        </w:rPr>
        <w:t>הכוללת עדכונים בהתאם</w:t>
      </w:r>
      <w:r w:rsidRPr="001309C0">
        <w:rPr>
          <w:rFonts w:hint="cs"/>
          <w:sz w:val="24"/>
          <w:rtl/>
        </w:rPr>
        <w:t xml:space="preserve"> להערות ראש הממשלה והשרים </w:t>
      </w:r>
      <w:r>
        <w:rPr>
          <w:rFonts w:hint="cs"/>
          <w:sz w:val="24"/>
          <w:rtl/>
        </w:rPr>
        <w:t>מ</w:t>
      </w:r>
      <w:r w:rsidRPr="001309C0">
        <w:rPr>
          <w:rFonts w:hint="cs"/>
          <w:sz w:val="24"/>
          <w:rtl/>
        </w:rPr>
        <w:t>דיון הקבינט</w:t>
      </w:r>
      <w:r>
        <w:rPr>
          <w:rFonts w:hint="cs"/>
          <w:sz w:val="24"/>
          <w:rtl/>
        </w:rPr>
        <w:t xml:space="preserve"> האמור</w:t>
      </w:r>
      <w:r w:rsidRPr="001309C0">
        <w:rPr>
          <w:rFonts w:hint="cs"/>
          <w:sz w:val="24"/>
          <w:rtl/>
        </w:rPr>
        <w:t xml:space="preserve">, וכן </w:t>
      </w:r>
      <w:r>
        <w:rPr>
          <w:rFonts w:hint="cs"/>
          <w:sz w:val="24"/>
          <w:rtl/>
        </w:rPr>
        <w:t xml:space="preserve">בהתאם </w:t>
      </w:r>
      <w:r w:rsidRPr="001309C0">
        <w:rPr>
          <w:rFonts w:hint="cs"/>
          <w:sz w:val="24"/>
          <w:rtl/>
        </w:rPr>
        <w:t>להערות משטרת ישראל ושב"כ שהו</w:t>
      </w:r>
      <w:r>
        <w:rPr>
          <w:rFonts w:hint="cs"/>
          <w:sz w:val="24"/>
          <w:rtl/>
        </w:rPr>
        <w:t>עברו</w:t>
      </w:r>
      <w:r w:rsidRPr="001309C0">
        <w:rPr>
          <w:rFonts w:hint="cs"/>
          <w:sz w:val="24"/>
          <w:rtl/>
        </w:rPr>
        <w:t xml:space="preserve"> למל"ל לאחר הדיון. </w:t>
      </w:r>
    </w:p>
    <w:p w:rsidR="0003486C" w:rsidRPr="00A444E1" w:rsidP="00745A7E">
      <w:pPr>
        <w:pStyle w:val="RESHET"/>
        <w:rPr>
          <w:rtl/>
        </w:rPr>
      </w:pPr>
      <w:r w:rsidRPr="00745A7E">
        <w:rPr>
          <w:rFonts w:hint="cs"/>
          <w:rtl/>
        </w:rPr>
        <w:t>משרד מבקר המדינה מציין כי עד</w:t>
      </w:r>
      <w:r w:rsidRPr="00745A7E">
        <w:rPr>
          <w:rtl/>
        </w:rPr>
        <w:t xml:space="preserve"> מועד </w:t>
      </w:r>
      <w:r w:rsidRPr="00745A7E">
        <w:rPr>
          <w:rFonts w:hint="cs"/>
          <w:rtl/>
        </w:rPr>
        <w:t>עדכון</w:t>
      </w:r>
      <w:r w:rsidRPr="00745A7E">
        <w:rPr>
          <w:rtl/>
        </w:rPr>
        <w:t xml:space="preserve"> </w:t>
      </w:r>
      <w:r w:rsidRPr="00745A7E">
        <w:rPr>
          <w:rFonts w:hint="cs"/>
          <w:rtl/>
        </w:rPr>
        <w:t>הביקורת</w:t>
      </w:r>
      <w:r w:rsidRPr="00745A7E">
        <w:rPr>
          <w:rtl/>
        </w:rPr>
        <w:t xml:space="preserve">, </w:t>
      </w:r>
      <w:r w:rsidRPr="00745A7E">
        <w:rPr>
          <w:rFonts w:hint="cs"/>
          <w:rtl/>
        </w:rPr>
        <w:t>ספטמבר</w:t>
      </w:r>
      <w:r w:rsidRPr="00745A7E">
        <w:rPr>
          <w:rtl/>
        </w:rPr>
        <w:t xml:space="preserve"> 2017, </w:t>
      </w:r>
      <w:r w:rsidRPr="00745A7E">
        <w:rPr>
          <w:rFonts w:hint="cs"/>
          <w:rtl/>
        </w:rPr>
        <w:t>לא</w:t>
      </w:r>
      <w:r w:rsidRPr="00745A7E">
        <w:rPr>
          <w:rtl/>
        </w:rPr>
        <w:t xml:space="preserve"> </w:t>
      </w:r>
      <w:r w:rsidRPr="00745A7E">
        <w:rPr>
          <w:rFonts w:hint="cs"/>
          <w:rtl/>
        </w:rPr>
        <w:t>התקיים</w:t>
      </w:r>
      <w:r w:rsidRPr="00745A7E">
        <w:rPr>
          <w:rtl/>
        </w:rPr>
        <w:t xml:space="preserve"> </w:t>
      </w:r>
      <w:r w:rsidRPr="00745A7E">
        <w:rPr>
          <w:rFonts w:hint="cs"/>
          <w:rtl/>
        </w:rPr>
        <w:t>דיון</w:t>
      </w:r>
      <w:r w:rsidRPr="00745A7E">
        <w:rPr>
          <w:rtl/>
        </w:rPr>
        <w:t xml:space="preserve"> </w:t>
      </w:r>
      <w:r w:rsidRPr="00745A7E">
        <w:rPr>
          <w:rFonts w:hint="cs"/>
          <w:rtl/>
        </w:rPr>
        <w:t>נוסף</w:t>
      </w:r>
      <w:r w:rsidRPr="00745A7E">
        <w:rPr>
          <w:rtl/>
        </w:rPr>
        <w:t xml:space="preserve"> </w:t>
      </w:r>
      <w:r w:rsidRPr="00745A7E">
        <w:rPr>
          <w:rFonts w:hint="cs"/>
          <w:rtl/>
        </w:rPr>
        <w:t>בקבינט</w:t>
      </w:r>
      <w:r w:rsidRPr="00745A7E">
        <w:rPr>
          <w:rtl/>
        </w:rPr>
        <w:t xml:space="preserve"> </w:t>
      </w:r>
      <w:r w:rsidRPr="00745A7E">
        <w:rPr>
          <w:rFonts w:hint="cs"/>
          <w:rtl/>
        </w:rPr>
        <w:t>בנושא הסדרת האחריות להתמודדות עם איום הרחפנים, והקבינט טרם</w:t>
      </w:r>
      <w:r w:rsidRPr="00745A7E">
        <w:rPr>
          <w:rtl/>
        </w:rPr>
        <w:t xml:space="preserve"> </w:t>
      </w:r>
      <w:r w:rsidRPr="00745A7E">
        <w:rPr>
          <w:rFonts w:hint="cs"/>
          <w:rtl/>
        </w:rPr>
        <w:t>קיבל החלטה בעניין</w:t>
      </w:r>
      <w:r w:rsidRPr="00745A7E">
        <w:rPr>
          <w:rtl/>
        </w:rPr>
        <w:t xml:space="preserve"> </w:t>
      </w:r>
      <w:r w:rsidRPr="00745A7E">
        <w:rPr>
          <w:rFonts w:hint="cs"/>
          <w:rtl/>
        </w:rPr>
        <w:t>זה. מכאן שהאחריות להתמודדות עם איום הרחפנים ברמה הלאומית טרם הוסדרה</w:t>
      </w:r>
      <w:r w:rsidRPr="00745A7E">
        <w:rPr>
          <w:rtl/>
        </w:rPr>
        <w:t>.</w:t>
      </w:r>
      <w:r w:rsidRPr="00745A7E">
        <w:rPr>
          <w:rFonts w:hint="cs"/>
          <w:rtl/>
        </w:rPr>
        <w:t xml:space="preserve"> משמעות הדבר היא</w:t>
      </w:r>
      <w:r w:rsidRPr="00745A7E">
        <w:rPr>
          <w:rtl/>
        </w:rPr>
        <w:t xml:space="preserve"> </w:t>
      </w:r>
      <w:r w:rsidRPr="00745A7E">
        <w:rPr>
          <w:rFonts w:hint="cs"/>
          <w:rtl/>
        </w:rPr>
        <w:t>שמאז</w:t>
      </w:r>
      <w:r w:rsidRPr="00745A7E">
        <w:rPr>
          <w:rtl/>
        </w:rPr>
        <w:t xml:space="preserve"> </w:t>
      </w:r>
      <w:r w:rsidRPr="00745A7E">
        <w:rPr>
          <w:rFonts w:hint="cs"/>
          <w:rtl/>
        </w:rPr>
        <w:t>החל להתהוות האיום והחלה עבודת המטה, מרץ 2015, במשך</w:t>
      </w:r>
      <w:r w:rsidRPr="00745A7E">
        <w:rPr>
          <w:rtl/>
        </w:rPr>
        <w:t xml:space="preserve"> </w:t>
      </w:r>
      <w:r w:rsidRPr="00745A7E">
        <w:rPr>
          <w:rFonts w:hint="cs"/>
          <w:rtl/>
        </w:rPr>
        <w:t>כשנתיים וחצי</w:t>
      </w:r>
      <w:r w:rsidRPr="00745A7E">
        <w:rPr>
          <w:rtl/>
        </w:rPr>
        <w:t xml:space="preserve">, </w:t>
      </w:r>
      <w:r w:rsidRPr="00745A7E">
        <w:rPr>
          <w:rFonts w:hint="cs"/>
          <w:rtl/>
        </w:rPr>
        <w:t>קיים</w:t>
      </w:r>
      <w:r w:rsidRPr="00745A7E">
        <w:rPr>
          <w:rtl/>
        </w:rPr>
        <w:t xml:space="preserve"> למעשה </w:t>
      </w:r>
      <w:r w:rsidRPr="00745A7E">
        <w:rPr>
          <w:rFonts w:hint="cs"/>
          <w:rtl/>
        </w:rPr>
        <w:t>ריק</w:t>
      </w:r>
      <w:r w:rsidRPr="00745A7E">
        <w:rPr>
          <w:rtl/>
        </w:rPr>
        <w:t xml:space="preserve"> (ואקום) </w:t>
      </w:r>
      <w:r w:rsidRPr="00745A7E">
        <w:rPr>
          <w:rFonts w:hint="cs"/>
          <w:rtl/>
        </w:rPr>
        <w:t>בתחום</w:t>
      </w:r>
      <w:r w:rsidRPr="00745A7E">
        <w:rPr>
          <w:rtl/>
        </w:rPr>
        <w:t xml:space="preserve"> </w:t>
      </w:r>
      <w:r w:rsidRPr="00745A7E">
        <w:rPr>
          <w:rFonts w:hint="cs"/>
          <w:rtl/>
        </w:rPr>
        <w:t xml:space="preserve">זה. כך שעד מועד עדכון הביקורת </w:t>
      </w:r>
      <w:r w:rsidRPr="00745A7E">
        <w:rPr>
          <w:rtl/>
        </w:rPr>
        <w:t xml:space="preserve">לא ניתן מענה </w:t>
      </w:r>
      <w:r w:rsidRPr="00745A7E">
        <w:rPr>
          <w:rFonts w:hint="cs"/>
          <w:rtl/>
        </w:rPr>
        <w:t>הולם</w:t>
      </w:r>
      <w:r w:rsidRPr="00745A7E">
        <w:rPr>
          <w:rtl/>
        </w:rPr>
        <w:t xml:space="preserve"> ברמה הלאומית </w:t>
      </w:r>
      <w:r w:rsidRPr="00745A7E">
        <w:rPr>
          <w:rFonts w:hint="cs"/>
          <w:rtl/>
        </w:rPr>
        <w:t>להגנה מפני ה</w:t>
      </w:r>
      <w:r w:rsidRPr="00745A7E">
        <w:rPr>
          <w:rtl/>
        </w:rPr>
        <w:t xml:space="preserve">איום </w:t>
      </w:r>
      <w:r w:rsidRPr="00745A7E">
        <w:rPr>
          <w:rFonts w:hint="cs"/>
          <w:rtl/>
        </w:rPr>
        <w:t>הנשקף</w:t>
      </w:r>
      <w:r w:rsidRPr="00745A7E">
        <w:rPr>
          <w:rtl/>
        </w:rPr>
        <w:t xml:space="preserve"> </w:t>
      </w:r>
      <w:r w:rsidRPr="00745A7E">
        <w:rPr>
          <w:rFonts w:hint="cs"/>
          <w:rtl/>
        </w:rPr>
        <w:t>מ</w:t>
      </w:r>
      <w:r w:rsidRPr="00745A7E">
        <w:rPr>
          <w:rtl/>
        </w:rPr>
        <w:t xml:space="preserve">רחפנים </w:t>
      </w:r>
      <w:r w:rsidRPr="00745A7E">
        <w:rPr>
          <w:rFonts w:hint="cs"/>
          <w:rtl/>
        </w:rPr>
        <w:t>שמקורם</w:t>
      </w:r>
      <w:r w:rsidRPr="00745A7E">
        <w:rPr>
          <w:rtl/>
        </w:rPr>
        <w:t xml:space="preserve"> </w:t>
      </w:r>
      <w:r w:rsidRPr="00745A7E">
        <w:rPr>
          <w:rFonts w:hint="cs"/>
          <w:rtl/>
        </w:rPr>
        <w:t>ב</w:t>
      </w:r>
      <w:r w:rsidRPr="00745A7E">
        <w:rPr>
          <w:rtl/>
        </w:rPr>
        <w:t xml:space="preserve">שטחי מדינת ישראל, </w:t>
      </w:r>
      <w:r w:rsidRPr="00745A7E">
        <w:rPr>
          <w:rFonts w:hint="cs"/>
          <w:rtl/>
        </w:rPr>
        <w:t>ועקב כך</w:t>
      </w:r>
      <w:r w:rsidRPr="00745A7E">
        <w:rPr>
          <w:rtl/>
        </w:rPr>
        <w:t xml:space="preserve"> גדל הסיכון לפגיעה בביטחון המדינה.</w:t>
      </w:r>
      <w:r w:rsidRPr="00745A7E">
        <w:rPr>
          <w:rFonts w:hint="cs"/>
          <w:rtl/>
        </w:rPr>
        <w:t xml:space="preserve"> משכך ונוכח התגברות איום זה, ראוי כי הקבינט יקבל החלטה בעניין זה ללא דיחוי.</w:t>
      </w:r>
      <w:r w:rsidRPr="00745A7E" w:rsidR="008D260D">
        <w:rPr>
          <w:noProof/>
          <w:sz w:val="17"/>
          <w:szCs w:val="17"/>
          <w:rtl/>
        </w:rPr>
        <w:t xml:space="preserve"> </w:t>
      </w:r>
      <w:r w:rsidRPr="00745A7E" w:rsidR="008D260D">
        <w:rPr>
          <w:noProof/>
          <w:sz w:val="17"/>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D260D" w:rsidRPr="00373C5D" w:rsidP="008D260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618604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4472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D260D" w:rsidRPr="00881D99" w:rsidP="00556BBC">
                            <w:pPr>
                              <w:spacing w:after="0" w:line="240" w:lineRule="auto"/>
                              <w:rPr>
                                <w:color w:val="0B5294"/>
                                <w:spacing w:val="-4"/>
                                <w:sz w:val="24"/>
                                <w:szCs w:val="24"/>
                                <w:rtl/>
                                <w:cs/>
                              </w:rPr>
                            </w:pPr>
                            <w:r w:rsidRPr="008D260D">
                              <w:rPr>
                                <w:rFonts w:cs="Tahoma" w:hint="eastAsia"/>
                                <w:color w:val="0B5294"/>
                                <w:spacing w:val="-4"/>
                                <w:sz w:val="24"/>
                                <w:szCs w:val="24"/>
                                <w:rtl/>
                              </w:rPr>
                              <w:t>במשך</w:t>
                            </w:r>
                            <w:r w:rsidRPr="008D260D">
                              <w:rPr>
                                <w:rFonts w:cs="Tahoma"/>
                                <w:color w:val="0B5294"/>
                                <w:spacing w:val="-4"/>
                                <w:sz w:val="24"/>
                                <w:szCs w:val="24"/>
                                <w:rtl/>
                              </w:rPr>
                              <w:t xml:space="preserve"> </w:t>
                            </w:r>
                            <w:r w:rsidRPr="008D260D">
                              <w:rPr>
                                <w:rFonts w:cs="Tahoma" w:hint="eastAsia"/>
                                <w:color w:val="0B5294"/>
                                <w:spacing w:val="-4"/>
                                <w:sz w:val="24"/>
                                <w:szCs w:val="24"/>
                                <w:rtl/>
                              </w:rPr>
                              <w:t>כשנתיים</w:t>
                            </w:r>
                            <w:r w:rsidRPr="008D260D">
                              <w:rPr>
                                <w:rFonts w:cs="Tahoma"/>
                                <w:color w:val="0B5294"/>
                                <w:spacing w:val="-4"/>
                                <w:sz w:val="24"/>
                                <w:szCs w:val="24"/>
                                <w:rtl/>
                              </w:rPr>
                              <w:t xml:space="preserve"> </w:t>
                            </w:r>
                            <w:r w:rsidRPr="008D260D">
                              <w:rPr>
                                <w:rFonts w:cs="Tahoma" w:hint="eastAsia"/>
                                <w:color w:val="0B5294"/>
                                <w:spacing w:val="-4"/>
                                <w:sz w:val="24"/>
                                <w:szCs w:val="24"/>
                                <w:rtl/>
                              </w:rPr>
                              <w:t>וחצי</w:t>
                            </w:r>
                            <w:r w:rsidRPr="008D260D">
                              <w:rPr>
                                <w:rFonts w:cs="Tahoma"/>
                                <w:color w:val="0B5294"/>
                                <w:spacing w:val="-4"/>
                                <w:sz w:val="24"/>
                                <w:szCs w:val="24"/>
                                <w:rtl/>
                              </w:rPr>
                              <w:t xml:space="preserve"> </w:t>
                            </w:r>
                            <w:r w:rsidRPr="008D260D">
                              <w:rPr>
                                <w:rFonts w:cs="Tahoma" w:hint="eastAsia"/>
                                <w:color w:val="0B5294"/>
                                <w:spacing w:val="-4"/>
                                <w:sz w:val="24"/>
                                <w:szCs w:val="24"/>
                                <w:rtl/>
                              </w:rPr>
                              <w:t>קיים</w:t>
                            </w:r>
                            <w:r w:rsidRPr="008D260D">
                              <w:rPr>
                                <w:rFonts w:cs="Tahoma"/>
                                <w:color w:val="0B5294"/>
                                <w:spacing w:val="-4"/>
                                <w:sz w:val="24"/>
                                <w:szCs w:val="24"/>
                                <w:rtl/>
                              </w:rPr>
                              <w:t xml:space="preserve"> </w:t>
                            </w:r>
                            <w:r w:rsidRPr="008D260D">
                              <w:rPr>
                                <w:rFonts w:cs="Tahoma" w:hint="eastAsia"/>
                                <w:color w:val="0B5294"/>
                                <w:spacing w:val="-4"/>
                                <w:sz w:val="24"/>
                                <w:szCs w:val="24"/>
                                <w:rtl/>
                              </w:rPr>
                              <w:t>למעשה</w:t>
                            </w:r>
                            <w:r w:rsidRPr="008D260D">
                              <w:rPr>
                                <w:rFonts w:cs="Tahoma"/>
                                <w:color w:val="0B5294"/>
                                <w:spacing w:val="-4"/>
                                <w:sz w:val="24"/>
                                <w:szCs w:val="24"/>
                                <w:rtl/>
                              </w:rPr>
                              <w:t xml:space="preserve"> </w:t>
                            </w:r>
                            <w:r w:rsidRPr="008D260D">
                              <w:rPr>
                                <w:rFonts w:cs="Tahoma" w:hint="eastAsia"/>
                                <w:color w:val="0B5294"/>
                                <w:spacing w:val="-4"/>
                                <w:sz w:val="24"/>
                                <w:szCs w:val="24"/>
                                <w:rtl/>
                              </w:rPr>
                              <w:t>ריק</w:t>
                            </w:r>
                            <w:r w:rsidRPr="008D260D">
                              <w:rPr>
                                <w:rFonts w:cs="Tahoma"/>
                                <w:color w:val="0B5294"/>
                                <w:spacing w:val="-4"/>
                                <w:sz w:val="24"/>
                                <w:szCs w:val="24"/>
                                <w:rtl/>
                              </w:rPr>
                              <w:t xml:space="preserve"> (</w:t>
                            </w:r>
                            <w:r w:rsidRPr="008D260D">
                              <w:rPr>
                                <w:rFonts w:cs="Tahoma" w:hint="eastAsia"/>
                                <w:color w:val="0B5294"/>
                                <w:spacing w:val="-4"/>
                                <w:sz w:val="24"/>
                                <w:szCs w:val="24"/>
                                <w:rtl/>
                              </w:rPr>
                              <w:t>ואקום</w:t>
                            </w:r>
                            <w:r w:rsidRPr="008D260D">
                              <w:rPr>
                                <w:rFonts w:cs="Tahoma"/>
                                <w:color w:val="0B5294"/>
                                <w:spacing w:val="-4"/>
                                <w:sz w:val="24"/>
                                <w:szCs w:val="24"/>
                                <w:rtl/>
                              </w:rPr>
                              <w:t xml:space="preserve">) </w:t>
                            </w:r>
                            <w:r w:rsidRPr="008D260D">
                              <w:rPr>
                                <w:rFonts w:cs="Tahoma" w:hint="eastAsia"/>
                                <w:color w:val="0B5294"/>
                                <w:spacing w:val="-4"/>
                                <w:sz w:val="24"/>
                                <w:szCs w:val="24"/>
                                <w:rtl/>
                              </w:rPr>
                              <w:t>בתחום</w:t>
                            </w:r>
                            <w:r w:rsidRPr="008D260D">
                              <w:rPr>
                                <w:rFonts w:cs="Tahoma"/>
                                <w:color w:val="0B5294"/>
                                <w:spacing w:val="-4"/>
                                <w:sz w:val="24"/>
                                <w:szCs w:val="24"/>
                                <w:rtl/>
                              </w:rPr>
                              <w:t xml:space="preserve"> </w:t>
                            </w:r>
                            <w:r w:rsidRPr="008D260D">
                              <w:rPr>
                                <w:rFonts w:cs="Tahoma" w:hint="eastAsia"/>
                                <w:color w:val="0B5294"/>
                                <w:spacing w:val="-4"/>
                                <w:sz w:val="24"/>
                                <w:szCs w:val="24"/>
                                <w:rtl/>
                              </w:rPr>
                              <w:t>זה</w:t>
                            </w:r>
                            <w:r w:rsidRPr="008D260D">
                              <w:rPr>
                                <w:rFonts w:cs="Tahoma"/>
                                <w:color w:val="0B5294"/>
                                <w:spacing w:val="-4"/>
                                <w:sz w:val="24"/>
                                <w:szCs w:val="24"/>
                                <w:rtl/>
                              </w:rPr>
                              <w:t xml:space="preserve">. </w:t>
                            </w:r>
                            <w:r w:rsidRPr="008D260D">
                              <w:rPr>
                                <w:rFonts w:cs="Tahoma" w:hint="eastAsia"/>
                                <w:color w:val="0B5294"/>
                                <w:spacing w:val="-4"/>
                                <w:sz w:val="24"/>
                                <w:szCs w:val="24"/>
                                <w:rtl/>
                              </w:rPr>
                              <w:t>לא</w:t>
                            </w:r>
                            <w:r w:rsidRPr="008D260D">
                              <w:rPr>
                                <w:rFonts w:cs="Tahoma"/>
                                <w:color w:val="0B5294"/>
                                <w:spacing w:val="-4"/>
                                <w:sz w:val="24"/>
                                <w:szCs w:val="24"/>
                                <w:rtl/>
                              </w:rPr>
                              <w:t xml:space="preserve"> </w:t>
                            </w:r>
                            <w:r w:rsidRPr="008D260D">
                              <w:rPr>
                                <w:rFonts w:cs="Tahoma" w:hint="eastAsia"/>
                                <w:color w:val="0B5294"/>
                                <w:spacing w:val="-4"/>
                                <w:sz w:val="24"/>
                                <w:szCs w:val="24"/>
                                <w:rtl/>
                              </w:rPr>
                              <w:t>ניתן</w:t>
                            </w:r>
                            <w:r w:rsidRPr="008D260D">
                              <w:rPr>
                                <w:rFonts w:cs="Tahoma"/>
                                <w:color w:val="0B5294"/>
                                <w:spacing w:val="-4"/>
                                <w:sz w:val="24"/>
                                <w:szCs w:val="24"/>
                                <w:rtl/>
                              </w:rPr>
                              <w:t xml:space="preserve"> </w:t>
                            </w:r>
                            <w:r w:rsidRPr="008D260D">
                              <w:rPr>
                                <w:rFonts w:cs="Tahoma" w:hint="eastAsia"/>
                                <w:color w:val="0B5294"/>
                                <w:spacing w:val="-4"/>
                                <w:sz w:val="24"/>
                                <w:szCs w:val="24"/>
                                <w:rtl/>
                              </w:rPr>
                              <w:t>מענה</w:t>
                            </w:r>
                            <w:r w:rsidRPr="008D260D">
                              <w:rPr>
                                <w:rFonts w:cs="Tahoma"/>
                                <w:color w:val="0B5294"/>
                                <w:spacing w:val="-4"/>
                                <w:sz w:val="24"/>
                                <w:szCs w:val="24"/>
                                <w:rtl/>
                              </w:rPr>
                              <w:t xml:space="preserve"> </w:t>
                            </w:r>
                            <w:r w:rsidRPr="008D260D">
                              <w:rPr>
                                <w:rFonts w:cs="Tahoma" w:hint="eastAsia"/>
                                <w:color w:val="0B5294"/>
                                <w:spacing w:val="-4"/>
                                <w:sz w:val="24"/>
                                <w:szCs w:val="24"/>
                                <w:rtl/>
                              </w:rPr>
                              <w:t>הולם</w:t>
                            </w:r>
                            <w:r w:rsidRPr="008D260D">
                              <w:rPr>
                                <w:rFonts w:cs="Tahoma"/>
                                <w:color w:val="0B5294"/>
                                <w:spacing w:val="-4"/>
                                <w:sz w:val="24"/>
                                <w:szCs w:val="24"/>
                                <w:rtl/>
                              </w:rPr>
                              <w:t xml:space="preserve"> </w:t>
                            </w:r>
                            <w:r w:rsidRPr="008D260D">
                              <w:rPr>
                                <w:rFonts w:cs="Tahoma" w:hint="eastAsia"/>
                                <w:color w:val="0B5294"/>
                                <w:spacing w:val="-4"/>
                                <w:sz w:val="24"/>
                                <w:szCs w:val="24"/>
                                <w:rtl/>
                              </w:rPr>
                              <w:t>ברמה</w:t>
                            </w:r>
                            <w:r w:rsidRPr="008D260D">
                              <w:rPr>
                                <w:rFonts w:cs="Tahoma"/>
                                <w:color w:val="0B5294"/>
                                <w:spacing w:val="-4"/>
                                <w:sz w:val="24"/>
                                <w:szCs w:val="24"/>
                                <w:rtl/>
                              </w:rPr>
                              <w:t xml:space="preserve"> </w:t>
                            </w:r>
                            <w:r w:rsidRPr="008D260D">
                              <w:rPr>
                                <w:rFonts w:cs="Tahoma" w:hint="eastAsia"/>
                                <w:color w:val="0B5294"/>
                                <w:spacing w:val="-4"/>
                                <w:sz w:val="24"/>
                                <w:szCs w:val="24"/>
                                <w:rtl/>
                              </w:rPr>
                              <w:t>הלאומית</w:t>
                            </w:r>
                            <w:r w:rsidRPr="008D260D">
                              <w:rPr>
                                <w:rFonts w:cs="Tahoma"/>
                                <w:color w:val="0B5294"/>
                                <w:spacing w:val="-4"/>
                                <w:sz w:val="24"/>
                                <w:szCs w:val="24"/>
                                <w:rtl/>
                              </w:rPr>
                              <w:t xml:space="preserve"> </w:t>
                            </w:r>
                            <w:r w:rsidRPr="008D260D">
                              <w:rPr>
                                <w:rFonts w:cs="Tahoma" w:hint="eastAsia"/>
                                <w:color w:val="0B5294"/>
                                <w:spacing w:val="-4"/>
                                <w:sz w:val="24"/>
                                <w:szCs w:val="24"/>
                                <w:rtl/>
                              </w:rPr>
                              <w:t>להגנה</w:t>
                            </w:r>
                            <w:r w:rsidRPr="008D260D">
                              <w:rPr>
                                <w:rFonts w:cs="Tahoma"/>
                                <w:color w:val="0B5294"/>
                                <w:spacing w:val="-4"/>
                                <w:sz w:val="24"/>
                                <w:szCs w:val="24"/>
                                <w:rtl/>
                              </w:rPr>
                              <w:t xml:space="preserve"> </w:t>
                            </w:r>
                            <w:r w:rsidRPr="008D260D">
                              <w:rPr>
                                <w:rFonts w:cs="Tahoma" w:hint="eastAsia"/>
                                <w:color w:val="0B5294"/>
                                <w:spacing w:val="-4"/>
                                <w:sz w:val="24"/>
                                <w:szCs w:val="24"/>
                                <w:rtl/>
                              </w:rPr>
                              <w:t>מפני</w:t>
                            </w:r>
                            <w:r w:rsidRPr="008D260D">
                              <w:rPr>
                                <w:rFonts w:cs="Tahoma"/>
                                <w:color w:val="0B5294"/>
                                <w:spacing w:val="-4"/>
                                <w:sz w:val="24"/>
                                <w:szCs w:val="24"/>
                                <w:rtl/>
                              </w:rPr>
                              <w:t xml:space="preserve"> </w:t>
                            </w:r>
                            <w:r w:rsidRPr="008D260D">
                              <w:rPr>
                                <w:rFonts w:cs="Tahoma" w:hint="eastAsia"/>
                                <w:color w:val="0B5294"/>
                                <w:spacing w:val="-4"/>
                                <w:sz w:val="24"/>
                                <w:szCs w:val="24"/>
                                <w:rtl/>
                              </w:rPr>
                              <w:t>האיום</w:t>
                            </w:r>
                            <w:r w:rsidRPr="008D260D">
                              <w:rPr>
                                <w:rFonts w:cs="Tahoma"/>
                                <w:color w:val="0B5294"/>
                                <w:spacing w:val="-4"/>
                                <w:sz w:val="24"/>
                                <w:szCs w:val="24"/>
                                <w:rtl/>
                              </w:rPr>
                              <w:t xml:space="preserve"> </w:t>
                            </w:r>
                            <w:r w:rsidRPr="008D260D">
                              <w:rPr>
                                <w:rFonts w:cs="Tahoma" w:hint="eastAsia"/>
                                <w:color w:val="0B5294"/>
                                <w:spacing w:val="-4"/>
                                <w:sz w:val="24"/>
                                <w:szCs w:val="24"/>
                                <w:rtl/>
                              </w:rPr>
                              <w:t>הנשקף</w:t>
                            </w:r>
                            <w:r w:rsidRPr="008D260D">
                              <w:rPr>
                                <w:rFonts w:cs="Tahoma"/>
                                <w:color w:val="0B5294"/>
                                <w:spacing w:val="-4"/>
                                <w:sz w:val="24"/>
                                <w:szCs w:val="24"/>
                                <w:rtl/>
                              </w:rPr>
                              <w:t xml:space="preserve"> </w:t>
                            </w:r>
                            <w:r w:rsidRPr="008D260D">
                              <w:rPr>
                                <w:rFonts w:cs="Tahoma" w:hint="eastAsia"/>
                                <w:color w:val="0B5294"/>
                                <w:spacing w:val="-4"/>
                                <w:sz w:val="24"/>
                                <w:szCs w:val="24"/>
                                <w:rtl/>
                              </w:rPr>
                              <w:t>מרחפנים</w:t>
                            </w:r>
                            <w:r w:rsidRPr="008D260D">
                              <w:rPr>
                                <w:rFonts w:cs="Tahoma"/>
                                <w:color w:val="0B5294"/>
                                <w:spacing w:val="-4"/>
                                <w:sz w:val="24"/>
                                <w:szCs w:val="24"/>
                                <w:rtl/>
                              </w:rPr>
                              <w:t xml:space="preserve"> </w:t>
                            </w:r>
                            <w:r w:rsidRPr="008D260D">
                              <w:rPr>
                                <w:rFonts w:cs="Tahoma" w:hint="eastAsia"/>
                                <w:color w:val="0B5294"/>
                                <w:spacing w:val="-4"/>
                                <w:sz w:val="24"/>
                                <w:szCs w:val="24"/>
                                <w:rtl/>
                              </w:rPr>
                              <w:t>שמקורם</w:t>
                            </w:r>
                            <w:r w:rsidRPr="008D260D">
                              <w:rPr>
                                <w:rFonts w:cs="Tahoma"/>
                                <w:color w:val="0B5294"/>
                                <w:spacing w:val="-4"/>
                                <w:sz w:val="24"/>
                                <w:szCs w:val="24"/>
                                <w:rtl/>
                              </w:rPr>
                              <w:t xml:space="preserve"> </w:t>
                            </w:r>
                            <w:r w:rsidRPr="008D260D">
                              <w:rPr>
                                <w:rFonts w:cs="Tahoma" w:hint="eastAsia"/>
                                <w:color w:val="0B5294"/>
                                <w:spacing w:val="-4"/>
                                <w:sz w:val="24"/>
                                <w:szCs w:val="24"/>
                                <w:rtl/>
                              </w:rPr>
                              <w:t>בשטחי</w:t>
                            </w:r>
                            <w:r w:rsidRPr="008D260D">
                              <w:rPr>
                                <w:rFonts w:cs="Tahoma"/>
                                <w:color w:val="0B5294"/>
                                <w:spacing w:val="-4"/>
                                <w:sz w:val="24"/>
                                <w:szCs w:val="24"/>
                                <w:rtl/>
                              </w:rPr>
                              <w:t xml:space="preserve"> </w:t>
                            </w:r>
                            <w:r w:rsidRPr="008D260D">
                              <w:rPr>
                                <w:rFonts w:cs="Tahoma" w:hint="eastAsia"/>
                                <w:color w:val="0B5294"/>
                                <w:spacing w:val="-4"/>
                                <w:sz w:val="24"/>
                                <w:szCs w:val="24"/>
                                <w:rtl/>
                              </w:rPr>
                              <w:t>מדינת</w:t>
                            </w:r>
                            <w:r w:rsidRPr="008D260D">
                              <w:rPr>
                                <w:rFonts w:cs="Tahoma"/>
                                <w:color w:val="0B5294"/>
                                <w:spacing w:val="-4"/>
                                <w:sz w:val="24"/>
                                <w:szCs w:val="24"/>
                                <w:rtl/>
                              </w:rPr>
                              <w:t xml:space="preserve"> </w:t>
                            </w:r>
                            <w:r w:rsidRPr="008D260D">
                              <w:rPr>
                                <w:rFonts w:cs="Tahoma" w:hint="eastAsia"/>
                                <w:color w:val="0B5294"/>
                                <w:spacing w:val="-4"/>
                                <w:sz w:val="24"/>
                                <w:szCs w:val="24"/>
                                <w:rtl/>
                              </w:rPr>
                              <w:t>ישראל</w:t>
                            </w:r>
                            <w:r w:rsidRPr="008D260D">
                              <w:rPr>
                                <w:rFonts w:cs="Tahoma"/>
                                <w:color w:val="0B5294"/>
                                <w:spacing w:val="-4"/>
                                <w:sz w:val="24"/>
                                <w:szCs w:val="24"/>
                                <w:rtl/>
                              </w:rPr>
                              <w:t xml:space="preserve">, </w:t>
                            </w:r>
                            <w:r w:rsidRPr="008D260D">
                              <w:rPr>
                                <w:rFonts w:cs="Tahoma" w:hint="eastAsia"/>
                                <w:color w:val="0B5294"/>
                                <w:spacing w:val="-4"/>
                                <w:sz w:val="24"/>
                                <w:szCs w:val="24"/>
                                <w:rtl/>
                              </w:rPr>
                              <w:t>ועקב</w:t>
                            </w:r>
                            <w:r w:rsidRPr="008D260D">
                              <w:rPr>
                                <w:rFonts w:cs="Tahoma"/>
                                <w:color w:val="0B5294"/>
                                <w:spacing w:val="-4"/>
                                <w:sz w:val="24"/>
                                <w:szCs w:val="24"/>
                                <w:rtl/>
                              </w:rPr>
                              <w:t xml:space="preserve"> </w:t>
                            </w:r>
                            <w:r w:rsidRPr="008D260D">
                              <w:rPr>
                                <w:rFonts w:cs="Tahoma" w:hint="eastAsia"/>
                                <w:color w:val="0B5294"/>
                                <w:spacing w:val="-4"/>
                                <w:sz w:val="24"/>
                                <w:szCs w:val="24"/>
                                <w:rtl/>
                              </w:rPr>
                              <w:t>כך</w:t>
                            </w:r>
                            <w:r w:rsidRPr="008D260D">
                              <w:rPr>
                                <w:rFonts w:cs="Tahoma"/>
                                <w:color w:val="0B5294"/>
                                <w:spacing w:val="-4"/>
                                <w:sz w:val="24"/>
                                <w:szCs w:val="24"/>
                                <w:rtl/>
                              </w:rPr>
                              <w:t xml:space="preserve"> </w:t>
                            </w:r>
                            <w:r w:rsidRPr="008D260D">
                              <w:rPr>
                                <w:rFonts w:cs="Tahoma" w:hint="eastAsia"/>
                                <w:color w:val="0B5294"/>
                                <w:spacing w:val="-4"/>
                                <w:sz w:val="24"/>
                                <w:szCs w:val="24"/>
                                <w:rtl/>
                              </w:rPr>
                              <w:t>גדל</w:t>
                            </w:r>
                            <w:r w:rsidRPr="008D260D">
                              <w:rPr>
                                <w:rFonts w:cs="Tahoma"/>
                                <w:color w:val="0B5294"/>
                                <w:spacing w:val="-4"/>
                                <w:sz w:val="24"/>
                                <w:szCs w:val="24"/>
                                <w:rtl/>
                              </w:rPr>
                              <w:t xml:space="preserve"> </w:t>
                            </w:r>
                            <w:r w:rsidRPr="008D260D">
                              <w:rPr>
                                <w:rFonts w:cs="Tahoma" w:hint="eastAsia"/>
                                <w:color w:val="0B5294"/>
                                <w:spacing w:val="-4"/>
                                <w:sz w:val="24"/>
                                <w:szCs w:val="24"/>
                                <w:rtl/>
                              </w:rPr>
                              <w:t>הסיכון</w:t>
                            </w:r>
                            <w:r w:rsidRPr="008D260D">
                              <w:rPr>
                                <w:rFonts w:cs="Tahoma"/>
                                <w:color w:val="0B5294"/>
                                <w:spacing w:val="-4"/>
                                <w:sz w:val="24"/>
                                <w:szCs w:val="24"/>
                                <w:rtl/>
                              </w:rPr>
                              <w:t xml:space="preserve"> </w:t>
                            </w:r>
                            <w:r w:rsidRPr="008D260D">
                              <w:rPr>
                                <w:rFonts w:cs="Tahoma" w:hint="eastAsia"/>
                                <w:color w:val="0B5294"/>
                                <w:spacing w:val="-4"/>
                                <w:sz w:val="24"/>
                                <w:szCs w:val="24"/>
                                <w:rtl/>
                              </w:rPr>
                              <w:t>לפגיעה</w:t>
                            </w:r>
                            <w:r w:rsidRPr="008D260D">
                              <w:rPr>
                                <w:rFonts w:cs="Tahoma"/>
                                <w:color w:val="0B5294"/>
                                <w:spacing w:val="-4"/>
                                <w:sz w:val="24"/>
                                <w:szCs w:val="24"/>
                                <w:rtl/>
                              </w:rPr>
                              <w:t xml:space="preserve"> </w:t>
                            </w:r>
                            <w:r w:rsidRPr="008D260D">
                              <w:rPr>
                                <w:rFonts w:cs="Tahoma" w:hint="eastAsia"/>
                                <w:color w:val="0B5294"/>
                                <w:spacing w:val="-4"/>
                                <w:sz w:val="24"/>
                                <w:szCs w:val="24"/>
                                <w:rtl/>
                              </w:rPr>
                              <w:t>בביטחון</w:t>
                            </w:r>
                            <w:r w:rsidRPr="008D260D">
                              <w:rPr>
                                <w:rFonts w:cs="Tahoma"/>
                                <w:color w:val="0B5294"/>
                                <w:spacing w:val="-4"/>
                                <w:sz w:val="24"/>
                                <w:szCs w:val="24"/>
                                <w:rtl/>
                              </w:rPr>
                              <w:t xml:space="preserve"> </w:t>
                            </w:r>
                            <w:r w:rsidRPr="008D260D">
                              <w:rPr>
                                <w:rFonts w:cs="Tahoma" w:hint="eastAsia"/>
                                <w:color w:val="0B5294"/>
                                <w:spacing w:val="-4"/>
                                <w:sz w:val="24"/>
                                <w:szCs w:val="24"/>
                                <w:rtl/>
                              </w:rPr>
                              <w:t>המדינה</w:t>
                            </w:r>
                          </w:p>
                          <w:p w:rsidR="008D260D" w:rsidRPr="00373C5D" w:rsidP="008D260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909364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3477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8D260D" w:rsidRPr="00373C5D" w:rsidP="008D260D">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4614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D260D" w:rsidRPr="00881D99" w:rsidP="00556BBC">
                      <w:pPr>
                        <w:spacing w:after="0" w:line="240" w:lineRule="auto"/>
                        <w:rPr>
                          <w:color w:val="0B5294"/>
                          <w:spacing w:val="-4"/>
                          <w:sz w:val="24"/>
                          <w:szCs w:val="24"/>
                          <w:rtl/>
                          <w:cs/>
                        </w:rPr>
                      </w:pPr>
                      <w:r w:rsidRPr="008D260D">
                        <w:rPr>
                          <w:rFonts w:cs="Tahoma" w:hint="eastAsia"/>
                          <w:color w:val="0B5294"/>
                          <w:spacing w:val="-4"/>
                          <w:sz w:val="24"/>
                          <w:szCs w:val="24"/>
                          <w:rtl/>
                        </w:rPr>
                        <w:t>במשך</w:t>
                      </w:r>
                      <w:r w:rsidRPr="008D260D">
                        <w:rPr>
                          <w:rFonts w:cs="Tahoma"/>
                          <w:color w:val="0B5294"/>
                          <w:spacing w:val="-4"/>
                          <w:sz w:val="24"/>
                          <w:szCs w:val="24"/>
                          <w:rtl/>
                        </w:rPr>
                        <w:t xml:space="preserve"> </w:t>
                      </w:r>
                      <w:r w:rsidRPr="008D260D">
                        <w:rPr>
                          <w:rFonts w:cs="Tahoma" w:hint="eastAsia"/>
                          <w:color w:val="0B5294"/>
                          <w:spacing w:val="-4"/>
                          <w:sz w:val="24"/>
                          <w:szCs w:val="24"/>
                          <w:rtl/>
                        </w:rPr>
                        <w:t>כשנתיים</w:t>
                      </w:r>
                      <w:r w:rsidRPr="008D260D">
                        <w:rPr>
                          <w:rFonts w:cs="Tahoma"/>
                          <w:color w:val="0B5294"/>
                          <w:spacing w:val="-4"/>
                          <w:sz w:val="24"/>
                          <w:szCs w:val="24"/>
                          <w:rtl/>
                        </w:rPr>
                        <w:t xml:space="preserve"> </w:t>
                      </w:r>
                      <w:r w:rsidRPr="008D260D">
                        <w:rPr>
                          <w:rFonts w:cs="Tahoma" w:hint="eastAsia"/>
                          <w:color w:val="0B5294"/>
                          <w:spacing w:val="-4"/>
                          <w:sz w:val="24"/>
                          <w:szCs w:val="24"/>
                          <w:rtl/>
                        </w:rPr>
                        <w:t>וחצי</w:t>
                      </w:r>
                      <w:r w:rsidRPr="008D260D">
                        <w:rPr>
                          <w:rFonts w:cs="Tahoma"/>
                          <w:color w:val="0B5294"/>
                          <w:spacing w:val="-4"/>
                          <w:sz w:val="24"/>
                          <w:szCs w:val="24"/>
                          <w:rtl/>
                        </w:rPr>
                        <w:t xml:space="preserve"> </w:t>
                      </w:r>
                      <w:r w:rsidRPr="008D260D">
                        <w:rPr>
                          <w:rFonts w:cs="Tahoma" w:hint="eastAsia"/>
                          <w:color w:val="0B5294"/>
                          <w:spacing w:val="-4"/>
                          <w:sz w:val="24"/>
                          <w:szCs w:val="24"/>
                          <w:rtl/>
                        </w:rPr>
                        <w:t>קיים</w:t>
                      </w:r>
                      <w:r w:rsidRPr="008D260D">
                        <w:rPr>
                          <w:rFonts w:cs="Tahoma"/>
                          <w:color w:val="0B5294"/>
                          <w:spacing w:val="-4"/>
                          <w:sz w:val="24"/>
                          <w:szCs w:val="24"/>
                          <w:rtl/>
                        </w:rPr>
                        <w:t xml:space="preserve"> </w:t>
                      </w:r>
                      <w:r w:rsidRPr="008D260D">
                        <w:rPr>
                          <w:rFonts w:cs="Tahoma" w:hint="eastAsia"/>
                          <w:color w:val="0B5294"/>
                          <w:spacing w:val="-4"/>
                          <w:sz w:val="24"/>
                          <w:szCs w:val="24"/>
                          <w:rtl/>
                        </w:rPr>
                        <w:t>למעשה</w:t>
                      </w:r>
                      <w:r w:rsidRPr="008D260D">
                        <w:rPr>
                          <w:rFonts w:cs="Tahoma"/>
                          <w:color w:val="0B5294"/>
                          <w:spacing w:val="-4"/>
                          <w:sz w:val="24"/>
                          <w:szCs w:val="24"/>
                          <w:rtl/>
                        </w:rPr>
                        <w:t xml:space="preserve"> </w:t>
                      </w:r>
                      <w:r w:rsidRPr="008D260D">
                        <w:rPr>
                          <w:rFonts w:cs="Tahoma" w:hint="eastAsia"/>
                          <w:color w:val="0B5294"/>
                          <w:spacing w:val="-4"/>
                          <w:sz w:val="24"/>
                          <w:szCs w:val="24"/>
                          <w:rtl/>
                        </w:rPr>
                        <w:t>ריק</w:t>
                      </w:r>
                      <w:r w:rsidRPr="008D260D">
                        <w:rPr>
                          <w:rFonts w:cs="Tahoma"/>
                          <w:color w:val="0B5294"/>
                          <w:spacing w:val="-4"/>
                          <w:sz w:val="24"/>
                          <w:szCs w:val="24"/>
                          <w:rtl/>
                        </w:rPr>
                        <w:t xml:space="preserve"> (</w:t>
                      </w:r>
                      <w:r w:rsidRPr="008D260D">
                        <w:rPr>
                          <w:rFonts w:cs="Tahoma" w:hint="eastAsia"/>
                          <w:color w:val="0B5294"/>
                          <w:spacing w:val="-4"/>
                          <w:sz w:val="24"/>
                          <w:szCs w:val="24"/>
                          <w:rtl/>
                        </w:rPr>
                        <w:t>ואקום</w:t>
                      </w:r>
                      <w:r w:rsidRPr="008D260D">
                        <w:rPr>
                          <w:rFonts w:cs="Tahoma"/>
                          <w:color w:val="0B5294"/>
                          <w:spacing w:val="-4"/>
                          <w:sz w:val="24"/>
                          <w:szCs w:val="24"/>
                          <w:rtl/>
                        </w:rPr>
                        <w:t xml:space="preserve">) </w:t>
                      </w:r>
                      <w:r w:rsidRPr="008D260D">
                        <w:rPr>
                          <w:rFonts w:cs="Tahoma" w:hint="eastAsia"/>
                          <w:color w:val="0B5294"/>
                          <w:spacing w:val="-4"/>
                          <w:sz w:val="24"/>
                          <w:szCs w:val="24"/>
                          <w:rtl/>
                        </w:rPr>
                        <w:t>בתחום</w:t>
                      </w:r>
                      <w:r w:rsidRPr="008D260D">
                        <w:rPr>
                          <w:rFonts w:cs="Tahoma"/>
                          <w:color w:val="0B5294"/>
                          <w:spacing w:val="-4"/>
                          <w:sz w:val="24"/>
                          <w:szCs w:val="24"/>
                          <w:rtl/>
                        </w:rPr>
                        <w:t xml:space="preserve"> </w:t>
                      </w:r>
                      <w:r w:rsidRPr="008D260D">
                        <w:rPr>
                          <w:rFonts w:cs="Tahoma" w:hint="eastAsia"/>
                          <w:color w:val="0B5294"/>
                          <w:spacing w:val="-4"/>
                          <w:sz w:val="24"/>
                          <w:szCs w:val="24"/>
                          <w:rtl/>
                        </w:rPr>
                        <w:t>זה</w:t>
                      </w:r>
                      <w:r w:rsidRPr="008D260D">
                        <w:rPr>
                          <w:rFonts w:cs="Tahoma"/>
                          <w:color w:val="0B5294"/>
                          <w:spacing w:val="-4"/>
                          <w:sz w:val="24"/>
                          <w:szCs w:val="24"/>
                          <w:rtl/>
                        </w:rPr>
                        <w:t xml:space="preserve">. </w:t>
                      </w:r>
                      <w:r w:rsidRPr="008D260D">
                        <w:rPr>
                          <w:rFonts w:cs="Tahoma" w:hint="eastAsia"/>
                          <w:color w:val="0B5294"/>
                          <w:spacing w:val="-4"/>
                          <w:sz w:val="24"/>
                          <w:szCs w:val="24"/>
                          <w:rtl/>
                        </w:rPr>
                        <w:t>לא</w:t>
                      </w:r>
                      <w:r w:rsidRPr="008D260D">
                        <w:rPr>
                          <w:rFonts w:cs="Tahoma"/>
                          <w:color w:val="0B5294"/>
                          <w:spacing w:val="-4"/>
                          <w:sz w:val="24"/>
                          <w:szCs w:val="24"/>
                          <w:rtl/>
                        </w:rPr>
                        <w:t xml:space="preserve"> </w:t>
                      </w:r>
                      <w:r w:rsidRPr="008D260D">
                        <w:rPr>
                          <w:rFonts w:cs="Tahoma" w:hint="eastAsia"/>
                          <w:color w:val="0B5294"/>
                          <w:spacing w:val="-4"/>
                          <w:sz w:val="24"/>
                          <w:szCs w:val="24"/>
                          <w:rtl/>
                        </w:rPr>
                        <w:t>ניתן</w:t>
                      </w:r>
                      <w:r w:rsidRPr="008D260D">
                        <w:rPr>
                          <w:rFonts w:cs="Tahoma"/>
                          <w:color w:val="0B5294"/>
                          <w:spacing w:val="-4"/>
                          <w:sz w:val="24"/>
                          <w:szCs w:val="24"/>
                          <w:rtl/>
                        </w:rPr>
                        <w:t xml:space="preserve"> </w:t>
                      </w:r>
                      <w:r w:rsidRPr="008D260D">
                        <w:rPr>
                          <w:rFonts w:cs="Tahoma" w:hint="eastAsia"/>
                          <w:color w:val="0B5294"/>
                          <w:spacing w:val="-4"/>
                          <w:sz w:val="24"/>
                          <w:szCs w:val="24"/>
                          <w:rtl/>
                        </w:rPr>
                        <w:t>מענה</w:t>
                      </w:r>
                      <w:r w:rsidRPr="008D260D">
                        <w:rPr>
                          <w:rFonts w:cs="Tahoma"/>
                          <w:color w:val="0B5294"/>
                          <w:spacing w:val="-4"/>
                          <w:sz w:val="24"/>
                          <w:szCs w:val="24"/>
                          <w:rtl/>
                        </w:rPr>
                        <w:t xml:space="preserve"> </w:t>
                      </w:r>
                      <w:r w:rsidRPr="008D260D">
                        <w:rPr>
                          <w:rFonts w:cs="Tahoma" w:hint="eastAsia"/>
                          <w:color w:val="0B5294"/>
                          <w:spacing w:val="-4"/>
                          <w:sz w:val="24"/>
                          <w:szCs w:val="24"/>
                          <w:rtl/>
                        </w:rPr>
                        <w:t>הולם</w:t>
                      </w:r>
                      <w:r w:rsidRPr="008D260D">
                        <w:rPr>
                          <w:rFonts w:cs="Tahoma"/>
                          <w:color w:val="0B5294"/>
                          <w:spacing w:val="-4"/>
                          <w:sz w:val="24"/>
                          <w:szCs w:val="24"/>
                          <w:rtl/>
                        </w:rPr>
                        <w:t xml:space="preserve"> </w:t>
                      </w:r>
                      <w:r w:rsidRPr="008D260D">
                        <w:rPr>
                          <w:rFonts w:cs="Tahoma" w:hint="eastAsia"/>
                          <w:color w:val="0B5294"/>
                          <w:spacing w:val="-4"/>
                          <w:sz w:val="24"/>
                          <w:szCs w:val="24"/>
                          <w:rtl/>
                        </w:rPr>
                        <w:t>ברמה</w:t>
                      </w:r>
                      <w:r w:rsidRPr="008D260D">
                        <w:rPr>
                          <w:rFonts w:cs="Tahoma"/>
                          <w:color w:val="0B5294"/>
                          <w:spacing w:val="-4"/>
                          <w:sz w:val="24"/>
                          <w:szCs w:val="24"/>
                          <w:rtl/>
                        </w:rPr>
                        <w:t xml:space="preserve"> </w:t>
                      </w:r>
                      <w:r w:rsidRPr="008D260D">
                        <w:rPr>
                          <w:rFonts w:cs="Tahoma" w:hint="eastAsia"/>
                          <w:color w:val="0B5294"/>
                          <w:spacing w:val="-4"/>
                          <w:sz w:val="24"/>
                          <w:szCs w:val="24"/>
                          <w:rtl/>
                        </w:rPr>
                        <w:t>הלאומית</w:t>
                      </w:r>
                      <w:r w:rsidRPr="008D260D">
                        <w:rPr>
                          <w:rFonts w:cs="Tahoma"/>
                          <w:color w:val="0B5294"/>
                          <w:spacing w:val="-4"/>
                          <w:sz w:val="24"/>
                          <w:szCs w:val="24"/>
                          <w:rtl/>
                        </w:rPr>
                        <w:t xml:space="preserve"> </w:t>
                      </w:r>
                      <w:r w:rsidRPr="008D260D">
                        <w:rPr>
                          <w:rFonts w:cs="Tahoma" w:hint="eastAsia"/>
                          <w:color w:val="0B5294"/>
                          <w:spacing w:val="-4"/>
                          <w:sz w:val="24"/>
                          <w:szCs w:val="24"/>
                          <w:rtl/>
                        </w:rPr>
                        <w:t>להגנה</w:t>
                      </w:r>
                      <w:r w:rsidRPr="008D260D">
                        <w:rPr>
                          <w:rFonts w:cs="Tahoma"/>
                          <w:color w:val="0B5294"/>
                          <w:spacing w:val="-4"/>
                          <w:sz w:val="24"/>
                          <w:szCs w:val="24"/>
                          <w:rtl/>
                        </w:rPr>
                        <w:t xml:space="preserve"> </w:t>
                      </w:r>
                      <w:r w:rsidRPr="008D260D">
                        <w:rPr>
                          <w:rFonts w:cs="Tahoma" w:hint="eastAsia"/>
                          <w:color w:val="0B5294"/>
                          <w:spacing w:val="-4"/>
                          <w:sz w:val="24"/>
                          <w:szCs w:val="24"/>
                          <w:rtl/>
                        </w:rPr>
                        <w:t>מפני</w:t>
                      </w:r>
                      <w:r w:rsidRPr="008D260D">
                        <w:rPr>
                          <w:rFonts w:cs="Tahoma"/>
                          <w:color w:val="0B5294"/>
                          <w:spacing w:val="-4"/>
                          <w:sz w:val="24"/>
                          <w:szCs w:val="24"/>
                          <w:rtl/>
                        </w:rPr>
                        <w:t xml:space="preserve"> </w:t>
                      </w:r>
                      <w:r w:rsidRPr="008D260D">
                        <w:rPr>
                          <w:rFonts w:cs="Tahoma" w:hint="eastAsia"/>
                          <w:color w:val="0B5294"/>
                          <w:spacing w:val="-4"/>
                          <w:sz w:val="24"/>
                          <w:szCs w:val="24"/>
                          <w:rtl/>
                        </w:rPr>
                        <w:t>האיום</w:t>
                      </w:r>
                      <w:r w:rsidRPr="008D260D">
                        <w:rPr>
                          <w:rFonts w:cs="Tahoma"/>
                          <w:color w:val="0B5294"/>
                          <w:spacing w:val="-4"/>
                          <w:sz w:val="24"/>
                          <w:szCs w:val="24"/>
                          <w:rtl/>
                        </w:rPr>
                        <w:t xml:space="preserve"> </w:t>
                      </w:r>
                      <w:r w:rsidRPr="008D260D">
                        <w:rPr>
                          <w:rFonts w:cs="Tahoma" w:hint="eastAsia"/>
                          <w:color w:val="0B5294"/>
                          <w:spacing w:val="-4"/>
                          <w:sz w:val="24"/>
                          <w:szCs w:val="24"/>
                          <w:rtl/>
                        </w:rPr>
                        <w:t>הנשקף</w:t>
                      </w:r>
                      <w:r w:rsidRPr="008D260D">
                        <w:rPr>
                          <w:rFonts w:cs="Tahoma"/>
                          <w:color w:val="0B5294"/>
                          <w:spacing w:val="-4"/>
                          <w:sz w:val="24"/>
                          <w:szCs w:val="24"/>
                          <w:rtl/>
                        </w:rPr>
                        <w:t xml:space="preserve"> </w:t>
                      </w:r>
                      <w:r w:rsidRPr="008D260D">
                        <w:rPr>
                          <w:rFonts w:cs="Tahoma" w:hint="eastAsia"/>
                          <w:color w:val="0B5294"/>
                          <w:spacing w:val="-4"/>
                          <w:sz w:val="24"/>
                          <w:szCs w:val="24"/>
                          <w:rtl/>
                        </w:rPr>
                        <w:t>מרחפנים</w:t>
                      </w:r>
                      <w:r w:rsidRPr="008D260D">
                        <w:rPr>
                          <w:rFonts w:cs="Tahoma"/>
                          <w:color w:val="0B5294"/>
                          <w:spacing w:val="-4"/>
                          <w:sz w:val="24"/>
                          <w:szCs w:val="24"/>
                          <w:rtl/>
                        </w:rPr>
                        <w:t xml:space="preserve"> </w:t>
                      </w:r>
                      <w:r w:rsidRPr="008D260D">
                        <w:rPr>
                          <w:rFonts w:cs="Tahoma" w:hint="eastAsia"/>
                          <w:color w:val="0B5294"/>
                          <w:spacing w:val="-4"/>
                          <w:sz w:val="24"/>
                          <w:szCs w:val="24"/>
                          <w:rtl/>
                        </w:rPr>
                        <w:t>שמקורם</w:t>
                      </w:r>
                      <w:r w:rsidRPr="008D260D">
                        <w:rPr>
                          <w:rFonts w:cs="Tahoma"/>
                          <w:color w:val="0B5294"/>
                          <w:spacing w:val="-4"/>
                          <w:sz w:val="24"/>
                          <w:szCs w:val="24"/>
                          <w:rtl/>
                        </w:rPr>
                        <w:t xml:space="preserve"> </w:t>
                      </w:r>
                      <w:r w:rsidRPr="008D260D">
                        <w:rPr>
                          <w:rFonts w:cs="Tahoma" w:hint="eastAsia"/>
                          <w:color w:val="0B5294"/>
                          <w:spacing w:val="-4"/>
                          <w:sz w:val="24"/>
                          <w:szCs w:val="24"/>
                          <w:rtl/>
                        </w:rPr>
                        <w:t>בשטחי</w:t>
                      </w:r>
                      <w:r w:rsidRPr="008D260D">
                        <w:rPr>
                          <w:rFonts w:cs="Tahoma"/>
                          <w:color w:val="0B5294"/>
                          <w:spacing w:val="-4"/>
                          <w:sz w:val="24"/>
                          <w:szCs w:val="24"/>
                          <w:rtl/>
                        </w:rPr>
                        <w:t xml:space="preserve"> </w:t>
                      </w:r>
                      <w:r w:rsidRPr="008D260D">
                        <w:rPr>
                          <w:rFonts w:cs="Tahoma" w:hint="eastAsia"/>
                          <w:color w:val="0B5294"/>
                          <w:spacing w:val="-4"/>
                          <w:sz w:val="24"/>
                          <w:szCs w:val="24"/>
                          <w:rtl/>
                        </w:rPr>
                        <w:t>מדינת</w:t>
                      </w:r>
                      <w:r w:rsidRPr="008D260D">
                        <w:rPr>
                          <w:rFonts w:cs="Tahoma"/>
                          <w:color w:val="0B5294"/>
                          <w:spacing w:val="-4"/>
                          <w:sz w:val="24"/>
                          <w:szCs w:val="24"/>
                          <w:rtl/>
                        </w:rPr>
                        <w:t xml:space="preserve"> </w:t>
                      </w:r>
                      <w:r w:rsidRPr="008D260D">
                        <w:rPr>
                          <w:rFonts w:cs="Tahoma" w:hint="eastAsia"/>
                          <w:color w:val="0B5294"/>
                          <w:spacing w:val="-4"/>
                          <w:sz w:val="24"/>
                          <w:szCs w:val="24"/>
                          <w:rtl/>
                        </w:rPr>
                        <w:t>ישראל</w:t>
                      </w:r>
                      <w:r w:rsidRPr="008D260D">
                        <w:rPr>
                          <w:rFonts w:cs="Tahoma"/>
                          <w:color w:val="0B5294"/>
                          <w:spacing w:val="-4"/>
                          <w:sz w:val="24"/>
                          <w:szCs w:val="24"/>
                          <w:rtl/>
                        </w:rPr>
                        <w:t xml:space="preserve">, </w:t>
                      </w:r>
                      <w:r w:rsidRPr="008D260D">
                        <w:rPr>
                          <w:rFonts w:cs="Tahoma" w:hint="eastAsia"/>
                          <w:color w:val="0B5294"/>
                          <w:spacing w:val="-4"/>
                          <w:sz w:val="24"/>
                          <w:szCs w:val="24"/>
                          <w:rtl/>
                        </w:rPr>
                        <w:t>ועקב</w:t>
                      </w:r>
                      <w:r w:rsidRPr="008D260D">
                        <w:rPr>
                          <w:rFonts w:cs="Tahoma"/>
                          <w:color w:val="0B5294"/>
                          <w:spacing w:val="-4"/>
                          <w:sz w:val="24"/>
                          <w:szCs w:val="24"/>
                          <w:rtl/>
                        </w:rPr>
                        <w:t xml:space="preserve"> </w:t>
                      </w:r>
                      <w:r w:rsidRPr="008D260D">
                        <w:rPr>
                          <w:rFonts w:cs="Tahoma" w:hint="eastAsia"/>
                          <w:color w:val="0B5294"/>
                          <w:spacing w:val="-4"/>
                          <w:sz w:val="24"/>
                          <w:szCs w:val="24"/>
                          <w:rtl/>
                        </w:rPr>
                        <w:t>כך</w:t>
                      </w:r>
                      <w:r w:rsidRPr="008D260D">
                        <w:rPr>
                          <w:rFonts w:cs="Tahoma"/>
                          <w:color w:val="0B5294"/>
                          <w:spacing w:val="-4"/>
                          <w:sz w:val="24"/>
                          <w:szCs w:val="24"/>
                          <w:rtl/>
                        </w:rPr>
                        <w:t xml:space="preserve"> </w:t>
                      </w:r>
                      <w:r w:rsidRPr="008D260D">
                        <w:rPr>
                          <w:rFonts w:cs="Tahoma" w:hint="eastAsia"/>
                          <w:color w:val="0B5294"/>
                          <w:spacing w:val="-4"/>
                          <w:sz w:val="24"/>
                          <w:szCs w:val="24"/>
                          <w:rtl/>
                        </w:rPr>
                        <w:t>גדל</w:t>
                      </w:r>
                      <w:r w:rsidRPr="008D260D">
                        <w:rPr>
                          <w:rFonts w:cs="Tahoma"/>
                          <w:color w:val="0B5294"/>
                          <w:spacing w:val="-4"/>
                          <w:sz w:val="24"/>
                          <w:szCs w:val="24"/>
                          <w:rtl/>
                        </w:rPr>
                        <w:t xml:space="preserve"> </w:t>
                      </w:r>
                      <w:r w:rsidRPr="008D260D">
                        <w:rPr>
                          <w:rFonts w:cs="Tahoma" w:hint="eastAsia"/>
                          <w:color w:val="0B5294"/>
                          <w:spacing w:val="-4"/>
                          <w:sz w:val="24"/>
                          <w:szCs w:val="24"/>
                          <w:rtl/>
                        </w:rPr>
                        <w:t>הסיכון</w:t>
                      </w:r>
                      <w:r w:rsidRPr="008D260D">
                        <w:rPr>
                          <w:rFonts w:cs="Tahoma"/>
                          <w:color w:val="0B5294"/>
                          <w:spacing w:val="-4"/>
                          <w:sz w:val="24"/>
                          <w:szCs w:val="24"/>
                          <w:rtl/>
                        </w:rPr>
                        <w:t xml:space="preserve"> </w:t>
                      </w:r>
                      <w:r w:rsidRPr="008D260D">
                        <w:rPr>
                          <w:rFonts w:cs="Tahoma" w:hint="eastAsia"/>
                          <w:color w:val="0B5294"/>
                          <w:spacing w:val="-4"/>
                          <w:sz w:val="24"/>
                          <w:szCs w:val="24"/>
                          <w:rtl/>
                        </w:rPr>
                        <w:t>לפגיעה</w:t>
                      </w:r>
                      <w:r w:rsidRPr="008D260D">
                        <w:rPr>
                          <w:rFonts w:cs="Tahoma"/>
                          <w:color w:val="0B5294"/>
                          <w:spacing w:val="-4"/>
                          <w:sz w:val="24"/>
                          <w:szCs w:val="24"/>
                          <w:rtl/>
                        </w:rPr>
                        <w:t xml:space="preserve"> </w:t>
                      </w:r>
                      <w:r w:rsidRPr="008D260D">
                        <w:rPr>
                          <w:rFonts w:cs="Tahoma" w:hint="eastAsia"/>
                          <w:color w:val="0B5294"/>
                          <w:spacing w:val="-4"/>
                          <w:sz w:val="24"/>
                          <w:szCs w:val="24"/>
                          <w:rtl/>
                        </w:rPr>
                        <w:t>בביטחון</w:t>
                      </w:r>
                      <w:r w:rsidRPr="008D260D">
                        <w:rPr>
                          <w:rFonts w:cs="Tahoma"/>
                          <w:color w:val="0B5294"/>
                          <w:spacing w:val="-4"/>
                          <w:sz w:val="24"/>
                          <w:szCs w:val="24"/>
                          <w:rtl/>
                        </w:rPr>
                        <w:t xml:space="preserve"> </w:t>
                      </w:r>
                      <w:r w:rsidRPr="008D260D">
                        <w:rPr>
                          <w:rFonts w:cs="Tahoma" w:hint="eastAsia"/>
                          <w:color w:val="0B5294"/>
                          <w:spacing w:val="-4"/>
                          <w:sz w:val="24"/>
                          <w:szCs w:val="24"/>
                          <w:rtl/>
                        </w:rPr>
                        <w:t>המדינה</w:t>
                      </w:r>
                    </w:p>
                    <w:p w:rsidR="008D260D" w:rsidRPr="00373C5D" w:rsidP="008D260D">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3540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RPr="00A444E1" w:rsidP="00556BBC">
      <w:pPr>
        <w:pStyle w:val="RESHET"/>
        <w:rPr>
          <w:rtl/>
        </w:rPr>
      </w:pPr>
      <w:r w:rsidRPr="00DF65A2">
        <w:rPr>
          <w:rtl/>
        </w:rPr>
        <w:t>לאחר קבלת החלט</w:t>
      </w:r>
      <w:r w:rsidRPr="00DF65A2">
        <w:rPr>
          <w:rFonts w:hint="cs"/>
          <w:rtl/>
        </w:rPr>
        <w:t>ה</w:t>
      </w:r>
      <w:r w:rsidRPr="00DF65A2">
        <w:rPr>
          <w:rtl/>
        </w:rPr>
        <w:t xml:space="preserve"> </w:t>
      </w:r>
      <w:r w:rsidRPr="00DF65A2">
        <w:rPr>
          <w:rFonts w:hint="cs"/>
          <w:rtl/>
        </w:rPr>
        <w:t>ב</w:t>
      </w:r>
      <w:r w:rsidRPr="00DF65A2">
        <w:rPr>
          <w:rtl/>
        </w:rPr>
        <w:t>קבינט</w:t>
      </w:r>
      <w:r w:rsidRPr="00DF65A2">
        <w:rPr>
          <w:rFonts w:hint="cs"/>
          <w:rtl/>
        </w:rPr>
        <w:t xml:space="preserve"> המדיני-ביטחוני</w:t>
      </w:r>
      <w:r w:rsidRPr="00DF65A2">
        <w:rPr>
          <w:rtl/>
        </w:rPr>
        <w:t xml:space="preserve"> </w:t>
      </w:r>
      <w:r w:rsidRPr="00DF65A2">
        <w:rPr>
          <w:rFonts w:hint="cs"/>
          <w:rtl/>
        </w:rPr>
        <w:t xml:space="preserve">בנושא, על המל"ל להשלים בהקדם את עבודת המטה </w:t>
      </w:r>
      <w:r w:rsidRPr="00DF65A2">
        <w:rPr>
          <w:rtl/>
        </w:rPr>
        <w:t xml:space="preserve">בהתאם למתווה </w:t>
      </w:r>
      <w:r w:rsidRPr="00DF65A2">
        <w:rPr>
          <w:rFonts w:hint="cs"/>
          <w:rtl/>
        </w:rPr>
        <w:t>שיוחלט. נדרש</w:t>
      </w:r>
      <w:r w:rsidRPr="00DF65A2">
        <w:rPr>
          <w:rtl/>
        </w:rPr>
        <w:t xml:space="preserve"> </w:t>
      </w:r>
      <w:r w:rsidRPr="00DF65A2">
        <w:rPr>
          <w:rFonts w:hint="cs"/>
          <w:rtl/>
        </w:rPr>
        <w:t>להתחיל</w:t>
      </w:r>
      <w:r w:rsidRPr="00DF65A2">
        <w:rPr>
          <w:rtl/>
        </w:rPr>
        <w:t xml:space="preserve"> מוקדם ככל האפשר בתהליך </w:t>
      </w:r>
      <w:r w:rsidRPr="00DF65A2">
        <w:rPr>
          <w:rFonts w:hint="cs"/>
          <w:rtl/>
        </w:rPr>
        <w:t>הארוך</w:t>
      </w:r>
      <w:r w:rsidRPr="00DF65A2">
        <w:rPr>
          <w:rtl/>
        </w:rPr>
        <w:t xml:space="preserve"> והמורכב של ההיערכות </w:t>
      </w:r>
      <w:r w:rsidRPr="00DF65A2">
        <w:rPr>
          <w:rFonts w:hint="cs"/>
          <w:rtl/>
        </w:rPr>
        <w:t>ברמה</w:t>
      </w:r>
      <w:r w:rsidRPr="00DF65A2">
        <w:rPr>
          <w:rtl/>
        </w:rPr>
        <w:t xml:space="preserve"> הלאומית </w:t>
      </w:r>
      <w:r w:rsidRPr="00DF65A2">
        <w:rPr>
          <w:rFonts w:hint="cs"/>
          <w:rtl/>
        </w:rPr>
        <w:t>למתן</w:t>
      </w:r>
      <w:r w:rsidRPr="00DF65A2">
        <w:rPr>
          <w:rtl/>
        </w:rPr>
        <w:t xml:space="preserve"> </w:t>
      </w:r>
      <w:r w:rsidRPr="00DF65A2">
        <w:rPr>
          <w:rFonts w:hint="cs"/>
          <w:rtl/>
        </w:rPr>
        <w:t>מענה</w:t>
      </w:r>
      <w:r w:rsidRPr="00DF65A2">
        <w:rPr>
          <w:rtl/>
        </w:rPr>
        <w:t xml:space="preserve"> </w:t>
      </w:r>
      <w:r w:rsidRPr="00DF65A2">
        <w:rPr>
          <w:rFonts w:hint="cs"/>
          <w:rtl/>
        </w:rPr>
        <w:t>לאיום,</w:t>
      </w:r>
      <w:r w:rsidRPr="00DF65A2">
        <w:rPr>
          <w:rtl/>
        </w:rPr>
        <w:t xml:space="preserve"> </w:t>
      </w:r>
      <w:r w:rsidRPr="00DF65A2">
        <w:rPr>
          <w:rtl/>
        </w:rPr>
        <w:t>על היבטי</w:t>
      </w:r>
      <w:r w:rsidRPr="00DF65A2">
        <w:rPr>
          <w:rFonts w:hint="cs"/>
          <w:rtl/>
        </w:rPr>
        <w:t>ו</w:t>
      </w:r>
      <w:r w:rsidRPr="00DF65A2">
        <w:rPr>
          <w:rtl/>
        </w:rPr>
        <w:t xml:space="preserve"> השונים (</w:t>
      </w:r>
      <w:r w:rsidRPr="00DF65A2">
        <w:rPr>
          <w:rFonts w:hint="cs"/>
          <w:rtl/>
        </w:rPr>
        <w:t>התקציביים</w:t>
      </w:r>
      <w:r w:rsidRPr="00DF65A2">
        <w:rPr>
          <w:rtl/>
        </w:rPr>
        <w:t xml:space="preserve">, </w:t>
      </w:r>
      <w:r w:rsidRPr="00DF65A2">
        <w:rPr>
          <w:rtl/>
        </w:rPr>
        <w:t xml:space="preserve">הארגוניים, המבצעיים, הטכנולוגיים, </w:t>
      </w:r>
      <w:r w:rsidRPr="00DF65A2">
        <w:rPr>
          <w:rFonts w:hint="cs"/>
          <w:rtl/>
        </w:rPr>
        <w:t>האסדרתיים</w:t>
      </w:r>
      <w:r w:rsidRPr="00DF65A2">
        <w:rPr>
          <w:rtl/>
        </w:rPr>
        <w:t xml:space="preserve"> וה</w:t>
      </w:r>
      <w:r w:rsidRPr="00DF65A2">
        <w:rPr>
          <w:rtl/>
        </w:rPr>
        <w:t>משפטיים)</w:t>
      </w:r>
      <w:r w:rsidRPr="00DF65A2">
        <w:rPr>
          <w:rFonts w:hint="cs"/>
          <w:rtl/>
        </w:rPr>
        <w:t>.</w:t>
      </w:r>
      <w:r w:rsidRPr="00DF65A2">
        <w:rPr>
          <w:rtl/>
        </w:rPr>
        <w:t xml:space="preserve"> על כל גוף</w:t>
      </w:r>
      <w:r w:rsidRPr="00DF65A2">
        <w:rPr>
          <w:rFonts w:hint="cs"/>
          <w:rtl/>
        </w:rPr>
        <w:t xml:space="preserve"> הנוגע בדבר לקבוע</w:t>
      </w:r>
      <w:r w:rsidRPr="00DF65A2">
        <w:rPr>
          <w:rtl/>
        </w:rPr>
        <w:t xml:space="preserve">, </w:t>
      </w:r>
      <w:r w:rsidRPr="00DF65A2">
        <w:rPr>
          <w:rFonts w:hint="cs"/>
          <w:rtl/>
        </w:rPr>
        <w:t>במסגרת</w:t>
      </w:r>
      <w:r w:rsidRPr="00DF65A2">
        <w:rPr>
          <w:rtl/>
        </w:rPr>
        <w:t xml:space="preserve"> </w:t>
      </w:r>
      <w:r w:rsidRPr="00DF65A2">
        <w:rPr>
          <w:rFonts w:hint="cs"/>
          <w:rtl/>
        </w:rPr>
        <w:t>תחומי</w:t>
      </w:r>
      <w:r w:rsidRPr="00DF65A2">
        <w:rPr>
          <w:rtl/>
        </w:rPr>
        <w:t xml:space="preserve"> </w:t>
      </w:r>
      <w:r w:rsidRPr="00DF65A2">
        <w:rPr>
          <w:rFonts w:hint="cs"/>
          <w:rtl/>
        </w:rPr>
        <w:t>אחריותו</w:t>
      </w:r>
      <w:r w:rsidRPr="00DF65A2">
        <w:rPr>
          <w:rtl/>
        </w:rPr>
        <w:t xml:space="preserve">, </w:t>
      </w:r>
      <w:r w:rsidRPr="00DF65A2">
        <w:rPr>
          <w:rtl/>
        </w:rPr>
        <w:t xml:space="preserve">"מפת דרכים" </w:t>
      </w:r>
      <w:r w:rsidRPr="00DF65A2">
        <w:rPr>
          <w:rFonts w:hint="cs"/>
          <w:rtl/>
        </w:rPr>
        <w:t>להיערכות</w:t>
      </w:r>
      <w:r w:rsidRPr="00DF65A2">
        <w:rPr>
          <w:rtl/>
        </w:rPr>
        <w:t xml:space="preserve"> להגנה מפני </w:t>
      </w:r>
      <w:r w:rsidRPr="00DF65A2">
        <w:rPr>
          <w:rtl/>
        </w:rPr>
        <w:t>איום הרחפנים</w:t>
      </w:r>
      <w:r w:rsidRPr="00DF65A2">
        <w:rPr>
          <w:rtl/>
        </w:rPr>
        <w:t xml:space="preserve"> </w:t>
      </w:r>
      <w:r w:rsidRPr="00DF65A2">
        <w:rPr>
          <w:rFonts w:hint="cs"/>
          <w:rtl/>
        </w:rPr>
        <w:t>ולהתמודדות</w:t>
      </w:r>
      <w:r w:rsidRPr="00DF65A2">
        <w:rPr>
          <w:rtl/>
        </w:rPr>
        <w:t xml:space="preserve"> </w:t>
      </w:r>
      <w:r w:rsidRPr="00DF65A2">
        <w:rPr>
          <w:rFonts w:hint="cs"/>
          <w:rtl/>
        </w:rPr>
        <w:t>המבצעית</w:t>
      </w:r>
      <w:r w:rsidRPr="00DF65A2">
        <w:rPr>
          <w:rtl/>
        </w:rPr>
        <w:t xml:space="preserve"> </w:t>
      </w:r>
      <w:r w:rsidRPr="00DF65A2">
        <w:rPr>
          <w:rFonts w:hint="cs"/>
          <w:rtl/>
        </w:rPr>
        <w:t>עמו</w:t>
      </w:r>
      <w:r w:rsidRPr="00DF65A2">
        <w:rPr>
          <w:rtl/>
        </w:rPr>
        <w:t xml:space="preserve">, </w:t>
      </w:r>
      <w:r w:rsidRPr="00DF65A2">
        <w:rPr>
          <w:rFonts w:hint="cs"/>
          <w:rtl/>
        </w:rPr>
        <w:t>אשר תביא</w:t>
      </w:r>
      <w:r w:rsidRPr="00DF65A2">
        <w:rPr>
          <w:rtl/>
        </w:rPr>
        <w:t xml:space="preserve"> </w:t>
      </w:r>
      <w:r w:rsidRPr="00DF65A2">
        <w:rPr>
          <w:rFonts w:hint="cs"/>
          <w:rtl/>
        </w:rPr>
        <w:t>בחשבון</w:t>
      </w:r>
      <w:r w:rsidRPr="00DF65A2">
        <w:rPr>
          <w:rtl/>
        </w:rPr>
        <w:t xml:space="preserve"> </w:t>
      </w:r>
      <w:r w:rsidRPr="00DF65A2">
        <w:rPr>
          <w:rFonts w:hint="cs"/>
          <w:rtl/>
        </w:rPr>
        <w:t>גם</w:t>
      </w:r>
      <w:r w:rsidRPr="00DF65A2">
        <w:rPr>
          <w:rtl/>
        </w:rPr>
        <w:t xml:space="preserve"> </w:t>
      </w:r>
      <w:r w:rsidRPr="00DF65A2">
        <w:rPr>
          <w:rFonts w:hint="cs"/>
          <w:rtl/>
        </w:rPr>
        <w:t>את</w:t>
      </w:r>
      <w:r w:rsidRPr="00DF65A2">
        <w:rPr>
          <w:rtl/>
        </w:rPr>
        <w:t xml:space="preserve"> </w:t>
      </w:r>
      <w:r w:rsidRPr="00DF65A2">
        <w:rPr>
          <w:rFonts w:hint="cs"/>
          <w:rtl/>
        </w:rPr>
        <w:t>פרק</w:t>
      </w:r>
      <w:r w:rsidRPr="00DF65A2">
        <w:rPr>
          <w:rtl/>
        </w:rPr>
        <w:t xml:space="preserve"> </w:t>
      </w:r>
      <w:r w:rsidRPr="00DF65A2">
        <w:rPr>
          <w:rFonts w:hint="cs"/>
          <w:rtl/>
        </w:rPr>
        <w:t>הזמן</w:t>
      </w:r>
      <w:r w:rsidRPr="00DF65A2">
        <w:rPr>
          <w:rtl/>
        </w:rPr>
        <w:t xml:space="preserve"> </w:t>
      </w:r>
      <w:r w:rsidRPr="00DF65A2">
        <w:rPr>
          <w:rFonts w:hint="cs"/>
          <w:rtl/>
        </w:rPr>
        <w:t>שיידרש</w:t>
      </w:r>
      <w:r w:rsidRPr="00DF65A2">
        <w:rPr>
          <w:rtl/>
        </w:rPr>
        <w:t xml:space="preserve"> </w:t>
      </w:r>
      <w:r w:rsidRPr="00DF65A2">
        <w:rPr>
          <w:rFonts w:hint="cs"/>
          <w:rtl/>
        </w:rPr>
        <w:t>להשלמת</w:t>
      </w:r>
      <w:r w:rsidRPr="00DF65A2">
        <w:rPr>
          <w:rtl/>
        </w:rPr>
        <w:t xml:space="preserve"> </w:t>
      </w:r>
      <w:r w:rsidRPr="00DF65A2">
        <w:rPr>
          <w:rFonts w:hint="cs"/>
          <w:rtl/>
        </w:rPr>
        <w:t>בניין</w:t>
      </w:r>
      <w:r w:rsidRPr="00DF65A2">
        <w:rPr>
          <w:rtl/>
        </w:rPr>
        <w:t xml:space="preserve"> </w:t>
      </w:r>
      <w:r w:rsidRPr="00DF65A2">
        <w:rPr>
          <w:rFonts w:hint="cs"/>
          <w:rtl/>
        </w:rPr>
        <w:t>הכוח</w:t>
      </w:r>
      <w:r w:rsidRPr="00DF65A2">
        <w:rPr>
          <w:rtl/>
        </w:rPr>
        <w:t>. תהליך מו</w:t>
      </w:r>
      <w:r w:rsidRPr="00DF65A2">
        <w:rPr>
          <w:rtl/>
        </w:rPr>
        <w:t>בנה,</w:t>
      </w:r>
      <w:r w:rsidRPr="00DF65A2">
        <w:rPr>
          <w:rtl/>
        </w:rPr>
        <w:t xml:space="preserve"> מתואם</w:t>
      </w:r>
      <w:r w:rsidRPr="00DF65A2">
        <w:rPr>
          <w:rtl/>
        </w:rPr>
        <w:t xml:space="preserve"> ומהיר</w:t>
      </w:r>
      <w:r w:rsidRPr="00DF65A2">
        <w:rPr>
          <w:rtl/>
        </w:rPr>
        <w:t xml:space="preserve"> של כל הגופים </w:t>
      </w:r>
      <w:r w:rsidRPr="00DF65A2">
        <w:rPr>
          <w:rFonts w:hint="cs"/>
          <w:rtl/>
        </w:rPr>
        <w:t>הנוגעים</w:t>
      </w:r>
      <w:r w:rsidRPr="00DF65A2">
        <w:rPr>
          <w:rtl/>
        </w:rPr>
        <w:t xml:space="preserve"> בדבר נדרש על מנת להוביל ל</w:t>
      </w:r>
      <w:r w:rsidRPr="00DF65A2">
        <w:rPr>
          <w:rFonts w:hint="cs"/>
          <w:rtl/>
        </w:rPr>
        <w:t>מתן</w:t>
      </w:r>
      <w:r w:rsidRPr="00DF65A2">
        <w:rPr>
          <w:rtl/>
        </w:rPr>
        <w:t xml:space="preserve"> מענה </w:t>
      </w:r>
      <w:r w:rsidRPr="00DF65A2">
        <w:rPr>
          <w:rtl/>
        </w:rPr>
        <w:t xml:space="preserve">מיטבי, ברמה הלאומית, </w:t>
      </w:r>
      <w:r w:rsidRPr="00DF65A2">
        <w:rPr>
          <w:rFonts w:hint="cs"/>
          <w:rtl/>
        </w:rPr>
        <w:t>ל</w:t>
      </w:r>
      <w:r w:rsidRPr="00DF65A2">
        <w:rPr>
          <w:rtl/>
        </w:rPr>
        <w:t xml:space="preserve">איום הרחפנים. </w:t>
      </w:r>
      <w:r w:rsidRPr="00DF65A2" w:rsidR="00DF65A2">
        <w:rPr>
          <w:noProof/>
          <w:sz w:val="17"/>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F65A2" w:rsidRPr="00373C5D" w:rsidP="00DF65A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706574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250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F65A2" w:rsidRPr="00881D99" w:rsidP="00556BBC">
                            <w:pPr>
                              <w:spacing w:after="0" w:line="240" w:lineRule="auto"/>
                              <w:rPr>
                                <w:color w:val="0B5294"/>
                                <w:spacing w:val="-4"/>
                                <w:sz w:val="24"/>
                                <w:szCs w:val="24"/>
                                <w:rtl/>
                                <w:cs/>
                              </w:rPr>
                            </w:pPr>
                            <w:r w:rsidRPr="00DF65A2">
                              <w:rPr>
                                <w:rFonts w:cs="Tahoma" w:hint="eastAsia"/>
                                <w:color w:val="0B5294"/>
                                <w:spacing w:val="-4"/>
                                <w:sz w:val="24"/>
                                <w:szCs w:val="24"/>
                                <w:rtl/>
                              </w:rPr>
                              <w:t>תהליך</w:t>
                            </w:r>
                            <w:r w:rsidRPr="00DF65A2">
                              <w:rPr>
                                <w:rFonts w:cs="Tahoma"/>
                                <w:color w:val="0B5294"/>
                                <w:spacing w:val="-4"/>
                                <w:sz w:val="24"/>
                                <w:szCs w:val="24"/>
                                <w:rtl/>
                              </w:rPr>
                              <w:t xml:space="preserve"> </w:t>
                            </w:r>
                            <w:r w:rsidRPr="00DF65A2">
                              <w:rPr>
                                <w:rFonts w:cs="Tahoma" w:hint="eastAsia"/>
                                <w:color w:val="0B5294"/>
                                <w:spacing w:val="-4"/>
                                <w:sz w:val="24"/>
                                <w:szCs w:val="24"/>
                                <w:rtl/>
                              </w:rPr>
                              <w:t>מובנה</w:t>
                            </w:r>
                            <w:r w:rsidRPr="00DF65A2">
                              <w:rPr>
                                <w:rFonts w:cs="Tahoma"/>
                                <w:color w:val="0B5294"/>
                                <w:spacing w:val="-4"/>
                                <w:sz w:val="24"/>
                                <w:szCs w:val="24"/>
                                <w:rtl/>
                              </w:rPr>
                              <w:t xml:space="preserve">, </w:t>
                            </w:r>
                            <w:r w:rsidRPr="00DF65A2">
                              <w:rPr>
                                <w:rFonts w:cs="Tahoma" w:hint="eastAsia"/>
                                <w:color w:val="0B5294"/>
                                <w:spacing w:val="-4"/>
                                <w:sz w:val="24"/>
                                <w:szCs w:val="24"/>
                                <w:rtl/>
                              </w:rPr>
                              <w:t>מתואם</w:t>
                            </w:r>
                            <w:r w:rsidRPr="00DF65A2">
                              <w:rPr>
                                <w:rFonts w:cs="Tahoma"/>
                                <w:color w:val="0B5294"/>
                                <w:spacing w:val="-4"/>
                                <w:sz w:val="24"/>
                                <w:szCs w:val="24"/>
                                <w:rtl/>
                              </w:rPr>
                              <w:t xml:space="preserve"> </w:t>
                            </w:r>
                            <w:r w:rsidRPr="00DF65A2">
                              <w:rPr>
                                <w:rFonts w:cs="Tahoma" w:hint="eastAsia"/>
                                <w:color w:val="0B5294"/>
                                <w:spacing w:val="-4"/>
                                <w:sz w:val="24"/>
                                <w:szCs w:val="24"/>
                                <w:rtl/>
                              </w:rPr>
                              <w:t>ומהיר</w:t>
                            </w:r>
                            <w:r w:rsidRPr="00DF65A2">
                              <w:rPr>
                                <w:rFonts w:cs="Tahoma"/>
                                <w:color w:val="0B5294"/>
                                <w:spacing w:val="-4"/>
                                <w:sz w:val="24"/>
                                <w:szCs w:val="24"/>
                                <w:rtl/>
                              </w:rPr>
                              <w:t xml:space="preserve"> </w:t>
                            </w:r>
                            <w:r w:rsidRPr="00DF65A2">
                              <w:rPr>
                                <w:rFonts w:cs="Tahoma" w:hint="eastAsia"/>
                                <w:color w:val="0B5294"/>
                                <w:spacing w:val="-4"/>
                                <w:sz w:val="24"/>
                                <w:szCs w:val="24"/>
                                <w:rtl/>
                              </w:rPr>
                              <w:t>של</w:t>
                            </w:r>
                            <w:r w:rsidRPr="00DF65A2">
                              <w:rPr>
                                <w:rFonts w:cs="Tahoma"/>
                                <w:color w:val="0B5294"/>
                                <w:spacing w:val="-4"/>
                                <w:sz w:val="24"/>
                                <w:szCs w:val="24"/>
                                <w:rtl/>
                              </w:rPr>
                              <w:t xml:space="preserve"> </w:t>
                            </w:r>
                            <w:r w:rsidRPr="00DF65A2">
                              <w:rPr>
                                <w:rFonts w:cs="Tahoma" w:hint="eastAsia"/>
                                <w:color w:val="0B5294"/>
                                <w:spacing w:val="-4"/>
                                <w:sz w:val="24"/>
                                <w:szCs w:val="24"/>
                                <w:rtl/>
                              </w:rPr>
                              <w:t>כל</w:t>
                            </w:r>
                            <w:r w:rsidRPr="00DF65A2">
                              <w:rPr>
                                <w:rFonts w:cs="Tahoma"/>
                                <w:color w:val="0B5294"/>
                                <w:spacing w:val="-4"/>
                                <w:sz w:val="24"/>
                                <w:szCs w:val="24"/>
                                <w:rtl/>
                              </w:rPr>
                              <w:t xml:space="preserve"> </w:t>
                            </w:r>
                            <w:r w:rsidRPr="00DF65A2">
                              <w:rPr>
                                <w:rFonts w:cs="Tahoma" w:hint="eastAsia"/>
                                <w:color w:val="0B5294"/>
                                <w:spacing w:val="-4"/>
                                <w:sz w:val="24"/>
                                <w:szCs w:val="24"/>
                                <w:rtl/>
                              </w:rPr>
                              <w:t>הגופים</w:t>
                            </w:r>
                            <w:r w:rsidRPr="00DF65A2">
                              <w:rPr>
                                <w:rFonts w:cs="Tahoma"/>
                                <w:color w:val="0B5294"/>
                                <w:spacing w:val="-4"/>
                                <w:sz w:val="24"/>
                                <w:szCs w:val="24"/>
                                <w:rtl/>
                              </w:rPr>
                              <w:t xml:space="preserve"> </w:t>
                            </w:r>
                            <w:r w:rsidRPr="00DF65A2">
                              <w:rPr>
                                <w:rFonts w:cs="Tahoma" w:hint="eastAsia"/>
                                <w:color w:val="0B5294"/>
                                <w:spacing w:val="-4"/>
                                <w:sz w:val="24"/>
                                <w:szCs w:val="24"/>
                                <w:rtl/>
                              </w:rPr>
                              <w:t>הנוגעים</w:t>
                            </w:r>
                            <w:r w:rsidRPr="00DF65A2">
                              <w:rPr>
                                <w:rFonts w:cs="Tahoma"/>
                                <w:color w:val="0B5294"/>
                                <w:spacing w:val="-4"/>
                                <w:sz w:val="24"/>
                                <w:szCs w:val="24"/>
                                <w:rtl/>
                              </w:rPr>
                              <w:t xml:space="preserve"> </w:t>
                            </w:r>
                            <w:r w:rsidRPr="00DF65A2">
                              <w:rPr>
                                <w:rFonts w:cs="Tahoma" w:hint="eastAsia"/>
                                <w:color w:val="0B5294"/>
                                <w:spacing w:val="-4"/>
                                <w:sz w:val="24"/>
                                <w:szCs w:val="24"/>
                                <w:rtl/>
                              </w:rPr>
                              <w:t>בדבר</w:t>
                            </w:r>
                            <w:r w:rsidRPr="00DF65A2">
                              <w:rPr>
                                <w:rFonts w:cs="Tahoma"/>
                                <w:color w:val="0B5294"/>
                                <w:spacing w:val="-4"/>
                                <w:sz w:val="24"/>
                                <w:szCs w:val="24"/>
                                <w:rtl/>
                              </w:rPr>
                              <w:t xml:space="preserve"> </w:t>
                            </w:r>
                            <w:r w:rsidRPr="00DF65A2">
                              <w:rPr>
                                <w:rFonts w:cs="Tahoma" w:hint="eastAsia"/>
                                <w:color w:val="0B5294"/>
                                <w:spacing w:val="-4"/>
                                <w:sz w:val="24"/>
                                <w:szCs w:val="24"/>
                                <w:rtl/>
                              </w:rPr>
                              <w:t>נדרש</w:t>
                            </w:r>
                            <w:r w:rsidRPr="00DF65A2">
                              <w:rPr>
                                <w:rFonts w:cs="Tahoma"/>
                                <w:color w:val="0B5294"/>
                                <w:spacing w:val="-4"/>
                                <w:sz w:val="24"/>
                                <w:szCs w:val="24"/>
                                <w:rtl/>
                              </w:rPr>
                              <w:t xml:space="preserve"> </w:t>
                            </w:r>
                            <w:r w:rsidRPr="00DF65A2">
                              <w:rPr>
                                <w:rFonts w:cs="Tahoma" w:hint="eastAsia"/>
                                <w:color w:val="0B5294"/>
                                <w:spacing w:val="-4"/>
                                <w:sz w:val="24"/>
                                <w:szCs w:val="24"/>
                                <w:rtl/>
                              </w:rPr>
                              <w:t>על</w:t>
                            </w:r>
                            <w:r w:rsidRPr="00DF65A2">
                              <w:rPr>
                                <w:rFonts w:cs="Tahoma"/>
                                <w:color w:val="0B5294"/>
                                <w:spacing w:val="-4"/>
                                <w:sz w:val="24"/>
                                <w:szCs w:val="24"/>
                                <w:rtl/>
                              </w:rPr>
                              <w:t xml:space="preserve"> </w:t>
                            </w:r>
                            <w:r w:rsidRPr="00DF65A2">
                              <w:rPr>
                                <w:rFonts w:cs="Tahoma" w:hint="eastAsia"/>
                                <w:color w:val="0B5294"/>
                                <w:spacing w:val="-4"/>
                                <w:sz w:val="24"/>
                                <w:szCs w:val="24"/>
                                <w:rtl/>
                              </w:rPr>
                              <w:t>מנת</w:t>
                            </w:r>
                            <w:r w:rsidRPr="00DF65A2">
                              <w:rPr>
                                <w:rFonts w:cs="Tahoma"/>
                                <w:color w:val="0B5294"/>
                                <w:spacing w:val="-4"/>
                                <w:sz w:val="24"/>
                                <w:szCs w:val="24"/>
                                <w:rtl/>
                              </w:rPr>
                              <w:t xml:space="preserve"> </w:t>
                            </w:r>
                            <w:r w:rsidRPr="00DF65A2">
                              <w:rPr>
                                <w:rFonts w:cs="Tahoma" w:hint="eastAsia"/>
                                <w:color w:val="0B5294"/>
                                <w:spacing w:val="-4"/>
                                <w:sz w:val="24"/>
                                <w:szCs w:val="24"/>
                                <w:rtl/>
                              </w:rPr>
                              <w:t>להוביל</w:t>
                            </w:r>
                            <w:r w:rsidRPr="00DF65A2">
                              <w:rPr>
                                <w:rFonts w:cs="Tahoma"/>
                                <w:color w:val="0B5294"/>
                                <w:spacing w:val="-4"/>
                                <w:sz w:val="24"/>
                                <w:szCs w:val="24"/>
                                <w:rtl/>
                              </w:rPr>
                              <w:t xml:space="preserve"> </w:t>
                            </w:r>
                            <w:r w:rsidRPr="00DF65A2">
                              <w:rPr>
                                <w:rFonts w:cs="Tahoma" w:hint="eastAsia"/>
                                <w:color w:val="0B5294"/>
                                <w:spacing w:val="-4"/>
                                <w:sz w:val="24"/>
                                <w:szCs w:val="24"/>
                                <w:rtl/>
                              </w:rPr>
                              <w:t>למתן</w:t>
                            </w:r>
                            <w:r w:rsidRPr="00DF65A2">
                              <w:rPr>
                                <w:rFonts w:cs="Tahoma"/>
                                <w:color w:val="0B5294"/>
                                <w:spacing w:val="-4"/>
                                <w:sz w:val="24"/>
                                <w:szCs w:val="24"/>
                                <w:rtl/>
                              </w:rPr>
                              <w:t xml:space="preserve"> </w:t>
                            </w:r>
                            <w:r w:rsidRPr="00DF65A2">
                              <w:rPr>
                                <w:rFonts w:cs="Tahoma" w:hint="eastAsia"/>
                                <w:color w:val="0B5294"/>
                                <w:spacing w:val="-4"/>
                                <w:sz w:val="24"/>
                                <w:szCs w:val="24"/>
                                <w:rtl/>
                              </w:rPr>
                              <w:t>מענה</w:t>
                            </w:r>
                            <w:r w:rsidRPr="00DF65A2">
                              <w:rPr>
                                <w:rFonts w:cs="Tahoma"/>
                                <w:color w:val="0B5294"/>
                                <w:spacing w:val="-4"/>
                                <w:sz w:val="24"/>
                                <w:szCs w:val="24"/>
                                <w:rtl/>
                              </w:rPr>
                              <w:t xml:space="preserve"> </w:t>
                            </w:r>
                            <w:r w:rsidRPr="00DF65A2">
                              <w:rPr>
                                <w:rFonts w:cs="Tahoma" w:hint="eastAsia"/>
                                <w:color w:val="0B5294"/>
                                <w:spacing w:val="-4"/>
                                <w:sz w:val="24"/>
                                <w:szCs w:val="24"/>
                                <w:rtl/>
                              </w:rPr>
                              <w:t>מיטבי</w:t>
                            </w:r>
                            <w:r w:rsidRPr="00DF65A2">
                              <w:rPr>
                                <w:rFonts w:cs="Tahoma"/>
                                <w:color w:val="0B5294"/>
                                <w:spacing w:val="-4"/>
                                <w:sz w:val="24"/>
                                <w:szCs w:val="24"/>
                                <w:rtl/>
                              </w:rPr>
                              <w:t xml:space="preserve">, </w:t>
                            </w:r>
                            <w:r w:rsidRPr="00DF65A2">
                              <w:rPr>
                                <w:rFonts w:cs="Tahoma" w:hint="eastAsia"/>
                                <w:color w:val="0B5294"/>
                                <w:spacing w:val="-4"/>
                                <w:sz w:val="24"/>
                                <w:szCs w:val="24"/>
                                <w:rtl/>
                              </w:rPr>
                              <w:t>ברמה</w:t>
                            </w:r>
                            <w:r w:rsidRPr="00DF65A2">
                              <w:rPr>
                                <w:rFonts w:cs="Tahoma"/>
                                <w:color w:val="0B5294"/>
                                <w:spacing w:val="-4"/>
                                <w:sz w:val="24"/>
                                <w:szCs w:val="24"/>
                                <w:rtl/>
                              </w:rPr>
                              <w:t xml:space="preserve"> </w:t>
                            </w:r>
                            <w:r w:rsidRPr="00DF65A2">
                              <w:rPr>
                                <w:rFonts w:cs="Tahoma" w:hint="eastAsia"/>
                                <w:color w:val="0B5294"/>
                                <w:spacing w:val="-4"/>
                                <w:sz w:val="24"/>
                                <w:szCs w:val="24"/>
                                <w:rtl/>
                              </w:rPr>
                              <w:t>הלאומית</w:t>
                            </w:r>
                            <w:r w:rsidRPr="00DF65A2">
                              <w:rPr>
                                <w:rFonts w:cs="Tahoma"/>
                                <w:color w:val="0B5294"/>
                                <w:spacing w:val="-4"/>
                                <w:sz w:val="24"/>
                                <w:szCs w:val="24"/>
                                <w:rtl/>
                              </w:rPr>
                              <w:t xml:space="preserve">, </w:t>
                            </w:r>
                            <w:r w:rsidRPr="00DF65A2">
                              <w:rPr>
                                <w:rFonts w:cs="Tahoma" w:hint="eastAsia"/>
                                <w:color w:val="0B5294"/>
                                <w:spacing w:val="-4"/>
                                <w:sz w:val="24"/>
                                <w:szCs w:val="24"/>
                                <w:rtl/>
                              </w:rPr>
                              <w:t>לאיום</w:t>
                            </w:r>
                            <w:r w:rsidRPr="00DF65A2">
                              <w:rPr>
                                <w:rFonts w:cs="Tahoma"/>
                                <w:color w:val="0B5294"/>
                                <w:spacing w:val="-4"/>
                                <w:sz w:val="24"/>
                                <w:szCs w:val="24"/>
                                <w:rtl/>
                              </w:rPr>
                              <w:t xml:space="preserve"> </w:t>
                            </w:r>
                            <w:r w:rsidRPr="00DF65A2">
                              <w:rPr>
                                <w:rFonts w:cs="Tahoma" w:hint="eastAsia"/>
                                <w:color w:val="0B5294"/>
                                <w:spacing w:val="-4"/>
                                <w:sz w:val="24"/>
                                <w:szCs w:val="24"/>
                                <w:rtl/>
                              </w:rPr>
                              <w:t>הרחפנים</w:t>
                            </w:r>
                          </w:p>
                          <w:p w:rsidR="00DF65A2" w:rsidRPr="00373C5D" w:rsidP="00DF65A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804890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454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DF65A2" w:rsidRPr="00373C5D" w:rsidP="00DF65A2">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7068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F65A2" w:rsidRPr="00881D99" w:rsidP="00556BBC">
                      <w:pPr>
                        <w:spacing w:after="0" w:line="240" w:lineRule="auto"/>
                        <w:rPr>
                          <w:color w:val="0B5294"/>
                          <w:spacing w:val="-4"/>
                          <w:sz w:val="24"/>
                          <w:szCs w:val="24"/>
                          <w:rtl/>
                          <w:cs/>
                        </w:rPr>
                      </w:pPr>
                      <w:r w:rsidRPr="00DF65A2">
                        <w:rPr>
                          <w:rFonts w:cs="Tahoma" w:hint="eastAsia"/>
                          <w:color w:val="0B5294"/>
                          <w:spacing w:val="-4"/>
                          <w:sz w:val="24"/>
                          <w:szCs w:val="24"/>
                          <w:rtl/>
                        </w:rPr>
                        <w:t>תהליך</w:t>
                      </w:r>
                      <w:r w:rsidRPr="00DF65A2">
                        <w:rPr>
                          <w:rFonts w:cs="Tahoma"/>
                          <w:color w:val="0B5294"/>
                          <w:spacing w:val="-4"/>
                          <w:sz w:val="24"/>
                          <w:szCs w:val="24"/>
                          <w:rtl/>
                        </w:rPr>
                        <w:t xml:space="preserve"> </w:t>
                      </w:r>
                      <w:r w:rsidRPr="00DF65A2">
                        <w:rPr>
                          <w:rFonts w:cs="Tahoma" w:hint="eastAsia"/>
                          <w:color w:val="0B5294"/>
                          <w:spacing w:val="-4"/>
                          <w:sz w:val="24"/>
                          <w:szCs w:val="24"/>
                          <w:rtl/>
                        </w:rPr>
                        <w:t>מובנה</w:t>
                      </w:r>
                      <w:r w:rsidRPr="00DF65A2">
                        <w:rPr>
                          <w:rFonts w:cs="Tahoma"/>
                          <w:color w:val="0B5294"/>
                          <w:spacing w:val="-4"/>
                          <w:sz w:val="24"/>
                          <w:szCs w:val="24"/>
                          <w:rtl/>
                        </w:rPr>
                        <w:t xml:space="preserve">, </w:t>
                      </w:r>
                      <w:r w:rsidRPr="00DF65A2">
                        <w:rPr>
                          <w:rFonts w:cs="Tahoma" w:hint="eastAsia"/>
                          <w:color w:val="0B5294"/>
                          <w:spacing w:val="-4"/>
                          <w:sz w:val="24"/>
                          <w:szCs w:val="24"/>
                          <w:rtl/>
                        </w:rPr>
                        <w:t>מתואם</w:t>
                      </w:r>
                      <w:r w:rsidRPr="00DF65A2">
                        <w:rPr>
                          <w:rFonts w:cs="Tahoma"/>
                          <w:color w:val="0B5294"/>
                          <w:spacing w:val="-4"/>
                          <w:sz w:val="24"/>
                          <w:szCs w:val="24"/>
                          <w:rtl/>
                        </w:rPr>
                        <w:t xml:space="preserve"> </w:t>
                      </w:r>
                      <w:r w:rsidRPr="00DF65A2">
                        <w:rPr>
                          <w:rFonts w:cs="Tahoma" w:hint="eastAsia"/>
                          <w:color w:val="0B5294"/>
                          <w:spacing w:val="-4"/>
                          <w:sz w:val="24"/>
                          <w:szCs w:val="24"/>
                          <w:rtl/>
                        </w:rPr>
                        <w:t>ומהיר</w:t>
                      </w:r>
                      <w:r w:rsidRPr="00DF65A2">
                        <w:rPr>
                          <w:rFonts w:cs="Tahoma"/>
                          <w:color w:val="0B5294"/>
                          <w:spacing w:val="-4"/>
                          <w:sz w:val="24"/>
                          <w:szCs w:val="24"/>
                          <w:rtl/>
                        </w:rPr>
                        <w:t xml:space="preserve"> </w:t>
                      </w:r>
                      <w:r w:rsidRPr="00DF65A2">
                        <w:rPr>
                          <w:rFonts w:cs="Tahoma" w:hint="eastAsia"/>
                          <w:color w:val="0B5294"/>
                          <w:spacing w:val="-4"/>
                          <w:sz w:val="24"/>
                          <w:szCs w:val="24"/>
                          <w:rtl/>
                        </w:rPr>
                        <w:t>של</w:t>
                      </w:r>
                      <w:r w:rsidRPr="00DF65A2">
                        <w:rPr>
                          <w:rFonts w:cs="Tahoma"/>
                          <w:color w:val="0B5294"/>
                          <w:spacing w:val="-4"/>
                          <w:sz w:val="24"/>
                          <w:szCs w:val="24"/>
                          <w:rtl/>
                        </w:rPr>
                        <w:t xml:space="preserve"> </w:t>
                      </w:r>
                      <w:r w:rsidRPr="00DF65A2">
                        <w:rPr>
                          <w:rFonts w:cs="Tahoma" w:hint="eastAsia"/>
                          <w:color w:val="0B5294"/>
                          <w:spacing w:val="-4"/>
                          <w:sz w:val="24"/>
                          <w:szCs w:val="24"/>
                          <w:rtl/>
                        </w:rPr>
                        <w:t>כל</w:t>
                      </w:r>
                      <w:r w:rsidRPr="00DF65A2">
                        <w:rPr>
                          <w:rFonts w:cs="Tahoma"/>
                          <w:color w:val="0B5294"/>
                          <w:spacing w:val="-4"/>
                          <w:sz w:val="24"/>
                          <w:szCs w:val="24"/>
                          <w:rtl/>
                        </w:rPr>
                        <w:t xml:space="preserve"> </w:t>
                      </w:r>
                      <w:r w:rsidRPr="00DF65A2">
                        <w:rPr>
                          <w:rFonts w:cs="Tahoma" w:hint="eastAsia"/>
                          <w:color w:val="0B5294"/>
                          <w:spacing w:val="-4"/>
                          <w:sz w:val="24"/>
                          <w:szCs w:val="24"/>
                          <w:rtl/>
                        </w:rPr>
                        <w:t>הגופים</w:t>
                      </w:r>
                      <w:r w:rsidRPr="00DF65A2">
                        <w:rPr>
                          <w:rFonts w:cs="Tahoma"/>
                          <w:color w:val="0B5294"/>
                          <w:spacing w:val="-4"/>
                          <w:sz w:val="24"/>
                          <w:szCs w:val="24"/>
                          <w:rtl/>
                        </w:rPr>
                        <w:t xml:space="preserve"> </w:t>
                      </w:r>
                      <w:r w:rsidRPr="00DF65A2">
                        <w:rPr>
                          <w:rFonts w:cs="Tahoma" w:hint="eastAsia"/>
                          <w:color w:val="0B5294"/>
                          <w:spacing w:val="-4"/>
                          <w:sz w:val="24"/>
                          <w:szCs w:val="24"/>
                          <w:rtl/>
                        </w:rPr>
                        <w:t>הנוגעים</w:t>
                      </w:r>
                      <w:r w:rsidRPr="00DF65A2">
                        <w:rPr>
                          <w:rFonts w:cs="Tahoma"/>
                          <w:color w:val="0B5294"/>
                          <w:spacing w:val="-4"/>
                          <w:sz w:val="24"/>
                          <w:szCs w:val="24"/>
                          <w:rtl/>
                        </w:rPr>
                        <w:t xml:space="preserve"> </w:t>
                      </w:r>
                      <w:r w:rsidRPr="00DF65A2">
                        <w:rPr>
                          <w:rFonts w:cs="Tahoma" w:hint="eastAsia"/>
                          <w:color w:val="0B5294"/>
                          <w:spacing w:val="-4"/>
                          <w:sz w:val="24"/>
                          <w:szCs w:val="24"/>
                          <w:rtl/>
                        </w:rPr>
                        <w:t>בדבר</w:t>
                      </w:r>
                      <w:r w:rsidRPr="00DF65A2">
                        <w:rPr>
                          <w:rFonts w:cs="Tahoma"/>
                          <w:color w:val="0B5294"/>
                          <w:spacing w:val="-4"/>
                          <w:sz w:val="24"/>
                          <w:szCs w:val="24"/>
                          <w:rtl/>
                        </w:rPr>
                        <w:t xml:space="preserve"> </w:t>
                      </w:r>
                      <w:r w:rsidRPr="00DF65A2">
                        <w:rPr>
                          <w:rFonts w:cs="Tahoma" w:hint="eastAsia"/>
                          <w:color w:val="0B5294"/>
                          <w:spacing w:val="-4"/>
                          <w:sz w:val="24"/>
                          <w:szCs w:val="24"/>
                          <w:rtl/>
                        </w:rPr>
                        <w:t>נדרש</w:t>
                      </w:r>
                      <w:r w:rsidRPr="00DF65A2">
                        <w:rPr>
                          <w:rFonts w:cs="Tahoma"/>
                          <w:color w:val="0B5294"/>
                          <w:spacing w:val="-4"/>
                          <w:sz w:val="24"/>
                          <w:szCs w:val="24"/>
                          <w:rtl/>
                        </w:rPr>
                        <w:t xml:space="preserve"> </w:t>
                      </w:r>
                      <w:r w:rsidRPr="00DF65A2">
                        <w:rPr>
                          <w:rFonts w:cs="Tahoma" w:hint="eastAsia"/>
                          <w:color w:val="0B5294"/>
                          <w:spacing w:val="-4"/>
                          <w:sz w:val="24"/>
                          <w:szCs w:val="24"/>
                          <w:rtl/>
                        </w:rPr>
                        <w:t>על</w:t>
                      </w:r>
                      <w:r w:rsidRPr="00DF65A2">
                        <w:rPr>
                          <w:rFonts w:cs="Tahoma"/>
                          <w:color w:val="0B5294"/>
                          <w:spacing w:val="-4"/>
                          <w:sz w:val="24"/>
                          <w:szCs w:val="24"/>
                          <w:rtl/>
                        </w:rPr>
                        <w:t xml:space="preserve"> </w:t>
                      </w:r>
                      <w:r w:rsidRPr="00DF65A2">
                        <w:rPr>
                          <w:rFonts w:cs="Tahoma" w:hint="eastAsia"/>
                          <w:color w:val="0B5294"/>
                          <w:spacing w:val="-4"/>
                          <w:sz w:val="24"/>
                          <w:szCs w:val="24"/>
                          <w:rtl/>
                        </w:rPr>
                        <w:t>מנת</w:t>
                      </w:r>
                      <w:r w:rsidRPr="00DF65A2">
                        <w:rPr>
                          <w:rFonts w:cs="Tahoma"/>
                          <w:color w:val="0B5294"/>
                          <w:spacing w:val="-4"/>
                          <w:sz w:val="24"/>
                          <w:szCs w:val="24"/>
                          <w:rtl/>
                        </w:rPr>
                        <w:t xml:space="preserve"> </w:t>
                      </w:r>
                      <w:r w:rsidRPr="00DF65A2">
                        <w:rPr>
                          <w:rFonts w:cs="Tahoma" w:hint="eastAsia"/>
                          <w:color w:val="0B5294"/>
                          <w:spacing w:val="-4"/>
                          <w:sz w:val="24"/>
                          <w:szCs w:val="24"/>
                          <w:rtl/>
                        </w:rPr>
                        <w:t>להוביל</w:t>
                      </w:r>
                      <w:r w:rsidRPr="00DF65A2">
                        <w:rPr>
                          <w:rFonts w:cs="Tahoma"/>
                          <w:color w:val="0B5294"/>
                          <w:spacing w:val="-4"/>
                          <w:sz w:val="24"/>
                          <w:szCs w:val="24"/>
                          <w:rtl/>
                        </w:rPr>
                        <w:t xml:space="preserve"> </w:t>
                      </w:r>
                      <w:r w:rsidRPr="00DF65A2">
                        <w:rPr>
                          <w:rFonts w:cs="Tahoma" w:hint="eastAsia"/>
                          <w:color w:val="0B5294"/>
                          <w:spacing w:val="-4"/>
                          <w:sz w:val="24"/>
                          <w:szCs w:val="24"/>
                          <w:rtl/>
                        </w:rPr>
                        <w:t>למתן</w:t>
                      </w:r>
                      <w:r w:rsidRPr="00DF65A2">
                        <w:rPr>
                          <w:rFonts w:cs="Tahoma"/>
                          <w:color w:val="0B5294"/>
                          <w:spacing w:val="-4"/>
                          <w:sz w:val="24"/>
                          <w:szCs w:val="24"/>
                          <w:rtl/>
                        </w:rPr>
                        <w:t xml:space="preserve"> </w:t>
                      </w:r>
                      <w:r w:rsidRPr="00DF65A2">
                        <w:rPr>
                          <w:rFonts w:cs="Tahoma" w:hint="eastAsia"/>
                          <w:color w:val="0B5294"/>
                          <w:spacing w:val="-4"/>
                          <w:sz w:val="24"/>
                          <w:szCs w:val="24"/>
                          <w:rtl/>
                        </w:rPr>
                        <w:t>מענה</w:t>
                      </w:r>
                      <w:r w:rsidRPr="00DF65A2">
                        <w:rPr>
                          <w:rFonts w:cs="Tahoma"/>
                          <w:color w:val="0B5294"/>
                          <w:spacing w:val="-4"/>
                          <w:sz w:val="24"/>
                          <w:szCs w:val="24"/>
                          <w:rtl/>
                        </w:rPr>
                        <w:t xml:space="preserve"> </w:t>
                      </w:r>
                      <w:r w:rsidRPr="00DF65A2">
                        <w:rPr>
                          <w:rFonts w:cs="Tahoma" w:hint="eastAsia"/>
                          <w:color w:val="0B5294"/>
                          <w:spacing w:val="-4"/>
                          <w:sz w:val="24"/>
                          <w:szCs w:val="24"/>
                          <w:rtl/>
                        </w:rPr>
                        <w:t>מיטבי</w:t>
                      </w:r>
                      <w:r w:rsidRPr="00DF65A2">
                        <w:rPr>
                          <w:rFonts w:cs="Tahoma"/>
                          <w:color w:val="0B5294"/>
                          <w:spacing w:val="-4"/>
                          <w:sz w:val="24"/>
                          <w:szCs w:val="24"/>
                          <w:rtl/>
                        </w:rPr>
                        <w:t xml:space="preserve">, </w:t>
                      </w:r>
                      <w:r w:rsidRPr="00DF65A2">
                        <w:rPr>
                          <w:rFonts w:cs="Tahoma" w:hint="eastAsia"/>
                          <w:color w:val="0B5294"/>
                          <w:spacing w:val="-4"/>
                          <w:sz w:val="24"/>
                          <w:szCs w:val="24"/>
                          <w:rtl/>
                        </w:rPr>
                        <w:t>ברמה</w:t>
                      </w:r>
                      <w:r w:rsidRPr="00DF65A2">
                        <w:rPr>
                          <w:rFonts w:cs="Tahoma"/>
                          <w:color w:val="0B5294"/>
                          <w:spacing w:val="-4"/>
                          <w:sz w:val="24"/>
                          <w:szCs w:val="24"/>
                          <w:rtl/>
                        </w:rPr>
                        <w:t xml:space="preserve"> </w:t>
                      </w:r>
                      <w:r w:rsidRPr="00DF65A2">
                        <w:rPr>
                          <w:rFonts w:cs="Tahoma" w:hint="eastAsia"/>
                          <w:color w:val="0B5294"/>
                          <w:spacing w:val="-4"/>
                          <w:sz w:val="24"/>
                          <w:szCs w:val="24"/>
                          <w:rtl/>
                        </w:rPr>
                        <w:t>הלאומית</w:t>
                      </w:r>
                      <w:r w:rsidRPr="00DF65A2">
                        <w:rPr>
                          <w:rFonts w:cs="Tahoma"/>
                          <w:color w:val="0B5294"/>
                          <w:spacing w:val="-4"/>
                          <w:sz w:val="24"/>
                          <w:szCs w:val="24"/>
                          <w:rtl/>
                        </w:rPr>
                        <w:t xml:space="preserve">, </w:t>
                      </w:r>
                      <w:r w:rsidRPr="00DF65A2">
                        <w:rPr>
                          <w:rFonts w:cs="Tahoma" w:hint="eastAsia"/>
                          <w:color w:val="0B5294"/>
                          <w:spacing w:val="-4"/>
                          <w:sz w:val="24"/>
                          <w:szCs w:val="24"/>
                          <w:rtl/>
                        </w:rPr>
                        <w:t>לאיום</w:t>
                      </w:r>
                      <w:r w:rsidRPr="00DF65A2">
                        <w:rPr>
                          <w:rFonts w:cs="Tahoma"/>
                          <w:color w:val="0B5294"/>
                          <w:spacing w:val="-4"/>
                          <w:sz w:val="24"/>
                          <w:szCs w:val="24"/>
                          <w:rtl/>
                        </w:rPr>
                        <w:t xml:space="preserve"> </w:t>
                      </w:r>
                      <w:r w:rsidRPr="00DF65A2">
                        <w:rPr>
                          <w:rFonts w:cs="Tahoma" w:hint="eastAsia"/>
                          <w:color w:val="0B5294"/>
                          <w:spacing w:val="-4"/>
                          <w:sz w:val="24"/>
                          <w:szCs w:val="24"/>
                          <w:rtl/>
                        </w:rPr>
                        <w:t>הרחפנים</w:t>
                      </w:r>
                    </w:p>
                    <w:p w:rsidR="00DF65A2" w:rsidRPr="00373C5D" w:rsidP="00DF65A2">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8544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444E1" w:rsidRPr="00A444E1" w:rsidP="00A444E1">
      <w:pPr>
        <w:pStyle w:val="running-text"/>
        <w:bidi/>
        <w:rPr>
          <w:rFonts w:ascii="David" w:hAnsi="David"/>
          <w:sz w:val="24"/>
        </w:rPr>
      </w:pPr>
    </w:p>
    <w:p w:rsidR="0003486C" w:rsidP="00A444E1">
      <w:pPr>
        <w:pStyle w:val="KOT5"/>
        <w:rPr>
          <w:rtl/>
        </w:rPr>
      </w:pPr>
      <w:r>
        <w:rPr>
          <w:rFonts w:hint="cs"/>
          <w:rtl/>
        </w:rPr>
        <w:t>הטלת אחריות זמנית להתמודדות עם איום הרחפנים</w:t>
      </w:r>
    </w:p>
    <w:p w:rsidR="0003486C" w:rsidP="00A444E1">
      <w:pPr>
        <w:pStyle w:val="running-text"/>
        <w:bidi/>
        <w:rPr>
          <w:rFonts w:ascii="David" w:hAnsi="David"/>
          <w:b/>
          <w:bCs/>
          <w:sz w:val="24"/>
          <w:rtl/>
        </w:rPr>
      </w:pPr>
      <w:r>
        <w:rPr>
          <w:rFonts w:ascii="David" w:hAnsi="David" w:hint="cs"/>
          <w:sz w:val="24"/>
          <w:rtl/>
        </w:rPr>
        <w:t>כאמור, ב</w:t>
      </w:r>
      <w:r w:rsidRPr="006E1DBC">
        <w:rPr>
          <w:rFonts w:ascii="David" w:hAnsi="David" w:hint="cs"/>
          <w:sz w:val="24"/>
          <w:rtl/>
        </w:rPr>
        <w:t>מועד</w:t>
      </w:r>
      <w:r w:rsidRPr="006E1DBC">
        <w:rPr>
          <w:rFonts w:ascii="David" w:hAnsi="David"/>
          <w:sz w:val="24"/>
          <w:rtl/>
        </w:rPr>
        <w:t xml:space="preserve"> </w:t>
      </w:r>
      <w:r w:rsidRPr="002E4478">
        <w:rPr>
          <w:rFonts w:ascii="David" w:hAnsi="David" w:hint="cs"/>
          <w:sz w:val="24"/>
          <w:rtl/>
        </w:rPr>
        <w:t>עדכון</w:t>
      </w:r>
      <w:r w:rsidRPr="006E1DBC">
        <w:rPr>
          <w:rFonts w:ascii="David" w:hAnsi="David"/>
          <w:sz w:val="24"/>
          <w:rtl/>
        </w:rPr>
        <w:t xml:space="preserve"> הביקורת </w:t>
      </w:r>
      <w:r>
        <w:rPr>
          <w:rFonts w:ascii="David" w:hAnsi="David" w:hint="cs"/>
          <w:sz w:val="24"/>
          <w:rtl/>
        </w:rPr>
        <w:t>(ספטמבר</w:t>
      </w:r>
      <w:r w:rsidRPr="006E1DBC">
        <w:rPr>
          <w:rFonts w:ascii="David" w:hAnsi="David"/>
          <w:sz w:val="24"/>
          <w:rtl/>
        </w:rPr>
        <w:t xml:space="preserve"> 2017</w:t>
      </w:r>
      <w:r>
        <w:rPr>
          <w:rFonts w:ascii="David" w:hAnsi="David" w:hint="cs"/>
          <w:sz w:val="24"/>
          <w:rtl/>
        </w:rPr>
        <w:t>)</w:t>
      </w:r>
      <w:r w:rsidRPr="009F09A3">
        <w:rPr>
          <w:rFonts w:ascii="David" w:hAnsi="David" w:hint="cs"/>
          <w:sz w:val="24"/>
          <w:rtl/>
        </w:rPr>
        <w:t xml:space="preserve"> </w:t>
      </w:r>
      <w:r w:rsidRPr="006E1DBC">
        <w:rPr>
          <w:rFonts w:ascii="David" w:hAnsi="David" w:hint="cs"/>
          <w:sz w:val="24"/>
          <w:rtl/>
        </w:rPr>
        <w:t>עבודת</w:t>
      </w:r>
      <w:r w:rsidRPr="006E1DBC">
        <w:rPr>
          <w:rFonts w:ascii="David" w:hAnsi="David"/>
          <w:sz w:val="24"/>
          <w:rtl/>
        </w:rPr>
        <w:t xml:space="preserve"> </w:t>
      </w:r>
      <w:r w:rsidRPr="006E1DBC">
        <w:rPr>
          <w:rFonts w:ascii="David" w:hAnsi="David" w:hint="cs"/>
          <w:sz w:val="24"/>
          <w:rtl/>
        </w:rPr>
        <w:t>המטה</w:t>
      </w:r>
      <w:r w:rsidRPr="006E1DBC">
        <w:rPr>
          <w:rFonts w:ascii="David" w:hAnsi="David"/>
          <w:sz w:val="24"/>
          <w:rtl/>
        </w:rPr>
        <w:t xml:space="preserve">, </w:t>
      </w:r>
      <w:r w:rsidRPr="006E1DBC">
        <w:rPr>
          <w:rFonts w:ascii="David" w:hAnsi="David" w:hint="cs"/>
          <w:sz w:val="24"/>
          <w:rtl/>
        </w:rPr>
        <w:t>שהחלה</w:t>
      </w:r>
      <w:r w:rsidRPr="006E1DBC">
        <w:rPr>
          <w:rFonts w:ascii="David" w:hAnsi="David"/>
          <w:sz w:val="24"/>
          <w:rtl/>
        </w:rPr>
        <w:t xml:space="preserve"> </w:t>
      </w:r>
      <w:r w:rsidRPr="006E1DBC">
        <w:rPr>
          <w:rFonts w:ascii="David" w:hAnsi="David" w:hint="cs"/>
          <w:sz w:val="24"/>
          <w:rtl/>
        </w:rPr>
        <w:t>במרץ</w:t>
      </w:r>
      <w:r w:rsidRPr="006E1DBC">
        <w:rPr>
          <w:rFonts w:ascii="David" w:hAnsi="David"/>
          <w:sz w:val="24"/>
          <w:rtl/>
        </w:rPr>
        <w:t xml:space="preserve"> 2015</w:t>
      </w:r>
      <w:r w:rsidRPr="002E4478">
        <w:rPr>
          <w:rFonts w:ascii="David" w:hAnsi="David"/>
          <w:sz w:val="24"/>
          <w:rtl/>
        </w:rPr>
        <w:t>,</w:t>
      </w:r>
      <w:r w:rsidRPr="006E1DBC">
        <w:rPr>
          <w:rFonts w:ascii="David" w:hAnsi="David"/>
          <w:sz w:val="24"/>
          <w:rtl/>
        </w:rPr>
        <w:t xml:space="preserve"> </w:t>
      </w:r>
      <w:r>
        <w:rPr>
          <w:rFonts w:ascii="David" w:hAnsi="David" w:hint="cs"/>
          <w:sz w:val="24"/>
          <w:rtl/>
        </w:rPr>
        <w:t>טרם הסתיימה ועדיין לא התקבלה החלטת ממשלה</w:t>
      </w:r>
      <w:r w:rsidRPr="002E4478">
        <w:rPr>
          <w:rFonts w:ascii="David" w:hAnsi="David"/>
          <w:sz w:val="24"/>
          <w:rtl/>
        </w:rPr>
        <w:t xml:space="preserve">. </w:t>
      </w:r>
      <w:r>
        <w:rPr>
          <w:rFonts w:ascii="David" w:hAnsi="David" w:hint="cs"/>
          <w:sz w:val="24"/>
          <w:rtl/>
        </w:rPr>
        <w:t>משמעות הדבר היא, שבמשך תקופה זו אין גוף שנושא באחריות להתמודדות עם איום הרחפנים שמקורם בשטח ישראל ולא הוטלה על אחד מהגופים הביטחוניים אחריות זמנית להתמודדות עם איום זה.</w:t>
      </w:r>
    </w:p>
    <w:p w:rsidR="0003486C" w:rsidP="00A444E1">
      <w:pPr>
        <w:pStyle w:val="running-text"/>
        <w:bidi/>
        <w:rPr>
          <w:rFonts w:ascii="David" w:hAnsi="David"/>
          <w:sz w:val="24"/>
          <w:rtl/>
        </w:rPr>
      </w:pPr>
      <w:r>
        <w:rPr>
          <w:rFonts w:ascii="David" w:hAnsi="David" w:hint="cs"/>
          <w:sz w:val="24"/>
          <w:rtl/>
        </w:rPr>
        <w:t>זאת ועוד, הן מתגובות הגופים המבוקרים לטיוטת דוח הביקורת והן מטיוטות הצעת המחליטים שפירסם המל"ל עולה, כי גם לאחר שתתקבל החלטת ממשלה בנושא יחלוף זמן רב עד למימושה המלא. כך למשל, מתגובתו של שב"כ ממאי 2017 ל</w:t>
      </w:r>
      <w:r w:rsidRPr="00623240">
        <w:rPr>
          <w:rFonts w:ascii="David" w:hAnsi="David"/>
          <w:sz w:val="24"/>
          <w:rtl/>
        </w:rPr>
        <w:t>טיוטת דוח הביקורת</w:t>
      </w:r>
      <w:r>
        <w:rPr>
          <w:rFonts w:ascii="David" w:hAnsi="David" w:hint="cs"/>
          <w:sz w:val="24"/>
          <w:rtl/>
        </w:rPr>
        <w:t xml:space="preserve"> עולה,</w:t>
      </w:r>
      <w:r w:rsidRPr="00645C84">
        <w:rPr>
          <w:rFonts w:ascii="David" w:hAnsi="David"/>
          <w:sz w:val="24"/>
          <w:rtl/>
        </w:rPr>
        <w:t xml:space="preserve"> כי "המענה המתוכנן ברמה הלאומית, המובל על ידי חיל האוויר בשיתוף כלל הגורמים ובהם שירות הביטחון הכללי, הוא ארוך טווח".</w:t>
      </w:r>
    </w:p>
    <w:p w:rsidR="0003486C" w:rsidP="00A444E1">
      <w:pPr>
        <w:pStyle w:val="running-text"/>
        <w:bidi/>
        <w:rPr>
          <w:rFonts w:ascii="David" w:hAnsi="David"/>
          <w:b/>
          <w:bCs/>
          <w:sz w:val="24"/>
          <w:rtl/>
        </w:rPr>
      </w:pPr>
      <w:r>
        <w:rPr>
          <w:rFonts w:ascii="David" w:hAnsi="David" w:hint="cs"/>
          <w:sz w:val="24"/>
          <w:rtl/>
        </w:rPr>
        <w:t>ההתמשכות הצפויה של תהליך יישום החלטת הממשלה עולה גם מ</w:t>
      </w:r>
      <w:r w:rsidRPr="00A631A9">
        <w:rPr>
          <w:rFonts w:ascii="David" w:hAnsi="David" w:hint="cs"/>
          <w:sz w:val="24"/>
          <w:rtl/>
        </w:rPr>
        <w:t>מכתב ש</w:t>
      </w:r>
      <w:r>
        <w:rPr>
          <w:rFonts w:ascii="David" w:hAnsi="David" w:hint="cs"/>
          <w:sz w:val="24"/>
          <w:rtl/>
        </w:rPr>
        <w:t>ש</w:t>
      </w:r>
      <w:r w:rsidRPr="00A631A9">
        <w:rPr>
          <w:rFonts w:ascii="David" w:hAnsi="David" w:hint="cs"/>
          <w:sz w:val="24"/>
          <w:rtl/>
        </w:rPr>
        <w:t>ל</w:t>
      </w:r>
      <w:r>
        <w:rPr>
          <w:rFonts w:ascii="David" w:hAnsi="David" w:hint="cs"/>
          <w:sz w:val="24"/>
          <w:rtl/>
        </w:rPr>
        <w:t>ח</w:t>
      </w:r>
      <w:r w:rsidRPr="00A631A9">
        <w:rPr>
          <w:rFonts w:ascii="David" w:hAnsi="David" w:hint="cs"/>
          <w:sz w:val="24"/>
          <w:rtl/>
        </w:rPr>
        <w:t xml:space="preserve"> מ"מ מנכ"ל המשרד לבט"פ למ"מ ראש המל"ל</w:t>
      </w:r>
      <w:r>
        <w:rPr>
          <w:rFonts w:ascii="David" w:hAnsi="David" w:hint="cs"/>
          <w:sz w:val="24"/>
          <w:rtl/>
        </w:rPr>
        <w:t xml:space="preserve"> לשעבר</w:t>
      </w:r>
      <w:r w:rsidRPr="00A631A9">
        <w:rPr>
          <w:rFonts w:ascii="David" w:hAnsi="David" w:hint="cs"/>
          <w:sz w:val="24"/>
          <w:rtl/>
        </w:rPr>
        <w:t xml:space="preserve"> </w:t>
      </w:r>
      <w:r>
        <w:rPr>
          <w:rFonts w:ascii="David" w:hAnsi="David" w:hint="cs"/>
          <w:sz w:val="24"/>
          <w:rtl/>
        </w:rPr>
        <w:t>ב</w:t>
      </w:r>
      <w:r w:rsidRPr="00A631A9">
        <w:rPr>
          <w:rFonts w:ascii="David" w:hAnsi="David" w:hint="cs"/>
          <w:sz w:val="24"/>
          <w:rtl/>
        </w:rPr>
        <w:t>יוני</w:t>
      </w:r>
      <w:r>
        <w:rPr>
          <w:rFonts w:ascii="David" w:hAnsi="David" w:hint="cs"/>
          <w:sz w:val="24"/>
          <w:rtl/>
        </w:rPr>
        <w:t xml:space="preserve"> </w:t>
      </w:r>
      <w:r w:rsidRPr="00A631A9">
        <w:rPr>
          <w:rFonts w:ascii="David" w:hAnsi="David" w:hint="cs"/>
          <w:sz w:val="24"/>
          <w:rtl/>
        </w:rPr>
        <w:t>2017</w:t>
      </w:r>
      <w:r>
        <w:rPr>
          <w:rFonts w:ascii="David" w:hAnsi="David" w:hint="cs"/>
          <w:sz w:val="24"/>
          <w:rtl/>
        </w:rPr>
        <w:t xml:space="preserve">, שבו ציין </w:t>
      </w:r>
      <w:r w:rsidRPr="00A631A9">
        <w:rPr>
          <w:rFonts w:ascii="David" w:hAnsi="David" w:hint="cs"/>
          <w:sz w:val="24"/>
          <w:rtl/>
        </w:rPr>
        <w:t>כי "הצעת ההחלטה מטילה אחריות על הגורמים האחראים ללא ציון סמכות מפורשת בדין, על כן, כל גוף נדרש לקדם באמצעות משרדו ומשרד המשפטים תיקוני חקיקה להסדרת הסמכויות הנדרשות".</w:t>
      </w:r>
    </w:p>
    <w:p w:rsidR="0003486C" w:rsidP="00A444E1">
      <w:pPr>
        <w:pStyle w:val="running-text"/>
        <w:bidi/>
        <w:rPr>
          <w:rFonts w:ascii="David" w:hAnsi="David"/>
          <w:sz w:val="24"/>
          <w:rtl/>
        </w:rPr>
      </w:pPr>
      <w:r>
        <w:rPr>
          <w:rFonts w:ascii="David" w:hAnsi="David" w:hint="cs"/>
          <w:sz w:val="24"/>
          <w:rtl/>
        </w:rPr>
        <w:t xml:space="preserve">גם </w:t>
      </w:r>
      <w:r w:rsidRPr="00EC1949">
        <w:rPr>
          <w:rFonts w:ascii="David" w:hAnsi="David" w:hint="cs"/>
          <w:sz w:val="24"/>
          <w:rtl/>
        </w:rPr>
        <w:t>בדיון</w:t>
      </w:r>
      <w:r w:rsidRPr="00EC1949">
        <w:rPr>
          <w:rFonts w:ascii="David" w:hAnsi="David"/>
          <w:sz w:val="24"/>
          <w:rtl/>
        </w:rPr>
        <w:t xml:space="preserve"> הקבינט </w:t>
      </w:r>
      <w:r>
        <w:rPr>
          <w:rFonts w:ascii="David" w:hAnsi="David" w:hint="cs"/>
          <w:sz w:val="24"/>
          <w:rtl/>
        </w:rPr>
        <w:t>מיוני 2017 עלתה סוגיית התמשכותו הצפויה של תהליך מימוש החלטת הממשלה. בדיון זה מסר</w:t>
      </w:r>
      <w:r w:rsidRPr="00EC1949">
        <w:rPr>
          <w:rFonts w:ascii="David" w:hAnsi="David"/>
          <w:sz w:val="24"/>
          <w:rtl/>
        </w:rPr>
        <w:t xml:space="preserve"> </w:t>
      </w:r>
      <w:r w:rsidRPr="00EC1949">
        <w:rPr>
          <w:rFonts w:ascii="David" w:hAnsi="David" w:hint="cs"/>
          <w:sz w:val="24"/>
          <w:rtl/>
        </w:rPr>
        <w:t>המל</w:t>
      </w:r>
      <w:r w:rsidRPr="00EC1949">
        <w:rPr>
          <w:rFonts w:ascii="David" w:hAnsi="David"/>
          <w:sz w:val="24"/>
          <w:rtl/>
        </w:rPr>
        <w:t xml:space="preserve">"ל </w:t>
      </w:r>
      <w:r>
        <w:rPr>
          <w:rFonts w:ascii="David" w:hAnsi="David" w:hint="cs"/>
          <w:sz w:val="24"/>
          <w:rtl/>
        </w:rPr>
        <w:t>ש"</w:t>
      </w:r>
      <w:r w:rsidRPr="00EC1949">
        <w:rPr>
          <w:rFonts w:ascii="David" w:hAnsi="David" w:hint="cs"/>
          <w:sz w:val="24"/>
          <w:rtl/>
        </w:rPr>
        <w:t>השלמת</w:t>
      </w:r>
      <w:r w:rsidRPr="00EC1949">
        <w:rPr>
          <w:rFonts w:ascii="David" w:hAnsi="David"/>
          <w:sz w:val="24"/>
          <w:rtl/>
        </w:rPr>
        <w:t xml:space="preserve"> </w:t>
      </w:r>
      <w:r w:rsidRPr="00EC1949">
        <w:rPr>
          <w:rFonts w:ascii="David" w:hAnsi="David" w:hint="cs"/>
          <w:sz w:val="24"/>
          <w:rtl/>
        </w:rPr>
        <w:t>בניין</w:t>
      </w:r>
      <w:r w:rsidRPr="00EC1949">
        <w:rPr>
          <w:rFonts w:ascii="David" w:hAnsi="David"/>
          <w:sz w:val="24"/>
          <w:rtl/>
        </w:rPr>
        <w:t xml:space="preserve"> </w:t>
      </w:r>
      <w:r w:rsidRPr="00EC1949">
        <w:rPr>
          <w:rFonts w:ascii="David" w:hAnsi="David" w:hint="cs"/>
          <w:sz w:val="24"/>
          <w:rtl/>
        </w:rPr>
        <w:t>הכוח</w:t>
      </w:r>
      <w:r w:rsidRPr="00EC1949">
        <w:rPr>
          <w:rFonts w:ascii="David" w:hAnsi="David"/>
          <w:sz w:val="24"/>
          <w:rtl/>
        </w:rPr>
        <w:t xml:space="preserve"> </w:t>
      </w:r>
      <w:r w:rsidRPr="00EC1949">
        <w:rPr>
          <w:rFonts w:ascii="David" w:hAnsi="David" w:hint="cs"/>
          <w:sz w:val="24"/>
          <w:rtl/>
        </w:rPr>
        <w:t>בהתאם</w:t>
      </w:r>
      <w:r w:rsidRPr="00EC1949">
        <w:rPr>
          <w:rFonts w:ascii="David" w:hAnsi="David"/>
          <w:sz w:val="24"/>
          <w:rtl/>
        </w:rPr>
        <w:t xml:space="preserve"> </w:t>
      </w:r>
      <w:r w:rsidRPr="00EC1949">
        <w:rPr>
          <w:rFonts w:ascii="David" w:hAnsi="David" w:hint="cs"/>
          <w:sz w:val="24"/>
          <w:rtl/>
        </w:rPr>
        <w:t>לתפיסה</w:t>
      </w:r>
      <w:r w:rsidRPr="00EC1949">
        <w:rPr>
          <w:rFonts w:ascii="David" w:hAnsi="David"/>
          <w:sz w:val="24"/>
          <w:rtl/>
        </w:rPr>
        <w:t xml:space="preserve"> </w:t>
      </w:r>
      <w:r w:rsidRPr="00EC1949">
        <w:rPr>
          <w:rFonts w:ascii="David" w:hAnsi="David" w:hint="cs"/>
          <w:sz w:val="24"/>
          <w:rtl/>
        </w:rPr>
        <w:t>לאיום</w:t>
      </w:r>
      <w:r w:rsidRPr="00EC1949">
        <w:rPr>
          <w:rFonts w:ascii="David" w:hAnsi="David"/>
          <w:sz w:val="24"/>
          <w:rtl/>
        </w:rPr>
        <w:t xml:space="preserve">, </w:t>
      </w:r>
      <w:r w:rsidRPr="00EC1949">
        <w:rPr>
          <w:rFonts w:ascii="David" w:hAnsi="David" w:hint="cs"/>
          <w:sz w:val="24"/>
          <w:rtl/>
        </w:rPr>
        <w:t>לסדר</w:t>
      </w:r>
      <w:r w:rsidRPr="00EC1949">
        <w:rPr>
          <w:rFonts w:ascii="David" w:hAnsi="David"/>
          <w:sz w:val="24"/>
          <w:rtl/>
        </w:rPr>
        <w:t xml:space="preserve"> </w:t>
      </w:r>
      <w:r w:rsidRPr="00EC1949">
        <w:rPr>
          <w:rFonts w:ascii="David" w:hAnsi="David" w:hint="cs"/>
          <w:sz w:val="24"/>
          <w:rtl/>
        </w:rPr>
        <w:t>העדיפויות</w:t>
      </w:r>
      <w:r w:rsidRPr="00EC1949">
        <w:rPr>
          <w:rFonts w:ascii="David" w:hAnsi="David"/>
          <w:sz w:val="24"/>
          <w:rtl/>
        </w:rPr>
        <w:t xml:space="preserve"> </w:t>
      </w:r>
      <w:r w:rsidRPr="00EC1949">
        <w:rPr>
          <w:rFonts w:ascii="David" w:hAnsi="David" w:hint="cs"/>
          <w:sz w:val="24"/>
          <w:rtl/>
        </w:rPr>
        <w:t>ולאילוצים</w:t>
      </w:r>
      <w:r>
        <w:rPr>
          <w:rFonts w:ascii="David" w:hAnsi="David" w:hint="cs"/>
          <w:sz w:val="24"/>
          <w:rtl/>
        </w:rPr>
        <w:t xml:space="preserve">" </w:t>
      </w:r>
      <w:r w:rsidRPr="00EC1949">
        <w:rPr>
          <w:rFonts w:ascii="David" w:hAnsi="David"/>
          <w:sz w:val="24"/>
          <w:rtl/>
        </w:rPr>
        <w:t xml:space="preserve">תארך </w:t>
      </w:r>
      <w:r>
        <w:rPr>
          <w:rFonts w:ascii="David" w:hAnsi="David" w:hint="cs"/>
          <w:sz w:val="24"/>
          <w:rtl/>
        </w:rPr>
        <w:t>זמן.</w:t>
      </w:r>
      <w:r w:rsidRPr="00EC1949">
        <w:rPr>
          <w:rFonts w:ascii="David" w:hAnsi="David"/>
          <w:sz w:val="24"/>
          <w:rtl/>
        </w:rPr>
        <w:t xml:space="preserve"> </w:t>
      </w:r>
      <w:r w:rsidRPr="00EC1949">
        <w:rPr>
          <w:rFonts w:ascii="David" w:hAnsi="David" w:hint="cs"/>
          <w:sz w:val="24"/>
          <w:rtl/>
        </w:rPr>
        <w:t>מפכ</w:t>
      </w:r>
      <w:r w:rsidRPr="00EC1949">
        <w:rPr>
          <w:rFonts w:ascii="David" w:hAnsi="David"/>
          <w:sz w:val="24"/>
          <w:rtl/>
        </w:rPr>
        <w:t xml:space="preserve">"ל </w:t>
      </w:r>
      <w:r w:rsidRPr="00EC1949">
        <w:rPr>
          <w:rFonts w:ascii="David" w:hAnsi="David" w:hint="cs"/>
          <w:sz w:val="24"/>
          <w:rtl/>
        </w:rPr>
        <w:t>המשטרה</w:t>
      </w:r>
      <w:r w:rsidRPr="00EC1949">
        <w:rPr>
          <w:rFonts w:ascii="David" w:hAnsi="David"/>
          <w:sz w:val="24"/>
          <w:rtl/>
        </w:rPr>
        <w:t xml:space="preserve"> </w:t>
      </w:r>
      <w:r w:rsidRPr="00EC1949">
        <w:rPr>
          <w:rFonts w:ascii="David" w:hAnsi="David" w:hint="cs"/>
          <w:sz w:val="24"/>
          <w:rtl/>
        </w:rPr>
        <w:t>ציין</w:t>
      </w:r>
      <w:r w:rsidRPr="00EC1949">
        <w:rPr>
          <w:rFonts w:ascii="David" w:hAnsi="David"/>
          <w:sz w:val="24"/>
          <w:rtl/>
        </w:rPr>
        <w:t xml:space="preserve"> </w:t>
      </w:r>
      <w:r w:rsidRPr="00EC1949">
        <w:rPr>
          <w:rFonts w:ascii="David" w:hAnsi="David" w:hint="cs"/>
          <w:sz w:val="24"/>
          <w:rtl/>
        </w:rPr>
        <w:t>בדיון</w:t>
      </w:r>
      <w:r w:rsidRPr="00EC1949">
        <w:rPr>
          <w:rFonts w:ascii="David" w:hAnsi="David"/>
          <w:sz w:val="24"/>
          <w:rtl/>
        </w:rPr>
        <w:t xml:space="preserve">, </w:t>
      </w:r>
      <w:r w:rsidRPr="00EC1949">
        <w:rPr>
          <w:rFonts w:ascii="David" w:hAnsi="David" w:hint="cs"/>
          <w:sz w:val="24"/>
          <w:rtl/>
        </w:rPr>
        <w:t>כי</w:t>
      </w:r>
      <w:r>
        <w:rPr>
          <w:rFonts w:ascii="David" w:hAnsi="David" w:hint="cs"/>
          <w:sz w:val="24"/>
          <w:rtl/>
        </w:rPr>
        <w:t xml:space="preserve"> התמודדות המשטרה עם איום הרחפנים תחייב הקמת מערך ייעודי וכי "יש לזה משמעויות מרחיקות לכת. צריך להגיד את זה עכשיו למרות שכרגע הצעת המחליטים עוד לא עוסקת במשמעויות האלה".</w:t>
      </w:r>
      <w:r w:rsidRPr="00EC1949">
        <w:rPr>
          <w:rFonts w:ascii="David" w:hAnsi="David"/>
          <w:sz w:val="24"/>
          <w:rtl/>
        </w:rPr>
        <w:t xml:space="preserve"> </w:t>
      </w:r>
    </w:p>
    <w:p w:rsidR="0003486C" w:rsidP="00A444E1">
      <w:pPr>
        <w:pStyle w:val="running-text"/>
        <w:bidi/>
        <w:spacing w:after="240"/>
        <w:rPr>
          <w:rFonts w:ascii="David" w:hAnsi="David"/>
          <w:b/>
          <w:bCs/>
          <w:sz w:val="24"/>
          <w:rtl/>
        </w:rPr>
      </w:pPr>
      <w:r>
        <w:rPr>
          <w:rFonts w:ascii="David" w:hAnsi="David" w:hint="cs"/>
          <w:sz w:val="24"/>
          <w:rtl/>
        </w:rPr>
        <w:t>יש להדגיש, כי</w:t>
      </w:r>
      <w:r w:rsidRPr="00A631A9">
        <w:rPr>
          <w:rFonts w:ascii="David" w:hAnsi="David" w:hint="cs"/>
          <w:sz w:val="24"/>
          <w:rtl/>
        </w:rPr>
        <w:t xml:space="preserve"> </w:t>
      </w:r>
      <w:r>
        <w:rPr>
          <w:rFonts w:ascii="David" w:hAnsi="David" w:hint="cs"/>
          <w:sz w:val="24"/>
          <w:rtl/>
        </w:rPr>
        <w:t>גם מ</w:t>
      </w:r>
      <w:r w:rsidRPr="00A631A9">
        <w:rPr>
          <w:rFonts w:ascii="David" w:hAnsi="David" w:hint="cs"/>
          <w:sz w:val="24"/>
          <w:rtl/>
        </w:rPr>
        <w:t xml:space="preserve">הצעת המחליטים </w:t>
      </w:r>
      <w:r>
        <w:rPr>
          <w:rFonts w:ascii="David" w:hAnsi="David" w:hint="cs"/>
          <w:sz w:val="24"/>
          <w:rtl/>
        </w:rPr>
        <w:t>מ-3.8.17</w:t>
      </w:r>
      <w:r w:rsidRPr="00A631A9">
        <w:rPr>
          <w:rFonts w:ascii="David" w:hAnsi="David" w:hint="cs"/>
          <w:sz w:val="24"/>
          <w:rtl/>
        </w:rPr>
        <w:t xml:space="preserve"> </w:t>
      </w:r>
      <w:r>
        <w:rPr>
          <w:rFonts w:ascii="David" w:hAnsi="David" w:hint="cs"/>
          <w:sz w:val="24"/>
          <w:rtl/>
        </w:rPr>
        <w:t xml:space="preserve">עולה כי לאחר שתתקבל החלטת ממשלה בנושא יחלוף זמן רב עד למימושה, שכן על פי ההצעה, </w:t>
      </w:r>
      <w:r w:rsidRPr="00A631A9">
        <w:rPr>
          <w:rFonts w:ascii="David" w:hAnsi="David" w:hint="cs"/>
          <w:sz w:val="24"/>
          <w:rtl/>
        </w:rPr>
        <w:t xml:space="preserve">על "הגורמים הביטחוניים להכין, בתוך שישה חודשים ממועד קבלת החלטה זו, תפיסת הפעלה שתיתן מתן מענה לאיום הנשקף מהרחפנים שבתחום אחריותם... ולגזור מתוך תפיסת ההפעלה, בין היתר, משמעויות על אודות בנין </w:t>
      </w:r>
      <w:r w:rsidRPr="00A631A9">
        <w:rPr>
          <w:rFonts w:ascii="David" w:hAnsi="David" w:hint="cs"/>
          <w:sz w:val="24"/>
          <w:rtl/>
        </w:rPr>
        <w:t>הכוח והרכבו וכן על אודות התקציב הדרוש לצורך מימוש אחריותם בהתאם להחלטה זו".</w:t>
      </w:r>
    </w:p>
    <w:p w:rsidR="0003486C" w:rsidRPr="00A444E1" w:rsidP="00DF65C7">
      <w:pPr>
        <w:pStyle w:val="RESHET"/>
        <w:rPr>
          <w:rtl/>
        </w:rPr>
      </w:pPr>
      <w:r w:rsidRPr="00DF65C7">
        <w:rPr>
          <w:rFonts w:hint="cs"/>
          <w:rtl/>
        </w:rPr>
        <w:t xml:space="preserve">בביקורת עלה </w:t>
      </w:r>
      <w:r w:rsidRPr="00DF65C7">
        <w:rPr>
          <w:rtl/>
        </w:rPr>
        <w:t>כי על אף התמשכותה של עבודת המטה</w:t>
      </w:r>
      <w:r w:rsidRPr="00DF65C7">
        <w:rPr>
          <w:rFonts w:hint="cs"/>
          <w:rtl/>
        </w:rPr>
        <w:t xml:space="preserve"> והעובדה שגם לאחר קבלת החלטת ממשלה צפוי שיידרש זמן רב עד למימושה</w:t>
      </w:r>
      <w:r w:rsidRPr="00DF65C7">
        <w:rPr>
          <w:rtl/>
        </w:rPr>
        <w:t xml:space="preserve">, ולמרות התגברות הסיכון מאיום הרחפנים, לא נמצא שהמל"ל העלה לפני </w:t>
      </w:r>
      <w:r w:rsidRPr="00DF65C7">
        <w:rPr>
          <w:rFonts w:hint="cs"/>
          <w:rtl/>
        </w:rPr>
        <w:t>ראש הממשלה</w:t>
      </w:r>
      <w:r w:rsidRPr="00DF65C7">
        <w:rPr>
          <w:rtl/>
        </w:rPr>
        <w:t xml:space="preserve"> המלצה </w:t>
      </w:r>
      <w:r w:rsidRPr="00DF65C7">
        <w:rPr>
          <w:rFonts w:hint="cs"/>
          <w:rtl/>
        </w:rPr>
        <w:t>לקבוע</w:t>
      </w:r>
      <w:r w:rsidRPr="00DF65C7">
        <w:rPr>
          <w:rtl/>
        </w:rPr>
        <w:t xml:space="preserve"> גוף שיהיה אחראי </w:t>
      </w:r>
      <w:r w:rsidRPr="00DF65C7">
        <w:rPr>
          <w:rFonts w:hint="cs"/>
          <w:rtl/>
        </w:rPr>
        <w:t xml:space="preserve">להתמודדות עם איום זה </w:t>
      </w:r>
      <w:r w:rsidRPr="00DF65C7">
        <w:rPr>
          <w:rtl/>
        </w:rPr>
        <w:t xml:space="preserve">ברמה הלאומית, </w:t>
      </w:r>
      <w:r w:rsidRPr="00DF65C7">
        <w:rPr>
          <w:rFonts w:hint="cs"/>
          <w:rtl/>
        </w:rPr>
        <w:t>באופן זמני, עד</w:t>
      </w:r>
      <w:r w:rsidRPr="00DF65C7">
        <w:rPr>
          <w:rtl/>
        </w:rPr>
        <w:t xml:space="preserve"> </w:t>
      </w:r>
      <w:r w:rsidRPr="00DF65C7">
        <w:rPr>
          <w:rFonts w:hint="cs"/>
          <w:rtl/>
        </w:rPr>
        <w:t>למימושה</w:t>
      </w:r>
      <w:r w:rsidRPr="00DF65C7">
        <w:rPr>
          <w:rtl/>
        </w:rPr>
        <w:t xml:space="preserve"> </w:t>
      </w:r>
      <w:r w:rsidRPr="00DF65C7">
        <w:rPr>
          <w:rFonts w:hint="cs"/>
          <w:rtl/>
        </w:rPr>
        <w:t>המלא</w:t>
      </w:r>
      <w:r w:rsidRPr="00DF65C7">
        <w:rPr>
          <w:rtl/>
        </w:rPr>
        <w:t xml:space="preserve"> </w:t>
      </w:r>
      <w:r w:rsidRPr="00DF65C7">
        <w:rPr>
          <w:rFonts w:hint="cs"/>
          <w:rtl/>
        </w:rPr>
        <w:t>של</w:t>
      </w:r>
      <w:r w:rsidRPr="00DF65C7">
        <w:rPr>
          <w:rtl/>
        </w:rPr>
        <w:t xml:space="preserve"> </w:t>
      </w:r>
      <w:r w:rsidRPr="00DF65C7">
        <w:rPr>
          <w:rFonts w:hint="cs"/>
          <w:rtl/>
        </w:rPr>
        <w:t>החלטת</w:t>
      </w:r>
      <w:r w:rsidRPr="00DF65C7">
        <w:rPr>
          <w:rtl/>
        </w:rPr>
        <w:t xml:space="preserve"> </w:t>
      </w:r>
      <w:r w:rsidRPr="00DF65C7">
        <w:rPr>
          <w:rFonts w:hint="cs"/>
          <w:rtl/>
        </w:rPr>
        <w:t>הממשלה</w:t>
      </w:r>
      <w:r w:rsidRPr="00DF65C7">
        <w:rPr>
          <w:rtl/>
        </w:rPr>
        <w:t xml:space="preserve"> </w:t>
      </w:r>
      <w:r w:rsidRPr="00DF65C7">
        <w:rPr>
          <w:rFonts w:hint="cs"/>
          <w:rtl/>
        </w:rPr>
        <w:t>לכשתתקבל</w:t>
      </w:r>
      <w:r w:rsidRPr="00DF65C7">
        <w:rPr>
          <w:rtl/>
        </w:rPr>
        <w:t>,</w:t>
      </w:r>
      <w:r w:rsidRPr="00DF65C7">
        <w:rPr>
          <w:rFonts w:hint="cs"/>
          <w:rtl/>
        </w:rPr>
        <w:t xml:space="preserve"> ו</w:t>
      </w:r>
      <w:r w:rsidRPr="00DF65C7">
        <w:rPr>
          <w:rtl/>
        </w:rPr>
        <w:t xml:space="preserve">על בסיס </w:t>
      </w:r>
      <w:r w:rsidRPr="00DF65C7">
        <w:rPr>
          <w:rFonts w:hint="cs"/>
          <w:rtl/>
        </w:rPr>
        <w:t xml:space="preserve">הקיים. </w:t>
      </w:r>
      <w:r w:rsidRPr="00DF65C7" w:rsidR="00DF65C7">
        <w:rPr>
          <w:noProof/>
          <w:sz w:val="17"/>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F65C7" w:rsidRPr="00373C5D" w:rsidP="00DF65C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92184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0277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F65C7" w:rsidRPr="00881D99" w:rsidP="00DF65C7">
                            <w:pPr>
                              <w:spacing w:after="0" w:line="240" w:lineRule="auto"/>
                              <w:rPr>
                                <w:color w:val="0B5294"/>
                                <w:spacing w:val="-4"/>
                                <w:sz w:val="24"/>
                                <w:szCs w:val="24"/>
                                <w:rtl/>
                                <w:cs/>
                              </w:rPr>
                            </w:pPr>
                            <w:r w:rsidRPr="00DF65C7">
                              <w:rPr>
                                <w:rFonts w:cs="Tahoma" w:hint="eastAsia"/>
                                <w:color w:val="0B5294"/>
                                <w:spacing w:val="-4"/>
                                <w:sz w:val="24"/>
                                <w:szCs w:val="24"/>
                                <w:rtl/>
                              </w:rPr>
                              <w:t>לא</w:t>
                            </w:r>
                            <w:r w:rsidRPr="00DF65C7">
                              <w:rPr>
                                <w:rFonts w:cs="Tahoma"/>
                                <w:color w:val="0B5294"/>
                                <w:spacing w:val="-4"/>
                                <w:sz w:val="24"/>
                                <w:szCs w:val="24"/>
                                <w:rtl/>
                              </w:rPr>
                              <w:t xml:space="preserve"> </w:t>
                            </w:r>
                            <w:r w:rsidRPr="00DF65C7">
                              <w:rPr>
                                <w:rFonts w:cs="Tahoma" w:hint="eastAsia"/>
                                <w:color w:val="0B5294"/>
                                <w:spacing w:val="-4"/>
                                <w:sz w:val="24"/>
                                <w:szCs w:val="24"/>
                                <w:rtl/>
                              </w:rPr>
                              <w:t>נמצא</w:t>
                            </w:r>
                            <w:r w:rsidRPr="00DF65C7">
                              <w:rPr>
                                <w:rFonts w:cs="Tahoma"/>
                                <w:color w:val="0B5294"/>
                                <w:spacing w:val="-4"/>
                                <w:sz w:val="24"/>
                                <w:szCs w:val="24"/>
                                <w:rtl/>
                              </w:rPr>
                              <w:t xml:space="preserve"> </w:t>
                            </w:r>
                            <w:r w:rsidRPr="00DF65C7">
                              <w:rPr>
                                <w:rFonts w:cs="Tahoma" w:hint="eastAsia"/>
                                <w:color w:val="0B5294"/>
                                <w:spacing w:val="-4"/>
                                <w:sz w:val="24"/>
                                <w:szCs w:val="24"/>
                                <w:rtl/>
                              </w:rPr>
                              <w:t>שהמל</w:t>
                            </w:r>
                            <w:r w:rsidRPr="00DF65C7">
                              <w:rPr>
                                <w:rFonts w:cs="Tahoma"/>
                                <w:color w:val="0B5294"/>
                                <w:spacing w:val="-4"/>
                                <w:sz w:val="24"/>
                                <w:szCs w:val="24"/>
                                <w:rtl/>
                              </w:rPr>
                              <w:t>"</w:t>
                            </w:r>
                            <w:r w:rsidRPr="00DF65C7">
                              <w:rPr>
                                <w:rFonts w:cs="Tahoma" w:hint="eastAsia"/>
                                <w:color w:val="0B5294"/>
                                <w:spacing w:val="-4"/>
                                <w:sz w:val="24"/>
                                <w:szCs w:val="24"/>
                                <w:rtl/>
                              </w:rPr>
                              <w:t>ל</w:t>
                            </w:r>
                            <w:r w:rsidRPr="00DF65C7">
                              <w:rPr>
                                <w:rFonts w:cs="Tahoma"/>
                                <w:color w:val="0B5294"/>
                                <w:spacing w:val="-4"/>
                                <w:sz w:val="24"/>
                                <w:szCs w:val="24"/>
                                <w:rtl/>
                              </w:rPr>
                              <w:t xml:space="preserve"> </w:t>
                            </w:r>
                            <w:r w:rsidRPr="00DF65C7">
                              <w:rPr>
                                <w:rFonts w:cs="Tahoma" w:hint="eastAsia"/>
                                <w:color w:val="0B5294"/>
                                <w:spacing w:val="-4"/>
                                <w:sz w:val="24"/>
                                <w:szCs w:val="24"/>
                                <w:rtl/>
                              </w:rPr>
                              <w:t>העלה</w:t>
                            </w:r>
                            <w:r w:rsidRPr="00DF65C7">
                              <w:rPr>
                                <w:rFonts w:cs="Tahoma"/>
                                <w:color w:val="0B5294"/>
                                <w:spacing w:val="-4"/>
                                <w:sz w:val="24"/>
                                <w:szCs w:val="24"/>
                                <w:rtl/>
                              </w:rPr>
                              <w:t xml:space="preserve"> </w:t>
                            </w:r>
                            <w:r w:rsidRPr="00DF65C7">
                              <w:rPr>
                                <w:rFonts w:cs="Tahoma" w:hint="eastAsia"/>
                                <w:color w:val="0B5294"/>
                                <w:spacing w:val="-4"/>
                                <w:sz w:val="24"/>
                                <w:szCs w:val="24"/>
                                <w:rtl/>
                              </w:rPr>
                              <w:t>לפני</w:t>
                            </w:r>
                            <w:r w:rsidRPr="00DF65C7">
                              <w:rPr>
                                <w:rFonts w:cs="Tahoma"/>
                                <w:color w:val="0B5294"/>
                                <w:spacing w:val="-4"/>
                                <w:sz w:val="24"/>
                                <w:szCs w:val="24"/>
                                <w:rtl/>
                              </w:rPr>
                              <w:t xml:space="preserve"> </w:t>
                            </w:r>
                            <w:r w:rsidRPr="00DF65C7">
                              <w:rPr>
                                <w:rFonts w:cs="Tahoma" w:hint="eastAsia"/>
                                <w:color w:val="0B5294"/>
                                <w:spacing w:val="-4"/>
                                <w:sz w:val="24"/>
                                <w:szCs w:val="24"/>
                                <w:rtl/>
                              </w:rPr>
                              <w:t>ראש</w:t>
                            </w:r>
                            <w:r w:rsidRPr="00DF65C7">
                              <w:rPr>
                                <w:rFonts w:cs="Tahoma"/>
                                <w:color w:val="0B5294"/>
                                <w:spacing w:val="-4"/>
                                <w:sz w:val="24"/>
                                <w:szCs w:val="24"/>
                                <w:rtl/>
                              </w:rPr>
                              <w:t xml:space="preserve"> </w:t>
                            </w:r>
                            <w:r w:rsidRPr="00DF65C7">
                              <w:rPr>
                                <w:rFonts w:cs="Tahoma" w:hint="eastAsia"/>
                                <w:color w:val="0B5294"/>
                                <w:spacing w:val="-4"/>
                                <w:sz w:val="24"/>
                                <w:szCs w:val="24"/>
                                <w:rtl/>
                              </w:rPr>
                              <w:t>הממשלה</w:t>
                            </w:r>
                            <w:r w:rsidRPr="00DF65C7">
                              <w:rPr>
                                <w:rFonts w:cs="Tahoma"/>
                                <w:color w:val="0B5294"/>
                                <w:spacing w:val="-4"/>
                                <w:sz w:val="24"/>
                                <w:szCs w:val="24"/>
                                <w:rtl/>
                              </w:rPr>
                              <w:t xml:space="preserve"> </w:t>
                            </w:r>
                            <w:r w:rsidRPr="00DF65C7">
                              <w:rPr>
                                <w:rFonts w:cs="Tahoma" w:hint="eastAsia"/>
                                <w:color w:val="0B5294"/>
                                <w:spacing w:val="-4"/>
                                <w:sz w:val="24"/>
                                <w:szCs w:val="24"/>
                                <w:rtl/>
                              </w:rPr>
                              <w:t>המלצה</w:t>
                            </w:r>
                            <w:r w:rsidRPr="00DF65C7">
                              <w:rPr>
                                <w:rFonts w:cs="Tahoma"/>
                                <w:color w:val="0B5294"/>
                                <w:spacing w:val="-4"/>
                                <w:sz w:val="24"/>
                                <w:szCs w:val="24"/>
                                <w:rtl/>
                              </w:rPr>
                              <w:t xml:space="preserve"> </w:t>
                            </w:r>
                            <w:r w:rsidRPr="00DF65C7">
                              <w:rPr>
                                <w:rFonts w:cs="Tahoma" w:hint="eastAsia"/>
                                <w:color w:val="0B5294"/>
                                <w:spacing w:val="-4"/>
                                <w:sz w:val="24"/>
                                <w:szCs w:val="24"/>
                                <w:rtl/>
                              </w:rPr>
                              <w:t>לקבוע</w:t>
                            </w:r>
                            <w:r w:rsidRPr="00DF65C7">
                              <w:rPr>
                                <w:rFonts w:cs="Tahoma"/>
                                <w:color w:val="0B5294"/>
                                <w:spacing w:val="-4"/>
                                <w:sz w:val="24"/>
                                <w:szCs w:val="24"/>
                                <w:rtl/>
                              </w:rPr>
                              <w:t xml:space="preserve"> </w:t>
                            </w:r>
                            <w:r w:rsidRPr="00DF65C7">
                              <w:rPr>
                                <w:rFonts w:cs="Tahoma" w:hint="eastAsia"/>
                                <w:color w:val="0B5294"/>
                                <w:spacing w:val="-4"/>
                                <w:sz w:val="24"/>
                                <w:szCs w:val="24"/>
                                <w:rtl/>
                              </w:rPr>
                              <w:t>גוף</w:t>
                            </w:r>
                            <w:r w:rsidRPr="00DF65C7">
                              <w:rPr>
                                <w:rFonts w:cs="Tahoma"/>
                                <w:color w:val="0B5294"/>
                                <w:spacing w:val="-4"/>
                                <w:sz w:val="24"/>
                                <w:szCs w:val="24"/>
                                <w:rtl/>
                              </w:rPr>
                              <w:t xml:space="preserve"> </w:t>
                            </w:r>
                            <w:r w:rsidRPr="00DF65C7">
                              <w:rPr>
                                <w:rFonts w:cs="Tahoma" w:hint="eastAsia"/>
                                <w:color w:val="0B5294"/>
                                <w:spacing w:val="-4"/>
                                <w:sz w:val="24"/>
                                <w:szCs w:val="24"/>
                                <w:rtl/>
                              </w:rPr>
                              <w:t>שיהיה</w:t>
                            </w:r>
                            <w:r w:rsidRPr="00DF65C7">
                              <w:rPr>
                                <w:rFonts w:cs="Tahoma"/>
                                <w:color w:val="0B5294"/>
                                <w:spacing w:val="-4"/>
                                <w:sz w:val="24"/>
                                <w:szCs w:val="24"/>
                                <w:rtl/>
                              </w:rPr>
                              <w:t xml:space="preserve"> </w:t>
                            </w:r>
                            <w:r w:rsidRPr="00DF65C7">
                              <w:rPr>
                                <w:rFonts w:cs="Tahoma" w:hint="eastAsia"/>
                                <w:color w:val="0B5294"/>
                                <w:spacing w:val="-4"/>
                                <w:sz w:val="24"/>
                                <w:szCs w:val="24"/>
                                <w:rtl/>
                              </w:rPr>
                              <w:t>אחראי</w:t>
                            </w:r>
                            <w:r w:rsidRPr="00DF65C7">
                              <w:rPr>
                                <w:rFonts w:cs="Tahoma"/>
                                <w:color w:val="0B5294"/>
                                <w:spacing w:val="-4"/>
                                <w:sz w:val="24"/>
                                <w:szCs w:val="24"/>
                                <w:rtl/>
                              </w:rPr>
                              <w:t xml:space="preserve"> </w:t>
                            </w:r>
                            <w:r w:rsidRPr="00DF65C7">
                              <w:rPr>
                                <w:rFonts w:cs="Tahoma" w:hint="eastAsia"/>
                                <w:color w:val="0B5294"/>
                                <w:spacing w:val="-4"/>
                                <w:sz w:val="24"/>
                                <w:szCs w:val="24"/>
                                <w:rtl/>
                              </w:rPr>
                              <w:t>להתמודדות</w:t>
                            </w:r>
                            <w:r w:rsidRPr="00DF65C7">
                              <w:rPr>
                                <w:rFonts w:cs="Tahoma"/>
                                <w:color w:val="0B5294"/>
                                <w:spacing w:val="-4"/>
                                <w:sz w:val="24"/>
                                <w:szCs w:val="24"/>
                                <w:rtl/>
                              </w:rPr>
                              <w:t xml:space="preserve"> </w:t>
                            </w:r>
                            <w:r w:rsidRPr="00DF65C7">
                              <w:rPr>
                                <w:rFonts w:cs="Tahoma" w:hint="eastAsia"/>
                                <w:color w:val="0B5294"/>
                                <w:spacing w:val="-4"/>
                                <w:sz w:val="24"/>
                                <w:szCs w:val="24"/>
                                <w:rtl/>
                              </w:rPr>
                              <w:t>עם</w:t>
                            </w:r>
                            <w:r w:rsidRPr="00DF65C7">
                              <w:rPr>
                                <w:rFonts w:cs="Tahoma"/>
                                <w:color w:val="0B5294"/>
                                <w:spacing w:val="-4"/>
                                <w:sz w:val="24"/>
                                <w:szCs w:val="24"/>
                                <w:rtl/>
                              </w:rPr>
                              <w:t xml:space="preserve"> </w:t>
                            </w:r>
                            <w:r w:rsidRPr="00DF65C7">
                              <w:rPr>
                                <w:rFonts w:cs="Tahoma" w:hint="eastAsia"/>
                                <w:color w:val="0B5294"/>
                                <w:spacing w:val="-4"/>
                                <w:sz w:val="24"/>
                                <w:szCs w:val="24"/>
                                <w:rtl/>
                              </w:rPr>
                              <w:t>איום</w:t>
                            </w:r>
                            <w:r w:rsidRPr="00DF65C7">
                              <w:rPr>
                                <w:rFonts w:cs="Tahoma"/>
                                <w:color w:val="0B5294"/>
                                <w:spacing w:val="-4"/>
                                <w:sz w:val="24"/>
                                <w:szCs w:val="24"/>
                                <w:rtl/>
                              </w:rPr>
                              <w:t xml:space="preserve"> </w:t>
                            </w:r>
                            <w:r w:rsidRPr="00DF65C7">
                              <w:rPr>
                                <w:rFonts w:cs="Tahoma" w:hint="eastAsia"/>
                                <w:color w:val="0B5294"/>
                                <w:spacing w:val="-4"/>
                                <w:sz w:val="24"/>
                                <w:szCs w:val="24"/>
                                <w:rtl/>
                              </w:rPr>
                              <w:t>זה</w:t>
                            </w:r>
                            <w:r w:rsidRPr="00DF65C7">
                              <w:rPr>
                                <w:rFonts w:cs="Tahoma"/>
                                <w:color w:val="0B5294"/>
                                <w:spacing w:val="-4"/>
                                <w:sz w:val="24"/>
                                <w:szCs w:val="24"/>
                                <w:rtl/>
                              </w:rPr>
                              <w:t xml:space="preserve"> </w:t>
                            </w:r>
                            <w:r w:rsidRPr="00DF65C7">
                              <w:rPr>
                                <w:rFonts w:cs="Tahoma" w:hint="eastAsia"/>
                                <w:color w:val="0B5294"/>
                                <w:spacing w:val="-4"/>
                                <w:sz w:val="24"/>
                                <w:szCs w:val="24"/>
                                <w:rtl/>
                              </w:rPr>
                              <w:t>ברמה</w:t>
                            </w:r>
                            <w:r w:rsidRPr="00DF65C7">
                              <w:rPr>
                                <w:rFonts w:cs="Tahoma"/>
                                <w:color w:val="0B5294"/>
                                <w:spacing w:val="-4"/>
                                <w:sz w:val="24"/>
                                <w:szCs w:val="24"/>
                                <w:rtl/>
                              </w:rPr>
                              <w:t xml:space="preserve"> </w:t>
                            </w:r>
                            <w:r w:rsidRPr="00DF65C7">
                              <w:rPr>
                                <w:rFonts w:cs="Tahoma" w:hint="eastAsia"/>
                                <w:color w:val="0B5294"/>
                                <w:spacing w:val="-4"/>
                                <w:sz w:val="24"/>
                                <w:szCs w:val="24"/>
                                <w:rtl/>
                              </w:rPr>
                              <w:t>הלאומית</w:t>
                            </w:r>
                            <w:r w:rsidRPr="00DF65C7">
                              <w:rPr>
                                <w:rFonts w:cs="Tahoma"/>
                                <w:color w:val="0B5294"/>
                                <w:spacing w:val="-4"/>
                                <w:sz w:val="24"/>
                                <w:szCs w:val="24"/>
                                <w:rtl/>
                              </w:rPr>
                              <w:t xml:space="preserve">, </w:t>
                            </w:r>
                            <w:r w:rsidRPr="00DF65C7">
                              <w:rPr>
                                <w:rFonts w:cs="Tahoma" w:hint="eastAsia"/>
                                <w:color w:val="0B5294"/>
                                <w:spacing w:val="-4"/>
                                <w:sz w:val="24"/>
                                <w:szCs w:val="24"/>
                                <w:rtl/>
                              </w:rPr>
                              <w:t>באופן</w:t>
                            </w:r>
                            <w:r w:rsidRPr="00DF65C7">
                              <w:rPr>
                                <w:rFonts w:cs="Tahoma"/>
                                <w:color w:val="0B5294"/>
                                <w:spacing w:val="-4"/>
                                <w:sz w:val="24"/>
                                <w:szCs w:val="24"/>
                                <w:rtl/>
                              </w:rPr>
                              <w:t xml:space="preserve"> </w:t>
                            </w:r>
                            <w:r w:rsidRPr="00DF65C7">
                              <w:rPr>
                                <w:rFonts w:cs="Tahoma" w:hint="eastAsia"/>
                                <w:color w:val="0B5294"/>
                                <w:spacing w:val="-4"/>
                                <w:sz w:val="24"/>
                                <w:szCs w:val="24"/>
                                <w:rtl/>
                              </w:rPr>
                              <w:t>זמני</w:t>
                            </w:r>
                            <w:r w:rsidRPr="00DF65C7">
                              <w:rPr>
                                <w:rFonts w:cs="Tahoma"/>
                                <w:color w:val="0B5294"/>
                                <w:spacing w:val="-4"/>
                                <w:sz w:val="24"/>
                                <w:szCs w:val="24"/>
                                <w:rtl/>
                              </w:rPr>
                              <w:t xml:space="preserve">, </w:t>
                            </w:r>
                            <w:r w:rsidRPr="00DF65C7">
                              <w:rPr>
                                <w:rFonts w:cs="Tahoma" w:hint="eastAsia"/>
                                <w:color w:val="0B5294"/>
                                <w:spacing w:val="-4"/>
                                <w:sz w:val="24"/>
                                <w:szCs w:val="24"/>
                                <w:rtl/>
                              </w:rPr>
                              <w:t>עד</w:t>
                            </w:r>
                            <w:r w:rsidRPr="00DF65C7">
                              <w:rPr>
                                <w:rFonts w:cs="Tahoma"/>
                                <w:color w:val="0B5294"/>
                                <w:spacing w:val="-4"/>
                                <w:sz w:val="24"/>
                                <w:szCs w:val="24"/>
                                <w:rtl/>
                              </w:rPr>
                              <w:t xml:space="preserve"> </w:t>
                            </w:r>
                            <w:r w:rsidRPr="00DF65C7">
                              <w:rPr>
                                <w:rFonts w:cs="Tahoma" w:hint="eastAsia"/>
                                <w:color w:val="0B5294"/>
                                <w:spacing w:val="-4"/>
                                <w:sz w:val="24"/>
                                <w:szCs w:val="24"/>
                                <w:rtl/>
                              </w:rPr>
                              <w:t>למימושה</w:t>
                            </w:r>
                            <w:r w:rsidRPr="00DF65C7">
                              <w:rPr>
                                <w:rFonts w:cs="Tahoma"/>
                                <w:color w:val="0B5294"/>
                                <w:spacing w:val="-4"/>
                                <w:sz w:val="24"/>
                                <w:szCs w:val="24"/>
                                <w:rtl/>
                              </w:rPr>
                              <w:t xml:space="preserve"> </w:t>
                            </w:r>
                            <w:r w:rsidRPr="00DF65C7">
                              <w:rPr>
                                <w:rFonts w:cs="Tahoma" w:hint="eastAsia"/>
                                <w:color w:val="0B5294"/>
                                <w:spacing w:val="-4"/>
                                <w:sz w:val="24"/>
                                <w:szCs w:val="24"/>
                                <w:rtl/>
                              </w:rPr>
                              <w:t>המלא</w:t>
                            </w:r>
                            <w:r w:rsidRPr="00DF65C7">
                              <w:rPr>
                                <w:rFonts w:cs="Tahoma"/>
                                <w:color w:val="0B5294"/>
                                <w:spacing w:val="-4"/>
                                <w:sz w:val="24"/>
                                <w:szCs w:val="24"/>
                                <w:rtl/>
                              </w:rPr>
                              <w:t xml:space="preserve"> </w:t>
                            </w:r>
                            <w:r w:rsidRPr="00DF65C7">
                              <w:rPr>
                                <w:rFonts w:cs="Tahoma" w:hint="eastAsia"/>
                                <w:color w:val="0B5294"/>
                                <w:spacing w:val="-4"/>
                                <w:sz w:val="24"/>
                                <w:szCs w:val="24"/>
                                <w:rtl/>
                              </w:rPr>
                              <w:t>של</w:t>
                            </w:r>
                            <w:r w:rsidRPr="00DF65C7">
                              <w:rPr>
                                <w:rFonts w:cs="Tahoma"/>
                                <w:color w:val="0B5294"/>
                                <w:spacing w:val="-4"/>
                                <w:sz w:val="24"/>
                                <w:szCs w:val="24"/>
                                <w:rtl/>
                              </w:rPr>
                              <w:t xml:space="preserve"> </w:t>
                            </w:r>
                            <w:r w:rsidRPr="00DF65C7">
                              <w:rPr>
                                <w:rFonts w:cs="Tahoma" w:hint="eastAsia"/>
                                <w:color w:val="0B5294"/>
                                <w:spacing w:val="-4"/>
                                <w:sz w:val="24"/>
                                <w:szCs w:val="24"/>
                                <w:rtl/>
                              </w:rPr>
                              <w:t>החלטת</w:t>
                            </w:r>
                            <w:r w:rsidRPr="00DF65C7">
                              <w:rPr>
                                <w:rFonts w:cs="Tahoma"/>
                                <w:color w:val="0B5294"/>
                                <w:spacing w:val="-4"/>
                                <w:sz w:val="24"/>
                                <w:szCs w:val="24"/>
                                <w:rtl/>
                              </w:rPr>
                              <w:t xml:space="preserve"> </w:t>
                            </w:r>
                            <w:r w:rsidRPr="00DF65C7">
                              <w:rPr>
                                <w:rFonts w:cs="Tahoma" w:hint="eastAsia"/>
                                <w:color w:val="0B5294"/>
                                <w:spacing w:val="-4"/>
                                <w:sz w:val="24"/>
                                <w:szCs w:val="24"/>
                                <w:rtl/>
                              </w:rPr>
                              <w:t>הממשלה</w:t>
                            </w:r>
                            <w:r w:rsidRPr="00DF65C7">
                              <w:rPr>
                                <w:rFonts w:cs="Tahoma"/>
                                <w:color w:val="0B5294"/>
                                <w:spacing w:val="-4"/>
                                <w:sz w:val="24"/>
                                <w:szCs w:val="24"/>
                                <w:rtl/>
                              </w:rPr>
                              <w:t xml:space="preserve"> </w:t>
                            </w:r>
                            <w:r w:rsidRPr="00DF65C7">
                              <w:rPr>
                                <w:rFonts w:cs="Tahoma" w:hint="eastAsia"/>
                                <w:color w:val="0B5294"/>
                                <w:spacing w:val="-4"/>
                                <w:sz w:val="24"/>
                                <w:szCs w:val="24"/>
                                <w:rtl/>
                              </w:rPr>
                              <w:t>לכשתתקבל</w:t>
                            </w:r>
                            <w:r w:rsidRPr="00DF65C7">
                              <w:rPr>
                                <w:rFonts w:cs="Tahoma"/>
                                <w:color w:val="0B5294"/>
                                <w:spacing w:val="-4"/>
                                <w:sz w:val="24"/>
                                <w:szCs w:val="24"/>
                                <w:rtl/>
                              </w:rPr>
                              <w:t xml:space="preserve">, </w:t>
                            </w:r>
                            <w:r w:rsidRPr="00DF65C7">
                              <w:rPr>
                                <w:rFonts w:cs="Tahoma" w:hint="eastAsia"/>
                                <w:color w:val="0B5294"/>
                                <w:spacing w:val="-4"/>
                                <w:sz w:val="24"/>
                                <w:szCs w:val="24"/>
                                <w:rtl/>
                              </w:rPr>
                              <w:t>ועל</w:t>
                            </w:r>
                            <w:r w:rsidRPr="00DF65C7">
                              <w:rPr>
                                <w:rFonts w:cs="Tahoma"/>
                                <w:color w:val="0B5294"/>
                                <w:spacing w:val="-4"/>
                                <w:sz w:val="24"/>
                                <w:szCs w:val="24"/>
                                <w:rtl/>
                              </w:rPr>
                              <w:t xml:space="preserve"> </w:t>
                            </w:r>
                            <w:r w:rsidRPr="00DF65C7">
                              <w:rPr>
                                <w:rFonts w:cs="Tahoma" w:hint="eastAsia"/>
                                <w:color w:val="0B5294"/>
                                <w:spacing w:val="-4"/>
                                <w:sz w:val="24"/>
                                <w:szCs w:val="24"/>
                                <w:rtl/>
                              </w:rPr>
                              <w:t>בסיס</w:t>
                            </w:r>
                            <w:r w:rsidRPr="00DF65C7">
                              <w:rPr>
                                <w:rFonts w:cs="Tahoma"/>
                                <w:color w:val="0B5294"/>
                                <w:spacing w:val="-4"/>
                                <w:sz w:val="24"/>
                                <w:szCs w:val="24"/>
                                <w:rtl/>
                              </w:rPr>
                              <w:t xml:space="preserve"> </w:t>
                            </w:r>
                            <w:r w:rsidRPr="00DF65C7">
                              <w:rPr>
                                <w:rFonts w:cs="Tahoma" w:hint="eastAsia"/>
                                <w:color w:val="0B5294"/>
                                <w:spacing w:val="-4"/>
                                <w:sz w:val="24"/>
                                <w:szCs w:val="24"/>
                                <w:rtl/>
                              </w:rPr>
                              <w:t>הקיים</w:t>
                            </w:r>
                          </w:p>
                          <w:p w:rsidR="00DF65C7" w:rsidRPr="00373C5D" w:rsidP="00DF65C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5923990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6608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DF65C7" w:rsidRPr="00373C5D" w:rsidP="00DF65C7">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2317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F65C7" w:rsidRPr="00881D99" w:rsidP="00DF65C7">
                      <w:pPr>
                        <w:spacing w:after="0" w:line="240" w:lineRule="auto"/>
                        <w:rPr>
                          <w:color w:val="0B5294"/>
                          <w:spacing w:val="-4"/>
                          <w:sz w:val="24"/>
                          <w:szCs w:val="24"/>
                          <w:rtl/>
                          <w:cs/>
                        </w:rPr>
                      </w:pPr>
                      <w:r w:rsidRPr="00DF65C7">
                        <w:rPr>
                          <w:rFonts w:cs="Tahoma" w:hint="eastAsia"/>
                          <w:color w:val="0B5294"/>
                          <w:spacing w:val="-4"/>
                          <w:sz w:val="24"/>
                          <w:szCs w:val="24"/>
                          <w:rtl/>
                        </w:rPr>
                        <w:t>לא</w:t>
                      </w:r>
                      <w:r w:rsidRPr="00DF65C7">
                        <w:rPr>
                          <w:rFonts w:cs="Tahoma"/>
                          <w:color w:val="0B5294"/>
                          <w:spacing w:val="-4"/>
                          <w:sz w:val="24"/>
                          <w:szCs w:val="24"/>
                          <w:rtl/>
                        </w:rPr>
                        <w:t xml:space="preserve"> </w:t>
                      </w:r>
                      <w:r w:rsidRPr="00DF65C7">
                        <w:rPr>
                          <w:rFonts w:cs="Tahoma" w:hint="eastAsia"/>
                          <w:color w:val="0B5294"/>
                          <w:spacing w:val="-4"/>
                          <w:sz w:val="24"/>
                          <w:szCs w:val="24"/>
                          <w:rtl/>
                        </w:rPr>
                        <w:t>נמצא</w:t>
                      </w:r>
                      <w:r w:rsidRPr="00DF65C7">
                        <w:rPr>
                          <w:rFonts w:cs="Tahoma"/>
                          <w:color w:val="0B5294"/>
                          <w:spacing w:val="-4"/>
                          <w:sz w:val="24"/>
                          <w:szCs w:val="24"/>
                          <w:rtl/>
                        </w:rPr>
                        <w:t xml:space="preserve"> </w:t>
                      </w:r>
                      <w:r w:rsidRPr="00DF65C7">
                        <w:rPr>
                          <w:rFonts w:cs="Tahoma" w:hint="eastAsia"/>
                          <w:color w:val="0B5294"/>
                          <w:spacing w:val="-4"/>
                          <w:sz w:val="24"/>
                          <w:szCs w:val="24"/>
                          <w:rtl/>
                        </w:rPr>
                        <w:t>שהמל</w:t>
                      </w:r>
                      <w:r w:rsidRPr="00DF65C7">
                        <w:rPr>
                          <w:rFonts w:cs="Tahoma"/>
                          <w:color w:val="0B5294"/>
                          <w:spacing w:val="-4"/>
                          <w:sz w:val="24"/>
                          <w:szCs w:val="24"/>
                          <w:rtl/>
                        </w:rPr>
                        <w:t>"</w:t>
                      </w:r>
                      <w:r w:rsidRPr="00DF65C7">
                        <w:rPr>
                          <w:rFonts w:cs="Tahoma" w:hint="eastAsia"/>
                          <w:color w:val="0B5294"/>
                          <w:spacing w:val="-4"/>
                          <w:sz w:val="24"/>
                          <w:szCs w:val="24"/>
                          <w:rtl/>
                        </w:rPr>
                        <w:t>ל</w:t>
                      </w:r>
                      <w:r w:rsidRPr="00DF65C7">
                        <w:rPr>
                          <w:rFonts w:cs="Tahoma"/>
                          <w:color w:val="0B5294"/>
                          <w:spacing w:val="-4"/>
                          <w:sz w:val="24"/>
                          <w:szCs w:val="24"/>
                          <w:rtl/>
                        </w:rPr>
                        <w:t xml:space="preserve"> </w:t>
                      </w:r>
                      <w:r w:rsidRPr="00DF65C7">
                        <w:rPr>
                          <w:rFonts w:cs="Tahoma" w:hint="eastAsia"/>
                          <w:color w:val="0B5294"/>
                          <w:spacing w:val="-4"/>
                          <w:sz w:val="24"/>
                          <w:szCs w:val="24"/>
                          <w:rtl/>
                        </w:rPr>
                        <w:t>העלה</w:t>
                      </w:r>
                      <w:r w:rsidRPr="00DF65C7">
                        <w:rPr>
                          <w:rFonts w:cs="Tahoma"/>
                          <w:color w:val="0B5294"/>
                          <w:spacing w:val="-4"/>
                          <w:sz w:val="24"/>
                          <w:szCs w:val="24"/>
                          <w:rtl/>
                        </w:rPr>
                        <w:t xml:space="preserve"> </w:t>
                      </w:r>
                      <w:r w:rsidRPr="00DF65C7">
                        <w:rPr>
                          <w:rFonts w:cs="Tahoma" w:hint="eastAsia"/>
                          <w:color w:val="0B5294"/>
                          <w:spacing w:val="-4"/>
                          <w:sz w:val="24"/>
                          <w:szCs w:val="24"/>
                          <w:rtl/>
                        </w:rPr>
                        <w:t>לפני</w:t>
                      </w:r>
                      <w:r w:rsidRPr="00DF65C7">
                        <w:rPr>
                          <w:rFonts w:cs="Tahoma"/>
                          <w:color w:val="0B5294"/>
                          <w:spacing w:val="-4"/>
                          <w:sz w:val="24"/>
                          <w:szCs w:val="24"/>
                          <w:rtl/>
                        </w:rPr>
                        <w:t xml:space="preserve"> </w:t>
                      </w:r>
                      <w:r w:rsidRPr="00DF65C7">
                        <w:rPr>
                          <w:rFonts w:cs="Tahoma" w:hint="eastAsia"/>
                          <w:color w:val="0B5294"/>
                          <w:spacing w:val="-4"/>
                          <w:sz w:val="24"/>
                          <w:szCs w:val="24"/>
                          <w:rtl/>
                        </w:rPr>
                        <w:t>ראש</w:t>
                      </w:r>
                      <w:r w:rsidRPr="00DF65C7">
                        <w:rPr>
                          <w:rFonts w:cs="Tahoma"/>
                          <w:color w:val="0B5294"/>
                          <w:spacing w:val="-4"/>
                          <w:sz w:val="24"/>
                          <w:szCs w:val="24"/>
                          <w:rtl/>
                        </w:rPr>
                        <w:t xml:space="preserve"> </w:t>
                      </w:r>
                      <w:r w:rsidRPr="00DF65C7">
                        <w:rPr>
                          <w:rFonts w:cs="Tahoma" w:hint="eastAsia"/>
                          <w:color w:val="0B5294"/>
                          <w:spacing w:val="-4"/>
                          <w:sz w:val="24"/>
                          <w:szCs w:val="24"/>
                          <w:rtl/>
                        </w:rPr>
                        <w:t>הממשלה</w:t>
                      </w:r>
                      <w:r w:rsidRPr="00DF65C7">
                        <w:rPr>
                          <w:rFonts w:cs="Tahoma"/>
                          <w:color w:val="0B5294"/>
                          <w:spacing w:val="-4"/>
                          <w:sz w:val="24"/>
                          <w:szCs w:val="24"/>
                          <w:rtl/>
                        </w:rPr>
                        <w:t xml:space="preserve"> </w:t>
                      </w:r>
                      <w:r w:rsidRPr="00DF65C7">
                        <w:rPr>
                          <w:rFonts w:cs="Tahoma" w:hint="eastAsia"/>
                          <w:color w:val="0B5294"/>
                          <w:spacing w:val="-4"/>
                          <w:sz w:val="24"/>
                          <w:szCs w:val="24"/>
                          <w:rtl/>
                        </w:rPr>
                        <w:t>המלצה</w:t>
                      </w:r>
                      <w:r w:rsidRPr="00DF65C7">
                        <w:rPr>
                          <w:rFonts w:cs="Tahoma"/>
                          <w:color w:val="0B5294"/>
                          <w:spacing w:val="-4"/>
                          <w:sz w:val="24"/>
                          <w:szCs w:val="24"/>
                          <w:rtl/>
                        </w:rPr>
                        <w:t xml:space="preserve"> </w:t>
                      </w:r>
                      <w:r w:rsidRPr="00DF65C7">
                        <w:rPr>
                          <w:rFonts w:cs="Tahoma" w:hint="eastAsia"/>
                          <w:color w:val="0B5294"/>
                          <w:spacing w:val="-4"/>
                          <w:sz w:val="24"/>
                          <w:szCs w:val="24"/>
                          <w:rtl/>
                        </w:rPr>
                        <w:t>לקבוע</w:t>
                      </w:r>
                      <w:r w:rsidRPr="00DF65C7">
                        <w:rPr>
                          <w:rFonts w:cs="Tahoma"/>
                          <w:color w:val="0B5294"/>
                          <w:spacing w:val="-4"/>
                          <w:sz w:val="24"/>
                          <w:szCs w:val="24"/>
                          <w:rtl/>
                        </w:rPr>
                        <w:t xml:space="preserve"> </w:t>
                      </w:r>
                      <w:r w:rsidRPr="00DF65C7">
                        <w:rPr>
                          <w:rFonts w:cs="Tahoma" w:hint="eastAsia"/>
                          <w:color w:val="0B5294"/>
                          <w:spacing w:val="-4"/>
                          <w:sz w:val="24"/>
                          <w:szCs w:val="24"/>
                          <w:rtl/>
                        </w:rPr>
                        <w:t>גוף</w:t>
                      </w:r>
                      <w:r w:rsidRPr="00DF65C7">
                        <w:rPr>
                          <w:rFonts w:cs="Tahoma"/>
                          <w:color w:val="0B5294"/>
                          <w:spacing w:val="-4"/>
                          <w:sz w:val="24"/>
                          <w:szCs w:val="24"/>
                          <w:rtl/>
                        </w:rPr>
                        <w:t xml:space="preserve"> </w:t>
                      </w:r>
                      <w:r w:rsidRPr="00DF65C7">
                        <w:rPr>
                          <w:rFonts w:cs="Tahoma" w:hint="eastAsia"/>
                          <w:color w:val="0B5294"/>
                          <w:spacing w:val="-4"/>
                          <w:sz w:val="24"/>
                          <w:szCs w:val="24"/>
                          <w:rtl/>
                        </w:rPr>
                        <w:t>שיהיה</w:t>
                      </w:r>
                      <w:r w:rsidRPr="00DF65C7">
                        <w:rPr>
                          <w:rFonts w:cs="Tahoma"/>
                          <w:color w:val="0B5294"/>
                          <w:spacing w:val="-4"/>
                          <w:sz w:val="24"/>
                          <w:szCs w:val="24"/>
                          <w:rtl/>
                        </w:rPr>
                        <w:t xml:space="preserve"> </w:t>
                      </w:r>
                      <w:r w:rsidRPr="00DF65C7">
                        <w:rPr>
                          <w:rFonts w:cs="Tahoma" w:hint="eastAsia"/>
                          <w:color w:val="0B5294"/>
                          <w:spacing w:val="-4"/>
                          <w:sz w:val="24"/>
                          <w:szCs w:val="24"/>
                          <w:rtl/>
                        </w:rPr>
                        <w:t>אחראי</w:t>
                      </w:r>
                      <w:r w:rsidRPr="00DF65C7">
                        <w:rPr>
                          <w:rFonts w:cs="Tahoma"/>
                          <w:color w:val="0B5294"/>
                          <w:spacing w:val="-4"/>
                          <w:sz w:val="24"/>
                          <w:szCs w:val="24"/>
                          <w:rtl/>
                        </w:rPr>
                        <w:t xml:space="preserve"> </w:t>
                      </w:r>
                      <w:r w:rsidRPr="00DF65C7">
                        <w:rPr>
                          <w:rFonts w:cs="Tahoma" w:hint="eastAsia"/>
                          <w:color w:val="0B5294"/>
                          <w:spacing w:val="-4"/>
                          <w:sz w:val="24"/>
                          <w:szCs w:val="24"/>
                          <w:rtl/>
                        </w:rPr>
                        <w:t>להתמודדות</w:t>
                      </w:r>
                      <w:r w:rsidRPr="00DF65C7">
                        <w:rPr>
                          <w:rFonts w:cs="Tahoma"/>
                          <w:color w:val="0B5294"/>
                          <w:spacing w:val="-4"/>
                          <w:sz w:val="24"/>
                          <w:szCs w:val="24"/>
                          <w:rtl/>
                        </w:rPr>
                        <w:t xml:space="preserve"> </w:t>
                      </w:r>
                      <w:r w:rsidRPr="00DF65C7">
                        <w:rPr>
                          <w:rFonts w:cs="Tahoma" w:hint="eastAsia"/>
                          <w:color w:val="0B5294"/>
                          <w:spacing w:val="-4"/>
                          <w:sz w:val="24"/>
                          <w:szCs w:val="24"/>
                          <w:rtl/>
                        </w:rPr>
                        <w:t>עם</w:t>
                      </w:r>
                      <w:r w:rsidRPr="00DF65C7">
                        <w:rPr>
                          <w:rFonts w:cs="Tahoma"/>
                          <w:color w:val="0B5294"/>
                          <w:spacing w:val="-4"/>
                          <w:sz w:val="24"/>
                          <w:szCs w:val="24"/>
                          <w:rtl/>
                        </w:rPr>
                        <w:t xml:space="preserve"> </w:t>
                      </w:r>
                      <w:r w:rsidRPr="00DF65C7">
                        <w:rPr>
                          <w:rFonts w:cs="Tahoma" w:hint="eastAsia"/>
                          <w:color w:val="0B5294"/>
                          <w:spacing w:val="-4"/>
                          <w:sz w:val="24"/>
                          <w:szCs w:val="24"/>
                          <w:rtl/>
                        </w:rPr>
                        <w:t>איום</w:t>
                      </w:r>
                      <w:r w:rsidRPr="00DF65C7">
                        <w:rPr>
                          <w:rFonts w:cs="Tahoma"/>
                          <w:color w:val="0B5294"/>
                          <w:spacing w:val="-4"/>
                          <w:sz w:val="24"/>
                          <w:szCs w:val="24"/>
                          <w:rtl/>
                        </w:rPr>
                        <w:t xml:space="preserve"> </w:t>
                      </w:r>
                      <w:r w:rsidRPr="00DF65C7">
                        <w:rPr>
                          <w:rFonts w:cs="Tahoma" w:hint="eastAsia"/>
                          <w:color w:val="0B5294"/>
                          <w:spacing w:val="-4"/>
                          <w:sz w:val="24"/>
                          <w:szCs w:val="24"/>
                          <w:rtl/>
                        </w:rPr>
                        <w:t>זה</w:t>
                      </w:r>
                      <w:r w:rsidRPr="00DF65C7">
                        <w:rPr>
                          <w:rFonts w:cs="Tahoma"/>
                          <w:color w:val="0B5294"/>
                          <w:spacing w:val="-4"/>
                          <w:sz w:val="24"/>
                          <w:szCs w:val="24"/>
                          <w:rtl/>
                        </w:rPr>
                        <w:t xml:space="preserve"> </w:t>
                      </w:r>
                      <w:r w:rsidRPr="00DF65C7">
                        <w:rPr>
                          <w:rFonts w:cs="Tahoma" w:hint="eastAsia"/>
                          <w:color w:val="0B5294"/>
                          <w:spacing w:val="-4"/>
                          <w:sz w:val="24"/>
                          <w:szCs w:val="24"/>
                          <w:rtl/>
                        </w:rPr>
                        <w:t>ברמה</w:t>
                      </w:r>
                      <w:r w:rsidRPr="00DF65C7">
                        <w:rPr>
                          <w:rFonts w:cs="Tahoma"/>
                          <w:color w:val="0B5294"/>
                          <w:spacing w:val="-4"/>
                          <w:sz w:val="24"/>
                          <w:szCs w:val="24"/>
                          <w:rtl/>
                        </w:rPr>
                        <w:t xml:space="preserve"> </w:t>
                      </w:r>
                      <w:r w:rsidRPr="00DF65C7">
                        <w:rPr>
                          <w:rFonts w:cs="Tahoma" w:hint="eastAsia"/>
                          <w:color w:val="0B5294"/>
                          <w:spacing w:val="-4"/>
                          <w:sz w:val="24"/>
                          <w:szCs w:val="24"/>
                          <w:rtl/>
                        </w:rPr>
                        <w:t>הלאומית</w:t>
                      </w:r>
                      <w:r w:rsidRPr="00DF65C7">
                        <w:rPr>
                          <w:rFonts w:cs="Tahoma"/>
                          <w:color w:val="0B5294"/>
                          <w:spacing w:val="-4"/>
                          <w:sz w:val="24"/>
                          <w:szCs w:val="24"/>
                          <w:rtl/>
                        </w:rPr>
                        <w:t xml:space="preserve">, </w:t>
                      </w:r>
                      <w:r w:rsidRPr="00DF65C7">
                        <w:rPr>
                          <w:rFonts w:cs="Tahoma" w:hint="eastAsia"/>
                          <w:color w:val="0B5294"/>
                          <w:spacing w:val="-4"/>
                          <w:sz w:val="24"/>
                          <w:szCs w:val="24"/>
                          <w:rtl/>
                        </w:rPr>
                        <w:t>באופן</w:t>
                      </w:r>
                      <w:r w:rsidRPr="00DF65C7">
                        <w:rPr>
                          <w:rFonts w:cs="Tahoma"/>
                          <w:color w:val="0B5294"/>
                          <w:spacing w:val="-4"/>
                          <w:sz w:val="24"/>
                          <w:szCs w:val="24"/>
                          <w:rtl/>
                        </w:rPr>
                        <w:t xml:space="preserve"> </w:t>
                      </w:r>
                      <w:r w:rsidRPr="00DF65C7">
                        <w:rPr>
                          <w:rFonts w:cs="Tahoma" w:hint="eastAsia"/>
                          <w:color w:val="0B5294"/>
                          <w:spacing w:val="-4"/>
                          <w:sz w:val="24"/>
                          <w:szCs w:val="24"/>
                          <w:rtl/>
                        </w:rPr>
                        <w:t>זמני</w:t>
                      </w:r>
                      <w:r w:rsidRPr="00DF65C7">
                        <w:rPr>
                          <w:rFonts w:cs="Tahoma"/>
                          <w:color w:val="0B5294"/>
                          <w:spacing w:val="-4"/>
                          <w:sz w:val="24"/>
                          <w:szCs w:val="24"/>
                          <w:rtl/>
                        </w:rPr>
                        <w:t xml:space="preserve">, </w:t>
                      </w:r>
                      <w:r w:rsidRPr="00DF65C7">
                        <w:rPr>
                          <w:rFonts w:cs="Tahoma" w:hint="eastAsia"/>
                          <w:color w:val="0B5294"/>
                          <w:spacing w:val="-4"/>
                          <w:sz w:val="24"/>
                          <w:szCs w:val="24"/>
                          <w:rtl/>
                        </w:rPr>
                        <w:t>עד</w:t>
                      </w:r>
                      <w:r w:rsidRPr="00DF65C7">
                        <w:rPr>
                          <w:rFonts w:cs="Tahoma"/>
                          <w:color w:val="0B5294"/>
                          <w:spacing w:val="-4"/>
                          <w:sz w:val="24"/>
                          <w:szCs w:val="24"/>
                          <w:rtl/>
                        </w:rPr>
                        <w:t xml:space="preserve"> </w:t>
                      </w:r>
                      <w:r w:rsidRPr="00DF65C7">
                        <w:rPr>
                          <w:rFonts w:cs="Tahoma" w:hint="eastAsia"/>
                          <w:color w:val="0B5294"/>
                          <w:spacing w:val="-4"/>
                          <w:sz w:val="24"/>
                          <w:szCs w:val="24"/>
                          <w:rtl/>
                        </w:rPr>
                        <w:t>למימושה</w:t>
                      </w:r>
                      <w:r w:rsidRPr="00DF65C7">
                        <w:rPr>
                          <w:rFonts w:cs="Tahoma"/>
                          <w:color w:val="0B5294"/>
                          <w:spacing w:val="-4"/>
                          <w:sz w:val="24"/>
                          <w:szCs w:val="24"/>
                          <w:rtl/>
                        </w:rPr>
                        <w:t xml:space="preserve"> </w:t>
                      </w:r>
                      <w:r w:rsidRPr="00DF65C7">
                        <w:rPr>
                          <w:rFonts w:cs="Tahoma" w:hint="eastAsia"/>
                          <w:color w:val="0B5294"/>
                          <w:spacing w:val="-4"/>
                          <w:sz w:val="24"/>
                          <w:szCs w:val="24"/>
                          <w:rtl/>
                        </w:rPr>
                        <w:t>המלא</w:t>
                      </w:r>
                      <w:r w:rsidRPr="00DF65C7">
                        <w:rPr>
                          <w:rFonts w:cs="Tahoma"/>
                          <w:color w:val="0B5294"/>
                          <w:spacing w:val="-4"/>
                          <w:sz w:val="24"/>
                          <w:szCs w:val="24"/>
                          <w:rtl/>
                        </w:rPr>
                        <w:t xml:space="preserve"> </w:t>
                      </w:r>
                      <w:r w:rsidRPr="00DF65C7">
                        <w:rPr>
                          <w:rFonts w:cs="Tahoma" w:hint="eastAsia"/>
                          <w:color w:val="0B5294"/>
                          <w:spacing w:val="-4"/>
                          <w:sz w:val="24"/>
                          <w:szCs w:val="24"/>
                          <w:rtl/>
                        </w:rPr>
                        <w:t>של</w:t>
                      </w:r>
                      <w:r w:rsidRPr="00DF65C7">
                        <w:rPr>
                          <w:rFonts w:cs="Tahoma"/>
                          <w:color w:val="0B5294"/>
                          <w:spacing w:val="-4"/>
                          <w:sz w:val="24"/>
                          <w:szCs w:val="24"/>
                          <w:rtl/>
                        </w:rPr>
                        <w:t xml:space="preserve"> </w:t>
                      </w:r>
                      <w:r w:rsidRPr="00DF65C7">
                        <w:rPr>
                          <w:rFonts w:cs="Tahoma" w:hint="eastAsia"/>
                          <w:color w:val="0B5294"/>
                          <w:spacing w:val="-4"/>
                          <w:sz w:val="24"/>
                          <w:szCs w:val="24"/>
                          <w:rtl/>
                        </w:rPr>
                        <w:t>החלטת</w:t>
                      </w:r>
                      <w:r w:rsidRPr="00DF65C7">
                        <w:rPr>
                          <w:rFonts w:cs="Tahoma"/>
                          <w:color w:val="0B5294"/>
                          <w:spacing w:val="-4"/>
                          <w:sz w:val="24"/>
                          <w:szCs w:val="24"/>
                          <w:rtl/>
                        </w:rPr>
                        <w:t xml:space="preserve"> </w:t>
                      </w:r>
                      <w:r w:rsidRPr="00DF65C7">
                        <w:rPr>
                          <w:rFonts w:cs="Tahoma" w:hint="eastAsia"/>
                          <w:color w:val="0B5294"/>
                          <w:spacing w:val="-4"/>
                          <w:sz w:val="24"/>
                          <w:szCs w:val="24"/>
                          <w:rtl/>
                        </w:rPr>
                        <w:t>הממשלה</w:t>
                      </w:r>
                      <w:r w:rsidRPr="00DF65C7">
                        <w:rPr>
                          <w:rFonts w:cs="Tahoma"/>
                          <w:color w:val="0B5294"/>
                          <w:spacing w:val="-4"/>
                          <w:sz w:val="24"/>
                          <w:szCs w:val="24"/>
                          <w:rtl/>
                        </w:rPr>
                        <w:t xml:space="preserve"> </w:t>
                      </w:r>
                      <w:r w:rsidRPr="00DF65C7">
                        <w:rPr>
                          <w:rFonts w:cs="Tahoma" w:hint="eastAsia"/>
                          <w:color w:val="0B5294"/>
                          <w:spacing w:val="-4"/>
                          <w:sz w:val="24"/>
                          <w:szCs w:val="24"/>
                          <w:rtl/>
                        </w:rPr>
                        <w:t>לכשתתקבל</w:t>
                      </w:r>
                      <w:r w:rsidRPr="00DF65C7">
                        <w:rPr>
                          <w:rFonts w:cs="Tahoma"/>
                          <w:color w:val="0B5294"/>
                          <w:spacing w:val="-4"/>
                          <w:sz w:val="24"/>
                          <w:szCs w:val="24"/>
                          <w:rtl/>
                        </w:rPr>
                        <w:t xml:space="preserve">, </w:t>
                      </w:r>
                      <w:r w:rsidRPr="00DF65C7">
                        <w:rPr>
                          <w:rFonts w:cs="Tahoma" w:hint="eastAsia"/>
                          <w:color w:val="0B5294"/>
                          <w:spacing w:val="-4"/>
                          <w:sz w:val="24"/>
                          <w:szCs w:val="24"/>
                          <w:rtl/>
                        </w:rPr>
                        <w:t>ועל</w:t>
                      </w:r>
                      <w:r w:rsidRPr="00DF65C7">
                        <w:rPr>
                          <w:rFonts w:cs="Tahoma"/>
                          <w:color w:val="0B5294"/>
                          <w:spacing w:val="-4"/>
                          <w:sz w:val="24"/>
                          <w:szCs w:val="24"/>
                          <w:rtl/>
                        </w:rPr>
                        <w:t xml:space="preserve"> </w:t>
                      </w:r>
                      <w:r w:rsidRPr="00DF65C7">
                        <w:rPr>
                          <w:rFonts w:cs="Tahoma" w:hint="eastAsia"/>
                          <w:color w:val="0B5294"/>
                          <w:spacing w:val="-4"/>
                          <w:sz w:val="24"/>
                          <w:szCs w:val="24"/>
                          <w:rtl/>
                        </w:rPr>
                        <w:t>בסיס</w:t>
                      </w:r>
                      <w:r w:rsidRPr="00DF65C7">
                        <w:rPr>
                          <w:rFonts w:cs="Tahoma"/>
                          <w:color w:val="0B5294"/>
                          <w:spacing w:val="-4"/>
                          <w:sz w:val="24"/>
                          <w:szCs w:val="24"/>
                          <w:rtl/>
                        </w:rPr>
                        <w:t xml:space="preserve"> </w:t>
                      </w:r>
                      <w:r w:rsidRPr="00DF65C7">
                        <w:rPr>
                          <w:rFonts w:cs="Tahoma" w:hint="eastAsia"/>
                          <w:color w:val="0B5294"/>
                          <w:spacing w:val="-4"/>
                          <w:sz w:val="24"/>
                          <w:szCs w:val="24"/>
                          <w:rtl/>
                        </w:rPr>
                        <w:t>הקיים</w:t>
                      </w:r>
                    </w:p>
                    <w:p w:rsidR="00DF65C7" w:rsidRPr="00373C5D" w:rsidP="00DF65C7">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660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A444E1">
      <w:pPr>
        <w:pStyle w:val="running-text"/>
        <w:bidi/>
        <w:spacing w:before="180" w:after="240"/>
        <w:rPr>
          <w:rFonts w:ascii="David" w:hAnsi="David"/>
          <w:sz w:val="24"/>
          <w:rtl/>
        </w:rPr>
      </w:pPr>
      <w:r>
        <w:rPr>
          <w:rFonts w:ascii="David" w:hAnsi="David" w:hint="cs"/>
          <w:sz w:val="24"/>
          <w:rtl/>
        </w:rPr>
        <w:t>בתגובת</w:t>
      </w:r>
      <w:r w:rsidRPr="006E1DBC">
        <w:rPr>
          <w:rFonts w:ascii="David" w:hAnsi="David"/>
          <w:sz w:val="24"/>
          <w:rtl/>
        </w:rPr>
        <w:t xml:space="preserve"> המל"ל </w:t>
      </w:r>
      <w:r>
        <w:rPr>
          <w:rFonts w:ascii="David" w:hAnsi="David" w:hint="cs"/>
          <w:sz w:val="24"/>
          <w:rtl/>
        </w:rPr>
        <w:t>לטיוטת דוח הביקורת צוין</w:t>
      </w:r>
      <w:r w:rsidRPr="006E1DBC">
        <w:rPr>
          <w:rFonts w:ascii="David" w:hAnsi="David"/>
          <w:sz w:val="24"/>
          <w:rtl/>
        </w:rPr>
        <w:t xml:space="preserve"> כי </w:t>
      </w:r>
      <w:r>
        <w:rPr>
          <w:rFonts w:ascii="David" w:hAnsi="David" w:hint="cs"/>
          <w:sz w:val="24"/>
          <w:rtl/>
        </w:rPr>
        <w:t xml:space="preserve">"היערכות הגורמים הרלוונטיים בהתאם לעקרונות שפורטו בהצעת ההחלטה הראשונה, לצד הליך גיבוש הצעת החלטה שעקרונותיה מוסכמים, </w:t>
      </w:r>
      <w:r w:rsidRPr="007A41D4">
        <w:rPr>
          <w:rFonts w:ascii="David" w:hAnsi="David" w:hint="cs"/>
          <w:b/>
          <w:bCs/>
          <w:sz w:val="24"/>
          <w:rtl/>
        </w:rPr>
        <w:t>הצביעו</w:t>
      </w:r>
      <w:r w:rsidRPr="007A41D4">
        <w:rPr>
          <w:rFonts w:ascii="David" w:hAnsi="David"/>
          <w:b/>
          <w:bCs/>
          <w:sz w:val="24"/>
          <w:rtl/>
        </w:rPr>
        <w:t xml:space="preserve"> על התקדמות מתמדת בתהליך הטיפול בנושא איום </w:t>
      </w:r>
      <w:r w:rsidRPr="007A41D4">
        <w:rPr>
          <w:rFonts w:ascii="David" w:hAnsi="David" w:hint="cs"/>
          <w:b/>
          <w:bCs/>
          <w:sz w:val="24"/>
          <w:rtl/>
        </w:rPr>
        <w:t>הרחפנים</w:t>
      </w:r>
      <w:r>
        <w:rPr>
          <w:rFonts w:ascii="David" w:hAnsi="David" w:hint="cs"/>
          <w:sz w:val="24"/>
          <w:rtl/>
        </w:rPr>
        <w:t xml:space="preserve">. בהתאם לכך, </w:t>
      </w:r>
      <w:r w:rsidRPr="006E1DBC">
        <w:rPr>
          <w:rFonts w:ascii="David" w:hAnsi="David"/>
          <w:sz w:val="24"/>
          <w:rtl/>
        </w:rPr>
        <w:t xml:space="preserve">המל"ל הפעיל את </w:t>
      </w:r>
      <w:r w:rsidRPr="007A41D4">
        <w:rPr>
          <w:rFonts w:ascii="David" w:hAnsi="David"/>
          <w:b/>
          <w:bCs/>
          <w:sz w:val="24"/>
          <w:rtl/>
        </w:rPr>
        <w:t>שיקול דעתו המקצועי</w:t>
      </w:r>
      <w:r w:rsidRPr="006E1DBC">
        <w:rPr>
          <w:rFonts w:ascii="David" w:hAnsi="David"/>
          <w:sz w:val="24"/>
          <w:rtl/>
        </w:rPr>
        <w:t xml:space="preserve"> ולא העלה בפני ראש הממשלה את נושא האחריות על הטיפול באיום בתחומי מדינת ישראל בתקופת</w:t>
      </w:r>
      <w:r>
        <w:rPr>
          <w:rFonts w:ascii="David" w:hAnsi="David" w:hint="cs"/>
          <w:sz w:val="24"/>
          <w:rtl/>
        </w:rPr>
        <w:t xml:space="preserve"> הביניים" (ההדגשות במקור)</w:t>
      </w:r>
      <w:r w:rsidRPr="006E1DBC">
        <w:rPr>
          <w:rFonts w:ascii="David" w:hAnsi="David"/>
          <w:sz w:val="24"/>
          <w:rtl/>
        </w:rPr>
        <w:t>.</w:t>
      </w:r>
    </w:p>
    <w:p w:rsidR="0003486C" w:rsidRPr="00A444E1" w:rsidP="00A444E1">
      <w:pPr>
        <w:pStyle w:val="RESHET"/>
        <w:rPr>
          <w:rtl/>
        </w:rPr>
      </w:pPr>
      <w:r w:rsidRPr="00A444E1">
        <w:rPr>
          <w:rFonts w:hint="cs"/>
          <w:rtl/>
        </w:rPr>
        <w:t xml:space="preserve">משרד מבקר המדינה מעיר למל"ל כי </w:t>
      </w:r>
      <w:r w:rsidRPr="00A444E1">
        <w:rPr>
          <w:rtl/>
        </w:rPr>
        <w:t xml:space="preserve">בביקורת לא נמצאו סימוכין לכך שהמל"ל </w:t>
      </w:r>
      <w:r w:rsidRPr="00A444E1">
        <w:rPr>
          <w:rFonts w:hint="cs"/>
          <w:rtl/>
        </w:rPr>
        <w:t xml:space="preserve">העריך את </w:t>
      </w:r>
      <w:r w:rsidRPr="00A444E1">
        <w:rPr>
          <w:rtl/>
        </w:rPr>
        <w:t>הסיכונים ובח</w:t>
      </w:r>
      <w:r w:rsidRPr="00A444E1">
        <w:rPr>
          <w:rFonts w:hint="cs"/>
          <w:rtl/>
        </w:rPr>
        <w:t>ן</w:t>
      </w:r>
      <w:r w:rsidRPr="00A444E1">
        <w:rPr>
          <w:rtl/>
        </w:rPr>
        <w:t xml:space="preserve"> חלופות</w:t>
      </w:r>
      <w:r w:rsidRPr="00A444E1">
        <w:rPr>
          <w:rFonts w:hint="cs"/>
          <w:rtl/>
        </w:rPr>
        <w:t xml:space="preserve"> למתן מענה על בסיס הקיים בתקופה שעד למימוש המלא של החלטת הממשלה לכשתתקבל. זאת, טרם שקיבל את החלטתו שלא להמליץ לראש הממשלה</w:t>
      </w:r>
      <w:r w:rsidRPr="00A444E1">
        <w:rPr>
          <w:rtl/>
        </w:rPr>
        <w:t xml:space="preserve"> </w:t>
      </w:r>
      <w:r w:rsidRPr="00A444E1">
        <w:rPr>
          <w:rFonts w:hint="cs"/>
          <w:rtl/>
        </w:rPr>
        <w:t>לקבוע גורם אחראי באופן זמני להתמודדות עם איום הרחפנים, כאמור. גם בתגובתו לטיוטת דוח הביקורת</w:t>
      </w:r>
      <w:r w:rsidRPr="00A444E1">
        <w:rPr>
          <w:rtl/>
        </w:rPr>
        <w:t xml:space="preserve"> לא צירף</w:t>
      </w:r>
      <w:r w:rsidRPr="00A444E1">
        <w:rPr>
          <w:rFonts w:hint="cs"/>
          <w:rtl/>
        </w:rPr>
        <w:t xml:space="preserve"> המל"ל</w:t>
      </w:r>
      <w:r w:rsidRPr="00A444E1">
        <w:rPr>
          <w:rtl/>
        </w:rPr>
        <w:t xml:space="preserve"> </w:t>
      </w:r>
      <w:r w:rsidRPr="00A444E1">
        <w:rPr>
          <w:rFonts w:hint="cs"/>
          <w:rtl/>
        </w:rPr>
        <w:t>אסמכתאות</w:t>
      </w:r>
      <w:r w:rsidRPr="00A444E1">
        <w:rPr>
          <w:rtl/>
        </w:rPr>
        <w:t xml:space="preserve"> </w:t>
      </w:r>
      <w:r w:rsidRPr="00A444E1">
        <w:rPr>
          <w:rFonts w:hint="cs"/>
          <w:rtl/>
        </w:rPr>
        <w:t>כלשהן</w:t>
      </w:r>
      <w:r w:rsidRPr="00A444E1">
        <w:rPr>
          <w:rtl/>
        </w:rPr>
        <w:t xml:space="preserve"> </w:t>
      </w:r>
      <w:r w:rsidRPr="00A444E1">
        <w:rPr>
          <w:rFonts w:hint="cs"/>
          <w:rtl/>
        </w:rPr>
        <w:t>בנושא</w:t>
      </w:r>
      <w:r w:rsidRPr="00A444E1">
        <w:rPr>
          <w:rtl/>
        </w:rPr>
        <w:t>.</w:t>
      </w:r>
    </w:p>
    <w:p w:rsidR="0003486C" w:rsidRPr="00A444E1" w:rsidP="00A444E1">
      <w:pPr>
        <w:pStyle w:val="RESHET"/>
        <w:rPr>
          <w:rtl/>
        </w:rPr>
      </w:pPr>
      <w:r w:rsidRPr="00A444E1">
        <w:rPr>
          <w:rFonts w:hint="cs"/>
          <w:rtl/>
        </w:rPr>
        <w:t xml:space="preserve">כאמור, </w:t>
      </w:r>
      <w:r w:rsidRPr="00A444E1">
        <w:rPr>
          <w:rtl/>
        </w:rPr>
        <w:t xml:space="preserve">גם לאחר </w:t>
      </w:r>
      <w:r w:rsidRPr="00A444E1">
        <w:rPr>
          <w:rFonts w:hint="cs"/>
          <w:rtl/>
        </w:rPr>
        <w:t>שהקבינט יקבל החלטה בנושא</w:t>
      </w:r>
      <w:r w:rsidRPr="00A444E1">
        <w:rPr>
          <w:rtl/>
        </w:rPr>
        <w:t xml:space="preserve"> </w:t>
      </w:r>
      <w:r w:rsidRPr="00A444E1">
        <w:rPr>
          <w:rFonts w:hint="cs"/>
          <w:rtl/>
        </w:rPr>
        <w:t>צפוי כי תידרש</w:t>
      </w:r>
      <w:r w:rsidRPr="00A444E1">
        <w:rPr>
          <w:rtl/>
        </w:rPr>
        <w:t xml:space="preserve"> </w:t>
      </w:r>
      <w:r w:rsidRPr="00A444E1">
        <w:rPr>
          <w:rFonts w:hint="cs"/>
          <w:rtl/>
        </w:rPr>
        <w:t>תקופת</w:t>
      </w:r>
      <w:r w:rsidRPr="00A444E1">
        <w:rPr>
          <w:rtl/>
        </w:rPr>
        <w:t xml:space="preserve"> </w:t>
      </w:r>
      <w:r w:rsidRPr="00A444E1">
        <w:rPr>
          <w:rFonts w:hint="cs"/>
          <w:rtl/>
        </w:rPr>
        <w:t>התארגנות</w:t>
      </w:r>
      <w:r w:rsidRPr="00A444E1">
        <w:rPr>
          <w:rtl/>
        </w:rPr>
        <w:t xml:space="preserve"> לפעולות חקיקה, תקצוב </w:t>
      </w:r>
      <w:r w:rsidRPr="00A444E1">
        <w:rPr>
          <w:rFonts w:hint="cs"/>
          <w:rtl/>
        </w:rPr>
        <w:t>ובניין</w:t>
      </w:r>
      <w:r w:rsidRPr="00A444E1">
        <w:rPr>
          <w:rtl/>
        </w:rPr>
        <w:t xml:space="preserve"> </w:t>
      </w:r>
      <w:r w:rsidRPr="00A444E1">
        <w:rPr>
          <w:rFonts w:hint="cs"/>
          <w:rtl/>
        </w:rPr>
        <w:t>הכוח</w:t>
      </w:r>
      <w:r w:rsidRPr="00A444E1">
        <w:rPr>
          <w:rtl/>
        </w:rPr>
        <w:t xml:space="preserve">, עד </w:t>
      </w:r>
      <w:r w:rsidRPr="00A444E1">
        <w:rPr>
          <w:rFonts w:hint="cs"/>
          <w:rtl/>
        </w:rPr>
        <w:t>ל</w:t>
      </w:r>
      <w:r w:rsidRPr="00A444E1">
        <w:rPr>
          <w:rtl/>
        </w:rPr>
        <w:t xml:space="preserve">גיבוש המענה הקבוע </w:t>
      </w:r>
      <w:r w:rsidRPr="00A444E1">
        <w:rPr>
          <w:rFonts w:hint="cs"/>
          <w:rtl/>
        </w:rPr>
        <w:t>להגנה מפני</w:t>
      </w:r>
      <w:r w:rsidRPr="00A444E1">
        <w:rPr>
          <w:rtl/>
        </w:rPr>
        <w:t xml:space="preserve"> איום הרחפנים</w:t>
      </w:r>
      <w:r w:rsidRPr="00A444E1">
        <w:rPr>
          <w:rFonts w:hint="cs"/>
          <w:rtl/>
        </w:rPr>
        <w:t xml:space="preserve">. משכך, על </w:t>
      </w:r>
      <w:r w:rsidRPr="00A444E1">
        <w:rPr>
          <w:rtl/>
        </w:rPr>
        <w:t>המל"ל ל</w:t>
      </w:r>
      <w:r w:rsidRPr="00A444E1">
        <w:rPr>
          <w:rFonts w:hint="cs"/>
          <w:rtl/>
        </w:rPr>
        <w:t>הציג לראש הממשלה ולאחר מכן לקבינט, בהקדם האפשרי, את הערכותיהם של</w:t>
      </w:r>
      <w:r w:rsidRPr="00A444E1">
        <w:rPr>
          <w:rtl/>
        </w:rPr>
        <w:t xml:space="preserve"> הגופים השונים לגבי</w:t>
      </w:r>
      <w:r w:rsidRPr="00A444E1">
        <w:rPr>
          <w:rFonts w:hint="cs"/>
          <w:rtl/>
        </w:rPr>
        <w:t xml:space="preserve"> ההתמשכות הצפויה של תהליך מימוש החלטת הממשלה, לכשתתקבל. זאת, כדי שלפני ראש הממשלה והקבינט יעמדו נתונים רלוונטיים משמעותיים שעל בסיסם יוכלו לשקול את הצורך</w:t>
      </w:r>
      <w:r w:rsidRPr="00A444E1">
        <w:rPr>
          <w:rtl/>
        </w:rPr>
        <w:t xml:space="preserve"> </w:t>
      </w:r>
      <w:r w:rsidRPr="00A444E1">
        <w:rPr>
          <w:rFonts w:hint="cs"/>
          <w:rtl/>
        </w:rPr>
        <w:t xml:space="preserve">להטיל </w:t>
      </w:r>
      <w:r w:rsidRPr="00A444E1">
        <w:rPr>
          <w:rtl/>
        </w:rPr>
        <w:t>על גוף ביטחוני</w:t>
      </w:r>
      <w:r w:rsidRPr="00A444E1">
        <w:rPr>
          <w:rFonts w:hint="cs"/>
          <w:rtl/>
        </w:rPr>
        <w:t>, באופן זמני ועד למימושה של החלטת הממשלה לכשתתקבל,</w:t>
      </w:r>
      <w:r w:rsidRPr="00A444E1">
        <w:rPr>
          <w:rtl/>
        </w:rPr>
        <w:t xml:space="preserve"> </w:t>
      </w:r>
      <w:r w:rsidRPr="00A444E1">
        <w:rPr>
          <w:rFonts w:hint="cs"/>
          <w:rtl/>
        </w:rPr>
        <w:t>את האחריות להתמודדות עם איום הרחפנים שמקורם בשטח המדינה.</w:t>
      </w:r>
    </w:p>
    <w:p w:rsidR="0003486C" w:rsidP="00A444E1">
      <w:pPr>
        <w:pStyle w:val="running-text"/>
        <w:bidi/>
      </w:pPr>
    </w:p>
    <w:p w:rsidR="00A444E1" w:rsidRPr="00A444E1" w:rsidP="00A444E1">
      <w:pPr>
        <w:pStyle w:val="running-text"/>
        <w:bidi/>
        <w:rPr>
          <w:rtl/>
        </w:rPr>
      </w:pPr>
    </w:p>
    <w:p w:rsidR="0003486C" w:rsidP="00A444E1">
      <w:pPr>
        <w:pStyle w:val="KOT4"/>
        <w:rPr>
          <w:rFonts w:eastAsiaTheme="majorEastAsia"/>
          <w:rtl/>
        </w:rPr>
      </w:pPr>
      <w:r w:rsidRPr="005E5A5B">
        <w:rPr>
          <w:rFonts w:eastAsiaTheme="majorEastAsia" w:hint="cs"/>
          <w:rtl/>
        </w:rPr>
        <w:t>אסדרת השימוש ברחפנים</w:t>
      </w:r>
    </w:p>
    <w:p w:rsidR="0003486C" w:rsidP="00A444E1">
      <w:pPr>
        <w:pStyle w:val="running-text"/>
        <w:bidi/>
        <w:rPr>
          <w:rtl/>
        </w:rPr>
      </w:pPr>
      <w:r w:rsidRPr="005E5A5B">
        <w:rPr>
          <w:rtl/>
        </w:rPr>
        <w:t>הגוף המאסדר (</w:t>
      </w:r>
      <w:r>
        <w:rPr>
          <w:rFonts w:hint="cs"/>
          <w:rtl/>
        </w:rPr>
        <w:t>ה</w:t>
      </w:r>
      <w:r w:rsidRPr="005E5A5B">
        <w:rPr>
          <w:rtl/>
        </w:rPr>
        <w:t xml:space="preserve">רגולטור) </w:t>
      </w:r>
      <w:r>
        <w:rPr>
          <w:rFonts w:hint="cs"/>
          <w:rtl/>
        </w:rPr>
        <w:t>ל</w:t>
      </w:r>
      <w:r w:rsidRPr="005E5A5B">
        <w:rPr>
          <w:rtl/>
        </w:rPr>
        <w:t xml:space="preserve">תחום התעופה האזרחית </w:t>
      </w:r>
      <w:r w:rsidRPr="005E5A5B">
        <w:rPr>
          <w:rFonts w:hint="cs"/>
          <w:rtl/>
        </w:rPr>
        <w:t>הוא</w:t>
      </w:r>
      <w:r w:rsidRPr="005E5A5B">
        <w:rPr>
          <w:rtl/>
        </w:rPr>
        <w:t xml:space="preserve"> כאמור רת"א</w:t>
      </w:r>
      <w:r w:rsidRPr="005E5A5B">
        <w:rPr>
          <w:rFonts w:hint="cs"/>
          <w:rtl/>
        </w:rPr>
        <w:t>,</w:t>
      </w:r>
      <w:r w:rsidRPr="005E5A5B">
        <w:rPr>
          <w:rtl/>
        </w:rPr>
        <w:t xml:space="preserve"> הפועלת על פי חוק רשות התעופה האזרחית, התשס"ה-2005 (להלן - חוק רת"א</w:t>
      </w:r>
      <w:r w:rsidRPr="005E5A5B">
        <w:rPr>
          <w:rFonts w:hint="cs"/>
          <w:rtl/>
        </w:rPr>
        <w:t>)</w:t>
      </w:r>
      <w:r w:rsidRPr="005E5A5B">
        <w:rPr>
          <w:rtl/>
        </w:rPr>
        <w:t xml:space="preserve">. </w:t>
      </w:r>
      <w:r w:rsidRPr="005E5A5B">
        <w:rPr>
          <w:rtl/>
        </w:rPr>
        <w:t xml:space="preserve">חוק רת"א </w:t>
      </w:r>
      <w:r>
        <w:rPr>
          <w:rFonts w:hint="cs"/>
          <w:rtl/>
        </w:rPr>
        <w:t>נועד</w:t>
      </w:r>
      <w:r w:rsidRPr="005E5A5B">
        <w:rPr>
          <w:rtl/>
        </w:rPr>
        <w:t xml:space="preserve"> </w:t>
      </w:r>
      <w:r>
        <w:rPr>
          <w:rFonts w:hint="cs"/>
          <w:rtl/>
        </w:rPr>
        <w:t>"</w:t>
      </w:r>
      <w:r w:rsidRPr="005E5A5B">
        <w:rPr>
          <w:rtl/>
        </w:rPr>
        <w:t xml:space="preserve">לייעל, להסדיר ולפתח את התעופה האזרחית, </w:t>
      </w:r>
      <w:r w:rsidRPr="005E5A5B">
        <w:rPr>
          <w:rtl/>
        </w:rPr>
        <w:t>באמצעות הקמת רשות מקצועית במשרד התחבורה</w:t>
      </w:r>
      <w:r w:rsidRPr="005E5A5B">
        <w:rPr>
          <w:rtl/>
        </w:rPr>
        <w:t xml:space="preserve"> שתהא אחראית על ענייני התעופה האזרחית, לפי הוראות חוק זה ולפי דיני הטיס</w:t>
      </w:r>
      <w:r w:rsidRPr="005E5A5B">
        <w:rPr>
          <w:rtl/>
        </w:rPr>
        <w:t>"</w:t>
      </w:r>
      <w:r w:rsidRPr="005E5A5B">
        <w:rPr>
          <w:rtl/>
        </w:rPr>
        <w:t>.</w:t>
      </w:r>
      <w:r w:rsidRPr="005E5A5B">
        <w:rPr>
          <w:rtl/>
        </w:rPr>
        <w:t xml:space="preserve"> </w:t>
      </w:r>
      <w:r w:rsidRPr="005E5A5B">
        <w:rPr>
          <w:rtl/>
        </w:rPr>
        <w:t>על פי חוק רת"א, "תפקידי הרשות הם לקבוע ולהבטיח את קיומם של סדרי תעופה פנים ארציים ובין לאומיים על פי דיני הטיס; להעניק רישיונות, היתרים ואישורים בתחום התעופה האזרחית...</w:t>
      </w:r>
      <w:r w:rsidRPr="005E5A5B">
        <w:rPr>
          <w:rFonts w:hint="cs"/>
          <w:rtl/>
        </w:rPr>
        <w:t xml:space="preserve"> </w:t>
      </w:r>
      <w:r w:rsidRPr="005E5A5B">
        <w:rPr>
          <w:rtl/>
        </w:rPr>
        <w:t>לפקח על תחום התעופה האזרחית ובכלל זה על שמירת רמה נאותה של בטיחות הטיסה בכלי טיס ישראליים ובכלי טיס המצויים במרחב האווירי של ישראל".</w:t>
      </w:r>
    </w:p>
    <w:p w:rsidR="0003486C" w:rsidP="00A444E1">
      <w:pPr>
        <w:pStyle w:val="running-text"/>
        <w:bidi/>
        <w:rPr>
          <w:szCs w:val="20"/>
          <w:rtl/>
        </w:rPr>
      </w:pPr>
      <w:r>
        <w:rPr>
          <w:rFonts w:hint="cs"/>
          <w:rtl/>
        </w:rPr>
        <w:t>האסדרה הבטיחותית של התעופה האזרחית בישראל מעוגנת ב</w:t>
      </w:r>
      <w:r w:rsidRPr="005E5A5B">
        <w:rPr>
          <w:rtl/>
        </w:rPr>
        <w:t xml:space="preserve">חוק הטיס, </w:t>
      </w:r>
      <w:r w:rsidRPr="005E5A5B">
        <w:rPr>
          <w:rFonts w:hint="cs"/>
          <w:rtl/>
        </w:rPr>
        <w:t>ה</w:t>
      </w:r>
      <w:r w:rsidRPr="005E5A5B">
        <w:rPr>
          <w:rtl/>
        </w:rPr>
        <w:t>תשע"א-2011 (להלן - חוק הטיס)</w:t>
      </w:r>
      <w:r w:rsidRPr="005E5A5B">
        <w:rPr>
          <w:rFonts w:hint="cs"/>
          <w:rtl/>
        </w:rPr>
        <w:t>,</w:t>
      </w:r>
      <w:r w:rsidRPr="005E5A5B">
        <w:rPr>
          <w:rtl/>
        </w:rPr>
        <w:t xml:space="preserve"> </w:t>
      </w:r>
      <w:r w:rsidRPr="005E5A5B">
        <w:rPr>
          <w:rFonts w:hint="cs"/>
          <w:rtl/>
        </w:rPr>
        <w:t>ו</w:t>
      </w:r>
      <w:r w:rsidRPr="005E5A5B">
        <w:rPr>
          <w:rtl/>
        </w:rPr>
        <w:t>ב</w:t>
      </w:r>
      <w:r w:rsidRPr="005E5A5B">
        <w:rPr>
          <w:rFonts w:hint="cs"/>
          <w:rtl/>
        </w:rPr>
        <w:t>ו</w:t>
      </w:r>
      <w:r w:rsidRPr="005E5A5B">
        <w:rPr>
          <w:rtl/>
        </w:rPr>
        <w:t xml:space="preserve"> נקבע כי כלי טיס הוא "כלי או מתקן שביכולתו להיתמך באטמוספירה מתגובות האוויר שאינן תגובות האוויר במגעו עם פני כדור הארץ, למעט כלי רחיפה, ולמעט כלי או מתקן אחר, שקבע השר".</w:t>
      </w:r>
      <w:r>
        <w:rPr>
          <w:rFonts w:hint="cs"/>
          <w:szCs w:val="20"/>
          <w:rtl/>
        </w:rPr>
        <w:t xml:space="preserve"> </w:t>
      </w:r>
      <w:r>
        <w:rPr>
          <w:rFonts w:hint="cs"/>
          <w:rtl/>
        </w:rPr>
        <w:t>"</w:t>
      </w:r>
      <w:r w:rsidRPr="005E5A5B">
        <w:rPr>
          <w:rtl/>
        </w:rPr>
        <w:t>כלי רחיפה</w:t>
      </w:r>
      <w:r>
        <w:rPr>
          <w:rFonts w:hint="cs"/>
          <w:rtl/>
        </w:rPr>
        <w:t>"</w:t>
      </w:r>
      <w:r w:rsidRPr="005E5A5B">
        <w:rPr>
          <w:rtl/>
        </w:rPr>
        <w:t xml:space="preserve"> מוגדר בחוק הטיס</w:t>
      </w:r>
      <w:r>
        <w:rPr>
          <w:rFonts w:hint="cs"/>
          <w:rtl/>
        </w:rPr>
        <w:t>,</w:t>
      </w:r>
      <w:r w:rsidRPr="005E5A5B">
        <w:rPr>
          <w:rFonts w:hint="cs"/>
          <w:rtl/>
        </w:rPr>
        <w:t xml:space="preserve"> בין היתר</w:t>
      </w:r>
      <w:r>
        <w:rPr>
          <w:rFonts w:hint="cs"/>
          <w:rtl/>
        </w:rPr>
        <w:t>,</w:t>
      </w:r>
      <w:r w:rsidRPr="005E5A5B">
        <w:rPr>
          <w:rFonts w:hint="cs"/>
          <w:rtl/>
        </w:rPr>
        <w:t xml:space="preserve"> כ</w:t>
      </w:r>
      <w:r w:rsidRPr="005E5A5B">
        <w:rPr>
          <w:rtl/>
        </w:rPr>
        <w:t>"טיסן ממונע נהוג רדיו שאינו מאויש, כפי שקבע השר, המשמש או המיועד לשמש למטרות פנאי או ספורט"</w:t>
      </w:r>
      <w:r>
        <w:rPr>
          <w:vertAlign w:val="superscript"/>
          <w:rtl/>
        </w:rPr>
        <w:footnoteReference w:id="8"/>
      </w:r>
      <w:r w:rsidRPr="005E5A5B">
        <w:rPr>
          <w:rFonts w:hint="cs"/>
          <w:rtl/>
        </w:rPr>
        <w:t>.</w:t>
      </w:r>
      <w:r w:rsidRPr="005E5A5B">
        <w:rPr>
          <w:rtl/>
        </w:rPr>
        <w:t xml:space="preserve"> </w:t>
      </w:r>
      <w:r w:rsidRPr="003342B9">
        <w:rPr>
          <w:rFonts w:hint="cs"/>
          <w:rtl/>
        </w:rPr>
        <w:t>מכאן</w:t>
      </w:r>
      <w:r w:rsidRPr="003342B9">
        <w:rPr>
          <w:rtl/>
        </w:rPr>
        <w:t xml:space="preserve">, </w:t>
      </w:r>
      <w:r w:rsidRPr="003342B9">
        <w:rPr>
          <w:rFonts w:hint="cs"/>
          <w:rtl/>
        </w:rPr>
        <w:t>שעצם</w:t>
      </w:r>
      <w:r w:rsidRPr="003342B9">
        <w:rPr>
          <w:rtl/>
        </w:rPr>
        <w:t xml:space="preserve"> </w:t>
      </w:r>
      <w:r w:rsidRPr="003342B9">
        <w:rPr>
          <w:rFonts w:hint="cs"/>
          <w:rtl/>
        </w:rPr>
        <w:t>מוטס</w:t>
      </w:r>
      <w:r w:rsidRPr="005E5A5B">
        <w:rPr>
          <w:rFonts w:hint="cs"/>
          <w:rtl/>
        </w:rPr>
        <w:t xml:space="preserve"> הנשלט מרחוק ייחשב כלי רחיפה מסוג טיסן או כלי טיס בהתאם למטרת השימוש בו: רחפן המשמש או המיועד לשמש למטרות פנאי או ספורט ייחשב כלי רחיפה, </w:t>
      </w:r>
      <w:r>
        <w:rPr>
          <w:rFonts w:hint="cs"/>
          <w:rtl/>
        </w:rPr>
        <w:t xml:space="preserve">ואילו </w:t>
      </w:r>
      <w:r w:rsidRPr="005E5A5B">
        <w:rPr>
          <w:rFonts w:hint="cs"/>
          <w:rtl/>
        </w:rPr>
        <w:t xml:space="preserve">רחפן המיועד למטרות </w:t>
      </w:r>
      <w:r w:rsidRPr="005E5A5B">
        <w:rPr>
          <w:rFonts w:hint="cs"/>
          <w:b/>
          <w:bCs/>
          <w:rtl/>
        </w:rPr>
        <w:t>שאינן</w:t>
      </w:r>
      <w:r w:rsidRPr="005E5A5B">
        <w:rPr>
          <w:rFonts w:hint="cs"/>
          <w:rtl/>
        </w:rPr>
        <w:t xml:space="preserve"> פנאי או ספורט יהווה כלי טיס.</w:t>
      </w:r>
    </w:p>
    <w:p w:rsidR="0003486C" w:rsidP="00A444E1">
      <w:pPr>
        <w:pStyle w:val="running-text"/>
        <w:bidi/>
      </w:pPr>
      <w:r w:rsidRPr="005E5A5B">
        <w:rPr>
          <w:rFonts w:hint="cs"/>
          <w:rtl/>
        </w:rPr>
        <w:t xml:space="preserve">לפי </w:t>
      </w:r>
      <w:r w:rsidRPr="005E5A5B">
        <w:rPr>
          <w:rtl/>
        </w:rPr>
        <w:t>חוק הטיס</w:t>
      </w:r>
      <w:r w:rsidRPr="005E5A5B">
        <w:rPr>
          <w:rFonts w:hint="cs"/>
          <w:rtl/>
        </w:rPr>
        <w:t>,</w:t>
      </w:r>
      <w:r w:rsidRPr="005E5A5B">
        <w:rPr>
          <w:rtl/>
        </w:rPr>
        <w:t xml:space="preserve"> המשטר החל </w:t>
      </w:r>
      <w:r w:rsidRPr="005E5A5B">
        <w:rPr>
          <w:rFonts w:hint="cs"/>
          <w:rtl/>
        </w:rPr>
        <w:t>על</w:t>
      </w:r>
      <w:r w:rsidRPr="005E5A5B">
        <w:rPr>
          <w:rtl/>
        </w:rPr>
        <w:t xml:space="preserve"> כלי טיס </w:t>
      </w:r>
      <w:r w:rsidRPr="005E5A5B">
        <w:rPr>
          <w:rFonts w:hint="cs"/>
          <w:rtl/>
        </w:rPr>
        <w:t>שונה מ</w:t>
      </w:r>
      <w:r w:rsidRPr="005E5A5B">
        <w:rPr>
          <w:rtl/>
        </w:rPr>
        <w:t xml:space="preserve">זה החל </w:t>
      </w:r>
      <w:r w:rsidRPr="005E5A5B">
        <w:rPr>
          <w:rFonts w:hint="cs"/>
          <w:rtl/>
        </w:rPr>
        <w:t>על</w:t>
      </w:r>
      <w:r w:rsidRPr="005E5A5B">
        <w:rPr>
          <w:rtl/>
        </w:rPr>
        <w:t xml:space="preserve"> כלי רחיפה. פרק ה' </w:t>
      </w:r>
      <w:r>
        <w:rPr>
          <w:rFonts w:hint="cs"/>
          <w:rtl/>
        </w:rPr>
        <w:t>ל</w:t>
      </w:r>
      <w:r w:rsidRPr="005E5A5B">
        <w:rPr>
          <w:rtl/>
        </w:rPr>
        <w:t xml:space="preserve">חוק קובע את ההסדרים היסודיים להפעלתם של כלי רחיפה </w:t>
      </w:r>
      <w:r w:rsidRPr="005E5A5B">
        <w:rPr>
          <w:rFonts w:hint="cs"/>
          <w:rtl/>
        </w:rPr>
        <w:t>ו</w:t>
      </w:r>
      <w:r>
        <w:rPr>
          <w:rFonts w:hint="cs"/>
          <w:rtl/>
        </w:rPr>
        <w:t xml:space="preserve">כן </w:t>
      </w:r>
      <w:r w:rsidRPr="005E5A5B">
        <w:rPr>
          <w:rFonts w:hint="cs"/>
          <w:rtl/>
        </w:rPr>
        <w:t>קובע</w:t>
      </w:r>
      <w:r w:rsidRPr="005E5A5B">
        <w:rPr>
          <w:rtl/>
        </w:rPr>
        <w:t xml:space="preserve"> מדרגת אסדרה מופחתת לגבי הפעלתם לעומת כלי טיס. זאת</w:t>
      </w:r>
      <w:r w:rsidRPr="005E5A5B">
        <w:rPr>
          <w:rFonts w:hint="cs"/>
          <w:rtl/>
        </w:rPr>
        <w:t>,</w:t>
      </w:r>
      <w:r w:rsidRPr="005E5A5B">
        <w:rPr>
          <w:rtl/>
        </w:rPr>
        <w:t xml:space="preserve"> משום שהכלים המנויים בהגדרת המונח "כלי רחיפה" </w:t>
      </w:r>
      <w:r w:rsidRPr="005E5A5B">
        <w:rPr>
          <w:rFonts w:hint="cs"/>
          <w:rtl/>
        </w:rPr>
        <w:t xml:space="preserve">הם </w:t>
      </w:r>
      <w:r w:rsidRPr="005E5A5B">
        <w:rPr>
          <w:rtl/>
        </w:rPr>
        <w:t>כלים</w:t>
      </w:r>
      <w:r w:rsidRPr="005E5A5B">
        <w:rPr>
          <w:rFonts w:hint="cs"/>
          <w:rtl/>
        </w:rPr>
        <w:t xml:space="preserve"> </w:t>
      </w:r>
      <w:r w:rsidRPr="005E5A5B">
        <w:rPr>
          <w:rtl/>
        </w:rPr>
        <w:t>פשוטים יחסית, הן מ</w:t>
      </w:r>
      <w:r w:rsidRPr="005E5A5B">
        <w:rPr>
          <w:rFonts w:hint="cs"/>
          <w:rtl/>
        </w:rPr>
        <w:t>ה</w:t>
      </w:r>
      <w:r w:rsidRPr="005E5A5B">
        <w:rPr>
          <w:rtl/>
        </w:rPr>
        <w:t xml:space="preserve">בחינה </w:t>
      </w:r>
      <w:r w:rsidRPr="005E5A5B">
        <w:rPr>
          <w:rFonts w:hint="cs"/>
          <w:rtl/>
        </w:rPr>
        <w:t>ה</w:t>
      </w:r>
      <w:r w:rsidRPr="005E5A5B">
        <w:rPr>
          <w:rtl/>
        </w:rPr>
        <w:t>טכנולוגית והן מבחינת אופן הפעל</w:t>
      </w:r>
      <w:r w:rsidRPr="005E5A5B">
        <w:rPr>
          <w:rFonts w:hint="cs"/>
          <w:rtl/>
        </w:rPr>
        <w:t>תם, מוגבלים ביכולתם לשאת נוסעים או טובין ונזקם הסביבתי במקרה של כשל, מצומצם יחסית</w:t>
      </w:r>
      <w:r w:rsidRPr="005E5A5B">
        <w:rPr>
          <w:rtl/>
        </w:rPr>
        <w:t>.</w:t>
      </w:r>
    </w:p>
    <w:p w:rsidR="00A444E1" w:rsidP="00A444E1">
      <w:pPr>
        <w:pStyle w:val="running-text"/>
        <w:bidi/>
        <w:rPr>
          <w:rtl/>
        </w:rPr>
      </w:pPr>
    </w:p>
    <w:p w:rsidR="0003486C" w:rsidP="00A444E1">
      <w:pPr>
        <w:pStyle w:val="KOT5"/>
        <w:rPr>
          <w:rtl/>
        </w:rPr>
      </w:pPr>
      <w:r w:rsidRPr="005E5A5B">
        <w:rPr>
          <w:rFonts w:hint="cs"/>
          <w:rtl/>
        </w:rPr>
        <w:t>אכיפת דיני הטיס</w:t>
      </w:r>
    </w:p>
    <w:p w:rsidR="00556BBC" w:rsidP="00F8560A">
      <w:pPr>
        <w:pStyle w:val="RESHET"/>
        <w:rPr>
          <w:rtl/>
        </w:rPr>
      </w:pPr>
      <w:r w:rsidRPr="00F8560A">
        <w:rPr>
          <w:rFonts w:hint="cs"/>
          <w:rtl/>
        </w:rPr>
        <w:t>האסדרה</w:t>
      </w:r>
      <w:r w:rsidRPr="00F8560A">
        <w:rPr>
          <w:rtl/>
        </w:rPr>
        <w:t xml:space="preserve"> </w:t>
      </w:r>
      <w:r w:rsidRPr="00F8560A">
        <w:rPr>
          <w:rFonts w:hint="cs"/>
          <w:rtl/>
        </w:rPr>
        <w:t>הבטיחותית</w:t>
      </w:r>
      <w:r w:rsidRPr="00F8560A">
        <w:rPr>
          <w:rtl/>
        </w:rPr>
        <w:t xml:space="preserve"> </w:t>
      </w:r>
      <w:r w:rsidRPr="00F8560A">
        <w:rPr>
          <w:rFonts w:hint="cs"/>
          <w:rtl/>
        </w:rPr>
        <w:t>של</w:t>
      </w:r>
      <w:r w:rsidRPr="00F8560A">
        <w:rPr>
          <w:rtl/>
        </w:rPr>
        <w:t xml:space="preserve"> </w:t>
      </w:r>
      <w:r w:rsidRPr="00F8560A">
        <w:rPr>
          <w:rFonts w:hint="cs"/>
          <w:rtl/>
        </w:rPr>
        <w:t>התעופה</w:t>
      </w:r>
      <w:r w:rsidRPr="00F8560A">
        <w:rPr>
          <w:rtl/>
        </w:rPr>
        <w:t xml:space="preserve"> </w:t>
      </w:r>
      <w:r w:rsidRPr="00F8560A">
        <w:rPr>
          <w:rFonts w:hint="cs"/>
          <w:rtl/>
        </w:rPr>
        <w:t>האזרחית</w:t>
      </w:r>
      <w:r w:rsidRPr="00F8560A">
        <w:rPr>
          <w:rtl/>
        </w:rPr>
        <w:t xml:space="preserve"> </w:t>
      </w:r>
      <w:r w:rsidRPr="00F8560A">
        <w:rPr>
          <w:rFonts w:hint="cs"/>
          <w:rtl/>
        </w:rPr>
        <w:t>בישראל</w:t>
      </w:r>
      <w:r w:rsidRPr="00F8560A">
        <w:rPr>
          <w:rtl/>
        </w:rPr>
        <w:t xml:space="preserve"> מעוגנת</w:t>
      </w:r>
      <w:r w:rsidRPr="00F8560A">
        <w:rPr>
          <w:rFonts w:hint="cs"/>
          <w:rtl/>
        </w:rPr>
        <w:t>, כאמור,</w:t>
      </w:r>
      <w:r w:rsidRPr="00F8560A">
        <w:rPr>
          <w:rtl/>
        </w:rPr>
        <w:t xml:space="preserve"> בחוק הטיס. </w:t>
      </w:r>
      <w:r w:rsidRPr="00F8560A">
        <w:rPr>
          <w:rFonts w:hint="cs"/>
          <w:rtl/>
        </w:rPr>
        <w:t>בביקורת</w:t>
      </w:r>
      <w:r w:rsidRPr="00F8560A">
        <w:rPr>
          <w:rtl/>
        </w:rPr>
        <w:t xml:space="preserve"> עלה כי אמצעי האכיפה ה</w:t>
      </w:r>
      <w:r w:rsidRPr="00F8560A">
        <w:rPr>
          <w:rFonts w:hint="cs"/>
          <w:rtl/>
        </w:rPr>
        <w:t>מוקני</w:t>
      </w:r>
      <w:r w:rsidRPr="00F8560A">
        <w:rPr>
          <w:rtl/>
        </w:rPr>
        <w:t xml:space="preserve">ם </w:t>
      </w:r>
      <w:r w:rsidRPr="00F8560A">
        <w:rPr>
          <w:rFonts w:hint="cs"/>
          <w:rtl/>
        </w:rPr>
        <w:t>לרת</w:t>
      </w:r>
      <w:r w:rsidRPr="00F8560A">
        <w:rPr>
          <w:rtl/>
        </w:rPr>
        <w:t xml:space="preserve">"א מכוח חוק הטיס, </w:t>
      </w:r>
      <w:r w:rsidRPr="00F8560A">
        <w:rPr>
          <w:rFonts w:hint="cs"/>
          <w:rtl/>
        </w:rPr>
        <w:t>הן</w:t>
      </w:r>
      <w:r w:rsidRPr="00F8560A">
        <w:rPr>
          <w:rtl/>
        </w:rPr>
        <w:t xml:space="preserve"> </w:t>
      </w:r>
      <w:r w:rsidRPr="00F8560A">
        <w:rPr>
          <w:rFonts w:hint="cs"/>
          <w:rtl/>
        </w:rPr>
        <w:t>המינהליים</w:t>
      </w:r>
      <w:r w:rsidRPr="00F8560A">
        <w:rPr>
          <w:rtl/>
        </w:rPr>
        <w:t xml:space="preserve"> </w:t>
      </w:r>
      <w:r w:rsidRPr="00F8560A">
        <w:rPr>
          <w:rFonts w:hint="cs"/>
          <w:rtl/>
        </w:rPr>
        <w:t>והן</w:t>
      </w:r>
      <w:r w:rsidRPr="00F8560A">
        <w:rPr>
          <w:rtl/>
        </w:rPr>
        <w:t xml:space="preserve"> </w:t>
      </w:r>
      <w:r w:rsidRPr="00F8560A">
        <w:rPr>
          <w:rFonts w:hint="cs"/>
          <w:rtl/>
        </w:rPr>
        <w:t>הפליליים</w:t>
      </w:r>
      <w:r w:rsidRPr="00F8560A">
        <w:rPr>
          <w:rtl/>
        </w:rPr>
        <w:t xml:space="preserve">, אינם </w:t>
      </w:r>
      <w:r w:rsidRPr="00F8560A">
        <w:rPr>
          <w:rFonts w:hint="cs"/>
          <w:rtl/>
        </w:rPr>
        <w:t>מספקים מענה מיטבי</w:t>
      </w:r>
      <w:r w:rsidRPr="00F8560A">
        <w:rPr>
          <w:rtl/>
        </w:rPr>
        <w:t xml:space="preserve"> לצורך אכיפה יעילה של דיני הטיס על מפעילי </w:t>
      </w:r>
      <w:r w:rsidRPr="00F8560A">
        <w:rPr>
          <w:rFonts w:hint="cs"/>
          <w:rtl/>
        </w:rPr>
        <w:t>רחפנים.</w:t>
      </w:r>
      <w:r w:rsidRPr="00F8560A">
        <w:rPr>
          <w:rtl/>
        </w:rPr>
        <w:t xml:space="preserve"> </w:t>
      </w:r>
      <w:r w:rsidRPr="00F8560A">
        <w:rPr>
          <w:rFonts w:hint="cs"/>
          <w:rtl/>
        </w:rPr>
        <w:t>במצב זה קיים סיכון</w:t>
      </w:r>
      <w:r w:rsidRPr="00F8560A">
        <w:rPr>
          <w:rtl/>
        </w:rPr>
        <w:t xml:space="preserve"> </w:t>
      </w:r>
      <w:r w:rsidRPr="00F8560A">
        <w:rPr>
          <w:rFonts w:hint="cs"/>
          <w:rtl/>
        </w:rPr>
        <w:t>לפגיעה</w:t>
      </w:r>
      <w:r w:rsidRPr="00F8560A">
        <w:rPr>
          <w:rtl/>
        </w:rPr>
        <w:t xml:space="preserve"> בבטיחות התעופה.</w:t>
      </w:r>
      <w:r w:rsidRPr="00F8560A">
        <w:rPr>
          <w:rFonts w:hint="cs"/>
          <w:rtl/>
        </w:rPr>
        <w:t xml:space="preserve"> </w:t>
      </w:r>
    </w:p>
    <w:p w:rsidR="0003486C" w:rsidRPr="00A444E1" w:rsidP="00556BBC">
      <w:pPr>
        <w:pStyle w:val="running-text"/>
        <w:bidi/>
        <w:spacing w:before="180"/>
        <w:rPr>
          <w:rtl/>
        </w:rPr>
      </w:pPr>
      <w:r w:rsidRPr="00F8560A">
        <w:rPr>
          <w:rFonts w:hint="cs"/>
          <w:rtl/>
        </w:rPr>
        <w:t>להלן</w:t>
      </w:r>
      <w:r w:rsidRPr="00F8560A">
        <w:rPr>
          <w:rtl/>
        </w:rPr>
        <w:t xml:space="preserve"> </w:t>
      </w:r>
      <w:r w:rsidRPr="00F8560A">
        <w:rPr>
          <w:rFonts w:hint="cs"/>
          <w:rtl/>
        </w:rPr>
        <w:t>הפרטים</w:t>
      </w:r>
      <w:r w:rsidRPr="00F8560A">
        <w:rPr>
          <w:rtl/>
        </w:rPr>
        <w:t>:</w:t>
      </w:r>
      <w:r w:rsidRPr="00556BBC" w:rsidR="00F8560A">
        <w:rPr>
          <w:rtl/>
        </w:rPr>
        <w:t xml:space="preserve"> </w:t>
      </w:r>
      <w:r w:rsidRPr="00556BBC" w:rsidR="00F8560A">
        <w:rPr>
          <w:noProof/>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8560A" w:rsidRPr="00373C5D" w:rsidP="00F856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7023109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8921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8560A" w:rsidRPr="00881D99" w:rsidP="00F8560A">
                            <w:pPr>
                              <w:spacing w:after="0" w:line="240" w:lineRule="auto"/>
                              <w:rPr>
                                <w:color w:val="0B5294"/>
                                <w:spacing w:val="-4"/>
                                <w:sz w:val="24"/>
                                <w:szCs w:val="24"/>
                                <w:rtl/>
                                <w:cs/>
                              </w:rPr>
                            </w:pPr>
                            <w:r w:rsidRPr="00F8560A">
                              <w:rPr>
                                <w:rFonts w:cs="Tahoma" w:hint="eastAsia"/>
                                <w:color w:val="0B5294"/>
                                <w:spacing w:val="-4"/>
                                <w:sz w:val="24"/>
                                <w:szCs w:val="24"/>
                                <w:rtl/>
                              </w:rPr>
                              <w:t>אמצעי</w:t>
                            </w:r>
                            <w:r w:rsidRPr="00F8560A">
                              <w:rPr>
                                <w:rFonts w:cs="Tahoma"/>
                                <w:color w:val="0B5294"/>
                                <w:spacing w:val="-4"/>
                                <w:sz w:val="24"/>
                                <w:szCs w:val="24"/>
                                <w:rtl/>
                              </w:rPr>
                              <w:t xml:space="preserve"> </w:t>
                            </w:r>
                            <w:r w:rsidRPr="00F8560A">
                              <w:rPr>
                                <w:rFonts w:cs="Tahoma" w:hint="eastAsia"/>
                                <w:color w:val="0B5294"/>
                                <w:spacing w:val="-4"/>
                                <w:sz w:val="24"/>
                                <w:szCs w:val="24"/>
                                <w:rtl/>
                              </w:rPr>
                              <w:t>האכיפה</w:t>
                            </w:r>
                            <w:r w:rsidRPr="00F8560A">
                              <w:rPr>
                                <w:rFonts w:cs="Tahoma"/>
                                <w:color w:val="0B5294"/>
                                <w:spacing w:val="-4"/>
                                <w:sz w:val="24"/>
                                <w:szCs w:val="24"/>
                                <w:rtl/>
                              </w:rPr>
                              <w:t xml:space="preserve"> </w:t>
                            </w:r>
                            <w:r w:rsidRPr="00F8560A">
                              <w:rPr>
                                <w:rFonts w:cs="Tahoma" w:hint="eastAsia"/>
                                <w:color w:val="0B5294"/>
                                <w:spacing w:val="-4"/>
                                <w:sz w:val="24"/>
                                <w:szCs w:val="24"/>
                                <w:rtl/>
                              </w:rPr>
                              <w:t>המוקנים</w:t>
                            </w:r>
                            <w:r w:rsidRPr="00F8560A">
                              <w:rPr>
                                <w:rFonts w:cs="Tahoma"/>
                                <w:color w:val="0B5294"/>
                                <w:spacing w:val="-4"/>
                                <w:sz w:val="24"/>
                                <w:szCs w:val="24"/>
                                <w:rtl/>
                              </w:rPr>
                              <w:t xml:space="preserve"> </w:t>
                            </w:r>
                            <w:r w:rsidRPr="00F8560A">
                              <w:rPr>
                                <w:rFonts w:cs="Tahoma" w:hint="eastAsia"/>
                                <w:color w:val="0B5294"/>
                                <w:spacing w:val="-4"/>
                                <w:sz w:val="24"/>
                                <w:szCs w:val="24"/>
                                <w:rtl/>
                              </w:rPr>
                              <w:t>לרת</w:t>
                            </w:r>
                            <w:r w:rsidRPr="00F8560A">
                              <w:rPr>
                                <w:rFonts w:cs="Tahoma"/>
                                <w:color w:val="0B5294"/>
                                <w:spacing w:val="-4"/>
                                <w:sz w:val="24"/>
                                <w:szCs w:val="24"/>
                                <w:rtl/>
                              </w:rPr>
                              <w:t>"</w:t>
                            </w:r>
                            <w:r w:rsidRPr="00F8560A">
                              <w:rPr>
                                <w:rFonts w:cs="Tahoma" w:hint="eastAsia"/>
                                <w:color w:val="0B5294"/>
                                <w:spacing w:val="-4"/>
                                <w:sz w:val="24"/>
                                <w:szCs w:val="24"/>
                                <w:rtl/>
                              </w:rPr>
                              <w:t>א</w:t>
                            </w:r>
                            <w:r w:rsidRPr="00F8560A">
                              <w:rPr>
                                <w:rFonts w:cs="Tahoma"/>
                                <w:color w:val="0B5294"/>
                                <w:spacing w:val="-4"/>
                                <w:sz w:val="24"/>
                                <w:szCs w:val="24"/>
                                <w:rtl/>
                              </w:rPr>
                              <w:t xml:space="preserve"> </w:t>
                            </w:r>
                            <w:r w:rsidRPr="00F8560A">
                              <w:rPr>
                                <w:rFonts w:cs="Tahoma" w:hint="eastAsia"/>
                                <w:color w:val="0B5294"/>
                                <w:spacing w:val="-4"/>
                                <w:sz w:val="24"/>
                                <w:szCs w:val="24"/>
                                <w:rtl/>
                              </w:rPr>
                              <w:t>מכוח</w:t>
                            </w:r>
                            <w:r w:rsidRPr="00F8560A">
                              <w:rPr>
                                <w:rFonts w:cs="Tahoma"/>
                                <w:color w:val="0B5294"/>
                                <w:spacing w:val="-4"/>
                                <w:sz w:val="24"/>
                                <w:szCs w:val="24"/>
                                <w:rtl/>
                              </w:rPr>
                              <w:t xml:space="preserve"> </w:t>
                            </w:r>
                            <w:r w:rsidRPr="00F8560A">
                              <w:rPr>
                                <w:rFonts w:cs="Tahoma" w:hint="eastAsia"/>
                                <w:color w:val="0B5294"/>
                                <w:spacing w:val="-4"/>
                                <w:sz w:val="24"/>
                                <w:szCs w:val="24"/>
                                <w:rtl/>
                              </w:rPr>
                              <w:t>חוק</w:t>
                            </w:r>
                            <w:r w:rsidRPr="00F8560A">
                              <w:rPr>
                                <w:rFonts w:cs="Tahoma"/>
                                <w:color w:val="0B5294"/>
                                <w:spacing w:val="-4"/>
                                <w:sz w:val="24"/>
                                <w:szCs w:val="24"/>
                                <w:rtl/>
                              </w:rPr>
                              <w:t xml:space="preserve"> </w:t>
                            </w:r>
                            <w:r w:rsidRPr="00F8560A">
                              <w:rPr>
                                <w:rFonts w:cs="Tahoma" w:hint="eastAsia"/>
                                <w:color w:val="0B5294"/>
                                <w:spacing w:val="-4"/>
                                <w:sz w:val="24"/>
                                <w:szCs w:val="24"/>
                                <w:rtl/>
                              </w:rPr>
                              <w:t>הטיס</w:t>
                            </w:r>
                            <w:r w:rsidRPr="00F8560A">
                              <w:rPr>
                                <w:rFonts w:cs="Tahoma"/>
                                <w:color w:val="0B5294"/>
                                <w:spacing w:val="-4"/>
                                <w:sz w:val="24"/>
                                <w:szCs w:val="24"/>
                                <w:rtl/>
                              </w:rPr>
                              <w:t xml:space="preserve">, </w:t>
                            </w:r>
                            <w:r w:rsidRPr="00F8560A">
                              <w:rPr>
                                <w:rFonts w:cs="Tahoma" w:hint="eastAsia"/>
                                <w:color w:val="0B5294"/>
                                <w:spacing w:val="-4"/>
                                <w:sz w:val="24"/>
                                <w:szCs w:val="24"/>
                                <w:rtl/>
                              </w:rPr>
                              <w:t>הן</w:t>
                            </w:r>
                            <w:r w:rsidRPr="00F8560A">
                              <w:rPr>
                                <w:rFonts w:cs="Tahoma"/>
                                <w:color w:val="0B5294"/>
                                <w:spacing w:val="-4"/>
                                <w:sz w:val="24"/>
                                <w:szCs w:val="24"/>
                                <w:rtl/>
                              </w:rPr>
                              <w:t xml:space="preserve"> </w:t>
                            </w:r>
                            <w:r w:rsidRPr="00F8560A">
                              <w:rPr>
                                <w:rFonts w:cs="Tahoma" w:hint="eastAsia"/>
                                <w:color w:val="0B5294"/>
                                <w:spacing w:val="-4"/>
                                <w:sz w:val="24"/>
                                <w:szCs w:val="24"/>
                                <w:rtl/>
                              </w:rPr>
                              <w:t>המינהליים</w:t>
                            </w:r>
                            <w:r w:rsidRPr="00F8560A">
                              <w:rPr>
                                <w:rFonts w:cs="Tahoma"/>
                                <w:color w:val="0B5294"/>
                                <w:spacing w:val="-4"/>
                                <w:sz w:val="24"/>
                                <w:szCs w:val="24"/>
                                <w:rtl/>
                              </w:rPr>
                              <w:t xml:space="preserve"> </w:t>
                            </w:r>
                            <w:r w:rsidRPr="00F8560A">
                              <w:rPr>
                                <w:rFonts w:cs="Tahoma" w:hint="eastAsia"/>
                                <w:color w:val="0B5294"/>
                                <w:spacing w:val="-4"/>
                                <w:sz w:val="24"/>
                                <w:szCs w:val="24"/>
                                <w:rtl/>
                              </w:rPr>
                              <w:t>והן</w:t>
                            </w:r>
                            <w:r w:rsidRPr="00F8560A">
                              <w:rPr>
                                <w:rFonts w:cs="Tahoma"/>
                                <w:color w:val="0B5294"/>
                                <w:spacing w:val="-4"/>
                                <w:sz w:val="24"/>
                                <w:szCs w:val="24"/>
                                <w:rtl/>
                              </w:rPr>
                              <w:t xml:space="preserve"> </w:t>
                            </w:r>
                            <w:r w:rsidRPr="00F8560A">
                              <w:rPr>
                                <w:rFonts w:cs="Tahoma" w:hint="eastAsia"/>
                                <w:color w:val="0B5294"/>
                                <w:spacing w:val="-4"/>
                                <w:sz w:val="24"/>
                                <w:szCs w:val="24"/>
                                <w:rtl/>
                              </w:rPr>
                              <w:t>הפליליים</w:t>
                            </w:r>
                            <w:r w:rsidRPr="00F8560A">
                              <w:rPr>
                                <w:rFonts w:cs="Tahoma"/>
                                <w:color w:val="0B5294"/>
                                <w:spacing w:val="-4"/>
                                <w:sz w:val="24"/>
                                <w:szCs w:val="24"/>
                                <w:rtl/>
                              </w:rPr>
                              <w:t xml:space="preserve">, </w:t>
                            </w:r>
                            <w:r w:rsidRPr="00F8560A">
                              <w:rPr>
                                <w:rFonts w:cs="Tahoma" w:hint="eastAsia"/>
                                <w:color w:val="0B5294"/>
                                <w:spacing w:val="-4"/>
                                <w:sz w:val="24"/>
                                <w:szCs w:val="24"/>
                                <w:rtl/>
                              </w:rPr>
                              <w:t>אינם</w:t>
                            </w:r>
                            <w:r w:rsidRPr="00F8560A">
                              <w:rPr>
                                <w:rFonts w:cs="Tahoma"/>
                                <w:color w:val="0B5294"/>
                                <w:spacing w:val="-4"/>
                                <w:sz w:val="24"/>
                                <w:szCs w:val="24"/>
                                <w:rtl/>
                              </w:rPr>
                              <w:t xml:space="preserve"> </w:t>
                            </w:r>
                            <w:r w:rsidRPr="00F8560A">
                              <w:rPr>
                                <w:rFonts w:cs="Tahoma" w:hint="eastAsia"/>
                                <w:color w:val="0B5294"/>
                                <w:spacing w:val="-4"/>
                                <w:sz w:val="24"/>
                                <w:szCs w:val="24"/>
                                <w:rtl/>
                              </w:rPr>
                              <w:t>מספקים</w:t>
                            </w:r>
                            <w:r w:rsidRPr="00F8560A">
                              <w:rPr>
                                <w:rFonts w:cs="Tahoma"/>
                                <w:color w:val="0B5294"/>
                                <w:spacing w:val="-4"/>
                                <w:sz w:val="24"/>
                                <w:szCs w:val="24"/>
                                <w:rtl/>
                              </w:rPr>
                              <w:t xml:space="preserve"> </w:t>
                            </w:r>
                            <w:r w:rsidRPr="00F8560A">
                              <w:rPr>
                                <w:rFonts w:cs="Tahoma" w:hint="eastAsia"/>
                                <w:color w:val="0B5294"/>
                                <w:spacing w:val="-4"/>
                                <w:sz w:val="24"/>
                                <w:szCs w:val="24"/>
                                <w:rtl/>
                              </w:rPr>
                              <w:t>מענה</w:t>
                            </w:r>
                            <w:r w:rsidRPr="00F8560A">
                              <w:rPr>
                                <w:rFonts w:cs="Tahoma"/>
                                <w:color w:val="0B5294"/>
                                <w:spacing w:val="-4"/>
                                <w:sz w:val="24"/>
                                <w:szCs w:val="24"/>
                                <w:rtl/>
                              </w:rPr>
                              <w:t xml:space="preserve"> </w:t>
                            </w:r>
                            <w:r w:rsidRPr="00F8560A">
                              <w:rPr>
                                <w:rFonts w:cs="Tahoma" w:hint="eastAsia"/>
                                <w:color w:val="0B5294"/>
                                <w:spacing w:val="-4"/>
                                <w:sz w:val="24"/>
                                <w:szCs w:val="24"/>
                                <w:rtl/>
                              </w:rPr>
                              <w:t>מיטבי</w:t>
                            </w:r>
                            <w:r w:rsidRPr="00F8560A">
                              <w:rPr>
                                <w:rFonts w:cs="Tahoma"/>
                                <w:color w:val="0B5294"/>
                                <w:spacing w:val="-4"/>
                                <w:sz w:val="24"/>
                                <w:szCs w:val="24"/>
                                <w:rtl/>
                              </w:rPr>
                              <w:t xml:space="preserve"> </w:t>
                            </w:r>
                            <w:r w:rsidRPr="00F8560A">
                              <w:rPr>
                                <w:rFonts w:cs="Tahoma" w:hint="eastAsia"/>
                                <w:color w:val="0B5294"/>
                                <w:spacing w:val="-4"/>
                                <w:sz w:val="24"/>
                                <w:szCs w:val="24"/>
                                <w:rtl/>
                              </w:rPr>
                              <w:t>לצורך</w:t>
                            </w:r>
                            <w:r w:rsidRPr="00F8560A">
                              <w:rPr>
                                <w:rFonts w:cs="Tahoma"/>
                                <w:color w:val="0B5294"/>
                                <w:spacing w:val="-4"/>
                                <w:sz w:val="24"/>
                                <w:szCs w:val="24"/>
                                <w:rtl/>
                              </w:rPr>
                              <w:t xml:space="preserve"> </w:t>
                            </w:r>
                            <w:r w:rsidRPr="00F8560A">
                              <w:rPr>
                                <w:rFonts w:cs="Tahoma" w:hint="eastAsia"/>
                                <w:color w:val="0B5294"/>
                                <w:spacing w:val="-4"/>
                                <w:sz w:val="24"/>
                                <w:szCs w:val="24"/>
                                <w:rtl/>
                              </w:rPr>
                              <w:t>אכיפה</w:t>
                            </w:r>
                            <w:r w:rsidRPr="00F8560A">
                              <w:rPr>
                                <w:rFonts w:cs="Tahoma"/>
                                <w:color w:val="0B5294"/>
                                <w:spacing w:val="-4"/>
                                <w:sz w:val="24"/>
                                <w:szCs w:val="24"/>
                                <w:rtl/>
                              </w:rPr>
                              <w:t xml:space="preserve"> </w:t>
                            </w:r>
                            <w:r w:rsidRPr="00F8560A">
                              <w:rPr>
                                <w:rFonts w:cs="Tahoma" w:hint="eastAsia"/>
                                <w:color w:val="0B5294"/>
                                <w:spacing w:val="-4"/>
                                <w:sz w:val="24"/>
                                <w:szCs w:val="24"/>
                                <w:rtl/>
                              </w:rPr>
                              <w:t>יעילה</w:t>
                            </w:r>
                            <w:r w:rsidRPr="00F8560A">
                              <w:rPr>
                                <w:rFonts w:cs="Tahoma"/>
                                <w:color w:val="0B5294"/>
                                <w:spacing w:val="-4"/>
                                <w:sz w:val="24"/>
                                <w:szCs w:val="24"/>
                                <w:rtl/>
                              </w:rPr>
                              <w:t xml:space="preserve"> </w:t>
                            </w:r>
                            <w:r w:rsidRPr="00F8560A">
                              <w:rPr>
                                <w:rFonts w:cs="Tahoma" w:hint="eastAsia"/>
                                <w:color w:val="0B5294"/>
                                <w:spacing w:val="-4"/>
                                <w:sz w:val="24"/>
                                <w:szCs w:val="24"/>
                                <w:rtl/>
                              </w:rPr>
                              <w:t>של</w:t>
                            </w:r>
                            <w:r w:rsidRPr="00F8560A">
                              <w:rPr>
                                <w:rFonts w:cs="Tahoma"/>
                                <w:color w:val="0B5294"/>
                                <w:spacing w:val="-4"/>
                                <w:sz w:val="24"/>
                                <w:szCs w:val="24"/>
                                <w:rtl/>
                              </w:rPr>
                              <w:t xml:space="preserve"> </w:t>
                            </w:r>
                            <w:r w:rsidRPr="00F8560A">
                              <w:rPr>
                                <w:rFonts w:cs="Tahoma" w:hint="eastAsia"/>
                                <w:color w:val="0B5294"/>
                                <w:spacing w:val="-4"/>
                                <w:sz w:val="24"/>
                                <w:szCs w:val="24"/>
                                <w:rtl/>
                              </w:rPr>
                              <w:t>דיני</w:t>
                            </w:r>
                            <w:r w:rsidRPr="00F8560A">
                              <w:rPr>
                                <w:rFonts w:cs="Tahoma"/>
                                <w:color w:val="0B5294"/>
                                <w:spacing w:val="-4"/>
                                <w:sz w:val="24"/>
                                <w:szCs w:val="24"/>
                                <w:rtl/>
                              </w:rPr>
                              <w:t xml:space="preserve"> </w:t>
                            </w:r>
                            <w:r w:rsidRPr="00F8560A">
                              <w:rPr>
                                <w:rFonts w:cs="Tahoma" w:hint="eastAsia"/>
                                <w:color w:val="0B5294"/>
                                <w:spacing w:val="-4"/>
                                <w:sz w:val="24"/>
                                <w:szCs w:val="24"/>
                                <w:rtl/>
                              </w:rPr>
                              <w:t>הטיס</w:t>
                            </w:r>
                            <w:r w:rsidRPr="00F8560A">
                              <w:rPr>
                                <w:rFonts w:cs="Tahoma"/>
                                <w:color w:val="0B5294"/>
                                <w:spacing w:val="-4"/>
                                <w:sz w:val="24"/>
                                <w:szCs w:val="24"/>
                                <w:rtl/>
                              </w:rPr>
                              <w:t xml:space="preserve"> </w:t>
                            </w:r>
                            <w:r w:rsidRPr="00F8560A">
                              <w:rPr>
                                <w:rFonts w:cs="Tahoma" w:hint="eastAsia"/>
                                <w:color w:val="0B5294"/>
                                <w:spacing w:val="-4"/>
                                <w:sz w:val="24"/>
                                <w:szCs w:val="24"/>
                                <w:rtl/>
                              </w:rPr>
                              <w:t>על</w:t>
                            </w:r>
                            <w:r w:rsidRPr="00F8560A">
                              <w:rPr>
                                <w:rFonts w:cs="Tahoma"/>
                                <w:color w:val="0B5294"/>
                                <w:spacing w:val="-4"/>
                                <w:sz w:val="24"/>
                                <w:szCs w:val="24"/>
                                <w:rtl/>
                              </w:rPr>
                              <w:t xml:space="preserve"> </w:t>
                            </w:r>
                            <w:r w:rsidRPr="00F8560A">
                              <w:rPr>
                                <w:rFonts w:cs="Tahoma" w:hint="eastAsia"/>
                                <w:color w:val="0B5294"/>
                                <w:spacing w:val="-4"/>
                                <w:sz w:val="24"/>
                                <w:szCs w:val="24"/>
                                <w:rtl/>
                              </w:rPr>
                              <w:t>מפעילי</w:t>
                            </w:r>
                            <w:r w:rsidRPr="00F8560A">
                              <w:rPr>
                                <w:rFonts w:cs="Tahoma"/>
                                <w:color w:val="0B5294"/>
                                <w:spacing w:val="-4"/>
                                <w:sz w:val="24"/>
                                <w:szCs w:val="24"/>
                                <w:rtl/>
                              </w:rPr>
                              <w:t xml:space="preserve"> </w:t>
                            </w:r>
                            <w:r w:rsidRPr="00F8560A">
                              <w:rPr>
                                <w:rFonts w:cs="Tahoma" w:hint="eastAsia"/>
                                <w:color w:val="0B5294"/>
                                <w:spacing w:val="-4"/>
                                <w:sz w:val="24"/>
                                <w:szCs w:val="24"/>
                                <w:rtl/>
                              </w:rPr>
                              <w:t>רחפנים</w:t>
                            </w:r>
                            <w:r w:rsidRPr="00F8560A">
                              <w:rPr>
                                <w:rFonts w:cs="Tahoma"/>
                                <w:color w:val="0B5294"/>
                                <w:spacing w:val="-4"/>
                                <w:sz w:val="24"/>
                                <w:szCs w:val="24"/>
                                <w:rtl/>
                              </w:rPr>
                              <w:t xml:space="preserve">. </w:t>
                            </w:r>
                            <w:r w:rsidRPr="00F8560A">
                              <w:rPr>
                                <w:rFonts w:cs="Tahoma" w:hint="eastAsia"/>
                                <w:color w:val="0B5294"/>
                                <w:spacing w:val="-4"/>
                                <w:sz w:val="24"/>
                                <w:szCs w:val="24"/>
                                <w:rtl/>
                              </w:rPr>
                              <w:t>במצב</w:t>
                            </w:r>
                            <w:r w:rsidRPr="00F8560A">
                              <w:rPr>
                                <w:rFonts w:cs="Tahoma"/>
                                <w:color w:val="0B5294"/>
                                <w:spacing w:val="-4"/>
                                <w:sz w:val="24"/>
                                <w:szCs w:val="24"/>
                                <w:rtl/>
                              </w:rPr>
                              <w:t xml:space="preserve"> </w:t>
                            </w:r>
                            <w:r w:rsidRPr="00F8560A">
                              <w:rPr>
                                <w:rFonts w:cs="Tahoma" w:hint="eastAsia"/>
                                <w:color w:val="0B5294"/>
                                <w:spacing w:val="-4"/>
                                <w:sz w:val="24"/>
                                <w:szCs w:val="24"/>
                                <w:rtl/>
                              </w:rPr>
                              <w:t>זה</w:t>
                            </w:r>
                            <w:r w:rsidRPr="00F8560A">
                              <w:rPr>
                                <w:rFonts w:cs="Tahoma"/>
                                <w:color w:val="0B5294"/>
                                <w:spacing w:val="-4"/>
                                <w:sz w:val="24"/>
                                <w:szCs w:val="24"/>
                                <w:rtl/>
                              </w:rPr>
                              <w:t xml:space="preserve"> </w:t>
                            </w:r>
                            <w:r w:rsidRPr="00F8560A">
                              <w:rPr>
                                <w:rFonts w:cs="Tahoma" w:hint="eastAsia"/>
                                <w:color w:val="0B5294"/>
                                <w:spacing w:val="-4"/>
                                <w:sz w:val="24"/>
                                <w:szCs w:val="24"/>
                                <w:rtl/>
                              </w:rPr>
                              <w:t>קיים</w:t>
                            </w:r>
                            <w:r w:rsidRPr="00F8560A">
                              <w:rPr>
                                <w:rFonts w:cs="Tahoma"/>
                                <w:color w:val="0B5294"/>
                                <w:spacing w:val="-4"/>
                                <w:sz w:val="24"/>
                                <w:szCs w:val="24"/>
                                <w:rtl/>
                              </w:rPr>
                              <w:t xml:space="preserve"> </w:t>
                            </w:r>
                            <w:r w:rsidRPr="00F8560A">
                              <w:rPr>
                                <w:rFonts w:cs="Tahoma" w:hint="eastAsia"/>
                                <w:color w:val="0B5294"/>
                                <w:spacing w:val="-4"/>
                                <w:sz w:val="24"/>
                                <w:szCs w:val="24"/>
                                <w:rtl/>
                              </w:rPr>
                              <w:t>סיכון</w:t>
                            </w:r>
                            <w:r w:rsidRPr="00F8560A">
                              <w:rPr>
                                <w:rFonts w:cs="Tahoma"/>
                                <w:color w:val="0B5294"/>
                                <w:spacing w:val="-4"/>
                                <w:sz w:val="24"/>
                                <w:szCs w:val="24"/>
                                <w:rtl/>
                              </w:rPr>
                              <w:t xml:space="preserve"> </w:t>
                            </w:r>
                            <w:r w:rsidRPr="00F8560A">
                              <w:rPr>
                                <w:rFonts w:cs="Tahoma" w:hint="eastAsia"/>
                                <w:color w:val="0B5294"/>
                                <w:spacing w:val="-4"/>
                                <w:sz w:val="24"/>
                                <w:szCs w:val="24"/>
                                <w:rtl/>
                              </w:rPr>
                              <w:t>לפגיעה</w:t>
                            </w:r>
                            <w:r w:rsidRPr="00F8560A">
                              <w:rPr>
                                <w:rFonts w:cs="Tahoma"/>
                                <w:color w:val="0B5294"/>
                                <w:spacing w:val="-4"/>
                                <w:sz w:val="24"/>
                                <w:szCs w:val="24"/>
                                <w:rtl/>
                              </w:rPr>
                              <w:t xml:space="preserve"> </w:t>
                            </w:r>
                            <w:r w:rsidRPr="00F8560A">
                              <w:rPr>
                                <w:rFonts w:cs="Tahoma" w:hint="eastAsia"/>
                                <w:color w:val="0B5294"/>
                                <w:spacing w:val="-4"/>
                                <w:sz w:val="24"/>
                                <w:szCs w:val="24"/>
                                <w:rtl/>
                              </w:rPr>
                              <w:t>בבטיחות</w:t>
                            </w:r>
                            <w:r w:rsidRPr="00F8560A">
                              <w:rPr>
                                <w:rFonts w:cs="Tahoma"/>
                                <w:color w:val="0B5294"/>
                                <w:spacing w:val="-4"/>
                                <w:sz w:val="24"/>
                                <w:szCs w:val="24"/>
                                <w:rtl/>
                              </w:rPr>
                              <w:t xml:space="preserve"> </w:t>
                            </w:r>
                            <w:r w:rsidRPr="00F8560A">
                              <w:rPr>
                                <w:rFonts w:cs="Tahoma" w:hint="eastAsia"/>
                                <w:color w:val="0B5294"/>
                                <w:spacing w:val="-4"/>
                                <w:sz w:val="24"/>
                                <w:szCs w:val="24"/>
                                <w:rtl/>
                              </w:rPr>
                              <w:t>התעופה</w:t>
                            </w:r>
                          </w:p>
                          <w:p w:rsidR="00F8560A" w:rsidRPr="00373C5D" w:rsidP="00F856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497283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5145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F8560A" w:rsidRPr="00373C5D" w:rsidP="00F8560A">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1043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8560A" w:rsidRPr="00881D99" w:rsidP="00F8560A">
                      <w:pPr>
                        <w:spacing w:after="0" w:line="240" w:lineRule="auto"/>
                        <w:rPr>
                          <w:color w:val="0B5294"/>
                          <w:spacing w:val="-4"/>
                          <w:sz w:val="24"/>
                          <w:szCs w:val="24"/>
                          <w:rtl/>
                          <w:cs/>
                        </w:rPr>
                      </w:pPr>
                      <w:r w:rsidRPr="00F8560A">
                        <w:rPr>
                          <w:rFonts w:cs="Tahoma" w:hint="eastAsia"/>
                          <w:color w:val="0B5294"/>
                          <w:spacing w:val="-4"/>
                          <w:sz w:val="24"/>
                          <w:szCs w:val="24"/>
                          <w:rtl/>
                        </w:rPr>
                        <w:t>אמצעי</w:t>
                      </w:r>
                      <w:r w:rsidRPr="00F8560A">
                        <w:rPr>
                          <w:rFonts w:cs="Tahoma"/>
                          <w:color w:val="0B5294"/>
                          <w:spacing w:val="-4"/>
                          <w:sz w:val="24"/>
                          <w:szCs w:val="24"/>
                          <w:rtl/>
                        </w:rPr>
                        <w:t xml:space="preserve"> </w:t>
                      </w:r>
                      <w:r w:rsidRPr="00F8560A">
                        <w:rPr>
                          <w:rFonts w:cs="Tahoma" w:hint="eastAsia"/>
                          <w:color w:val="0B5294"/>
                          <w:spacing w:val="-4"/>
                          <w:sz w:val="24"/>
                          <w:szCs w:val="24"/>
                          <w:rtl/>
                        </w:rPr>
                        <w:t>האכיפה</w:t>
                      </w:r>
                      <w:r w:rsidRPr="00F8560A">
                        <w:rPr>
                          <w:rFonts w:cs="Tahoma"/>
                          <w:color w:val="0B5294"/>
                          <w:spacing w:val="-4"/>
                          <w:sz w:val="24"/>
                          <w:szCs w:val="24"/>
                          <w:rtl/>
                        </w:rPr>
                        <w:t xml:space="preserve"> </w:t>
                      </w:r>
                      <w:r w:rsidRPr="00F8560A">
                        <w:rPr>
                          <w:rFonts w:cs="Tahoma" w:hint="eastAsia"/>
                          <w:color w:val="0B5294"/>
                          <w:spacing w:val="-4"/>
                          <w:sz w:val="24"/>
                          <w:szCs w:val="24"/>
                          <w:rtl/>
                        </w:rPr>
                        <w:t>המוקנים</w:t>
                      </w:r>
                      <w:r w:rsidRPr="00F8560A">
                        <w:rPr>
                          <w:rFonts w:cs="Tahoma"/>
                          <w:color w:val="0B5294"/>
                          <w:spacing w:val="-4"/>
                          <w:sz w:val="24"/>
                          <w:szCs w:val="24"/>
                          <w:rtl/>
                        </w:rPr>
                        <w:t xml:space="preserve"> </w:t>
                      </w:r>
                      <w:r w:rsidRPr="00F8560A">
                        <w:rPr>
                          <w:rFonts w:cs="Tahoma" w:hint="eastAsia"/>
                          <w:color w:val="0B5294"/>
                          <w:spacing w:val="-4"/>
                          <w:sz w:val="24"/>
                          <w:szCs w:val="24"/>
                          <w:rtl/>
                        </w:rPr>
                        <w:t>לרת</w:t>
                      </w:r>
                      <w:r w:rsidRPr="00F8560A">
                        <w:rPr>
                          <w:rFonts w:cs="Tahoma"/>
                          <w:color w:val="0B5294"/>
                          <w:spacing w:val="-4"/>
                          <w:sz w:val="24"/>
                          <w:szCs w:val="24"/>
                          <w:rtl/>
                        </w:rPr>
                        <w:t>"</w:t>
                      </w:r>
                      <w:r w:rsidRPr="00F8560A">
                        <w:rPr>
                          <w:rFonts w:cs="Tahoma" w:hint="eastAsia"/>
                          <w:color w:val="0B5294"/>
                          <w:spacing w:val="-4"/>
                          <w:sz w:val="24"/>
                          <w:szCs w:val="24"/>
                          <w:rtl/>
                        </w:rPr>
                        <w:t>א</w:t>
                      </w:r>
                      <w:r w:rsidRPr="00F8560A">
                        <w:rPr>
                          <w:rFonts w:cs="Tahoma"/>
                          <w:color w:val="0B5294"/>
                          <w:spacing w:val="-4"/>
                          <w:sz w:val="24"/>
                          <w:szCs w:val="24"/>
                          <w:rtl/>
                        </w:rPr>
                        <w:t xml:space="preserve"> </w:t>
                      </w:r>
                      <w:r w:rsidRPr="00F8560A">
                        <w:rPr>
                          <w:rFonts w:cs="Tahoma" w:hint="eastAsia"/>
                          <w:color w:val="0B5294"/>
                          <w:spacing w:val="-4"/>
                          <w:sz w:val="24"/>
                          <w:szCs w:val="24"/>
                          <w:rtl/>
                        </w:rPr>
                        <w:t>מכוח</w:t>
                      </w:r>
                      <w:r w:rsidRPr="00F8560A">
                        <w:rPr>
                          <w:rFonts w:cs="Tahoma"/>
                          <w:color w:val="0B5294"/>
                          <w:spacing w:val="-4"/>
                          <w:sz w:val="24"/>
                          <w:szCs w:val="24"/>
                          <w:rtl/>
                        </w:rPr>
                        <w:t xml:space="preserve"> </w:t>
                      </w:r>
                      <w:r w:rsidRPr="00F8560A">
                        <w:rPr>
                          <w:rFonts w:cs="Tahoma" w:hint="eastAsia"/>
                          <w:color w:val="0B5294"/>
                          <w:spacing w:val="-4"/>
                          <w:sz w:val="24"/>
                          <w:szCs w:val="24"/>
                          <w:rtl/>
                        </w:rPr>
                        <w:t>חוק</w:t>
                      </w:r>
                      <w:r w:rsidRPr="00F8560A">
                        <w:rPr>
                          <w:rFonts w:cs="Tahoma"/>
                          <w:color w:val="0B5294"/>
                          <w:spacing w:val="-4"/>
                          <w:sz w:val="24"/>
                          <w:szCs w:val="24"/>
                          <w:rtl/>
                        </w:rPr>
                        <w:t xml:space="preserve"> </w:t>
                      </w:r>
                      <w:r w:rsidRPr="00F8560A">
                        <w:rPr>
                          <w:rFonts w:cs="Tahoma" w:hint="eastAsia"/>
                          <w:color w:val="0B5294"/>
                          <w:spacing w:val="-4"/>
                          <w:sz w:val="24"/>
                          <w:szCs w:val="24"/>
                          <w:rtl/>
                        </w:rPr>
                        <w:t>הטיס</w:t>
                      </w:r>
                      <w:r w:rsidRPr="00F8560A">
                        <w:rPr>
                          <w:rFonts w:cs="Tahoma"/>
                          <w:color w:val="0B5294"/>
                          <w:spacing w:val="-4"/>
                          <w:sz w:val="24"/>
                          <w:szCs w:val="24"/>
                          <w:rtl/>
                        </w:rPr>
                        <w:t xml:space="preserve">, </w:t>
                      </w:r>
                      <w:r w:rsidRPr="00F8560A">
                        <w:rPr>
                          <w:rFonts w:cs="Tahoma" w:hint="eastAsia"/>
                          <w:color w:val="0B5294"/>
                          <w:spacing w:val="-4"/>
                          <w:sz w:val="24"/>
                          <w:szCs w:val="24"/>
                          <w:rtl/>
                        </w:rPr>
                        <w:t>הן</w:t>
                      </w:r>
                      <w:r w:rsidRPr="00F8560A">
                        <w:rPr>
                          <w:rFonts w:cs="Tahoma"/>
                          <w:color w:val="0B5294"/>
                          <w:spacing w:val="-4"/>
                          <w:sz w:val="24"/>
                          <w:szCs w:val="24"/>
                          <w:rtl/>
                        </w:rPr>
                        <w:t xml:space="preserve"> </w:t>
                      </w:r>
                      <w:r w:rsidRPr="00F8560A">
                        <w:rPr>
                          <w:rFonts w:cs="Tahoma" w:hint="eastAsia"/>
                          <w:color w:val="0B5294"/>
                          <w:spacing w:val="-4"/>
                          <w:sz w:val="24"/>
                          <w:szCs w:val="24"/>
                          <w:rtl/>
                        </w:rPr>
                        <w:t>המינהליים</w:t>
                      </w:r>
                      <w:r w:rsidRPr="00F8560A">
                        <w:rPr>
                          <w:rFonts w:cs="Tahoma"/>
                          <w:color w:val="0B5294"/>
                          <w:spacing w:val="-4"/>
                          <w:sz w:val="24"/>
                          <w:szCs w:val="24"/>
                          <w:rtl/>
                        </w:rPr>
                        <w:t xml:space="preserve"> </w:t>
                      </w:r>
                      <w:r w:rsidRPr="00F8560A">
                        <w:rPr>
                          <w:rFonts w:cs="Tahoma" w:hint="eastAsia"/>
                          <w:color w:val="0B5294"/>
                          <w:spacing w:val="-4"/>
                          <w:sz w:val="24"/>
                          <w:szCs w:val="24"/>
                          <w:rtl/>
                        </w:rPr>
                        <w:t>והן</w:t>
                      </w:r>
                      <w:r w:rsidRPr="00F8560A">
                        <w:rPr>
                          <w:rFonts w:cs="Tahoma"/>
                          <w:color w:val="0B5294"/>
                          <w:spacing w:val="-4"/>
                          <w:sz w:val="24"/>
                          <w:szCs w:val="24"/>
                          <w:rtl/>
                        </w:rPr>
                        <w:t xml:space="preserve"> </w:t>
                      </w:r>
                      <w:r w:rsidRPr="00F8560A">
                        <w:rPr>
                          <w:rFonts w:cs="Tahoma" w:hint="eastAsia"/>
                          <w:color w:val="0B5294"/>
                          <w:spacing w:val="-4"/>
                          <w:sz w:val="24"/>
                          <w:szCs w:val="24"/>
                          <w:rtl/>
                        </w:rPr>
                        <w:t>הפליליים</w:t>
                      </w:r>
                      <w:r w:rsidRPr="00F8560A">
                        <w:rPr>
                          <w:rFonts w:cs="Tahoma"/>
                          <w:color w:val="0B5294"/>
                          <w:spacing w:val="-4"/>
                          <w:sz w:val="24"/>
                          <w:szCs w:val="24"/>
                          <w:rtl/>
                        </w:rPr>
                        <w:t xml:space="preserve">, </w:t>
                      </w:r>
                      <w:r w:rsidRPr="00F8560A">
                        <w:rPr>
                          <w:rFonts w:cs="Tahoma" w:hint="eastAsia"/>
                          <w:color w:val="0B5294"/>
                          <w:spacing w:val="-4"/>
                          <w:sz w:val="24"/>
                          <w:szCs w:val="24"/>
                          <w:rtl/>
                        </w:rPr>
                        <w:t>אינם</w:t>
                      </w:r>
                      <w:r w:rsidRPr="00F8560A">
                        <w:rPr>
                          <w:rFonts w:cs="Tahoma"/>
                          <w:color w:val="0B5294"/>
                          <w:spacing w:val="-4"/>
                          <w:sz w:val="24"/>
                          <w:szCs w:val="24"/>
                          <w:rtl/>
                        </w:rPr>
                        <w:t xml:space="preserve"> </w:t>
                      </w:r>
                      <w:r w:rsidRPr="00F8560A">
                        <w:rPr>
                          <w:rFonts w:cs="Tahoma" w:hint="eastAsia"/>
                          <w:color w:val="0B5294"/>
                          <w:spacing w:val="-4"/>
                          <w:sz w:val="24"/>
                          <w:szCs w:val="24"/>
                          <w:rtl/>
                        </w:rPr>
                        <w:t>מספקים</w:t>
                      </w:r>
                      <w:r w:rsidRPr="00F8560A">
                        <w:rPr>
                          <w:rFonts w:cs="Tahoma"/>
                          <w:color w:val="0B5294"/>
                          <w:spacing w:val="-4"/>
                          <w:sz w:val="24"/>
                          <w:szCs w:val="24"/>
                          <w:rtl/>
                        </w:rPr>
                        <w:t xml:space="preserve"> </w:t>
                      </w:r>
                      <w:r w:rsidRPr="00F8560A">
                        <w:rPr>
                          <w:rFonts w:cs="Tahoma" w:hint="eastAsia"/>
                          <w:color w:val="0B5294"/>
                          <w:spacing w:val="-4"/>
                          <w:sz w:val="24"/>
                          <w:szCs w:val="24"/>
                          <w:rtl/>
                        </w:rPr>
                        <w:t>מענה</w:t>
                      </w:r>
                      <w:r w:rsidRPr="00F8560A">
                        <w:rPr>
                          <w:rFonts w:cs="Tahoma"/>
                          <w:color w:val="0B5294"/>
                          <w:spacing w:val="-4"/>
                          <w:sz w:val="24"/>
                          <w:szCs w:val="24"/>
                          <w:rtl/>
                        </w:rPr>
                        <w:t xml:space="preserve"> </w:t>
                      </w:r>
                      <w:r w:rsidRPr="00F8560A">
                        <w:rPr>
                          <w:rFonts w:cs="Tahoma" w:hint="eastAsia"/>
                          <w:color w:val="0B5294"/>
                          <w:spacing w:val="-4"/>
                          <w:sz w:val="24"/>
                          <w:szCs w:val="24"/>
                          <w:rtl/>
                        </w:rPr>
                        <w:t>מיטבי</w:t>
                      </w:r>
                      <w:r w:rsidRPr="00F8560A">
                        <w:rPr>
                          <w:rFonts w:cs="Tahoma"/>
                          <w:color w:val="0B5294"/>
                          <w:spacing w:val="-4"/>
                          <w:sz w:val="24"/>
                          <w:szCs w:val="24"/>
                          <w:rtl/>
                        </w:rPr>
                        <w:t xml:space="preserve"> </w:t>
                      </w:r>
                      <w:r w:rsidRPr="00F8560A">
                        <w:rPr>
                          <w:rFonts w:cs="Tahoma" w:hint="eastAsia"/>
                          <w:color w:val="0B5294"/>
                          <w:spacing w:val="-4"/>
                          <w:sz w:val="24"/>
                          <w:szCs w:val="24"/>
                          <w:rtl/>
                        </w:rPr>
                        <w:t>לצורך</w:t>
                      </w:r>
                      <w:r w:rsidRPr="00F8560A">
                        <w:rPr>
                          <w:rFonts w:cs="Tahoma"/>
                          <w:color w:val="0B5294"/>
                          <w:spacing w:val="-4"/>
                          <w:sz w:val="24"/>
                          <w:szCs w:val="24"/>
                          <w:rtl/>
                        </w:rPr>
                        <w:t xml:space="preserve"> </w:t>
                      </w:r>
                      <w:r w:rsidRPr="00F8560A">
                        <w:rPr>
                          <w:rFonts w:cs="Tahoma" w:hint="eastAsia"/>
                          <w:color w:val="0B5294"/>
                          <w:spacing w:val="-4"/>
                          <w:sz w:val="24"/>
                          <w:szCs w:val="24"/>
                          <w:rtl/>
                        </w:rPr>
                        <w:t>אכיפה</w:t>
                      </w:r>
                      <w:r w:rsidRPr="00F8560A">
                        <w:rPr>
                          <w:rFonts w:cs="Tahoma"/>
                          <w:color w:val="0B5294"/>
                          <w:spacing w:val="-4"/>
                          <w:sz w:val="24"/>
                          <w:szCs w:val="24"/>
                          <w:rtl/>
                        </w:rPr>
                        <w:t xml:space="preserve"> </w:t>
                      </w:r>
                      <w:r w:rsidRPr="00F8560A">
                        <w:rPr>
                          <w:rFonts w:cs="Tahoma" w:hint="eastAsia"/>
                          <w:color w:val="0B5294"/>
                          <w:spacing w:val="-4"/>
                          <w:sz w:val="24"/>
                          <w:szCs w:val="24"/>
                          <w:rtl/>
                        </w:rPr>
                        <w:t>יעילה</w:t>
                      </w:r>
                      <w:r w:rsidRPr="00F8560A">
                        <w:rPr>
                          <w:rFonts w:cs="Tahoma"/>
                          <w:color w:val="0B5294"/>
                          <w:spacing w:val="-4"/>
                          <w:sz w:val="24"/>
                          <w:szCs w:val="24"/>
                          <w:rtl/>
                        </w:rPr>
                        <w:t xml:space="preserve"> </w:t>
                      </w:r>
                      <w:r w:rsidRPr="00F8560A">
                        <w:rPr>
                          <w:rFonts w:cs="Tahoma" w:hint="eastAsia"/>
                          <w:color w:val="0B5294"/>
                          <w:spacing w:val="-4"/>
                          <w:sz w:val="24"/>
                          <w:szCs w:val="24"/>
                          <w:rtl/>
                        </w:rPr>
                        <w:t>של</w:t>
                      </w:r>
                      <w:r w:rsidRPr="00F8560A">
                        <w:rPr>
                          <w:rFonts w:cs="Tahoma"/>
                          <w:color w:val="0B5294"/>
                          <w:spacing w:val="-4"/>
                          <w:sz w:val="24"/>
                          <w:szCs w:val="24"/>
                          <w:rtl/>
                        </w:rPr>
                        <w:t xml:space="preserve"> </w:t>
                      </w:r>
                      <w:r w:rsidRPr="00F8560A">
                        <w:rPr>
                          <w:rFonts w:cs="Tahoma" w:hint="eastAsia"/>
                          <w:color w:val="0B5294"/>
                          <w:spacing w:val="-4"/>
                          <w:sz w:val="24"/>
                          <w:szCs w:val="24"/>
                          <w:rtl/>
                        </w:rPr>
                        <w:t>דיני</w:t>
                      </w:r>
                      <w:r w:rsidRPr="00F8560A">
                        <w:rPr>
                          <w:rFonts w:cs="Tahoma"/>
                          <w:color w:val="0B5294"/>
                          <w:spacing w:val="-4"/>
                          <w:sz w:val="24"/>
                          <w:szCs w:val="24"/>
                          <w:rtl/>
                        </w:rPr>
                        <w:t xml:space="preserve"> </w:t>
                      </w:r>
                      <w:r w:rsidRPr="00F8560A">
                        <w:rPr>
                          <w:rFonts w:cs="Tahoma" w:hint="eastAsia"/>
                          <w:color w:val="0B5294"/>
                          <w:spacing w:val="-4"/>
                          <w:sz w:val="24"/>
                          <w:szCs w:val="24"/>
                          <w:rtl/>
                        </w:rPr>
                        <w:t>הטיס</w:t>
                      </w:r>
                      <w:r w:rsidRPr="00F8560A">
                        <w:rPr>
                          <w:rFonts w:cs="Tahoma"/>
                          <w:color w:val="0B5294"/>
                          <w:spacing w:val="-4"/>
                          <w:sz w:val="24"/>
                          <w:szCs w:val="24"/>
                          <w:rtl/>
                        </w:rPr>
                        <w:t xml:space="preserve"> </w:t>
                      </w:r>
                      <w:r w:rsidRPr="00F8560A">
                        <w:rPr>
                          <w:rFonts w:cs="Tahoma" w:hint="eastAsia"/>
                          <w:color w:val="0B5294"/>
                          <w:spacing w:val="-4"/>
                          <w:sz w:val="24"/>
                          <w:szCs w:val="24"/>
                          <w:rtl/>
                        </w:rPr>
                        <w:t>על</w:t>
                      </w:r>
                      <w:r w:rsidRPr="00F8560A">
                        <w:rPr>
                          <w:rFonts w:cs="Tahoma"/>
                          <w:color w:val="0B5294"/>
                          <w:spacing w:val="-4"/>
                          <w:sz w:val="24"/>
                          <w:szCs w:val="24"/>
                          <w:rtl/>
                        </w:rPr>
                        <w:t xml:space="preserve"> </w:t>
                      </w:r>
                      <w:r w:rsidRPr="00F8560A">
                        <w:rPr>
                          <w:rFonts w:cs="Tahoma" w:hint="eastAsia"/>
                          <w:color w:val="0B5294"/>
                          <w:spacing w:val="-4"/>
                          <w:sz w:val="24"/>
                          <w:szCs w:val="24"/>
                          <w:rtl/>
                        </w:rPr>
                        <w:t>מפעילי</w:t>
                      </w:r>
                      <w:r w:rsidRPr="00F8560A">
                        <w:rPr>
                          <w:rFonts w:cs="Tahoma"/>
                          <w:color w:val="0B5294"/>
                          <w:spacing w:val="-4"/>
                          <w:sz w:val="24"/>
                          <w:szCs w:val="24"/>
                          <w:rtl/>
                        </w:rPr>
                        <w:t xml:space="preserve"> </w:t>
                      </w:r>
                      <w:r w:rsidRPr="00F8560A">
                        <w:rPr>
                          <w:rFonts w:cs="Tahoma" w:hint="eastAsia"/>
                          <w:color w:val="0B5294"/>
                          <w:spacing w:val="-4"/>
                          <w:sz w:val="24"/>
                          <w:szCs w:val="24"/>
                          <w:rtl/>
                        </w:rPr>
                        <w:t>רחפנים</w:t>
                      </w:r>
                      <w:r w:rsidRPr="00F8560A">
                        <w:rPr>
                          <w:rFonts w:cs="Tahoma"/>
                          <w:color w:val="0B5294"/>
                          <w:spacing w:val="-4"/>
                          <w:sz w:val="24"/>
                          <w:szCs w:val="24"/>
                          <w:rtl/>
                        </w:rPr>
                        <w:t xml:space="preserve">. </w:t>
                      </w:r>
                      <w:r w:rsidRPr="00F8560A">
                        <w:rPr>
                          <w:rFonts w:cs="Tahoma" w:hint="eastAsia"/>
                          <w:color w:val="0B5294"/>
                          <w:spacing w:val="-4"/>
                          <w:sz w:val="24"/>
                          <w:szCs w:val="24"/>
                          <w:rtl/>
                        </w:rPr>
                        <w:t>במצב</w:t>
                      </w:r>
                      <w:r w:rsidRPr="00F8560A">
                        <w:rPr>
                          <w:rFonts w:cs="Tahoma"/>
                          <w:color w:val="0B5294"/>
                          <w:spacing w:val="-4"/>
                          <w:sz w:val="24"/>
                          <w:szCs w:val="24"/>
                          <w:rtl/>
                        </w:rPr>
                        <w:t xml:space="preserve"> </w:t>
                      </w:r>
                      <w:r w:rsidRPr="00F8560A">
                        <w:rPr>
                          <w:rFonts w:cs="Tahoma" w:hint="eastAsia"/>
                          <w:color w:val="0B5294"/>
                          <w:spacing w:val="-4"/>
                          <w:sz w:val="24"/>
                          <w:szCs w:val="24"/>
                          <w:rtl/>
                        </w:rPr>
                        <w:t>זה</w:t>
                      </w:r>
                      <w:r w:rsidRPr="00F8560A">
                        <w:rPr>
                          <w:rFonts w:cs="Tahoma"/>
                          <w:color w:val="0B5294"/>
                          <w:spacing w:val="-4"/>
                          <w:sz w:val="24"/>
                          <w:szCs w:val="24"/>
                          <w:rtl/>
                        </w:rPr>
                        <w:t xml:space="preserve"> </w:t>
                      </w:r>
                      <w:r w:rsidRPr="00F8560A">
                        <w:rPr>
                          <w:rFonts w:cs="Tahoma" w:hint="eastAsia"/>
                          <w:color w:val="0B5294"/>
                          <w:spacing w:val="-4"/>
                          <w:sz w:val="24"/>
                          <w:szCs w:val="24"/>
                          <w:rtl/>
                        </w:rPr>
                        <w:t>קיים</w:t>
                      </w:r>
                      <w:r w:rsidRPr="00F8560A">
                        <w:rPr>
                          <w:rFonts w:cs="Tahoma"/>
                          <w:color w:val="0B5294"/>
                          <w:spacing w:val="-4"/>
                          <w:sz w:val="24"/>
                          <w:szCs w:val="24"/>
                          <w:rtl/>
                        </w:rPr>
                        <w:t xml:space="preserve"> </w:t>
                      </w:r>
                      <w:r w:rsidRPr="00F8560A">
                        <w:rPr>
                          <w:rFonts w:cs="Tahoma" w:hint="eastAsia"/>
                          <w:color w:val="0B5294"/>
                          <w:spacing w:val="-4"/>
                          <w:sz w:val="24"/>
                          <w:szCs w:val="24"/>
                          <w:rtl/>
                        </w:rPr>
                        <w:t>סיכון</w:t>
                      </w:r>
                      <w:r w:rsidRPr="00F8560A">
                        <w:rPr>
                          <w:rFonts w:cs="Tahoma"/>
                          <w:color w:val="0B5294"/>
                          <w:spacing w:val="-4"/>
                          <w:sz w:val="24"/>
                          <w:szCs w:val="24"/>
                          <w:rtl/>
                        </w:rPr>
                        <w:t xml:space="preserve"> </w:t>
                      </w:r>
                      <w:r w:rsidRPr="00F8560A">
                        <w:rPr>
                          <w:rFonts w:cs="Tahoma" w:hint="eastAsia"/>
                          <w:color w:val="0B5294"/>
                          <w:spacing w:val="-4"/>
                          <w:sz w:val="24"/>
                          <w:szCs w:val="24"/>
                          <w:rtl/>
                        </w:rPr>
                        <w:t>לפגיעה</w:t>
                      </w:r>
                      <w:r w:rsidRPr="00F8560A">
                        <w:rPr>
                          <w:rFonts w:cs="Tahoma"/>
                          <w:color w:val="0B5294"/>
                          <w:spacing w:val="-4"/>
                          <w:sz w:val="24"/>
                          <w:szCs w:val="24"/>
                          <w:rtl/>
                        </w:rPr>
                        <w:t xml:space="preserve"> </w:t>
                      </w:r>
                      <w:r w:rsidRPr="00F8560A">
                        <w:rPr>
                          <w:rFonts w:cs="Tahoma" w:hint="eastAsia"/>
                          <w:color w:val="0B5294"/>
                          <w:spacing w:val="-4"/>
                          <w:sz w:val="24"/>
                          <w:szCs w:val="24"/>
                          <w:rtl/>
                        </w:rPr>
                        <w:t>בבטיחות</w:t>
                      </w:r>
                      <w:r w:rsidRPr="00F8560A">
                        <w:rPr>
                          <w:rFonts w:cs="Tahoma"/>
                          <w:color w:val="0B5294"/>
                          <w:spacing w:val="-4"/>
                          <w:sz w:val="24"/>
                          <w:szCs w:val="24"/>
                          <w:rtl/>
                        </w:rPr>
                        <w:t xml:space="preserve"> </w:t>
                      </w:r>
                      <w:r w:rsidRPr="00F8560A">
                        <w:rPr>
                          <w:rFonts w:cs="Tahoma" w:hint="eastAsia"/>
                          <w:color w:val="0B5294"/>
                          <w:spacing w:val="-4"/>
                          <w:sz w:val="24"/>
                          <w:szCs w:val="24"/>
                          <w:rtl/>
                        </w:rPr>
                        <w:t>התעופה</w:t>
                      </w:r>
                    </w:p>
                    <w:p w:rsidR="00F8560A" w:rsidRPr="00373C5D" w:rsidP="00F8560A">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2064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556BBC">
      <w:pPr>
        <w:pStyle w:val="running-text"/>
        <w:bidi/>
      </w:pPr>
      <w:r w:rsidRPr="00256B10">
        <w:rPr>
          <w:rtl/>
        </w:rPr>
        <w:t xml:space="preserve">סוגיית אכיפת חוק הטיס עלתה בדיוני </w:t>
      </w:r>
      <w:r w:rsidRPr="00256B10">
        <w:rPr>
          <w:rFonts w:hint="cs"/>
          <w:rtl/>
        </w:rPr>
        <w:t>המל</w:t>
      </w:r>
      <w:r w:rsidRPr="00256B10">
        <w:rPr>
          <w:rtl/>
        </w:rPr>
        <w:t>"ל לקראת גיבוש הצעת המחליטים</w:t>
      </w:r>
      <w:r w:rsidRPr="00256B10">
        <w:rPr>
          <w:rFonts w:hint="cs"/>
          <w:rtl/>
        </w:rPr>
        <w:t>.</w:t>
      </w:r>
      <w:r w:rsidRPr="00256B10">
        <w:rPr>
          <w:rtl/>
        </w:rPr>
        <w:t xml:space="preserve"> בדברי ההסבר ל</w:t>
      </w:r>
      <w:r w:rsidRPr="00256B10">
        <w:rPr>
          <w:rFonts w:hint="cs"/>
          <w:rtl/>
        </w:rPr>
        <w:t>טיוטת</w:t>
      </w:r>
      <w:r w:rsidRPr="00256B10">
        <w:rPr>
          <w:rtl/>
        </w:rPr>
        <w:t xml:space="preserve"> הצעת המחליטים הראשונה צוין כי "רמת האכיפה כלפי אלו המפרים את הדין בנוגע לשימוש בלתי חוקי ברחפנים הינה נמוכה ולא אפקטיבית". </w:t>
      </w:r>
    </w:p>
    <w:p w:rsidR="0003486C" w:rsidP="00A444E1">
      <w:pPr>
        <w:pStyle w:val="KOT6"/>
        <w:rPr>
          <w:rtl/>
        </w:rPr>
      </w:pPr>
      <w:r w:rsidRPr="005E5A5B">
        <w:rPr>
          <w:rtl/>
        </w:rPr>
        <w:t>אכיפה מ</w:t>
      </w:r>
      <w:r>
        <w:rPr>
          <w:rFonts w:hint="cs"/>
          <w:rtl/>
        </w:rPr>
        <w:t>י</w:t>
      </w:r>
      <w:r w:rsidRPr="005E5A5B">
        <w:rPr>
          <w:rtl/>
        </w:rPr>
        <w:t>נהלית</w:t>
      </w:r>
      <w:r w:rsidRPr="005E5A5B">
        <w:rPr>
          <w:rFonts w:hint="cs"/>
          <w:rtl/>
        </w:rPr>
        <w:t xml:space="preserve"> </w:t>
      </w:r>
    </w:p>
    <w:p w:rsidR="0003486C" w:rsidP="00A444E1">
      <w:pPr>
        <w:pStyle w:val="running-text"/>
        <w:bidi/>
        <w:rPr>
          <w:rtl/>
        </w:rPr>
      </w:pPr>
      <w:r w:rsidRPr="005E5A5B">
        <w:rPr>
          <w:rtl/>
        </w:rPr>
        <w:t>בחוק הטיס מפורט</w:t>
      </w:r>
      <w:r w:rsidRPr="005E5A5B">
        <w:rPr>
          <w:rFonts w:hint="cs"/>
          <w:rtl/>
        </w:rPr>
        <w:t>ות</w:t>
      </w:r>
      <w:r w:rsidRPr="005E5A5B">
        <w:rPr>
          <w:rtl/>
        </w:rPr>
        <w:t xml:space="preserve"> סמכויות </w:t>
      </w:r>
      <w:r w:rsidRPr="005E5A5B">
        <w:rPr>
          <w:rFonts w:hint="cs"/>
          <w:rtl/>
        </w:rPr>
        <w:t xml:space="preserve">מינהליות </w:t>
      </w:r>
      <w:r w:rsidRPr="005E5A5B">
        <w:rPr>
          <w:rtl/>
        </w:rPr>
        <w:t>ל</w:t>
      </w:r>
      <w:r w:rsidRPr="005E5A5B">
        <w:rPr>
          <w:rFonts w:hint="cs"/>
          <w:rtl/>
        </w:rPr>
        <w:t xml:space="preserve">צורך </w:t>
      </w:r>
      <w:r w:rsidRPr="005E5A5B">
        <w:rPr>
          <w:rtl/>
        </w:rPr>
        <w:t>אכיפת</w:t>
      </w:r>
      <w:r w:rsidRPr="005E5A5B">
        <w:rPr>
          <w:rFonts w:hint="cs"/>
          <w:rtl/>
        </w:rPr>
        <w:t>ו -</w:t>
      </w:r>
      <w:r w:rsidRPr="005E5A5B">
        <w:rPr>
          <w:rtl/>
        </w:rPr>
        <w:t xml:space="preserve"> הגבלת רישיו</w:t>
      </w:r>
      <w:r>
        <w:rPr>
          <w:rFonts w:hint="cs"/>
          <w:rtl/>
        </w:rPr>
        <w:t>ן של מפעילי רחפנים</w:t>
      </w:r>
      <w:r w:rsidRPr="005E5A5B">
        <w:rPr>
          <w:rFonts w:hint="cs"/>
          <w:rtl/>
        </w:rPr>
        <w:t>, התלייתו, ביטולו או סירוב לחדשו;</w:t>
      </w:r>
      <w:r w:rsidRPr="005E5A5B">
        <w:rPr>
          <w:rtl/>
        </w:rPr>
        <w:t xml:space="preserve"> הטלת עיצום כספי</w:t>
      </w:r>
      <w:r w:rsidRPr="005E5A5B">
        <w:rPr>
          <w:rFonts w:hint="cs"/>
          <w:rtl/>
        </w:rPr>
        <w:t xml:space="preserve"> </w:t>
      </w:r>
      <w:r>
        <w:rPr>
          <w:rFonts w:hint="cs"/>
          <w:rtl/>
        </w:rPr>
        <w:t xml:space="preserve">על מפעילי רחפנים </w:t>
      </w:r>
      <w:r w:rsidRPr="005E5A5B">
        <w:rPr>
          <w:rFonts w:hint="cs"/>
          <w:rtl/>
        </w:rPr>
        <w:t>(להלן - אכיפה מינהלית). החוק מסמיך את מנהל רת"א לממש סמכויות אלו.</w:t>
      </w:r>
    </w:p>
    <w:p w:rsidR="0003486C" w:rsidP="00A444E1">
      <w:pPr>
        <w:pStyle w:val="running-text"/>
        <w:bidi/>
        <w:rPr>
          <w:rtl/>
        </w:rPr>
      </w:pPr>
      <w:r w:rsidRPr="00A444E1">
        <w:rPr>
          <w:rStyle w:val="Heading7Char"/>
          <w:rFonts w:ascii="Tahoma" w:hAnsi="Tahoma" w:cs="Tahoma" w:hint="eastAsia"/>
          <w:sz w:val="17"/>
          <w:szCs w:val="17"/>
          <w:rtl/>
        </w:rPr>
        <w:t>רישיון</w:t>
      </w:r>
      <w:r w:rsidRPr="00A444E1">
        <w:rPr>
          <w:rStyle w:val="Heading7Char"/>
          <w:rFonts w:ascii="Tahoma" w:hAnsi="Tahoma" w:cs="Tahoma"/>
          <w:sz w:val="17"/>
          <w:szCs w:val="17"/>
          <w:rtl/>
        </w:rPr>
        <w:t>:</w:t>
      </w:r>
      <w:r w:rsidRPr="005E5A5B">
        <w:rPr>
          <w:rFonts w:hint="cs"/>
          <w:b/>
          <w:rtl/>
        </w:rPr>
        <w:t xml:space="preserve"> </w:t>
      </w:r>
      <w:r w:rsidRPr="005E5A5B">
        <w:rPr>
          <w:b/>
          <w:rtl/>
        </w:rPr>
        <w:t xml:space="preserve">בסעיף 38 </w:t>
      </w:r>
      <w:r>
        <w:rPr>
          <w:rFonts w:hint="cs"/>
          <w:b/>
          <w:rtl/>
        </w:rPr>
        <w:t>ל</w:t>
      </w:r>
      <w:r w:rsidRPr="005E5A5B">
        <w:rPr>
          <w:b/>
          <w:rtl/>
        </w:rPr>
        <w:t>חוק הטיס נקבע כי בסמכות מנהל רת"א "להגביל רישיון, להתלותו עד לקיום תנאים שיורה עליהם או לתקופה שלא תעלה על שנה, לבטלו או לסרב לחדשו".</w:t>
      </w:r>
      <w:r w:rsidRPr="005E5A5B">
        <w:rPr>
          <w:rFonts w:hint="cs"/>
          <w:b/>
          <w:rtl/>
        </w:rPr>
        <w:t xml:space="preserve"> </w:t>
      </w:r>
    </w:p>
    <w:p w:rsidR="0003486C" w:rsidP="00A444E1">
      <w:pPr>
        <w:pStyle w:val="running-text"/>
        <w:bidi/>
        <w:rPr>
          <w:rtl/>
        </w:rPr>
      </w:pPr>
      <w:r>
        <w:rPr>
          <w:rFonts w:hint="cs"/>
          <w:rtl/>
        </w:rPr>
        <w:t xml:space="preserve">על פי </w:t>
      </w:r>
      <w:r w:rsidRPr="005E5A5B">
        <w:rPr>
          <w:rtl/>
        </w:rPr>
        <w:t xml:space="preserve">סעיף 87 לחוק </w:t>
      </w:r>
      <w:r w:rsidRPr="005E5A5B">
        <w:rPr>
          <w:rFonts w:hint="cs"/>
          <w:rtl/>
        </w:rPr>
        <w:t>הטיס</w:t>
      </w:r>
      <w:r w:rsidRPr="005E5A5B">
        <w:rPr>
          <w:rtl/>
        </w:rPr>
        <w:t xml:space="preserve"> </w:t>
      </w:r>
      <w:r w:rsidRPr="005E5A5B">
        <w:rPr>
          <w:rFonts w:hint="cs"/>
          <w:rtl/>
        </w:rPr>
        <w:t xml:space="preserve">נדרש כל מי שמפעיל רחפן </w:t>
      </w:r>
      <w:r>
        <w:rPr>
          <w:rFonts w:hint="cs"/>
          <w:rtl/>
        </w:rPr>
        <w:t xml:space="preserve">למטרות הדרכה או </w:t>
      </w:r>
      <w:r w:rsidRPr="005E5A5B">
        <w:rPr>
          <w:rFonts w:hint="cs"/>
          <w:rtl/>
        </w:rPr>
        <w:t>הפעלה מסחרית</w:t>
      </w:r>
      <w:r>
        <w:rPr>
          <w:vertAlign w:val="superscript"/>
          <w:rtl/>
        </w:rPr>
        <w:footnoteReference w:id="9"/>
      </w:r>
      <w:r w:rsidRPr="005E5A5B">
        <w:rPr>
          <w:rFonts w:hint="cs"/>
          <w:rtl/>
        </w:rPr>
        <w:t xml:space="preserve"> להיות בעל רישיון, </w:t>
      </w:r>
      <w:r>
        <w:rPr>
          <w:rFonts w:hint="cs"/>
          <w:rtl/>
        </w:rPr>
        <w:t xml:space="preserve">ואילו </w:t>
      </w:r>
      <w:r w:rsidRPr="005E5A5B">
        <w:rPr>
          <w:rFonts w:hint="cs"/>
          <w:rtl/>
        </w:rPr>
        <w:t xml:space="preserve">מפעילי רחפנים למטרות פנאי או ספורט אינם נדרשים לכך. </w:t>
      </w:r>
    </w:p>
    <w:p w:rsidR="0003486C" w:rsidP="00A444E1">
      <w:pPr>
        <w:pStyle w:val="running-text"/>
        <w:bidi/>
        <w:spacing w:after="240"/>
        <w:rPr>
          <w:rtl/>
        </w:rPr>
      </w:pPr>
      <w:r w:rsidRPr="005E5A5B">
        <w:rPr>
          <w:rFonts w:hint="cs"/>
          <w:rtl/>
        </w:rPr>
        <w:t>ב</w:t>
      </w:r>
      <w:r w:rsidRPr="005E5A5B">
        <w:rPr>
          <w:rtl/>
        </w:rPr>
        <w:t>מסמך</w:t>
      </w:r>
      <w:r w:rsidRPr="005E5A5B">
        <w:rPr>
          <w:rFonts w:hint="cs"/>
          <w:rtl/>
        </w:rPr>
        <w:t xml:space="preserve"> של רת"א מפברואר 2016</w:t>
      </w:r>
      <w:r>
        <w:rPr>
          <w:rFonts w:hint="cs"/>
          <w:rtl/>
        </w:rPr>
        <w:t>,</w:t>
      </w:r>
      <w:r w:rsidRPr="005E5A5B">
        <w:rPr>
          <w:rFonts w:hint="cs"/>
          <w:rtl/>
        </w:rPr>
        <w:t xml:space="preserve"> שכותרתו "סמכויות אכיפה לגבי 'טיסן', אם הוא כלי רחיפה ואם הוא כלי טיס - סקירה ראשונית" (להלן - מסמך האכיפה)</w:t>
      </w:r>
      <w:r>
        <w:rPr>
          <w:rFonts w:hint="cs"/>
          <w:rtl/>
        </w:rPr>
        <w:t>,</w:t>
      </w:r>
      <w:r w:rsidRPr="005E5A5B">
        <w:rPr>
          <w:rFonts w:hint="cs"/>
          <w:rtl/>
        </w:rPr>
        <w:t xml:space="preserve"> צוין כי </w:t>
      </w:r>
      <w:r w:rsidRPr="005E5A5B">
        <w:rPr>
          <w:rtl/>
        </w:rPr>
        <w:t>סמכו</w:t>
      </w:r>
      <w:r w:rsidRPr="005E5A5B">
        <w:rPr>
          <w:rFonts w:hint="cs"/>
          <w:rtl/>
        </w:rPr>
        <w:t>יו</w:t>
      </w:r>
      <w:r w:rsidRPr="005E5A5B">
        <w:rPr>
          <w:rtl/>
        </w:rPr>
        <w:t>ת</w:t>
      </w:r>
      <w:r w:rsidRPr="005E5A5B">
        <w:rPr>
          <w:rFonts w:hint="cs"/>
          <w:rtl/>
        </w:rPr>
        <w:t>י</w:t>
      </w:r>
      <w:r w:rsidRPr="005E5A5B">
        <w:rPr>
          <w:rtl/>
        </w:rPr>
        <w:t>ו של מנהל רת"א בנו</w:t>
      </w:r>
      <w:r w:rsidRPr="005E5A5B">
        <w:rPr>
          <w:rFonts w:hint="cs"/>
          <w:rtl/>
        </w:rPr>
        <w:t>גע</w:t>
      </w:r>
      <w:r w:rsidRPr="005E5A5B">
        <w:rPr>
          <w:rtl/>
        </w:rPr>
        <w:t xml:space="preserve"> </w:t>
      </w:r>
      <w:r w:rsidRPr="005E5A5B">
        <w:rPr>
          <w:rFonts w:hint="cs"/>
          <w:rtl/>
        </w:rPr>
        <w:t>ל</w:t>
      </w:r>
      <w:r w:rsidRPr="005E5A5B">
        <w:rPr>
          <w:rtl/>
        </w:rPr>
        <w:t>רישיון כאמור, כפי שנקבע</w:t>
      </w:r>
      <w:r w:rsidRPr="005E5A5B">
        <w:rPr>
          <w:rFonts w:hint="cs"/>
          <w:rtl/>
        </w:rPr>
        <w:t>ו</w:t>
      </w:r>
      <w:r w:rsidRPr="005E5A5B">
        <w:rPr>
          <w:rtl/>
        </w:rPr>
        <w:t xml:space="preserve"> </w:t>
      </w:r>
      <w:r w:rsidRPr="005E5A5B">
        <w:rPr>
          <w:rFonts w:hint="cs"/>
          <w:rtl/>
        </w:rPr>
        <w:t>בחוק</w:t>
      </w:r>
      <w:r w:rsidRPr="005E5A5B">
        <w:rPr>
          <w:rtl/>
        </w:rPr>
        <w:t xml:space="preserve"> </w:t>
      </w:r>
      <w:r w:rsidRPr="005E5A5B">
        <w:rPr>
          <w:rFonts w:hint="cs"/>
          <w:rtl/>
        </w:rPr>
        <w:t>הטיס</w:t>
      </w:r>
      <w:r w:rsidRPr="005E5A5B">
        <w:rPr>
          <w:rtl/>
        </w:rPr>
        <w:t xml:space="preserve">, </w:t>
      </w:r>
      <w:r w:rsidRPr="005E5A5B">
        <w:rPr>
          <w:rFonts w:hint="cs"/>
          <w:rtl/>
        </w:rPr>
        <w:t>ישימות</w:t>
      </w:r>
      <w:r w:rsidRPr="005E5A5B">
        <w:rPr>
          <w:rtl/>
        </w:rPr>
        <w:t xml:space="preserve"> "בעיקר לגבי מי שבידיו רישיון... ואין בה, כמובן, משמעות לגבי מי שפועל בלי רישיון, בין שהוא עושה כן בניגוד לדין... ובין שהוא עושה כן כדין (למשל, מי שמפעיל כלי רחיפה בהפעלה שאינה מסחרית או הפעלה לצורכי הדרכה)".</w:t>
      </w:r>
    </w:p>
    <w:p w:rsidR="0003486C" w:rsidRPr="00A444E1" w:rsidP="00EE1B4A">
      <w:pPr>
        <w:pStyle w:val="RESHET"/>
        <w:rPr>
          <w:rtl/>
        </w:rPr>
      </w:pPr>
      <w:r w:rsidRPr="00EE1B4A">
        <w:rPr>
          <w:rFonts w:hint="cs"/>
          <w:rtl/>
        </w:rPr>
        <w:t xml:space="preserve">משרד מבקר המדינה מציין כי משמעות הכתוב במסמך האכיפה היא שסמכות מנהל רת"א בנוגע לרישיון אינה ישימה אפוא כלפי רובם המוחלט של מפעילי הרחפנים, שכן הם מטיסים רחפנים למטרות פנאי או ספורט, בלי שנדרש לכך רישיון. </w:t>
      </w:r>
      <w:r w:rsidRPr="00EE1B4A" w:rsidR="00EE1B4A">
        <w:rPr>
          <w:noProof/>
          <w:sz w:val="17"/>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E1B4A" w:rsidRPr="00373C5D" w:rsidP="00EE1B4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080757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2559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E1B4A" w:rsidRPr="00881D99" w:rsidP="00EE1B4A">
                            <w:pPr>
                              <w:spacing w:after="0" w:line="240" w:lineRule="auto"/>
                              <w:rPr>
                                <w:color w:val="0B5294"/>
                                <w:spacing w:val="-4"/>
                                <w:sz w:val="24"/>
                                <w:szCs w:val="24"/>
                                <w:rtl/>
                                <w:cs/>
                              </w:rPr>
                            </w:pPr>
                            <w:r w:rsidRPr="00EE1B4A">
                              <w:rPr>
                                <w:rFonts w:cs="Tahoma" w:hint="eastAsia"/>
                                <w:color w:val="0B5294"/>
                                <w:spacing w:val="-4"/>
                                <w:sz w:val="24"/>
                                <w:szCs w:val="24"/>
                                <w:rtl/>
                              </w:rPr>
                              <w:t>סמכות</w:t>
                            </w:r>
                            <w:r w:rsidRPr="00EE1B4A">
                              <w:rPr>
                                <w:rFonts w:cs="Tahoma"/>
                                <w:color w:val="0B5294"/>
                                <w:spacing w:val="-4"/>
                                <w:sz w:val="24"/>
                                <w:szCs w:val="24"/>
                                <w:rtl/>
                              </w:rPr>
                              <w:t xml:space="preserve"> </w:t>
                            </w:r>
                            <w:r w:rsidRPr="00EE1B4A">
                              <w:rPr>
                                <w:rFonts w:cs="Tahoma" w:hint="eastAsia"/>
                                <w:color w:val="0B5294"/>
                                <w:spacing w:val="-4"/>
                                <w:sz w:val="24"/>
                                <w:szCs w:val="24"/>
                                <w:rtl/>
                              </w:rPr>
                              <w:t>מנהל</w:t>
                            </w:r>
                            <w:r w:rsidRPr="00EE1B4A">
                              <w:rPr>
                                <w:rFonts w:cs="Tahoma"/>
                                <w:color w:val="0B5294"/>
                                <w:spacing w:val="-4"/>
                                <w:sz w:val="24"/>
                                <w:szCs w:val="24"/>
                                <w:rtl/>
                              </w:rPr>
                              <w:t xml:space="preserve"> </w:t>
                            </w:r>
                            <w:r w:rsidRPr="00EE1B4A">
                              <w:rPr>
                                <w:rFonts w:cs="Tahoma" w:hint="eastAsia"/>
                                <w:color w:val="0B5294"/>
                                <w:spacing w:val="-4"/>
                                <w:sz w:val="24"/>
                                <w:szCs w:val="24"/>
                                <w:rtl/>
                              </w:rPr>
                              <w:t>רת</w:t>
                            </w:r>
                            <w:r w:rsidRPr="00EE1B4A">
                              <w:rPr>
                                <w:rFonts w:cs="Tahoma"/>
                                <w:color w:val="0B5294"/>
                                <w:spacing w:val="-4"/>
                                <w:sz w:val="24"/>
                                <w:szCs w:val="24"/>
                                <w:rtl/>
                              </w:rPr>
                              <w:t>"</w:t>
                            </w:r>
                            <w:r w:rsidRPr="00EE1B4A">
                              <w:rPr>
                                <w:rFonts w:cs="Tahoma" w:hint="eastAsia"/>
                                <w:color w:val="0B5294"/>
                                <w:spacing w:val="-4"/>
                                <w:sz w:val="24"/>
                                <w:szCs w:val="24"/>
                                <w:rtl/>
                              </w:rPr>
                              <w:t>א</w:t>
                            </w:r>
                            <w:r w:rsidRPr="00EE1B4A">
                              <w:rPr>
                                <w:rFonts w:cs="Tahoma"/>
                                <w:color w:val="0B5294"/>
                                <w:spacing w:val="-4"/>
                                <w:sz w:val="24"/>
                                <w:szCs w:val="24"/>
                                <w:rtl/>
                              </w:rPr>
                              <w:t xml:space="preserve"> </w:t>
                            </w:r>
                            <w:r w:rsidRPr="00EE1B4A">
                              <w:rPr>
                                <w:rFonts w:cs="Tahoma" w:hint="eastAsia"/>
                                <w:color w:val="0B5294"/>
                                <w:spacing w:val="-4"/>
                                <w:sz w:val="24"/>
                                <w:szCs w:val="24"/>
                                <w:rtl/>
                              </w:rPr>
                              <w:t>בנוגע</w:t>
                            </w:r>
                            <w:r w:rsidRPr="00EE1B4A">
                              <w:rPr>
                                <w:rFonts w:cs="Tahoma"/>
                                <w:color w:val="0B5294"/>
                                <w:spacing w:val="-4"/>
                                <w:sz w:val="24"/>
                                <w:szCs w:val="24"/>
                                <w:rtl/>
                              </w:rPr>
                              <w:t xml:space="preserve"> </w:t>
                            </w:r>
                            <w:r w:rsidRPr="00EE1B4A">
                              <w:rPr>
                                <w:rFonts w:cs="Tahoma" w:hint="eastAsia"/>
                                <w:color w:val="0B5294"/>
                                <w:spacing w:val="-4"/>
                                <w:sz w:val="24"/>
                                <w:szCs w:val="24"/>
                                <w:rtl/>
                              </w:rPr>
                              <w:t>לרישיון</w:t>
                            </w:r>
                            <w:r w:rsidRPr="00EE1B4A">
                              <w:rPr>
                                <w:rFonts w:cs="Tahoma"/>
                                <w:color w:val="0B5294"/>
                                <w:spacing w:val="-4"/>
                                <w:sz w:val="24"/>
                                <w:szCs w:val="24"/>
                                <w:rtl/>
                              </w:rPr>
                              <w:t xml:space="preserve"> </w:t>
                            </w:r>
                            <w:r w:rsidRPr="00EE1B4A">
                              <w:rPr>
                                <w:rFonts w:cs="Tahoma" w:hint="eastAsia"/>
                                <w:color w:val="0B5294"/>
                                <w:spacing w:val="-4"/>
                                <w:sz w:val="24"/>
                                <w:szCs w:val="24"/>
                                <w:rtl/>
                              </w:rPr>
                              <w:t>אינה</w:t>
                            </w:r>
                            <w:r w:rsidRPr="00EE1B4A">
                              <w:rPr>
                                <w:rFonts w:cs="Tahoma"/>
                                <w:color w:val="0B5294"/>
                                <w:spacing w:val="-4"/>
                                <w:sz w:val="24"/>
                                <w:szCs w:val="24"/>
                                <w:rtl/>
                              </w:rPr>
                              <w:t xml:space="preserve"> </w:t>
                            </w:r>
                            <w:r w:rsidRPr="00EE1B4A">
                              <w:rPr>
                                <w:rFonts w:cs="Tahoma" w:hint="eastAsia"/>
                                <w:color w:val="0B5294"/>
                                <w:spacing w:val="-4"/>
                                <w:sz w:val="24"/>
                                <w:szCs w:val="24"/>
                                <w:rtl/>
                              </w:rPr>
                              <w:t>ישימה</w:t>
                            </w:r>
                            <w:r w:rsidRPr="00EE1B4A">
                              <w:rPr>
                                <w:rFonts w:cs="Tahoma"/>
                                <w:color w:val="0B5294"/>
                                <w:spacing w:val="-4"/>
                                <w:sz w:val="24"/>
                                <w:szCs w:val="24"/>
                                <w:rtl/>
                              </w:rPr>
                              <w:t xml:space="preserve"> </w:t>
                            </w:r>
                            <w:r w:rsidRPr="00EE1B4A">
                              <w:rPr>
                                <w:rFonts w:cs="Tahoma" w:hint="eastAsia"/>
                                <w:color w:val="0B5294"/>
                                <w:spacing w:val="-4"/>
                                <w:sz w:val="24"/>
                                <w:szCs w:val="24"/>
                                <w:rtl/>
                              </w:rPr>
                              <w:t>אפוא</w:t>
                            </w:r>
                            <w:r w:rsidRPr="00EE1B4A">
                              <w:rPr>
                                <w:rFonts w:cs="Tahoma"/>
                                <w:color w:val="0B5294"/>
                                <w:spacing w:val="-4"/>
                                <w:sz w:val="24"/>
                                <w:szCs w:val="24"/>
                                <w:rtl/>
                              </w:rPr>
                              <w:t xml:space="preserve"> </w:t>
                            </w:r>
                            <w:r w:rsidRPr="00EE1B4A">
                              <w:rPr>
                                <w:rFonts w:cs="Tahoma" w:hint="eastAsia"/>
                                <w:color w:val="0B5294"/>
                                <w:spacing w:val="-4"/>
                                <w:sz w:val="24"/>
                                <w:szCs w:val="24"/>
                                <w:rtl/>
                              </w:rPr>
                              <w:t>כלפי</w:t>
                            </w:r>
                            <w:r w:rsidRPr="00EE1B4A">
                              <w:rPr>
                                <w:rFonts w:cs="Tahoma"/>
                                <w:color w:val="0B5294"/>
                                <w:spacing w:val="-4"/>
                                <w:sz w:val="24"/>
                                <w:szCs w:val="24"/>
                                <w:rtl/>
                              </w:rPr>
                              <w:t xml:space="preserve"> </w:t>
                            </w:r>
                            <w:r w:rsidRPr="00EE1B4A">
                              <w:rPr>
                                <w:rFonts w:cs="Tahoma" w:hint="eastAsia"/>
                                <w:color w:val="0B5294"/>
                                <w:spacing w:val="-4"/>
                                <w:sz w:val="24"/>
                                <w:szCs w:val="24"/>
                                <w:rtl/>
                              </w:rPr>
                              <w:t>רובם</w:t>
                            </w:r>
                            <w:r w:rsidRPr="00EE1B4A">
                              <w:rPr>
                                <w:rFonts w:cs="Tahoma"/>
                                <w:color w:val="0B5294"/>
                                <w:spacing w:val="-4"/>
                                <w:sz w:val="24"/>
                                <w:szCs w:val="24"/>
                                <w:rtl/>
                              </w:rPr>
                              <w:t xml:space="preserve"> </w:t>
                            </w:r>
                            <w:r w:rsidRPr="00EE1B4A">
                              <w:rPr>
                                <w:rFonts w:cs="Tahoma" w:hint="eastAsia"/>
                                <w:color w:val="0B5294"/>
                                <w:spacing w:val="-4"/>
                                <w:sz w:val="24"/>
                                <w:szCs w:val="24"/>
                                <w:rtl/>
                              </w:rPr>
                              <w:t>המוחלט</w:t>
                            </w:r>
                            <w:r w:rsidRPr="00EE1B4A">
                              <w:rPr>
                                <w:rFonts w:cs="Tahoma"/>
                                <w:color w:val="0B5294"/>
                                <w:spacing w:val="-4"/>
                                <w:sz w:val="24"/>
                                <w:szCs w:val="24"/>
                                <w:rtl/>
                              </w:rPr>
                              <w:t xml:space="preserve"> </w:t>
                            </w:r>
                            <w:r w:rsidRPr="00EE1B4A">
                              <w:rPr>
                                <w:rFonts w:cs="Tahoma" w:hint="eastAsia"/>
                                <w:color w:val="0B5294"/>
                                <w:spacing w:val="-4"/>
                                <w:sz w:val="24"/>
                                <w:szCs w:val="24"/>
                                <w:rtl/>
                              </w:rPr>
                              <w:t>של</w:t>
                            </w:r>
                            <w:r w:rsidRPr="00EE1B4A">
                              <w:rPr>
                                <w:rFonts w:cs="Tahoma"/>
                                <w:color w:val="0B5294"/>
                                <w:spacing w:val="-4"/>
                                <w:sz w:val="24"/>
                                <w:szCs w:val="24"/>
                                <w:rtl/>
                              </w:rPr>
                              <w:t xml:space="preserve"> </w:t>
                            </w:r>
                            <w:r w:rsidRPr="00EE1B4A">
                              <w:rPr>
                                <w:rFonts w:cs="Tahoma" w:hint="eastAsia"/>
                                <w:color w:val="0B5294"/>
                                <w:spacing w:val="-4"/>
                                <w:sz w:val="24"/>
                                <w:szCs w:val="24"/>
                                <w:rtl/>
                              </w:rPr>
                              <w:t>מפעילי</w:t>
                            </w:r>
                            <w:r w:rsidRPr="00EE1B4A">
                              <w:rPr>
                                <w:rFonts w:cs="Tahoma"/>
                                <w:color w:val="0B5294"/>
                                <w:spacing w:val="-4"/>
                                <w:sz w:val="24"/>
                                <w:szCs w:val="24"/>
                                <w:rtl/>
                              </w:rPr>
                              <w:t xml:space="preserve"> </w:t>
                            </w:r>
                            <w:r w:rsidRPr="00EE1B4A">
                              <w:rPr>
                                <w:rFonts w:cs="Tahoma" w:hint="eastAsia"/>
                                <w:color w:val="0B5294"/>
                                <w:spacing w:val="-4"/>
                                <w:sz w:val="24"/>
                                <w:szCs w:val="24"/>
                                <w:rtl/>
                              </w:rPr>
                              <w:t>הרחפנים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שכן</w:t>
                            </w:r>
                            <w:r w:rsidRPr="00EE1B4A">
                              <w:rPr>
                                <w:rFonts w:cs="Tahoma"/>
                                <w:color w:val="0B5294"/>
                                <w:spacing w:val="-4"/>
                                <w:sz w:val="24"/>
                                <w:szCs w:val="24"/>
                                <w:rtl/>
                              </w:rPr>
                              <w:t xml:space="preserve"> </w:t>
                            </w:r>
                            <w:r w:rsidRPr="00EE1B4A">
                              <w:rPr>
                                <w:rFonts w:cs="Tahoma" w:hint="eastAsia"/>
                                <w:color w:val="0B5294"/>
                                <w:spacing w:val="-4"/>
                                <w:sz w:val="24"/>
                                <w:szCs w:val="24"/>
                                <w:rtl/>
                              </w:rPr>
                              <w:t>הם</w:t>
                            </w:r>
                            <w:r w:rsidRPr="00EE1B4A">
                              <w:rPr>
                                <w:rFonts w:cs="Tahoma"/>
                                <w:color w:val="0B5294"/>
                                <w:spacing w:val="-4"/>
                                <w:sz w:val="24"/>
                                <w:szCs w:val="24"/>
                                <w:rtl/>
                              </w:rPr>
                              <w:t xml:space="preserve"> </w:t>
                            </w:r>
                            <w:r w:rsidRPr="00EE1B4A">
                              <w:rPr>
                                <w:rFonts w:cs="Tahoma" w:hint="eastAsia"/>
                                <w:color w:val="0B5294"/>
                                <w:spacing w:val="-4"/>
                                <w:sz w:val="24"/>
                                <w:szCs w:val="24"/>
                                <w:rtl/>
                              </w:rPr>
                              <w:t>מטיסים</w:t>
                            </w:r>
                            <w:r w:rsidRPr="00EE1B4A">
                              <w:rPr>
                                <w:rFonts w:cs="Tahoma"/>
                                <w:color w:val="0B5294"/>
                                <w:spacing w:val="-4"/>
                                <w:sz w:val="24"/>
                                <w:szCs w:val="24"/>
                                <w:rtl/>
                              </w:rPr>
                              <w:t xml:space="preserve"> </w:t>
                            </w:r>
                            <w:r w:rsidRPr="00EE1B4A">
                              <w:rPr>
                                <w:rFonts w:cs="Tahoma" w:hint="eastAsia"/>
                                <w:color w:val="0B5294"/>
                                <w:spacing w:val="-4"/>
                                <w:sz w:val="24"/>
                                <w:szCs w:val="24"/>
                                <w:rtl/>
                              </w:rPr>
                              <w:t>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למטרות</w:t>
                            </w:r>
                            <w:r w:rsidRPr="00EE1B4A">
                              <w:rPr>
                                <w:rFonts w:cs="Tahoma"/>
                                <w:color w:val="0B5294"/>
                                <w:spacing w:val="-4"/>
                                <w:sz w:val="24"/>
                                <w:szCs w:val="24"/>
                                <w:rtl/>
                              </w:rPr>
                              <w:t xml:space="preserve"> </w:t>
                            </w:r>
                            <w:r w:rsidRPr="00EE1B4A">
                              <w:rPr>
                                <w:rFonts w:cs="Tahoma" w:hint="eastAsia"/>
                                <w:color w:val="0B5294"/>
                                <w:spacing w:val="-4"/>
                                <w:sz w:val="24"/>
                                <w:szCs w:val="24"/>
                                <w:rtl/>
                              </w:rPr>
                              <w:t>פנאי</w:t>
                            </w:r>
                            <w:r w:rsidRPr="00EE1B4A">
                              <w:rPr>
                                <w:rFonts w:cs="Tahoma"/>
                                <w:color w:val="0B5294"/>
                                <w:spacing w:val="-4"/>
                                <w:sz w:val="24"/>
                                <w:szCs w:val="24"/>
                                <w:rtl/>
                              </w:rPr>
                              <w:t xml:space="preserve"> </w:t>
                            </w:r>
                            <w:r w:rsidRPr="00EE1B4A">
                              <w:rPr>
                                <w:rFonts w:cs="Tahoma" w:hint="eastAsia"/>
                                <w:color w:val="0B5294"/>
                                <w:spacing w:val="-4"/>
                                <w:sz w:val="24"/>
                                <w:szCs w:val="24"/>
                                <w:rtl/>
                              </w:rPr>
                              <w:t>או</w:t>
                            </w:r>
                            <w:r w:rsidRPr="00EE1B4A">
                              <w:rPr>
                                <w:rFonts w:cs="Tahoma"/>
                                <w:color w:val="0B5294"/>
                                <w:spacing w:val="-4"/>
                                <w:sz w:val="24"/>
                                <w:szCs w:val="24"/>
                                <w:rtl/>
                              </w:rPr>
                              <w:t xml:space="preserve"> </w:t>
                            </w:r>
                            <w:r w:rsidRPr="00EE1B4A">
                              <w:rPr>
                                <w:rFonts w:cs="Tahoma" w:hint="eastAsia"/>
                                <w:color w:val="0B5294"/>
                                <w:spacing w:val="-4"/>
                                <w:sz w:val="24"/>
                                <w:szCs w:val="24"/>
                                <w:rtl/>
                              </w:rPr>
                              <w:t>ספורט</w:t>
                            </w:r>
                            <w:r w:rsidRPr="00EE1B4A">
                              <w:rPr>
                                <w:rFonts w:cs="Tahoma"/>
                                <w:color w:val="0B5294"/>
                                <w:spacing w:val="-4"/>
                                <w:sz w:val="24"/>
                                <w:szCs w:val="24"/>
                                <w:rtl/>
                              </w:rPr>
                              <w:t xml:space="preserve">, </w:t>
                            </w:r>
                            <w:r w:rsidRPr="00EE1B4A">
                              <w:rPr>
                                <w:rFonts w:cs="Tahoma" w:hint="eastAsia"/>
                                <w:color w:val="0B5294"/>
                                <w:spacing w:val="-4"/>
                                <w:sz w:val="24"/>
                                <w:szCs w:val="24"/>
                                <w:rtl/>
                              </w:rPr>
                              <w:t>בלי</w:t>
                            </w:r>
                            <w:r w:rsidRPr="00EE1B4A">
                              <w:rPr>
                                <w:rFonts w:cs="Tahoma"/>
                                <w:color w:val="0B5294"/>
                                <w:spacing w:val="-4"/>
                                <w:sz w:val="24"/>
                                <w:szCs w:val="24"/>
                                <w:rtl/>
                              </w:rPr>
                              <w:t xml:space="preserve"> </w:t>
                            </w:r>
                            <w:r w:rsidRPr="00EE1B4A">
                              <w:rPr>
                                <w:rFonts w:cs="Tahoma" w:hint="eastAsia"/>
                                <w:color w:val="0B5294"/>
                                <w:spacing w:val="-4"/>
                                <w:sz w:val="24"/>
                                <w:szCs w:val="24"/>
                                <w:rtl/>
                              </w:rPr>
                              <w:t>שנדרש</w:t>
                            </w:r>
                            <w:r w:rsidRPr="00EE1B4A">
                              <w:rPr>
                                <w:rFonts w:cs="Tahoma"/>
                                <w:color w:val="0B5294"/>
                                <w:spacing w:val="-4"/>
                                <w:sz w:val="24"/>
                                <w:szCs w:val="24"/>
                                <w:rtl/>
                              </w:rPr>
                              <w:t xml:space="preserve"> </w:t>
                            </w:r>
                            <w:r w:rsidRPr="00EE1B4A">
                              <w:rPr>
                                <w:rFonts w:cs="Tahoma" w:hint="eastAsia"/>
                                <w:color w:val="0B5294"/>
                                <w:spacing w:val="-4"/>
                                <w:sz w:val="24"/>
                                <w:szCs w:val="24"/>
                                <w:rtl/>
                              </w:rPr>
                              <w:t>לכך</w:t>
                            </w:r>
                            <w:r w:rsidRPr="00EE1B4A">
                              <w:rPr>
                                <w:rFonts w:cs="Tahoma"/>
                                <w:color w:val="0B5294"/>
                                <w:spacing w:val="-4"/>
                                <w:sz w:val="24"/>
                                <w:szCs w:val="24"/>
                                <w:rtl/>
                              </w:rPr>
                              <w:t xml:space="preserve"> </w:t>
                            </w:r>
                            <w:r w:rsidRPr="00EE1B4A">
                              <w:rPr>
                                <w:rFonts w:cs="Tahoma" w:hint="eastAsia"/>
                                <w:color w:val="0B5294"/>
                                <w:spacing w:val="-4"/>
                                <w:sz w:val="24"/>
                                <w:szCs w:val="24"/>
                                <w:rtl/>
                              </w:rPr>
                              <w:t>רישיון</w:t>
                            </w:r>
                          </w:p>
                          <w:p w:rsidR="00EE1B4A" w:rsidRPr="00373C5D" w:rsidP="00EE1B4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103998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4440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EE1B4A" w:rsidRPr="00373C5D" w:rsidP="00EE1B4A">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5645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E1B4A" w:rsidRPr="00881D99" w:rsidP="00EE1B4A">
                      <w:pPr>
                        <w:spacing w:after="0" w:line="240" w:lineRule="auto"/>
                        <w:rPr>
                          <w:color w:val="0B5294"/>
                          <w:spacing w:val="-4"/>
                          <w:sz w:val="24"/>
                          <w:szCs w:val="24"/>
                          <w:rtl/>
                          <w:cs/>
                        </w:rPr>
                      </w:pPr>
                      <w:r w:rsidRPr="00EE1B4A">
                        <w:rPr>
                          <w:rFonts w:cs="Tahoma" w:hint="eastAsia"/>
                          <w:color w:val="0B5294"/>
                          <w:spacing w:val="-4"/>
                          <w:sz w:val="24"/>
                          <w:szCs w:val="24"/>
                          <w:rtl/>
                        </w:rPr>
                        <w:t>סמכות</w:t>
                      </w:r>
                      <w:r w:rsidRPr="00EE1B4A">
                        <w:rPr>
                          <w:rFonts w:cs="Tahoma"/>
                          <w:color w:val="0B5294"/>
                          <w:spacing w:val="-4"/>
                          <w:sz w:val="24"/>
                          <w:szCs w:val="24"/>
                          <w:rtl/>
                        </w:rPr>
                        <w:t xml:space="preserve"> </w:t>
                      </w:r>
                      <w:r w:rsidRPr="00EE1B4A">
                        <w:rPr>
                          <w:rFonts w:cs="Tahoma" w:hint="eastAsia"/>
                          <w:color w:val="0B5294"/>
                          <w:spacing w:val="-4"/>
                          <w:sz w:val="24"/>
                          <w:szCs w:val="24"/>
                          <w:rtl/>
                        </w:rPr>
                        <w:t>מנהל</w:t>
                      </w:r>
                      <w:r w:rsidRPr="00EE1B4A">
                        <w:rPr>
                          <w:rFonts w:cs="Tahoma"/>
                          <w:color w:val="0B5294"/>
                          <w:spacing w:val="-4"/>
                          <w:sz w:val="24"/>
                          <w:szCs w:val="24"/>
                          <w:rtl/>
                        </w:rPr>
                        <w:t xml:space="preserve"> </w:t>
                      </w:r>
                      <w:r w:rsidRPr="00EE1B4A">
                        <w:rPr>
                          <w:rFonts w:cs="Tahoma" w:hint="eastAsia"/>
                          <w:color w:val="0B5294"/>
                          <w:spacing w:val="-4"/>
                          <w:sz w:val="24"/>
                          <w:szCs w:val="24"/>
                          <w:rtl/>
                        </w:rPr>
                        <w:t>רת</w:t>
                      </w:r>
                      <w:r w:rsidRPr="00EE1B4A">
                        <w:rPr>
                          <w:rFonts w:cs="Tahoma"/>
                          <w:color w:val="0B5294"/>
                          <w:spacing w:val="-4"/>
                          <w:sz w:val="24"/>
                          <w:szCs w:val="24"/>
                          <w:rtl/>
                        </w:rPr>
                        <w:t>"</w:t>
                      </w:r>
                      <w:r w:rsidRPr="00EE1B4A">
                        <w:rPr>
                          <w:rFonts w:cs="Tahoma" w:hint="eastAsia"/>
                          <w:color w:val="0B5294"/>
                          <w:spacing w:val="-4"/>
                          <w:sz w:val="24"/>
                          <w:szCs w:val="24"/>
                          <w:rtl/>
                        </w:rPr>
                        <w:t>א</w:t>
                      </w:r>
                      <w:r w:rsidRPr="00EE1B4A">
                        <w:rPr>
                          <w:rFonts w:cs="Tahoma"/>
                          <w:color w:val="0B5294"/>
                          <w:spacing w:val="-4"/>
                          <w:sz w:val="24"/>
                          <w:szCs w:val="24"/>
                          <w:rtl/>
                        </w:rPr>
                        <w:t xml:space="preserve"> </w:t>
                      </w:r>
                      <w:r w:rsidRPr="00EE1B4A">
                        <w:rPr>
                          <w:rFonts w:cs="Tahoma" w:hint="eastAsia"/>
                          <w:color w:val="0B5294"/>
                          <w:spacing w:val="-4"/>
                          <w:sz w:val="24"/>
                          <w:szCs w:val="24"/>
                          <w:rtl/>
                        </w:rPr>
                        <w:t>בנוגע</w:t>
                      </w:r>
                      <w:r w:rsidRPr="00EE1B4A">
                        <w:rPr>
                          <w:rFonts w:cs="Tahoma"/>
                          <w:color w:val="0B5294"/>
                          <w:spacing w:val="-4"/>
                          <w:sz w:val="24"/>
                          <w:szCs w:val="24"/>
                          <w:rtl/>
                        </w:rPr>
                        <w:t xml:space="preserve"> </w:t>
                      </w:r>
                      <w:r w:rsidRPr="00EE1B4A">
                        <w:rPr>
                          <w:rFonts w:cs="Tahoma" w:hint="eastAsia"/>
                          <w:color w:val="0B5294"/>
                          <w:spacing w:val="-4"/>
                          <w:sz w:val="24"/>
                          <w:szCs w:val="24"/>
                          <w:rtl/>
                        </w:rPr>
                        <w:t>לרישיון</w:t>
                      </w:r>
                      <w:r w:rsidRPr="00EE1B4A">
                        <w:rPr>
                          <w:rFonts w:cs="Tahoma"/>
                          <w:color w:val="0B5294"/>
                          <w:spacing w:val="-4"/>
                          <w:sz w:val="24"/>
                          <w:szCs w:val="24"/>
                          <w:rtl/>
                        </w:rPr>
                        <w:t xml:space="preserve"> </w:t>
                      </w:r>
                      <w:r w:rsidRPr="00EE1B4A">
                        <w:rPr>
                          <w:rFonts w:cs="Tahoma" w:hint="eastAsia"/>
                          <w:color w:val="0B5294"/>
                          <w:spacing w:val="-4"/>
                          <w:sz w:val="24"/>
                          <w:szCs w:val="24"/>
                          <w:rtl/>
                        </w:rPr>
                        <w:t>אינה</w:t>
                      </w:r>
                      <w:r w:rsidRPr="00EE1B4A">
                        <w:rPr>
                          <w:rFonts w:cs="Tahoma"/>
                          <w:color w:val="0B5294"/>
                          <w:spacing w:val="-4"/>
                          <w:sz w:val="24"/>
                          <w:szCs w:val="24"/>
                          <w:rtl/>
                        </w:rPr>
                        <w:t xml:space="preserve"> </w:t>
                      </w:r>
                      <w:r w:rsidRPr="00EE1B4A">
                        <w:rPr>
                          <w:rFonts w:cs="Tahoma" w:hint="eastAsia"/>
                          <w:color w:val="0B5294"/>
                          <w:spacing w:val="-4"/>
                          <w:sz w:val="24"/>
                          <w:szCs w:val="24"/>
                          <w:rtl/>
                        </w:rPr>
                        <w:t>ישימה</w:t>
                      </w:r>
                      <w:r w:rsidRPr="00EE1B4A">
                        <w:rPr>
                          <w:rFonts w:cs="Tahoma"/>
                          <w:color w:val="0B5294"/>
                          <w:spacing w:val="-4"/>
                          <w:sz w:val="24"/>
                          <w:szCs w:val="24"/>
                          <w:rtl/>
                        </w:rPr>
                        <w:t xml:space="preserve"> </w:t>
                      </w:r>
                      <w:r w:rsidRPr="00EE1B4A">
                        <w:rPr>
                          <w:rFonts w:cs="Tahoma" w:hint="eastAsia"/>
                          <w:color w:val="0B5294"/>
                          <w:spacing w:val="-4"/>
                          <w:sz w:val="24"/>
                          <w:szCs w:val="24"/>
                          <w:rtl/>
                        </w:rPr>
                        <w:t>אפוא</w:t>
                      </w:r>
                      <w:r w:rsidRPr="00EE1B4A">
                        <w:rPr>
                          <w:rFonts w:cs="Tahoma"/>
                          <w:color w:val="0B5294"/>
                          <w:spacing w:val="-4"/>
                          <w:sz w:val="24"/>
                          <w:szCs w:val="24"/>
                          <w:rtl/>
                        </w:rPr>
                        <w:t xml:space="preserve"> </w:t>
                      </w:r>
                      <w:r w:rsidRPr="00EE1B4A">
                        <w:rPr>
                          <w:rFonts w:cs="Tahoma" w:hint="eastAsia"/>
                          <w:color w:val="0B5294"/>
                          <w:spacing w:val="-4"/>
                          <w:sz w:val="24"/>
                          <w:szCs w:val="24"/>
                          <w:rtl/>
                        </w:rPr>
                        <w:t>כלפי</w:t>
                      </w:r>
                      <w:r w:rsidRPr="00EE1B4A">
                        <w:rPr>
                          <w:rFonts w:cs="Tahoma"/>
                          <w:color w:val="0B5294"/>
                          <w:spacing w:val="-4"/>
                          <w:sz w:val="24"/>
                          <w:szCs w:val="24"/>
                          <w:rtl/>
                        </w:rPr>
                        <w:t xml:space="preserve"> </w:t>
                      </w:r>
                      <w:r w:rsidRPr="00EE1B4A">
                        <w:rPr>
                          <w:rFonts w:cs="Tahoma" w:hint="eastAsia"/>
                          <w:color w:val="0B5294"/>
                          <w:spacing w:val="-4"/>
                          <w:sz w:val="24"/>
                          <w:szCs w:val="24"/>
                          <w:rtl/>
                        </w:rPr>
                        <w:t>רובם</w:t>
                      </w:r>
                      <w:r w:rsidRPr="00EE1B4A">
                        <w:rPr>
                          <w:rFonts w:cs="Tahoma"/>
                          <w:color w:val="0B5294"/>
                          <w:spacing w:val="-4"/>
                          <w:sz w:val="24"/>
                          <w:szCs w:val="24"/>
                          <w:rtl/>
                        </w:rPr>
                        <w:t xml:space="preserve"> </w:t>
                      </w:r>
                      <w:r w:rsidRPr="00EE1B4A">
                        <w:rPr>
                          <w:rFonts w:cs="Tahoma" w:hint="eastAsia"/>
                          <w:color w:val="0B5294"/>
                          <w:spacing w:val="-4"/>
                          <w:sz w:val="24"/>
                          <w:szCs w:val="24"/>
                          <w:rtl/>
                        </w:rPr>
                        <w:t>המוחלט</w:t>
                      </w:r>
                      <w:r w:rsidRPr="00EE1B4A">
                        <w:rPr>
                          <w:rFonts w:cs="Tahoma"/>
                          <w:color w:val="0B5294"/>
                          <w:spacing w:val="-4"/>
                          <w:sz w:val="24"/>
                          <w:szCs w:val="24"/>
                          <w:rtl/>
                        </w:rPr>
                        <w:t xml:space="preserve"> </w:t>
                      </w:r>
                      <w:r w:rsidRPr="00EE1B4A">
                        <w:rPr>
                          <w:rFonts w:cs="Tahoma" w:hint="eastAsia"/>
                          <w:color w:val="0B5294"/>
                          <w:spacing w:val="-4"/>
                          <w:sz w:val="24"/>
                          <w:szCs w:val="24"/>
                          <w:rtl/>
                        </w:rPr>
                        <w:t>של</w:t>
                      </w:r>
                      <w:r w:rsidRPr="00EE1B4A">
                        <w:rPr>
                          <w:rFonts w:cs="Tahoma"/>
                          <w:color w:val="0B5294"/>
                          <w:spacing w:val="-4"/>
                          <w:sz w:val="24"/>
                          <w:szCs w:val="24"/>
                          <w:rtl/>
                        </w:rPr>
                        <w:t xml:space="preserve"> </w:t>
                      </w:r>
                      <w:r w:rsidRPr="00EE1B4A">
                        <w:rPr>
                          <w:rFonts w:cs="Tahoma" w:hint="eastAsia"/>
                          <w:color w:val="0B5294"/>
                          <w:spacing w:val="-4"/>
                          <w:sz w:val="24"/>
                          <w:szCs w:val="24"/>
                          <w:rtl/>
                        </w:rPr>
                        <w:t>מפעילי</w:t>
                      </w:r>
                      <w:r w:rsidRPr="00EE1B4A">
                        <w:rPr>
                          <w:rFonts w:cs="Tahoma"/>
                          <w:color w:val="0B5294"/>
                          <w:spacing w:val="-4"/>
                          <w:sz w:val="24"/>
                          <w:szCs w:val="24"/>
                          <w:rtl/>
                        </w:rPr>
                        <w:t xml:space="preserve"> </w:t>
                      </w:r>
                      <w:r w:rsidRPr="00EE1B4A">
                        <w:rPr>
                          <w:rFonts w:cs="Tahoma" w:hint="eastAsia"/>
                          <w:color w:val="0B5294"/>
                          <w:spacing w:val="-4"/>
                          <w:sz w:val="24"/>
                          <w:szCs w:val="24"/>
                          <w:rtl/>
                        </w:rPr>
                        <w:t>הרחפנים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שכן</w:t>
                      </w:r>
                      <w:r w:rsidRPr="00EE1B4A">
                        <w:rPr>
                          <w:rFonts w:cs="Tahoma"/>
                          <w:color w:val="0B5294"/>
                          <w:spacing w:val="-4"/>
                          <w:sz w:val="24"/>
                          <w:szCs w:val="24"/>
                          <w:rtl/>
                        </w:rPr>
                        <w:t xml:space="preserve"> </w:t>
                      </w:r>
                      <w:r w:rsidRPr="00EE1B4A">
                        <w:rPr>
                          <w:rFonts w:cs="Tahoma" w:hint="eastAsia"/>
                          <w:color w:val="0B5294"/>
                          <w:spacing w:val="-4"/>
                          <w:sz w:val="24"/>
                          <w:szCs w:val="24"/>
                          <w:rtl/>
                        </w:rPr>
                        <w:t>הם</w:t>
                      </w:r>
                      <w:r w:rsidRPr="00EE1B4A">
                        <w:rPr>
                          <w:rFonts w:cs="Tahoma"/>
                          <w:color w:val="0B5294"/>
                          <w:spacing w:val="-4"/>
                          <w:sz w:val="24"/>
                          <w:szCs w:val="24"/>
                          <w:rtl/>
                        </w:rPr>
                        <w:t xml:space="preserve"> </w:t>
                      </w:r>
                      <w:r w:rsidRPr="00EE1B4A">
                        <w:rPr>
                          <w:rFonts w:cs="Tahoma" w:hint="eastAsia"/>
                          <w:color w:val="0B5294"/>
                          <w:spacing w:val="-4"/>
                          <w:sz w:val="24"/>
                          <w:szCs w:val="24"/>
                          <w:rtl/>
                        </w:rPr>
                        <w:t>מטיסים</w:t>
                      </w:r>
                      <w:r w:rsidRPr="00EE1B4A">
                        <w:rPr>
                          <w:rFonts w:cs="Tahoma"/>
                          <w:color w:val="0B5294"/>
                          <w:spacing w:val="-4"/>
                          <w:sz w:val="24"/>
                          <w:szCs w:val="24"/>
                          <w:rtl/>
                        </w:rPr>
                        <w:t xml:space="preserve"> </w:t>
                      </w:r>
                      <w:r w:rsidRPr="00EE1B4A">
                        <w:rPr>
                          <w:rFonts w:cs="Tahoma" w:hint="eastAsia"/>
                          <w:color w:val="0B5294"/>
                          <w:spacing w:val="-4"/>
                          <w:sz w:val="24"/>
                          <w:szCs w:val="24"/>
                          <w:rtl/>
                        </w:rPr>
                        <w:t>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למטרות</w:t>
                      </w:r>
                      <w:r w:rsidRPr="00EE1B4A">
                        <w:rPr>
                          <w:rFonts w:cs="Tahoma"/>
                          <w:color w:val="0B5294"/>
                          <w:spacing w:val="-4"/>
                          <w:sz w:val="24"/>
                          <w:szCs w:val="24"/>
                          <w:rtl/>
                        </w:rPr>
                        <w:t xml:space="preserve"> </w:t>
                      </w:r>
                      <w:r w:rsidRPr="00EE1B4A">
                        <w:rPr>
                          <w:rFonts w:cs="Tahoma" w:hint="eastAsia"/>
                          <w:color w:val="0B5294"/>
                          <w:spacing w:val="-4"/>
                          <w:sz w:val="24"/>
                          <w:szCs w:val="24"/>
                          <w:rtl/>
                        </w:rPr>
                        <w:t>פנאי</w:t>
                      </w:r>
                      <w:r w:rsidRPr="00EE1B4A">
                        <w:rPr>
                          <w:rFonts w:cs="Tahoma"/>
                          <w:color w:val="0B5294"/>
                          <w:spacing w:val="-4"/>
                          <w:sz w:val="24"/>
                          <w:szCs w:val="24"/>
                          <w:rtl/>
                        </w:rPr>
                        <w:t xml:space="preserve"> </w:t>
                      </w:r>
                      <w:r w:rsidRPr="00EE1B4A">
                        <w:rPr>
                          <w:rFonts w:cs="Tahoma" w:hint="eastAsia"/>
                          <w:color w:val="0B5294"/>
                          <w:spacing w:val="-4"/>
                          <w:sz w:val="24"/>
                          <w:szCs w:val="24"/>
                          <w:rtl/>
                        </w:rPr>
                        <w:t>או</w:t>
                      </w:r>
                      <w:r w:rsidRPr="00EE1B4A">
                        <w:rPr>
                          <w:rFonts w:cs="Tahoma"/>
                          <w:color w:val="0B5294"/>
                          <w:spacing w:val="-4"/>
                          <w:sz w:val="24"/>
                          <w:szCs w:val="24"/>
                          <w:rtl/>
                        </w:rPr>
                        <w:t xml:space="preserve"> </w:t>
                      </w:r>
                      <w:r w:rsidRPr="00EE1B4A">
                        <w:rPr>
                          <w:rFonts w:cs="Tahoma" w:hint="eastAsia"/>
                          <w:color w:val="0B5294"/>
                          <w:spacing w:val="-4"/>
                          <w:sz w:val="24"/>
                          <w:szCs w:val="24"/>
                          <w:rtl/>
                        </w:rPr>
                        <w:t>ספורט</w:t>
                      </w:r>
                      <w:r w:rsidRPr="00EE1B4A">
                        <w:rPr>
                          <w:rFonts w:cs="Tahoma"/>
                          <w:color w:val="0B5294"/>
                          <w:spacing w:val="-4"/>
                          <w:sz w:val="24"/>
                          <w:szCs w:val="24"/>
                          <w:rtl/>
                        </w:rPr>
                        <w:t xml:space="preserve">, </w:t>
                      </w:r>
                      <w:r w:rsidRPr="00EE1B4A">
                        <w:rPr>
                          <w:rFonts w:cs="Tahoma" w:hint="eastAsia"/>
                          <w:color w:val="0B5294"/>
                          <w:spacing w:val="-4"/>
                          <w:sz w:val="24"/>
                          <w:szCs w:val="24"/>
                          <w:rtl/>
                        </w:rPr>
                        <w:t>בלי</w:t>
                      </w:r>
                      <w:r w:rsidRPr="00EE1B4A">
                        <w:rPr>
                          <w:rFonts w:cs="Tahoma"/>
                          <w:color w:val="0B5294"/>
                          <w:spacing w:val="-4"/>
                          <w:sz w:val="24"/>
                          <w:szCs w:val="24"/>
                          <w:rtl/>
                        </w:rPr>
                        <w:t xml:space="preserve"> </w:t>
                      </w:r>
                      <w:r w:rsidRPr="00EE1B4A">
                        <w:rPr>
                          <w:rFonts w:cs="Tahoma" w:hint="eastAsia"/>
                          <w:color w:val="0B5294"/>
                          <w:spacing w:val="-4"/>
                          <w:sz w:val="24"/>
                          <w:szCs w:val="24"/>
                          <w:rtl/>
                        </w:rPr>
                        <w:t>שנדרש</w:t>
                      </w:r>
                      <w:r w:rsidRPr="00EE1B4A">
                        <w:rPr>
                          <w:rFonts w:cs="Tahoma"/>
                          <w:color w:val="0B5294"/>
                          <w:spacing w:val="-4"/>
                          <w:sz w:val="24"/>
                          <w:szCs w:val="24"/>
                          <w:rtl/>
                        </w:rPr>
                        <w:t xml:space="preserve"> </w:t>
                      </w:r>
                      <w:r w:rsidRPr="00EE1B4A">
                        <w:rPr>
                          <w:rFonts w:cs="Tahoma" w:hint="eastAsia"/>
                          <w:color w:val="0B5294"/>
                          <w:spacing w:val="-4"/>
                          <w:sz w:val="24"/>
                          <w:szCs w:val="24"/>
                          <w:rtl/>
                        </w:rPr>
                        <w:t>לכך</w:t>
                      </w:r>
                      <w:r w:rsidRPr="00EE1B4A">
                        <w:rPr>
                          <w:rFonts w:cs="Tahoma"/>
                          <w:color w:val="0B5294"/>
                          <w:spacing w:val="-4"/>
                          <w:sz w:val="24"/>
                          <w:szCs w:val="24"/>
                          <w:rtl/>
                        </w:rPr>
                        <w:t xml:space="preserve"> </w:t>
                      </w:r>
                      <w:r w:rsidRPr="00EE1B4A">
                        <w:rPr>
                          <w:rFonts w:cs="Tahoma" w:hint="eastAsia"/>
                          <w:color w:val="0B5294"/>
                          <w:spacing w:val="-4"/>
                          <w:sz w:val="24"/>
                          <w:szCs w:val="24"/>
                          <w:rtl/>
                        </w:rPr>
                        <w:t>רישיון</w:t>
                      </w:r>
                    </w:p>
                    <w:p w:rsidR="00EE1B4A" w:rsidRPr="00373C5D" w:rsidP="00EE1B4A">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3530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D209F9">
      <w:pPr>
        <w:pStyle w:val="running-text"/>
        <w:bidi/>
        <w:spacing w:before="180"/>
        <w:rPr>
          <w:rtl/>
        </w:rPr>
      </w:pPr>
      <w:r w:rsidRPr="00A444E1">
        <w:rPr>
          <w:rStyle w:val="Heading7Char"/>
          <w:rFonts w:ascii="Tahoma" w:hAnsi="Tahoma" w:cs="Tahoma" w:hint="eastAsia"/>
          <w:sz w:val="17"/>
          <w:szCs w:val="17"/>
          <w:rtl/>
        </w:rPr>
        <w:t>ע</w:t>
      </w:r>
      <w:r w:rsidRPr="00A444E1">
        <w:rPr>
          <w:rStyle w:val="Heading7Char"/>
          <w:rFonts w:ascii="Tahoma" w:hAnsi="Tahoma" w:cs="Tahoma"/>
          <w:sz w:val="17"/>
          <w:szCs w:val="17"/>
          <w:rtl/>
        </w:rPr>
        <w:t>יצום כספי:</w:t>
      </w:r>
      <w:r w:rsidRPr="005E5A5B">
        <w:rPr>
          <w:rtl/>
        </w:rPr>
        <w:t xml:space="preserve"> בפרק י' לחוק הטיס נקבעו הפרות </w:t>
      </w:r>
      <w:r w:rsidRPr="005E5A5B">
        <w:rPr>
          <w:rFonts w:hint="cs"/>
          <w:rtl/>
        </w:rPr>
        <w:t>ש</w:t>
      </w:r>
      <w:r w:rsidRPr="005E5A5B">
        <w:rPr>
          <w:rtl/>
        </w:rPr>
        <w:t>בגינן רשאי מנהל רת"א להטיל עיצום כספי</w:t>
      </w:r>
      <w:r>
        <w:rPr>
          <w:rFonts w:hint="cs"/>
          <w:rtl/>
        </w:rPr>
        <w:t>,</w:t>
      </w:r>
      <w:r w:rsidRPr="005E5A5B">
        <w:rPr>
          <w:rFonts w:hint="cs"/>
          <w:rtl/>
        </w:rPr>
        <w:t xml:space="preserve"> כגון הפעלה בניגוד להוראות התעבורה האווירית</w:t>
      </w:r>
      <w:r w:rsidRPr="005E5A5B">
        <w:rPr>
          <w:rtl/>
        </w:rPr>
        <w:t xml:space="preserve">. </w:t>
      </w:r>
      <w:r w:rsidRPr="005E5A5B">
        <w:rPr>
          <w:rFonts w:hint="cs"/>
          <w:rtl/>
        </w:rPr>
        <w:t>סכומי הקנסות המוטלים על פי החוק נקבעים כשיעור מסכום קנס בסיסי (להלן - הסכום הבסיסי), ויש כמה סכומים בסיסיים ל</w:t>
      </w:r>
      <w:r>
        <w:rPr>
          <w:rFonts w:hint="cs"/>
          <w:rtl/>
        </w:rPr>
        <w:t>פי ה</w:t>
      </w:r>
      <w:r w:rsidRPr="005E5A5B">
        <w:rPr>
          <w:rFonts w:hint="cs"/>
          <w:rtl/>
        </w:rPr>
        <w:t>הגדרות שבחוק. על פי מסמך האכיפה, כל סכום בסיסי נקבע בחוק "בשים לב למאפיינים שונים של המפרים השונים לפי דיני הטיס". כמו כן נקבעו בחוק "מספר 'משפחות' של הפרות, שלגבי כל אחת נקבע השיעור היחסי מהסכום הבסיסי אותו יש לשלם בגין הפרה הנמנית על אותה 'משפחה'"; נוסף</w:t>
      </w:r>
      <w:r>
        <w:rPr>
          <w:rFonts w:hint="cs"/>
          <w:rtl/>
        </w:rPr>
        <w:t xml:space="preserve"> על כך</w:t>
      </w:r>
      <w:r w:rsidRPr="005E5A5B">
        <w:rPr>
          <w:rFonts w:hint="cs"/>
          <w:rtl/>
        </w:rPr>
        <w:t xml:space="preserve"> צוין במסמך האכיפה כי לגבי מפעילי רחפנים למטרות פנאי או ספורט</w:t>
      </w:r>
      <w:r>
        <w:rPr>
          <w:rFonts w:hint="cs"/>
          <w:rtl/>
        </w:rPr>
        <w:t>,</w:t>
      </w:r>
      <w:r w:rsidRPr="005E5A5B">
        <w:rPr>
          <w:rFonts w:hint="cs"/>
          <w:rtl/>
        </w:rPr>
        <w:t xml:space="preserve"> "הסכום הבסיסי... הוא, ככלל, נמוך מלכתחילה (1,050 ש"ח לגבי מפעיל כלי רחיפה שאינו טעון רישיון)"</w:t>
      </w:r>
      <w:r>
        <w:rPr>
          <w:rFonts w:hint="cs"/>
          <w:rtl/>
        </w:rPr>
        <w:t>,</w:t>
      </w:r>
      <w:r w:rsidRPr="005E5A5B">
        <w:rPr>
          <w:rtl/>
        </w:rPr>
        <w:t xml:space="preserve"> </w:t>
      </w:r>
      <w:r w:rsidRPr="005E5A5B">
        <w:rPr>
          <w:rFonts w:hint="cs"/>
          <w:rtl/>
        </w:rPr>
        <w:t>ו</w:t>
      </w:r>
      <w:r w:rsidRPr="005E5A5B">
        <w:rPr>
          <w:rtl/>
        </w:rPr>
        <w:t xml:space="preserve">כי "עוצמת סמכויות האכיפה של מנהל רת"א... מצומצמת, בין היתר, לאור העובדה שהעיצום הכספי שנקבע בגין הפרת הוראות תעבורה אווירית או כללי טיסה עומד, ככלל, על שיעור שבין 25% לבין 50% מהסכום הבסיסי, קרי: עיצום כספי בשיעור נמוך מאוד". עוד צוין במסמך כי "מטבע הדברים, אם למפר </w:t>
      </w:r>
      <w:r w:rsidRPr="005E5A5B">
        <w:rPr>
          <w:rtl/>
        </w:rPr>
        <w:t>יש רישיון, הרי שניתן לפעול כלפיו לפי סעיף 38 לחוק הטיס [</w:t>
      </w:r>
      <w:r>
        <w:rPr>
          <w:rFonts w:hint="cs"/>
          <w:rtl/>
        </w:rPr>
        <w:t xml:space="preserve">הגבלת רישיון, </w:t>
      </w:r>
      <w:r w:rsidRPr="005E5A5B">
        <w:rPr>
          <w:rtl/>
        </w:rPr>
        <w:t>התליית רישיון</w:t>
      </w:r>
      <w:r>
        <w:rPr>
          <w:rFonts w:hint="cs"/>
          <w:rtl/>
        </w:rPr>
        <w:t>, ביטול רישיון או סירוב לחדשו</w:t>
      </w:r>
      <w:r w:rsidRPr="005E5A5B">
        <w:rPr>
          <w:rtl/>
        </w:rPr>
        <w:t xml:space="preserve">]; אם אין לו רישיון כאמור, בין כדין ובין שלא כדין, ניתן לפעול לגביו רק לפי פרק י' [עיצום כספי]... ואז ניתן לתהות כמובן מה </w:t>
      </w:r>
      <w:r w:rsidRPr="00C77D0C">
        <w:rPr>
          <w:rtl/>
        </w:rPr>
        <w:t>מידת התכליתיות</w:t>
      </w:r>
      <w:r w:rsidRPr="005E5A5B">
        <w:rPr>
          <w:rtl/>
        </w:rPr>
        <w:t xml:space="preserve"> של עיצום כספי כה זעום, בוודאי לגבי מי שפעל מלכתחילה שלא כדין".</w:t>
      </w:r>
    </w:p>
    <w:p w:rsidR="0003486C" w:rsidP="00D209F9">
      <w:pPr>
        <w:pStyle w:val="running-text"/>
        <w:bidi/>
        <w:spacing w:after="240"/>
        <w:rPr>
          <w:rtl/>
        </w:rPr>
      </w:pPr>
      <w:r w:rsidRPr="005E5A5B">
        <w:rPr>
          <w:rtl/>
        </w:rPr>
        <w:t xml:space="preserve">בדיון בנושא גיבוש הצעת המחליטים </w:t>
      </w:r>
      <w:r>
        <w:rPr>
          <w:rFonts w:hint="cs"/>
          <w:rtl/>
        </w:rPr>
        <w:t>שהתקיים</w:t>
      </w:r>
      <w:r w:rsidRPr="005E5A5B">
        <w:rPr>
          <w:rtl/>
        </w:rPr>
        <w:t xml:space="preserve"> ב</w:t>
      </w:r>
      <w:r w:rsidRPr="005E5A5B">
        <w:rPr>
          <w:rFonts w:hint="cs"/>
          <w:rtl/>
        </w:rPr>
        <w:t>פברואר 2016</w:t>
      </w:r>
      <w:r w:rsidRPr="005E5A5B">
        <w:rPr>
          <w:rtl/>
        </w:rPr>
        <w:t xml:space="preserve"> במל"ל ציין נציג רת"א כי "לרת"א יש הסמכויות לממש את אחריותה על פי החוק... </w:t>
      </w:r>
      <w:r w:rsidRPr="005E5A5B">
        <w:rPr>
          <w:rFonts w:hint="cs"/>
          <w:rtl/>
        </w:rPr>
        <w:t xml:space="preserve">[אך] </w:t>
      </w:r>
      <w:r w:rsidRPr="005E5A5B">
        <w:rPr>
          <w:rtl/>
        </w:rPr>
        <w:t>אמצעי האכיפה של רת"א נתפשים כמצומצמים ביותר. למשל</w:t>
      </w:r>
      <w:r w:rsidRPr="005E5A5B">
        <w:rPr>
          <w:rFonts w:hint="cs"/>
          <w:rtl/>
        </w:rPr>
        <w:t>...</w:t>
      </w:r>
      <w:r w:rsidR="007554E7">
        <w:rPr>
          <w:rtl/>
        </w:rPr>
        <w:t xml:space="preserve"> </w:t>
      </w:r>
      <w:r w:rsidRPr="005E5A5B">
        <w:rPr>
          <w:rFonts w:hint="cs"/>
          <w:rtl/>
        </w:rPr>
        <w:t xml:space="preserve">[להטיל על אדם עיצום] </w:t>
      </w:r>
      <w:r w:rsidRPr="005E5A5B">
        <w:rPr>
          <w:rtl/>
        </w:rPr>
        <w:t>כספי בשל הפרת הדינים (250 ש"ח), מהווים כלי</w:t>
      </w:r>
      <w:r w:rsidRPr="005E5A5B">
        <w:rPr>
          <w:rFonts w:hint="cs"/>
          <w:rtl/>
        </w:rPr>
        <w:t>ם</w:t>
      </w:r>
      <w:r w:rsidRPr="005E5A5B">
        <w:rPr>
          <w:rtl/>
        </w:rPr>
        <w:t xml:space="preserve"> מצומצמים מאוד</w:t>
      </w:r>
      <w:r>
        <w:rPr>
          <w:rFonts w:hint="cs"/>
          <w:rtl/>
        </w:rPr>
        <w:t>".</w:t>
      </w:r>
    </w:p>
    <w:p w:rsidR="0003486C" w:rsidRPr="00A444E1" w:rsidP="00EE1B4A">
      <w:pPr>
        <w:pStyle w:val="RESHET"/>
        <w:rPr>
          <w:rtl/>
        </w:rPr>
      </w:pPr>
      <w:r w:rsidRPr="00EE1B4A">
        <w:rPr>
          <w:rFonts w:hint="cs"/>
          <w:rtl/>
        </w:rPr>
        <w:t>מהמסמכים עולה</w:t>
      </w:r>
      <w:r w:rsidRPr="00EE1B4A">
        <w:rPr>
          <w:rtl/>
        </w:rPr>
        <w:t xml:space="preserve"> כי סכו</w:t>
      </w:r>
      <w:r w:rsidRPr="00EE1B4A">
        <w:rPr>
          <w:rFonts w:hint="cs"/>
          <w:rtl/>
        </w:rPr>
        <w:t>ם</w:t>
      </w:r>
      <w:r w:rsidRPr="00EE1B4A">
        <w:rPr>
          <w:rtl/>
        </w:rPr>
        <w:t xml:space="preserve"> </w:t>
      </w:r>
      <w:r w:rsidRPr="00EE1B4A">
        <w:rPr>
          <w:rFonts w:hint="cs"/>
          <w:rtl/>
        </w:rPr>
        <w:t>העיצום הכספי</w:t>
      </w:r>
      <w:r w:rsidRPr="00EE1B4A">
        <w:rPr>
          <w:rtl/>
        </w:rPr>
        <w:t xml:space="preserve"> שבסמכות רת"א להטיל על מי שהפעיל רחפן </w:t>
      </w:r>
      <w:r w:rsidRPr="00EE1B4A">
        <w:rPr>
          <w:rFonts w:hint="cs"/>
          <w:rtl/>
        </w:rPr>
        <w:t xml:space="preserve">למטרות פנאי או ספורט </w:t>
      </w:r>
      <w:r w:rsidRPr="00EE1B4A">
        <w:rPr>
          <w:rtl/>
        </w:rPr>
        <w:t>בניגוד לחוק</w:t>
      </w:r>
      <w:r w:rsidRPr="00EE1B4A">
        <w:rPr>
          <w:rFonts w:hint="cs"/>
          <w:rtl/>
        </w:rPr>
        <w:t xml:space="preserve"> הטיס אינו משמעותי, ומשום כך אין בו כדי</w:t>
      </w:r>
      <w:r w:rsidRPr="00EE1B4A">
        <w:rPr>
          <w:rtl/>
        </w:rPr>
        <w:t xml:space="preserve"> </w:t>
      </w:r>
      <w:r w:rsidRPr="00EE1B4A">
        <w:rPr>
          <w:rFonts w:hint="cs"/>
          <w:rtl/>
        </w:rPr>
        <w:t>לה</w:t>
      </w:r>
      <w:r w:rsidRPr="00EE1B4A">
        <w:rPr>
          <w:rtl/>
        </w:rPr>
        <w:t>רתיע</w:t>
      </w:r>
      <w:r w:rsidRPr="00EE1B4A">
        <w:rPr>
          <w:rFonts w:hint="cs"/>
          <w:rtl/>
        </w:rPr>
        <w:t xml:space="preserve"> את אלה המטיסים רחפנים בניגוד לדיני הטיס</w:t>
      </w:r>
      <w:r w:rsidRPr="00EE1B4A">
        <w:rPr>
          <w:rtl/>
        </w:rPr>
        <w:t xml:space="preserve">. </w:t>
      </w:r>
      <w:r w:rsidRPr="00EE1B4A">
        <w:rPr>
          <w:rFonts w:hint="cs"/>
          <w:rtl/>
        </w:rPr>
        <w:t>משכך, על רת"א להעלות לפני שר התחבורה, הממונה על ביצוע הוראות חוק הטיס, את הצורך להגדיל את סכומי העיצום הכספי הקבועים בחוק, כדי להגביר את אפקטיביות האכיפה.</w:t>
      </w:r>
      <w:r w:rsidRPr="00EE1B4A" w:rsidR="00EE1B4A">
        <w:rPr>
          <w:noProof/>
          <w:sz w:val="17"/>
          <w:szCs w:val="17"/>
          <w:rtl/>
        </w:rPr>
        <w:t xml:space="preserve"> </w:t>
      </w:r>
      <w:r w:rsidRPr="00EE1B4A" w:rsidR="00EE1B4A">
        <w:rPr>
          <w:noProof/>
          <w:sz w:val="17"/>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E1B4A" w:rsidRPr="00373C5D" w:rsidP="00EE1B4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240088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2753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E1B4A" w:rsidRPr="00881D99" w:rsidP="00EE1B4A">
                            <w:pPr>
                              <w:spacing w:after="0" w:line="240" w:lineRule="auto"/>
                              <w:rPr>
                                <w:color w:val="0B5294"/>
                                <w:spacing w:val="-4"/>
                                <w:sz w:val="24"/>
                                <w:szCs w:val="24"/>
                                <w:rtl/>
                                <w:cs/>
                              </w:rPr>
                            </w:pPr>
                            <w:r w:rsidRPr="00EE1B4A">
                              <w:rPr>
                                <w:rFonts w:cs="Tahoma" w:hint="eastAsia"/>
                                <w:color w:val="0B5294"/>
                                <w:spacing w:val="-4"/>
                                <w:sz w:val="24"/>
                                <w:szCs w:val="24"/>
                                <w:rtl/>
                              </w:rPr>
                              <w:t>סכום</w:t>
                            </w:r>
                            <w:r w:rsidRPr="00EE1B4A">
                              <w:rPr>
                                <w:rFonts w:cs="Tahoma"/>
                                <w:color w:val="0B5294"/>
                                <w:spacing w:val="-4"/>
                                <w:sz w:val="24"/>
                                <w:szCs w:val="24"/>
                                <w:rtl/>
                              </w:rPr>
                              <w:t xml:space="preserve"> </w:t>
                            </w:r>
                            <w:r w:rsidRPr="00EE1B4A">
                              <w:rPr>
                                <w:rFonts w:cs="Tahoma" w:hint="eastAsia"/>
                                <w:color w:val="0B5294"/>
                                <w:spacing w:val="-4"/>
                                <w:sz w:val="24"/>
                                <w:szCs w:val="24"/>
                                <w:rtl/>
                              </w:rPr>
                              <w:t>העיצום</w:t>
                            </w:r>
                            <w:r w:rsidRPr="00EE1B4A">
                              <w:rPr>
                                <w:rFonts w:cs="Tahoma"/>
                                <w:color w:val="0B5294"/>
                                <w:spacing w:val="-4"/>
                                <w:sz w:val="24"/>
                                <w:szCs w:val="24"/>
                                <w:rtl/>
                              </w:rPr>
                              <w:t xml:space="preserve"> </w:t>
                            </w:r>
                            <w:r w:rsidRPr="00EE1B4A">
                              <w:rPr>
                                <w:rFonts w:cs="Tahoma" w:hint="eastAsia"/>
                                <w:color w:val="0B5294"/>
                                <w:spacing w:val="-4"/>
                                <w:sz w:val="24"/>
                                <w:szCs w:val="24"/>
                                <w:rtl/>
                              </w:rPr>
                              <w:t>הכספי</w:t>
                            </w:r>
                            <w:r w:rsidRPr="00EE1B4A">
                              <w:rPr>
                                <w:rFonts w:cs="Tahoma"/>
                                <w:color w:val="0B5294"/>
                                <w:spacing w:val="-4"/>
                                <w:sz w:val="24"/>
                                <w:szCs w:val="24"/>
                                <w:rtl/>
                              </w:rPr>
                              <w:t xml:space="preserve"> </w:t>
                            </w:r>
                            <w:r w:rsidRPr="00EE1B4A">
                              <w:rPr>
                                <w:rFonts w:cs="Tahoma" w:hint="eastAsia"/>
                                <w:color w:val="0B5294"/>
                                <w:spacing w:val="-4"/>
                                <w:sz w:val="24"/>
                                <w:szCs w:val="24"/>
                                <w:rtl/>
                              </w:rPr>
                              <w:t>שבסמכות</w:t>
                            </w:r>
                            <w:r w:rsidRPr="00EE1B4A">
                              <w:rPr>
                                <w:rFonts w:cs="Tahoma"/>
                                <w:color w:val="0B5294"/>
                                <w:spacing w:val="-4"/>
                                <w:sz w:val="24"/>
                                <w:szCs w:val="24"/>
                                <w:rtl/>
                              </w:rPr>
                              <w:t xml:space="preserve"> </w:t>
                            </w:r>
                            <w:r w:rsidRPr="00EE1B4A">
                              <w:rPr>
                                <w:rFonts w:cs="Tahoma" w:hint="eastAsia"/>
                                <w:color w:val="0B5294"/>
                                <w:spacing w:val="-4"/>
                                <w:sz w:val="24"/>
                                <w:szCs w:val="24"/>
                                <w:rtl/>
                              </w:rPr>
                              <w:t>רת</w:t>
                            </w:r>
                            <w:r w:rsidRPr="00EE1B4A">
                              <w:rPr>
                                <w:rFonts w:cs="Tahoma"/>
                                <w:color w:val="0B5294"/>
                                <w:spacing w:val="-4"/>
                                <w:sz w:val="24"/>
                                <w:szCs w:val="24"/>
                                <w:rtl/>
                              </w:rPr>
                              <w:t>"</w:t>
                            </w:r>
                            <w:r w:rsidRPr="00EE1B4A">
                              <w:rPr>
                                <w:rFonts w:cs="Tahoma" w:hint="eastAsia"/>
                                <w:color w:val="0B5294"/>
                                <w:spacing w:val="-4"/>
                                <w:sz w:val="24"/>
                                <w:szCs w:val="24"/>
                                <w:rtl/>
                              </w:rPr>
                              <w:t>א</w:t>
                            </w:r>
                            <w:r w:rsidRPr="00EE1B4A">
                              <w:rPr>
                                <w:rFonts w:cs="Tahoma"/>
                                <w:color w:val="0B5294"/>
                                <w:spacing w:val="-4"/>
                                <w:sz w:val="24"/>
                                <w:szCs w:val="24"/>
                                <w:rtl/>
                              </w:rPr>
                              <w:t xml:space="preserve"> </w:t>
                            </w:r>
                            <w:r w:rsidRPr="00EE1B4A">
                              <w:rPr>
                                <w:rFonts w:cs="Tahoma" w:hint="eastAsia"/>
                                <w:color w:val="0B5294"/>
                                <w:spacing w:val="-4"/>
                                <w:sz w:val="24"/>
                                <w:szCs w:val="24"/>
                                <w:rtl/>
                              </w:rPr>
                              <w:t>להטיל</w:t>
                            </w:r>
                            <w:r w:rsidRPr="00EE1B4A">
                              <w:rPr>
                                <w:rFonts w:cs="Tahoma"/>
                                <w:color w:val="0B5294"/>
                                <w:spacing w:val="-4"/>
                                <w:sz w:val="24"/>
                                <w:szCs w:val="24"/>
                                <w:rtl/>
                              </w:rPr>
                              <w:t xml:space="preserve"> </w:t>
                            </w:r>
                            <w:r w:rsidRPr="00EE1B4A">
                              <w:rPr>
                                <w:rFonts w:cs="Tahoma" w:hint="eastAsia"/>
                                <w:color w:val="0B5294"/>
                                <w:spacing w:val="-4"/>
                                <w:sz w:val="24"/>
                                <w:szCs w:val="24"/>
                                <w:rtl/>
                              </w:rPr>
                              <w:t>על</w:t>
                            </w:r>
                            <w:r w:rsidRPr="00EE1B4A">
                              <w:rPr>
                                <w:rFonts w:cs="Tahoma"/>
                                <w:color w:val="0B5294"/>
                                <w:spacing w:val="-4"/>
                                <w:sz w:val="24"/>
                                <w:szCs w:val="24"/>
                                <w:rtl/>
                              </w:rPr>
                              <w:t xml:space="preserve"> </w:t>
                            </w:r>
                            <w:r w:rsidRPr="00EE1B4A">
                              <w:rPr>
                                <w:rFonts w:cs="Tahoma" w:hint="eastAsia"/>
                                <w:color w:val="0B5294"/>
                                <w:spacing w:val="-4"/>
                                <w:sz w:val="24"/>
                                <w:szCs w:val="24"/>
                                <w:rtl/>
                              </w:rPr>
                              <w:t>מי</w:t>
                            </w:r>
                            <w:r w:rsidRPr="00EE1B4A">
                              <w:rPr>
                                <w:rFonts w:cs="Tahoma"/>
                                <w:color w:val="0B5294"/>
                                <w:spacing w:val="-4"/>
                                <w:sz w:val="24"/>
                                <w:szCs w:val="24"/>
                                <w:rtl/>
                              </w:rPr>
                              <w:t xml:space="preserve"> </w:t>
                            </w:r>
                            <w:r w:rsidRPr="00EE1B4A">
                              <w:rPr>
                                <w:rFonts w:cs="Tahoma" w:hint="eastAsia"/>
                                <w:color w:val="0B5294"/>
                                <w:spacing w:val="-4"/>
                                <w:sz w:val="24"/>
                                <w:szCs w:val="24"/>
                                <w:rtl/>
                              </w:rPr>
                              <w:t>שהפעיל</w:t>
                            </w:r>
                            <w:r w:rsidRPr="00EE1B4A">
                              <w:rPr>
                                <w:rFonts w:cs="Tahoma"/>
                                <w:color w:val="0B5294"/>
                                <w:spacing w:val="-4"/>
                                <w:sz w:val="24"/>
                                <w:szCs w:val="24"/>
                                <w:rtl/>
                              </w:rPr>
                              <w:t xml:space="preserve"> </w:t>
                            </w:r>
                            <w:r w:rsidRPr="00EE1B4A">
                              <w:rPr>
                                <w:rFonts w:cs="Tahoma" w:hint="eastAsia"/>
                                <w:color w:val="0B5294"/>
                                <w:spacing w:val="-4"/>
                                <w:sz w:val="24"/>
                                <w:szCs w:val="24"/>
                                <w:rtl/>
                              </w:rPr>
                              <w:t>רחפן</w:t>
                            </w:r>
                            <w:r w:rsidRPr="00EE1B4A">
                              <w:rPr>
                                <w:rFonts w:cs="Tahoma"/>
                                <w:color w:val="0B5294"/>
                                <w:spacing w:val="-4"/>
                                <w:sz w:val="24"/>
                                <w:szCs w:val="24"/>
                                <w:rtl/>
                              </w:rPr>
                              <w:t xml:space="preserve"> </w:t>
                            </w:r>
                            <w:r w:rsidRPr="00EE1B4A">
                              <w:rPr>
                                <w:rFonts w:cs="Tahoma" w:hint="eastAsia"/>
                                <w:color w:val="0B5294"/>
                                <w:spacing w:val="-4"/>
                                <w:sz w:val="24"/>
                                <w:szCs w:val="24"/>
                                <w:rtl/>
                              </w:rPr>
                              <w:t>למטרות</w:t>
                            </w:r>
                            <w:r w:rsidRPr="00EE1B4A">
                              <w:rPr>
                                <w:rFonts w:cs="Tahoma"/>
                                <w:color w:val="0B5294"/>
                                <w:spacing w:val="-4"/>
                                <w:sz w:val="24"/>
                                <w:szCs w:val="24"/>
                                <w:rtl/>
                              </w:rPr>
                              <w:t xml:space="preserve"> </w:t>
                            </w:r>
                            <w:r w:rsidRPr="00EE1B4A">
                              <w:rPr>
                                <w:rFonts w:cs="Tahoma" w:hint="eastAsia"/>
                                <w:color w:val="0B5294"/>
                                <w:spacing w:val="-4"/>
                                <w:sz w:val="24"/>
                                <w:szCs w:val="24"/>
                                <w:rtl/>
                              </w:rPr>
                              <w:t>פנאי</w:t>
                            </w:r>
                            <w:r w:rsidRPr="00EE1B4A">
                              <w:rPr>
                                <w:rFonts w:cs="Tahoma"/>
                                <w:color w:val="0B5294"/>
                                <w:spacing w:val="-4"/>
                                <w:sz w:val="24"/>
                                <w:szCs w:val="24"/>
                                <w:rtl/>
                              </w:rPr>
                              <w:t xml:space="preserve"> </w:t>
                            </w:r>
                            <w:r w:rsidRPr="00EE1B4A">
                              <w:rPr>
                                <w:rFonts w:cs="Tahoma" w:hint="eastAsia"/>
                                <w:color w:val="0B5294"/>
                                <w:spacing w:val="-4"/>
                                <w:sz w:val="24"/>
                                <w:szCs w:val="24"/>
                                <w:rtl/>
                              </w:rPr>
                              <w:t>או</w:t>
                            </w:r>
                            <w:r w:rsidRPr="00EE1B4A">
                              <w:rPr>
                                <w:rFonts w:cs="Tahoma"/>
                                <w:color w:val="0B5294"/>
                                <w:spacing w:val="-4"/>
                                <w:sz w:val="24"/>
                                <w:szCs w:val="24"/>
                                <w:rtl/>
                              </w:rPr>
                              <w:t xml:space="preserve"> </w:t>
                            </w:r>
                            <w:r w:rsidRPr="00EE1B4A">
                              <w:rPr>
                                <w:rFonts w:cs="Tahoma" w:hint="eastAsia"/>
                                <w:color w:val="0B5294"/>
                                <w:spacing w:val="-4"/>
                                <w:sz w:val="24"/>
                                <w:szCs w:val="24"/>
                                <w:rtl/>
                              </w:rPr>
                              <w:t>ספורט</w:t>
                            </w:r>
                            <w:r w:rsidRPr="00EE1B4A">
                              <w:rPr>
                                <w:rFonts w:cs="Tahoma"/>
                                <w:color w:val="0B5294"/>
                                <w:spacing w:val="-4"/>
                                <w:sz w:val="24"/>
                                <w:szCs w:val="24"/>
                                <w:rtl/>
                              </w:rPr>
                              <w:t xml:space="preserve"> </w:t>
                            </w:r>
                            <w:r w:rsidRPr="00EE1B4A">
                              <w:rPr>
                                <w:rFonts w:cs="Tahoma" w:hint="eastAsia"/>
                                <w:color w:val="0B5294"/>
                                <w:spacing w:val="-4"/>
                                <w:sz w:val="24"/>
                                <w:szCs w:val="24"/>
                                <w:rtl/>
                              </w:rPr>
                              <w:t>בניגוד</w:t>
                            </w:r>
                            <w:r w:rsidRPr="00EE1B4A">
                              <w:rPr>
                                <w:rFonts w:cs="Tahoma"/>
                                <w:color w:val="0B5294"/>
                                <w:spacing w:val="-4"/>
                                <w:sz w:val="24"/>
                                <w:szCs w:val="24"/>
                                <w:rtl/>
                              </w:rPr>
                              <w:t xml:space="preserve"> </w:t>
                            </w:r>
                            <w:r w:rsidRPr="00EE1B4A">
                              <w:rPr>
                                <w:rFonts w:cs="Tahoma" w:hint="eastAsia"/>
                                <w:color w:val="0B5294"/>
                                <w:spacing w:val="-4"/>
                                <w:sz w:val="24"/>
                                <w:szCs w:val="24"/>
                                <w:rtl/>
                              </w:rPr>
                              <w:t>לחוק</w:t>
                            </w:r>
                            <w:r w:rsidRPr="00EE1B4A">
                              <w:rPr>
                                <w:rFonts w:cs="Tahoma"/>
                                <w:color w:val="0B5294"/>
                                <w:spacing w:val="-4"/>
                                <w:sz w:val="24"/>
                                <w:szCs w:val="24"/>
                                <w:rtl/>
                              </w:rPr>
                              <w:t xml:space="preserve"> </w:t>
                            </w:r>
                            <w:r w:rsidRPr="00EE1B4A">
                              <w:rPr>
                                <w:rFonts w:cs="Tahoma" w:hint="eastAsia"/>
                                <w:color w:val="0B5294"/>
                                <w:spacing w:val="-4"/>
                                <w:sz w:val="24"/>
                                <w:szCs w:val="24"/>
                                <w:rtl/>
                              </w:rPr>
                              <w:t>הטיס</w:t>
                            </w:r>
                            <w:r w:rsidRPr="00EE1B4A">
                              <w:rPr>
                                <w:rFonts w:cs="Tahoma"/>
                                <w:color w:val="0B5294"/>
                                <w:spacing w:val="-4"/>
                                <w:sz w:val="24"/>
                                <w:szCs w:val="24"/>
                                <w:rtl/>
                              </w:rPr>
                              <w:t xml:space="preserve"> </w:t>
                            </w:r>
                            <w:r w:rsidRPr="00EE1B4A">
                              <w:rPr>
                                <w:rFonts w:cs="Tahoma" w:hint="eastAsia"/>
                                <w:color w:val="0B5294"/>
                                <w:spacing w:val="-4"/>
                                <w:sz w:val="24"/>
                                <w:szCs w:val="24"/>
                                <w:rtl/>
                              </w:rPr>
                              <w:t>אינו</w:t>
                            </w:r>
                            <w:r w:rsidRPr="00EE1B4A">
                              <w:rPr>
                                <w:rFonts w:cs="Tahoma"/>
                                <w:color w:val="0B5294"/>
                                <w:spacing w:val="-4"/>
                                <w:sz w:val="24"/>
                                <w:szCs w:val="24"/>
                                <w:rtl/>
                              </w:rPr>
                              <w:t xml:space="preserve"> </w:t>
                            </w:r>
                            <w:r w:rsidRPr="00EE1B4A">
                              <w:rPr>
                                <w:rFonts w:cs="Tahoma" w:hint="eastAsia"/>
                                <w:color w:val="0B5294"/>
                                <w:spacing w:val="-4"/>
                                <w:sz w:val="24"/>
                                <w:szCs w:val="24"/>
                                <w:rtl/>
                              </w:rPr>
                              <w:t>משמעותי</w:t>
                            </w:r>
                            <w:r w:rsidRPr="00EE1B4A">
                              <w:rPr>
                                <w:rFonts w:cs="Tahoma"/>
                                <w:color w:val="0B5294"/>
                                <w:spacing w:val="-4"/>
                                <w:sz w:val="24"/>
                                <w:szCs w:val="24"/>
                                <w:rtl/>
                              </w:rPr>
                              <w:t xml:space="preserve">, </w:t>
                            </w:r>
                            <w:r w:rsidRPr="00EE1B4A">
                              <w:rPr>
                                <w:rFonts w:cs="Tahoma" w:hint="eastAsia"/>
                                <w:color w:val="0B5294"/>
                                <w:spacing w:val="-4"/>
                                <w:sz w:val="24"/>
                                <w:szCs w:val="24"/>
                                <w:rtl/>
                              </w:rPr>
                              <w:t>ומשום</w:t>
                            </w:r>
                            <w:r w:rsidRPr="00EE1B4A">
                              <w:rPr>
                                <w:rFonts w:cs="Tahoma"/>
                                <w:color w:val="0B5294"/>
                                <w:spacing w:val="-4"/>
                                <w:sz w:val="24"/>
                                <w:szCs w:val="24"/>
                                <w:rtl/>
                              </w:rPr>
                              <w:t xml:space="preserve"> </w:t>
                            </w:r>
                            <w:r w:rsidRPr="00EE1B4A">
                              <w:rPr>
                                <w:rFonts w:cs="Tahoma" w:hint="eastAsia"/>
                                <w:color w:val="0B5294"/>
                                <w:spacing w:val="-4"/>
                                <w:sz w:val="24"/>
                                <w:szCs w:val="24"/>
                                <w:rtl/>
                              </w:rPr>
                              <w:t>כך</w:t>
                            </w:r>
                            <w:r w:rsidRPr="00EE1B4A">
                              <w:rPr>
                                <w:rFonts w:cs="Tahoma"/>
                                <w:color w:val="0B5294"/>
                                <w:spacing w:val="-4"/>
                                <w:sz w:val="24"/>
                                <w:szCs w:val="24"/>
                                <w:rtl/>
                              </w:rPr>
                              <w:t xml:space="preserve"> </w:t>
                            </w:r>
                            <w:r w:rsidRPr="00EE1B4A">
                              <w:rPr>
                                <w:rFonts w:cs="Tahoma" w:hint="eastAsia"/>
                                <w:color w:val="0B5294"/>
                                <w:spacing w:val="-4"/>
                                <w:sz w:val="24"/>
                                <w:szCs w:val="24"/>
                                <w:rtl/>
                              </w:rPr>
                              <w:t>אין</w:t>
                            </w:r>
                            <w:r w:rsidRPr="00EE1B4A">
                              <w:rPr>
                                <w:rFonts w:cs="Tahoma"/>
                                <w:color w:val="0B5294"/>
                                <w:spacing w:val="-4"/>
                                <w:sz w:val="24"/>
                                <w:szCs w:val="24"/>
                                <w:rtl/>
                              </w:rPr>
                              <w:t xml:space="preserve"> </w:t>
                            </w:r>
                            <w:r w:rsidRPr="00EE1B4A">
                              <w:rPr>
                                <w:rFonts w:cs="Tahoma" w:hint="eastAsia"/>
                                <w:color w:val="0B5294"/>
                                <w:spacing w:val="-4"/>
                                <w:sz w:val="24"/>
                                <w:szCs w:val="24"/>
                                <w:rtl/>
                              </w:rPr>
                              <w:t>בו</w:t>
                            </w:r>
                            <w:r w:rsidRPr="00EE1B4A">
                              <w:rPr>
                                <w:rFonts w:cs="Tahoma"/>
                                <w:color w:val="0B5294"/>
                                <w:spacing w:val="-4"/>
                                <w:sz w:val="24"/>
                                <w:szCs w:val="24"/>
                                <w:rtl/>
                              </w:rPr>
                              <w:t xml:space="preserve"> </w:t>
                            </w:r>
                            <w:r w:rsidRPr="00EE1B4A">
                              <w:rPr>
                                <w:rFonts w:cs="Tahoma" w:hint="eastAsia"/>
                                <w:color w:val="0B5294"/>
                                <w:spacing w:val="-4"/>
                                <w:sz w:val="24"/>
                                <w:szCs w:val="24"/>
                                <w:rtl/>
                              </w:rPr>
                              <w:t>כדי</w:t>
                            </w:r>
                            <w:r w:rsidRPr="00EE1B4A">
                              <w:rPr>
                                <w:rFonts w:cs="Tahoma"/>
                                <w:color w:val="0B5294"/>
                                <w:spacing w:val="-4"/>
                                <w:sz w:val="24"/>
                                <w:szCs w:val="24"/>
                                <w:rtl/>
                              </w:rPr>
                              <w:t xml:space="preserve"> </w:t>
                            </w:r>
                            <w:r w:rsidRPr="00EE1B4A">
                              <w:rPr>
                                <w:rFonts w:cs="Tahoma" w:hint="eastAsia"/>
                                <w:color w:val="0B5294"/>
                                <w:spacing w:val="-4"/>
                                <w:sz w:val="24"/>
                                <w:szCs w:val="24"/>
                                <w:rtl/>
                              </w:rPr>
                              <w:t>להרתיע</w:t>
                            </w:r>
                          </w:p>
                          <w:p w:rsidR="00EE1B4A" w:rsidRPr="00373C5D" w:rsidP="00EE1B4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24339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9721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EE1B4A" w:rsidRPr="00373C5D" w:rsidP="00EE1B4A">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6508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E1B4A" w:rsidRPr="00881D99" w:rsidP="00EE1B4A">
                      <w:pPr>
                        <w:spacing w:after="0" w:line="240" w:lineRule="auto"/>
                        <w:rPr>
                          <w:color w:val="0B5294"/>
                          <w:spacing w:val="-4"/>
                          <w:sz w:val="24"/>
                          <w:szCs w:val="24"/>
                          <w:rtl/>
                          <w:cs/>
                        </w:rPr>
                      </w:pPr>
                      <w:r w:rsidRPr="00EE1B4A">
                        <w:rPr>
                          <w:rFonts w:cs="Tahoma" w:hint="eastAsia"/>
                          <w:color w:val="0B5294"/>
                          <w:spacing w:val="-4"/>
                          <w:sz w:val="24"/>
                          <w:szCs w:val="24"/>
                          <w:rtl/>
                        </w:rPr>
                        <w:t>סכום</w:t>
                      </w:r>
                      <w:r w:rsidRPr="00EE1B4A">
                        <w:rPr>
                          <w:rFonts w:cs="Tahoma"/>
                          <w:color w:val="0B5294"/>
                          <w:spacing w:val="-4"/>
                          <w:sz w:val="24"/>
                          <w:szCs w:val="24"/>
                          <w:rtl/>
                        </w:rPr>
                        <w:t xml:space="preserve"> </w:t>
                      </w:r>
                      <w:r w:rsidRPr="00EE1B4A">
                        <w:rPr>
                          <w:rFonts w:cs="Tahoma" w:hint="eastAsia"/>
                          <w:color w:val="0B5294"/>
                          <w:spacing w:val="-4"/>
                          <w:sz w:val="24"/>
                          <w:szCs w:val="24"/>
                          <w:rtl/>
                        </w:rPr>
                        <w:t>העיצום</w:t>
                      </w:r>
                      <w:r w:rsidRPr="00EE1B4A">
                        <w:rPr>
                          <w:rFonts w:cs="Tahoma"/>
                          <w:color w:val="0B5294"/>
                          <w:spacing w:val="-4"/>
                          <w:sz w:val="24"/>
                          <w:szCs w:val="24"/>
                          <w:rtl/>
                        </w:rPr>
                        <w:t xml:space="preserve"> </w:t>
                      </w:r>
                      <w:r w:rsidRPr="00EE1B4A">
                        <w:rPr>
                          <w:rFonts w:cs="Tahoma" w:hint="eastAsia"/>
                          <w:color w:val="0B5294"/>
                          <w:spacing w:val="-4"/>
                          <w:sz w:val="24"/>
                          <w:szCs w:val="24"/>
                          <w:rtl/>
                        </w:rPr>
                        <w:t>הכספי</w:t>
                      </w:r>
                      <w:r w:rsidRPr="00EE1B4A">
                        <w:rPr>
                          <w:rFonts w:cs="Tahoma"/>
                          <w:color w:val="0B5294"/>
                          <w:spacing w:val="-4"/>
                          <w:sz w:val="24"/>
                          <w:szCs w:val="24"/>
                          <w:rtl/>
                        </w:rPr>
                        <w:t xml:space="preserve"> </w:t>
                      </w:r>
                      <w:r w:rsidRPr="00EE1B4A">
                        <w:rPr>
                          <w:rFonts w:cs="Tahoma" w:hint="eastAsia"/>
                          <w:color w:val="0B5294"/>
                          <w:spacing w:val="-4"/>
                          <w:sz w:val="24"/>
                          <w:szCs w:val="24"/>
                          <w:rtl/>
                        </w:rPr>
                        <w:t>שבסמכות</w:t>
                      </w:r>
                      <w:r w:rsidRPr="00EE1B4A">
                        <w:rPr>
                          <w:rFonts w:cs="Tahoma"/>
                          <w:color w:val="0B5294"/>
                          <w:spacing w:val="-4"/>
                          <w:sz w:val="24"/>
                          <w:szCs w:val="24"/>
                          <w:rtl/>
                        </w:rPr>
                        <w:t xml:space="preserve"> </w:t>
                      </w:r>
                      <w:r w:rsidRPr="00EE1B4A">
                        <w:rPr>
                          <w:rFonts w:cs="Tahoma" w:hint="eastAsia"/>
                          <w:color w:val="0B5294"/>
                          <w:spacing w:val="-4"/>
                          <w:sz w:val="24"/>
                          <w:szCs w:val="24"/>
                          <w:rtl/>
                        </w:rPr>
                        <w:t>רת</w:t>
                      </w:r>
                      <w:r w:rsidRPr="00EE1B4A">
                        <w:rPr>
                          <w:rFonts w:cs="Tahoma"/>
                          <w:color w:val="0B5294"/>
                          <w:spacing w:val="-4"/>
                          <w:sz w:val="24"/>
                          <w:szCs w:val="24"/>
                          <w:rtl/>
                        </w:rPr>
                        <w:t>"</w:t>
                      </w:r>
                      <w:r w:rsidRPr="00EE1B4A">
                        <w:rPr>
                          <w:rFonts w:cs="Tahoma" w:hint="eastAsia"/>
                          <w:color w:val="0B5294"/>
                          <w:spacing w:val="-4"/>
                          <w:sz w:val="24"/>
                          <w:szCs w:val="24"/>
                          <w:rtl/>
                        </w:rPr>
                        <w:t>א</w:t>
                      </w:r>
                      <w:r w:rsidRPr="00EE1B4A">
                        <w:rPr>
                          <w:rFonts w:cs="Tahoma"/>
                          <w:color w:val="0B5294"/>
                          <w:spacing w:val="-4"/>
                          <w:sz w:val="24"/>
                          <w:szCs w:val="24"/>
                          <w:rtl/>
                        </w:rPr>
                        <w:t xml:space="preserve"> </w:t>
                      </w:r>
                      <w:r w:rsidRPr="00EE1B4A">
                        <w:rPr>
                          <w:rFonts w:cs="Tahoma" w:hint="eastAsia"/>
                          <w:color w:val="0B5294"/>
                          <w:spacing w:val="-4"/>
                          <w:sz w:val="24"/>
                          <w:szCs w:val="24"/>
                          <w:rtl/>
                        </w:rPr>
                        <w:t>להטיל</w:t>
                      </w:r>
                      <w:r w:rsidRPr="00EE1B4A">
                        <w:rPr>
                          <w:rFonts w:cs="Tahoma"/>
                          <w:color w:val="0B5294"/>
                          <w:spacing w:val="-4"/>
                          <w:sz w:val="24"/>
                          <w:szCs w:val="24"/>
                          <w:rtl/>
                        </w:rPr>
                        <w:t xml:space="preserve"> </w:t>
                      </w:r>
                      <w:r w:rsidRPr="00EE1B4A">
                        <w:rPr>
                          <w:rFonts w:cs="Tahoma" w:hint="eastAsia"/>
                          <w:color w:val="0B5294"/>
                          <w:spacing w:val="-4"/>
                          <w:sz w:val="24"/>
                          <w:szCs w:val="24"/>
                          <w:rtl/>
                        </w:rPr>
                        <w:t>על</w:t>
                      </w:r>
                      <w:r w:rsidRPr="00EE1B4A">
                        <w:rPr>
                          <w:rFonts w:cs="Tahoma"/>
                          <w:color w:val="0B5294"/>
                          <w:spacing w:val="-4"/>
                          <w:sz w:val="24"/>
                          <w:szCs w:val="24"/>
                          <w:rtl/>
                        </w:rPr>
                        <w:t xml:space="preserve"> </w:t>
                      </w:r>
                      <w:r w:rsidRPr="00EE1B4A">
                        <w:rPr>
                          <w:rFonts w:cs="Tahoma" w:hint="eastAsia"/>
                          <w:color w:val="0B5294"/>
                          <w:spacing w:val="-4"/>
                          <w:sz w:val="24"/>
                          <w:szCs w:val="24"/>
                          <w:rtl/>
                        </w:rPr>
                        <w:t>מי</w:t>
                      </w:r>
                      <w:r w:rsidRPr="00EE1B4A">
                        <w:rPr>
                          <w:rFonts w:cs="Tahoma"/>
                          <w:color w:val="0B5294"/>
                          <w:spacing w:val="-4"/>
                          <w:sz w:val="24"/>
                          <w:szCs w:val="24"/>
                          <w:rtl/>
                        </w:rPr>
                        <w:t xml:space="preserve"> </w:t>
                      </w:r>
                      <w:r w:rsidRPr="00EE1B4A">
                        <w:rPr>
                          <w:rFonts w:cs="Tahoma" w:hint="eastAsia"/>
                          <w:color w:val="0B5294"/>
                          <w:spacing w:val="-4"/>
                          <w:sz w:val="24"/>
                          <w:szCs w:val="24"/>
                          <w:rtl/>
                        </w:rPr>
                        <w:t>שהפעיל</w:t>
                      </w:r>
                      <w:r w:rsidRPr="00EE1B4A">
                        <w:rPr>
                          <w:rFonts w:cs="Tahoma"/>
                          <w:color w:val="0B5294"/>
                          <w:spacing w:val="-4"/>
                          <w:sz w:val="24"/>
                          <w:szCs w:val="24"/>
                          <w:rtl/>
                        </w:rPr>
                        <w:t xml:space="preserve"> </w:t>
                      </w:r>
                      <w:r w:rsidRPr="00EE1B4A">
                        <w:rPr>
                          <w:rFonts w:cs="Tahoma" w:hint="eastAsia"/>
                          <w:color w:val="0B5294"/>
                          <w:spacing w:val="-4"/>
                          <w:sz w:val="24"/>
                          <w:szCs w:val="24"/>
                          <w:rtl/>
                        </w:rPr>
                        <w:t>רחפן</w:t>
                      </w:r>
                      <w:r w:rsidRPr="00EE1B4A">
                        <w:rPr>
                          <w:rFonts w:cs="Tahoma"/>
                          <w:color w:val="0B5294"/>
                          <w:spacing w:val="-4"/>
                          <w:sz w:val="24"/>
                          <w:szCs w:val="24"/>
                          <w:rtl/>
                        </w:rPr>
                        <w:t xml:space="preserve"> </w:t>
                      </w:r>
                      <w:r w:rsidRPr="00EE1B4A">
                        <w:rPr>
                          <w:rFonts w:cs="Tahoma" w:hint="eastAsia"/>
                          <w:color w:val="0B5294"/>
                          <w:spacing w:val="-4"/>
                          <w:sz w:val="24"/>
                          <w:szCs w:val="24"/>
                          <w:rtl/>
                        </w:rPr>
                        <w:t>למטרות</w:t>
                      </w:r>
                      <w:r w:rsidRPr="00EE1B4A">
                        <w:rPr>
                          <w:rFonts w:cs="Tahoma"/>
                          <w:color w:val="0B5294"/>
                          <w:spacing w:val="-4"/>
                          <w:sz w:val="24"/>
                          <w:szCs w:val="24"/>
                          <w:rtl/>
                        </w:rPr>
                        <w:t xml:space="preserve"> </w:t>
                      </w:r>
                      <w:r w:rsidRPr="00EE1B4A">
                        <w:rPr>
                          <w:rFonts w:cs="Tahoma" w:hint="eastAsia"/>
                          <w:color w:val="0B5294"/>
                          <w:spacing w:val="-4"/>
                          <w:sz w:val="24"/>
                          <w:szCs w:val="24"/>
                          <w:rtl/>
                        </w:rPr>
                        <w:t>פנאי</w:t>
                      </w:r>
                      <w:r w:rsidRPr="00EE1B4A">
                        <w:rPr>
                          <w:rFonts w:cs="Tahoma"/>
                          <w:color w:val="0B5294"/>
                          <w:spacing w:val="-4"/>
                          <w:sz w:val="24"/>
                          <w:szCs w:val="24"/>
                          <w:rtl/>
                        </w:rPr>
                        <w:t xml:space="preserve"> </w:t>
                      </w:r>
                      <w:r w:rsidRPr="00EE1B4A">
                        <w:rPr>
                          <w:rFonts w:cs="Tahoma" w:hint="eastAsia"/>
                          <w:color w:val="0B5294"/>
                          <w:spacing w:val="-4"/>
                          <w:sz w:val="24"/>
                          <w:szCs w:val="24"/>
                          <w:rtl/>
                        </w:rPr>
                        <w:t>או</w:t>
                      </w:r>
                      <w:r w:rsidRPr="00EE1B4A">
                        <w:rPr>
                          <w:rFonts w:cs="Tahoma"/>
                          <w:color w:val="0B5294"/>
                          <w:spacing w:val="-4"/>
                          <w:sz w:val="24"/>
                          <w:szCs w:val="24"/>
                          <w:rtl/>
                        </w:rPr>
                        <w:t xml:space="preserve"> </w:t>
                      </w:r>
                      <w:r w:rsidRPr="00EE1B4A">
                        <w:rPr>
                          <w:rFonts w:cs="Tahoma" w:hint="eastAsia"/>
                          <w:color w:val="0B5294"/>
                          <w:spacing w:val="-4"/>
                          <w:sz w:val="24"/>
                          <w:szCs w:val="24"/>
                          <w:rtl/>
                        </w:rPr>
                        <w:t>ספורט</w:t>
                      </w:r>
                      <w:r w:rsidRPr="00EE1B4A">
                        <w:rPr>
                          <w:rFonts w:cs="Tahoma"/>
                          <w:color w:val="0B5294"/>
                          <w:spacing w:val="-4"/>
                          <w:sz w:val="24"/>
                          <w:szCs w:val="24"/>
                          <w:rtl/>
                        </w:rPr>
                        <w:t xml:space="preserve"> </w:t>
                      </w:r>
                      <w:r w:rsidRPr="00EE1B4A">
                        <w:rPr>
                          <w:rFonts w:cs="Tahoma" w:hint="eastAsia"/>
                          <w:color w:val="0B5294"/>
                          <w:spacing w:val="-4"/>
                          <w:sz w:val="24"/>
                          <w:szCs w:val="24"/>
                          <w:rtl/>
                        </w:rPr>
                        <w:t>בניגוד</w:t>
                      </w:r>
                      <w:r w:rsidRPr="00EE1B4A">
                        <w:rPr>
                          <w:rFonts w:cs="Tahoma"/>
                          <w:color w:val="0B5294"/>
                          <w:spacing w:val="-4"/>
                          <w:sz w:val="24"/>
                          <w:szCs w:val="24"/>
                          <w:rtl/>
                        </w:rPr>
                        <w:t xml:space="preserve"> </w:t>
                      </w:r>
                      <w:r w:rsidRPr="00EE1B4A">
                        <w:rPr>
                          <w:rFonts w:cs="Tahoma" w:hint="eastAsia"/>
                          <w:color w:val="0B5294"/>
                          <w:spacing w:val="-4"/>
                          <w:sz w:val="24"/>
                          <w:szCs w:val="24"/>
                          <w:rtl/>
                        </w:rPr>
                        <w:t>לחוק</w:t>
                      </w:r>
                      <w:r w:rsidRPr="00EE1B4A">
                        <w:rPr>
                          <w:rFonts w:cs="Tahoma"/>
                          <w:color w:val="0B5294"/>
                          <w:spacing w:val="-4"/>
                          <w:sz w:val="24"/>
                          <w:szCs w:val="24"/>
                          <w:rtl/>
                        </w:rPr>
                        <w:t xml:space="preserve"> </w:t>
                      </w:r>
                      <w:r w:rsidRPr="00EE1B4A">
                        <w:rPr>
                          <w:rFonts w:cs="Tahoma" w:hint="eastAsia"/>
                          <w:color w:val="0B5294"/>
                          <w:spacing w:val="-4"/>
                          <w:sz w:val="24"/>
                          <w:szCs w:val="24"/>
                          <w:rtl/>
                        </w:rPr>
                        <w:t>הטיס</w:t>
                      </w:r>
                      <w:r w:rsidRPr="00EE1B4A">
                        <w:rPr>
                          <w:rFonts w:cs="Tahoma"/>
                          <w:color w:val="0B5294"/>
                          <w:spacing w:val="-4"/>
                          <w:sz w:val="24"/>
                          <w:szCs w:val="24"/>
                          <w:rtl/>
                        </w:rPr>
                        <w:t xml:space="preserve"> </w:t>
                      </w:r>
                      <w:r w:rsidRPr="00EE1B4A">
                        <w:rPr>
                          <w:rFonts w:cs="Tahoma" w:hint="eastAsia"/>
                          <w:color w:val="0B5294"/>
                          <w:spacing w:val="-4"/>
                          <w:sz w:val="24"/>
                          <w:szCs w:val="24"/>
                          <w:rtl/>
                        </w:rPr>
                        <w:t>אינו</w:t>
                      </w:r>
                      <w:r w:rsidRPr="00EE1B4A">
                        <w:rPr>
                          <w:rFonts w:cs="Tahoma"/>
                          <w:color w:val="0B5294"/>
                          <w:spacing w:val="-4"/>
                          <w:sz w:val="24"/>
                          <w:szCs w:val="24"/>
                          <w:rtl/>
                        </w:rPr>
                        <w:t xml:space="preserve"> </w:t>
                      </w:r>
                      <w:r w:rsidRPr="00EE1B4A">
                        <w:rPr>
                          <w:rFonts w:cs="Tahoma" w:hint="eastAsia"/>
                          <w:color w:val="0B5294"/>
                          <w:spacing w:val="-4"/>
                          <w:sz w:val="24"/>
                          <w:szCs w:val="24"/>
                          <w:rtl/>
                        </w:rPr>
                        <w:t>משמעותי</w:t>
                      </w:r>
                      <w:r w:rsidRPr="00EE1B4A">
                        <w:rPr>
                          <w:rFonts w:cs="Tahoma"/>
                          <w:color w:val="0B5294"/>
                          <w:spacing w:val="-4"/>
                          <w:sz w:val="24"/>
                          <w:szCs w:val="24"/>
                          <w:rtl/>
                        </w:rPr>
                        <w:t xml:space="preserve">, </w:t>
                      </w:r>
                      <w:r w:rsidRPr="00EE1B4A">
                        <w:rPr>
                          <w:rFonts w:cs="Tahoma" w:hint="eastAsia"/>
                          <w:color w:val="0B5294"/>
                          <w:spacing w:val="-4"/>
                          <w:sz w:val="24"/>
                          <w:szCs w:val="24"/>
                          <w:rtl/>
                        </w:rPr>
                        <w:t>ומשום</w:t>
                      </w:r>
                      <w:r w:rsidRPr="00EE1B4A">
                        <w:rPr>
                          <w:rFonts w:cs="Tahoma"/>
                          <w:color w:val="0B5294"/>
                          <w:spacing w:val="-4"/>
                          <w:sz w:val="24"/>
                          <w:szCs w:val="24"/>
                          <w:rtl/>
                        </w:rPr>
                        <w:t xml:space="preserve"> </w:t>
                      </w:r>
                      <w:r w:rsidRPr="00EE1B4A">
                        <w:rPr>
                          <w:rFonts w:cs="Tahoma" w:hint="eastAsia"/>
                          <w:color w:val="0B5294"/>
                          <w:spacing w:val="-4"/>
                          <w:sz w:val="24"/>
                          <w:szCs w:val="24"/>
                          <w:rtl/>
                        </w:rPr>
                        <w:t>כך</w:t>
                      </w:r>
                      <w:r w:rsidRPr="00EE1B4A">
                        <w:rPr>
                          <w:rFonts w:cs="Tahoma"/>
                          <w:color w:val="0B5294"/>
                          <w:spacing w:val="-4"/>
                          <w:sz w:val="24"/>
                          <w:szCs w:val="24"/>
                          <w:rtl/>
                        </w:rPr>
                        <w:t xml:space="preserve"> </w:t>
                      </w:r>
                      <w:r w:rsidRPr="00EE1B4A">
                        <w:rPr>
                          <w:rFonts w:cs="Tahoma" w:hint="eastAsia"/>
                          <w:color w:val="0B5294"/>
                          <w:spacing w:val="-4"/>
                          <w:sz w:val="24"/>
                          <w:szCs w:val="24"/>
                          <w:rtl/>
                        </w:rPr>
                        <w:t>אין</w:t>
                      </w:r>
                      <w:r w:rsidRPr="00EE1B4A">
                        <w:rPr>
                          <w:rFonts w:cs="Tahoma"/>
                          <w:color w:val="0B5294"/>
                          <w:spacing w:val="-4"/>
                          <w:sz w:val="24"/>
                          <w:szCs w:val="24"/>
                          <w:rtl/>
                        </w:rPr>
                        <w:t xml:space="preserve"> </w:t>
                      </w:r>
                      <w:r w:rsidRPr="00EE1B4A">
                        <w:rPr>
                          <w:rFonts w:cs="Tahoma" w:hint="eastAsia"/>
                          <w:color w:val="0B5294"/>
                          <w:spacing w:val="-4"/>
                          <w:sz w:val="24"/>
                          <w:szCs w:val="24"/>
                          <w:rtl/>
                        </w:rPr>
                        <w:t>בו</w:t>
                      </w:r>
                      <w:r w:rsidRPr="00EE1B4A">
                        <w:rPr>
                          <w:rFonts w:cs="Tahoma"/>
                          <w:color w:val="0B5294"/>
                          <w:spacing w:val="-4"/>
                          <w:sz w:val="24"/>
                          <w:szCs w:val="24"/>
                          <w:rtl/>
                        </w:rPr>
                        <w:t xml:space="preserve"> </w:t>
                      </w:r>
                      <w:r w:rsidRPr="00EE1B4A">
                        <w:rPr>
                          <w:rFonts w:cs="Tahoma" w:hint="eastAsia"/>
                          <w:color w:val="0B5294"/>
                          <w:spacing w:val="-4"/>
                          <w:sz w:val="24"/>
                          <w:szCs w:val="24"/>
                          <w:rtl/>
                        </w:rPr>
                        <w:t>כדי</w:t>
                      </w:r>
                      <w:r w:rsidRPr="00EE1B4A">
                        <w:rPr>
                          <w:rFonts w:cs="Tahoma"/>
                          <w:color w:val="0B5294"/>
                          <w:spacing w:val="-4"/>
                          <w:sz w:val="24"/>
                          <w:szCs w:val="24"/>
                          <w:rtl/>
                        </w:rPr>
                        <w:t xml:space="preserve"> </w:t>
                      </w:r>
                      <w:r w:rsidRPr="00EE1B4A">
                        <w:rPr>
                          <w:rFonts w:cs="Tahoma" w:hint="eastAsia"/>
                          <w:color w:val="0B5294"/>
                          <w:spacing w:val="-4"/>
                          <w:sz w:val="24"/>
                          <w:szCs w:val="24"/>
                          <w:rtl/>
                        </w:rPr>
                        <w:t>להרתיע</w:t>
                      </w:r>
                    </w:p>
                    <w:p w:rsidR="00EE1B4A" w:rsidRPr="00373C5D" w:rsidP="00EE1B4A">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1662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D209F9">
      <w:pPr>
        <w:pStyle w:val="running-text"/>
        <w:bidi/>
        <w:spacing w:before="180"/>
        <w:rPr>
          <w:rtl/>
        </w:rPr>
      </w:pPr>
      <w:r w:rsidRPr="00A444E1">
        <w:rPr>
          <w:rStyle w:val="Heading7Char"/>
          <w:rFonts w:ascii="Tahoma" w:hAnsi="Tahoma" w:cs="Tahoma" w:hint="eastAsia"/>
          <w:sz w:val="17"/>
          <w:szCs w:val="17"/>
          <w:rtl/>
        </w:rPr>
        <w:t>עבודת</w:t>
      </w:r>
      <w:r w:rsidRPr="00A444E1">
        <w:rPr>
          <w:rStyle w:val="Heading7Char"/>
          <w:rFonts w:ascii="Tahoma" w:hAnsi="Tahoma" w:cs="Tahoma"/>
          <w:sz w:val="17"/>
          <w:szCs w:val="17"/>
          <w:rtl/>
        </w:rPr>
        <w:t xml:space="preserve"> מפקחי רת"א:</w:t>
      </w:r>
      <w:r w:rsidRPr="005E5A5B">
        <w:rPr>
          <w:rtl/>
        </w:rPr>
        <w:t xml:space="preserve"> בחוק הטיס נקבע כי מנהל רת"א רשאי למנות מפקחים</w:t>
      </w:r>
      <w:r w:rsidRPr="005E5A5B">
        <w:rPr>
          <w:rFonts w:hint="cs"/>
          <w:rtl/>
        </w:rPr>
        <w:t xml:space="preserve"> שיבצעו פעולות אכיפה מינהלית</w:t>
      </w:r>
      <w:r w:rsidRPr="005E5A5B">
        <w:rPr>
          <w:rtl/>
        </w:rPr>
        <w:t xml:space="preserve"> לשם פיקוח על ביצוע הוראות </w:t>
      </w:r>
      <w:r w:rsidRPr="005E5A5B">
        <w:rPr>
          <w:rFonts w:hint="cs"/>
          <w:rtl/>
        </w:rPr>
        <w:t>ה</w:t>
      </w:r>
      <w:r w:rsidRPr="005E5A5B">
        <w:rPr>
          <w:rtl/>
        </w:rPr>
        <w:t>חוק</w:t>
      </w:r>
      <w:r w:rsidRPr="005E5A5B">
        <w:rPr>
          <w:rFonts w:hint="cs"/>
          <w:rtl/>
        </w:rPr>
        <w:t>. מפקח רת"א</w:t>
      </w:r>
      <w:r w:rsidRPr="005E5A5B">
        <w:rPr>
          <w:rtl/>
        </w:rPr>
        <w:t xml:space="preserve"> רשאי </w:t>
      </w:r>
      <w:r w:rsidRPr="005E5A5B">
        <w:rPr>
          <w:rFonts w:hint="cs"/>
          <w:rtl/>
        </w:rPr>
        <w:t>"</w:t>
      </w:r>
      <w:r w:rsidRPr="005E5A5B">
        <w:rPr>
          <w:rtl/>
        </w:rPr>
        <w:t>לדרוש מכל אדם למסור לו את שמו ומענו... למסור לו כל ידיעה או מסמך שיש בהן כדי להבטיח או להקל את קיומן של ההוראות... לערוך בדיקות או מדידות... להיכנס לכל מקום, לרבות כלי טיס".</w:t>
      </w:r>
    </w:p>
    <w:p w:rsidR="0003486C" w:rsidP="00D209F9">
      <w:pPr>
        <w:pStyle w:val="running-text"/>
        <w:bidi/>
        <w:spacing w:after="240"/>
        <w:rPr>
          <w:rtl/>
        </w:rPr>
      </w:pPr>
      <w:r w:rsidRPr="005E5A5B">
        <w:rPr>
          <w:rtl/>
        </w:rPr>
        <w:t xml:space="preserve">בדיון בנושא איום הרחפנים </w:t>
      </w:r>
      <w:r>
        <w:rPr>
          <w:rFonts w:hint="cs"/>
          <w:rtl/>
        </w:rPr>
        <w:t>שהתקיים</w:t>
      </w:r>
      <w:r w:rsidRPr="005E5A5B">
        <w:rPr>
          <w:rtl/>
        </w:rPr>
        <w:t xml:space="preserve"> במל"ל </w:t>
      </w:r>
      <w:r>
        <w:rPr>
          <w:rFonts w:hint="cs"/>
          <w:rtl/>
        </w:rPr>
        <w:t>ב</w:t>
      </w:r>
      <w:r w:rsidRPr="005E5A5B">
        <w:rPr>
          <w:rFonts w:hint="cs"/>
          <w:rtl/>
        </w:rPr>
        <w:t>מאי 2016</w:t>
      </w:r>
      <w:r w:rsidRPr="005E5A5B">
        <w:rPr>
          <w:rtl/>
        </w:rPr>
        <w:t xml:space="preserve"> ציין נציג רת"א כי "לרת"א </w:t>
      </w:r>
      <w:r w:rsidRPr="005E5A5B">
        <w:rPr>
          <w:b/>
          <w:bCs/>
          <w:rtl/>
        </w:rPr>
        <w:t>שני תקני מפקחים</w:t>
      </w:r>
      <w:r w:rsidRPr="005E5A5B">
        <w:rPr>
          <w:rtl/>
        </w:rPr>
        <w:t xml:space="preserve"> בלבד אשר ייעודם אינו פיקוח על רחפנים אלא תפקידי רת"א האחרים. על כן - על אף שחוק הטייס מקנה לרת"א סמכויות בתחום הפיקוח - על מנת להתמודד עם מספר כה גדול של כלים יש צורך לאפשר לגופים נוספים לעסוק בפיקוח (משטרת ישראל, רשויות מקומיות)" (ה</w:t>
      </w:r>
      <w:r w:rsidRPr="005E5A5B">
        <w:rPr>
          <w:rFonts w:hint="cs"/>
          <w:rtl/>
        </w:rPr>
        <w:t>ה</w:t>
      </w:r>
      <w:r w:rsidRPr="005E5A5B">
        <w:rPr>
          <w:rtl/>
        </w:rPr>
        <w:t>דגשה במקור).</w:t>
      </w:r>
    </w:p>
    <w:p w:rsidR="0003486C" w:rsidRPr="00A444E1" w:rsidP="00A444E1">
      <w:pPr>
        <w:pStyle w:val="RESHET"/>
        <w:rPr>
          <w:rtl/>
        </w:rPr>
      </w:pPr>
      <w:r w:rsidRPr="00A444E1">
        <w:rPr>
          <w:rFonts w:hint="cs"/>
          <w:rtl/>
        </w:rPr>
        <w:t>משרד מבקר המדינה מציין כי אין בכוחה של רת"א לבצע אכיפה מינהלית יעילה כלפי מפעילי רחפנים, שמספרם הולך ועולה, באמצעות שני תקני מפקחים בלבד, שאמורים לבצע את פעילות האכיפה נוסף על תפקידיהם האחרים.</w:t>
      </w:r>
    </w:p>
    <w:p w:rsidR="0003486C" w:rsidP="00D209F9">
      <w:pPr>
        <w:pStyle w:val="running-text"/>
        <w:bidi/>
        <w:spacing w:before="180" w:after="240"/>
        <w:rPr>
          <w:rtl/>
        </w:rPr>
      </w:pPr>
      <w:r w:rsidRPr="005E5A5B">
        <w:rPr>
          <w:rFonts w:hint="cs"/>
          <w:rtl/>
        </w:rPr>
        <w:t>ב</w:t>
      </w:r>
      <w:r>
        <w:rPr>
          <w:rFonts w:hint="cs"/>
          <w:rtl/>
        </w:rPr>
        <w:t>תגובת</w:t>
      </w:r>
      <w:r w:rsidRPr="005E5A5B">
        <w:rPr>
          <w:rFonts w:hint="cs"/>
          <w:rtl/>
        </w:rPr>
        <w:t xml:space="preserve"> רת"א</w:t>
      </w:r>
      <w:r>
        <w:rPr>
          <w:rFonts w:hint="cs"/>
          <w:rtl/>
        </w:rPr>
        <w:t xml:space="preserve"> מיוני 2017 לטיוטת דוח הביקורת </w:t>
      </w:r>
      <w:r w:rsidRPr="005E5A5B">
        <w:rPr>
          <w:rFonts w:hint="cs"/>
          <w:rtl/>
        </w:rPr>
        <w:t>צוין כי</w:t>
      </w:r>
      <w:r w:rsidRPr="00A92328">
        <w:rPr>
          <w:rFonts w:hint="cs"/>
          <w:rtl/>
        </w:rPr>
        <w:t xml:space="preserve"> </w:t>
      </w:r>
      <w:r w:rsidRPr="005E5A5B">
        <w:rPr>
          <w:rFonts w:hint="cs"/>
          <w:rtl/>
        </w:rPr>
        <w:t>"רת"א נמצאת בתחילתו של תהליך חקיקה בנוגע להגברת יכולות האכיפה</w:t>
      </w:r>
      <w:r>
        <w:rPr>
          <w:rFonts w:hint="cs"/>
          <w:rtl/>
        </w:rPr>
        <w:t>".</w:t>
      </w:r>
      <w:r w:rsidRPr="005E5A5B">
        <w:rPr>
          <w:rFonts w:hint="cs"/>
          <w:rtl/>
        </w:rPr>
        <w:t xml:space="preserve"> </w:t>
      </w:r>
      <w:r>
        <w:rPr>
          <w:rFonts w:hint="cs"/>
          <w:rtl/>
        </w:rPr>
        <w:t xml:space="preserve">עוד צוין </w:t>
      </w:r>
      <w:r w:rsidRPr="005E5A5B">
        <w:rPr>
          <w:rFonts w:hint="cs"/>
          <w:rtl/>
        </w:rPr>
        <w:t xml:space="preserve">כי </w:t>
      </w:r>
      <w:r>
        <w:rPr>
          <w:rFonts w:hint="cs"/>
          <w:rtl/>
        </w:rPr>
        <w:t>"</w:t>
      </w:r>
      <w:r w:rsidRPr="005E5A5B">
        <w:rPr>
          <w:rFonts w:hint="cs"/>
          <w:rtl/>
        </w:rPr>
        <w:t>עמדת רת"א היא ששינוי החקיקה יאפשר להאציל סמכויות אכיפה לגורמי אכיפה אחרים הנמצאים ממילא בשטח תוך שימוש במערכי אכיפה קיימים</w:t>
      </w:r>
      <w:r>
        <w:rPr>
          <w:rFonts w:hint="cs"/>
          <w:rtl/>
        </w:rPr>
        <w:t>.</w:t>
      </w:r>
      <w:r w:rsidRPr="005E5A5B">
        <w:rPr>
          <w:rFonts w:hint="cs"/>
          <w:rtl/>
        </w:rPr>
        <w:t xml:space="preserve"> גם אם רת"א תגייס עוד 100 מפקחים היא לא תצליח לקיים אכיפה אפקטיבית לגבי הפעלות שהינן מסוג ספורט ופנאי המתבצעות בכל מקום ובכל שעה".</w:t>
      </w:r>
    </w:p>
    <w:p w:rsidR="0003486C" w:rsidRPr="00A444E1" w:rsidP="00A444E1">
      <w:pPr>
        <w:pStyle w:val="RESHET"/>
        <w:rPr>
          <w:rtl/>
        </w:rPr>
      </w:pPr>
      <w:r w:rsidRPr="00A444E1">
        <w:rPr>
          <w:rFonts w:hint="cs"/>
          <w:rtl/>
        </w:rPr>
        <w:t>על רת</w:t>
      </w:r>
      <w:r w:rsidRPr="00A444E1">
        <w:rPr>
          <w:rtl/>
        </w:rPr>
        <w:t xml:space="preserve">"א </w:t>
      </w:r>
      <w:r w:rsidRPr="00A444E1">
        <w:rPr>
          <w:rFonts w:hint="cs"/>
          <w:rtl/>
        </w:rPr>
        <w:t>לבחון</w:t>
      </w:r>
      <w:r w:rsidRPr="00A444E1">
        <w:rPr>
          <w:rtl/>
        </w:rPr>
        <w:t xml:space="preserve"> </w:t>
      </w:r>
      <w:r w:rsidRPr="00A444E1">
        <w:rPr>
          <w:rFonts w:hint="cs"/>
          <w:rtl/>
        </w:rPr>
        <w:t>חלופות אפקטיביות לפתרון בעיית הפיקוח על ביצוע הוראות חוק הטיס.</w:t>
      </w:r>
    </w:p>
    <w:p w:rsidR="0003486C" w:rsidP="00D209F9">
      <w:pPr>
        <w:pStyle w:val="running-text"/>
        <w:bidi/>
        <w:spacing w:before="180"/>
        <w:rPr>
          <w:rtl/>
        </w:rPr>
      </w:pPr>
      <w:r w:rsidRPr="00A444E1">
        <w:rPr>
          <w:rStyle w:val="Heading7Char"/>
          <w:rFonts w:ascii="Tahoma" w:hAnsi="Tahoma" w:cs="Tahoma" w:hint="eastAsia"/>
          <w:sz w:val="17"/>
          <w:szCs w:val="17"/>
          <w:rtl/>
        </w:rPr>
        <w:t>סוגיית</w:t>
      </w:r>
      <w:r w:rsidRPr="00A444E1">
        <w:rPr>
          <w:rStyle w:val="Heading7Char"/>
          <w:rFonts w:ascii="Tahoma" w:hAnsi="Tahoma" w:cs="Tahoma"/>
          <w:sz w:val="17"/>
          <w:szCs w:val="17"/>
          <w:rtl/>
        </w:rPr>
        <w:t xml:space="preserve"> </w:t>
      </w:r>
      <w:r w:rsidRPr="00A444E1">
        <w:rPr>
          <w:rStyle w:val="Heading7Char"/>
          <w:rFonts w:ascii="Tahoma" w:hAnsi="Tahoma" w:cs="Tahoma" w:hint="eastAsia"/>
          <w:sz w:val="17"/>
          <w:szCs w:val="17"/>
          <w:rtl/>
        </w:rPr>
        <w:t>האכיפה</w:t>
      </w:r>
      <w:r w:rsidRPr="00A444E1">
        <w:rPr>
          <w:rStyle w:val="Heading7Char"/>
          <w:rFonts w:ascii="Tahoma" w:hAnsi="Tahoma" w:cs="Tahoma"/>
          <w:sz w:val="17"/>
          <w:szCs w:val="17"/>
          <w:rtl/>
        </w:rPr>
        <w:t xml:space="preserve"> </w:t>
      </w:r>
      <w:r w:rsidRPr="00A444E1">
        <w:rPr>
          <w:rStyle w:val="Heading7Char"/>
          <w:rFonts w:ascii="Tahoma" w:hAnsi="Tahoma" w:cs="Tahoma" w:hint="eastAsia"/>
          <w:sz w:val="17"/>
          <w:szCs w:val="17"/>
          <w:rtl/>
        </w:rPr>
        <w:t>המינהלית</w:t>
      </w:r>
      <w:r w:rsidRPr="00A444E1">
        <w:rPr>
          <w:rStyle w:val="Heading7Char"/>
          <w:rFonts w:ascii="Tahoma" w:hAnsi="Tahoma" w:cs="Tahoma"/>
          <w:sz w:val="17"/>
          <w:szCs w:val="17"/>
          <w:rtl/>
        </w:rPr>
        <w:t xml:space="preserve"> </w:t>
      </w:r>
      <w:r w:rsidRPr="00A444E1">
        <w:rPr>
          <w:rStyle w:val="Heading7Char"/>
          <w:rFonts w:ascii="Tahoma" w:hAnsi="Tahoma" w:cs="Tahoma" w:hint="cs"/>
          <w:sz w:val="17"/>
          <w:szCs w:val="17"/>
          <w:rtl/>
        </w:rPr>
        <w:t>בעבודת המטה של המל"ל</w:t>
      </w:r>
      <w:r w:rsidRPr="00A444E1">
        <w:rPr>
          <w:rStyle w:val="Heading7Char"/>
          <w:rFonts w:ascii="Tahoma" w:hAnsi="Tahoma" w:cs="Tahoma"/>
          <w:sz w:val="17"/>
          <w:szCs w:val="17"/>
          <w:rtl/>
        </w:rPr>
        <w:t>:</w:t>
      </w:r>
      <w:r>
        <w:rPr>
          <w:rFonts w:hint="cs"/>
          <w:rtl/>
        </w:rPr>
        <w:t xml:space="preserve"> חשיבותה של סוגיית האכיפה המינהלית באה לידי ביטוי גם </w:t>
      </w:r>
      <w:r>
        <w:rPr>
          <w:rFonts w:hint="cs"/>
          <w:sz w:val="24"/>
          <w:rtl/>
        </w:rPr>
        <w:t xml:space="preserve">בטיוטות הצעת המחליטים שהפיץ המל"ל בנושא אסדרת האחריות לטיפול באיום הרחפנים. </w:t>
      </w:r>
    </w:p>
    <w:p w:rsidR="0003486C" w:rsidP="00D209F9">
      <w:pPr>
        <w:pStyle w:val="running-text"/>
        <w:bidi/>
        <w:rPr>
          <w:rtl/>
        </w:rPr>
      </w:pPr>
      <w:r>
        <w:rPr>
          <w:rFonts w:hint="cs"/>
          <w:rtl/>
        </w:rPr>
        <w:t xml:space="preserve">באפריל 2017 </w:t>
      </w:r>
      <w:r>
        <w:rPr>
          <w:rFonts w:ascii="David" w:hAnsi="David" w:hint="cs"/>
          <w:sz w:val="24"/>
          <w:rtl/>
        </w:rPr>
        <w:t>העביר,</w:t>
      </w:r>
      <w:r w:rsidRPr="00612EE1">
        <w:rPr>
          <w:rFonts w:hint="cs"/>
          <w:rtl/>
        </w:rPr>
        <w:t xml:space="preserve"> </w:t>
      </w:r>
      <w:r>
        <w:rPr>
          <w:rFonts w:hint="cs"/>
          <w:rtl/>
        </w:rPr>
        <w:t xml:space="preserve">כאמור, </w:t>
      </w:r>
      <w:r>
        <w:rPr>
          <w:rFonts w:ascii="David" w:hAnsi="David" w:hint="cs"/>
          <w:sz w:val="24"/>
          <w:rtl/>
        </w:rPr>
        <w:t>משרד מבקר המדינה טיוטת דוח ביקורת לתגובת הגופים המבוקרים.</w:t>
      </w:r>
      <w:r>
        <w:rPr>
          <w:rFonts w:hint="cs"/>
          <w:rtl/>
        </w:rPr>
        <w:t xml:space="preserve"> </w:t>
      </w:r>
      <w:r w:rsidRPr="000311B1">
        <w:rPr>
          <w:rFonts w:hint="cs"/>
          <w:rtl/>
        </w:rPr>
        <w:t>בסיכום</w:t>
      </w:r>
      <w:r w:rsidRPr="000311B1">
        <w:rPr>
          <w:rtl/>
        </w:rPr>
        <w:t xml:space="preserve"> דיון בראשות השר </w:t>
      </w:r>
      <w:r w:rsidRPr="000311B1">
        <w:rPr>
          <w:rFonts w:hint="cs"/>
          <w:rtl/>
        </w:rPr>
        <w:t>לבט</w:t>
      </w:r>
      <w:r w:rsidRPr="000311B1">
        <w:rPr>
          <w:rtl/>
        </w:rPr>
        <w:t>"פ</w:t>
      </w:r>
      <w:r>
        <w:rPr>
          <w:rFonts w:hint="cs"/>
          <w:rtl/>
        </w:rPr>
        <w:t xml:space="preserve"> ממאי 2017 </w:t>
      </w:r>
      <w:r w:rsidRPr="000311B1">
        <w:rPr>
          <w:rtl/>
        </w:rPr>
        <w:t>בסוגי</w:t>
      </w:r>
      <w:r>
        <w:rPr>
          <w:rFonts w:hint="cs"/>
          <w:rtl/>
        </w:rPr>
        <w:t>י</w:t>
      </w:r>
      <w:r w:rsidRPr="000311B1">
        <w:rPr>
          <w:rtl/>
        </w:rPr>
        <w:t xml:space="preserve">ת </w:t>
      </w:r>
      <w:r w:rsidRPr="003C11C1">
        <w:rPr>
          <w:rFonts w:hint="cs"/>
          <w:rtl/>
        </w:rPr>
        <w:t>הצעת</w:t>
      </w:r>
      <w:r w:rsidRPr="003C11C1">
        <w:rPr>
          <w:rtl/>
        </w:rPr>
        <w:t xml:space="preserve"> </w:t>
      </w:r>
      <w:r w:rsidRPr="003C11C1">
        <w:rPr>
          <w:rFonts w:hint="cs"/>
          <w:rtl/>
        </w:rPr>
        <w:t>המחליטים</w:t>
      </w:r>
      <w:r w:rsidRPr="003C11C1">
        <w:rPr>
          <w:rtl/>
        </w:rPr>
        <w:t xml:space="preserve"> </w:t>
      </w:r>
      <w:r w:rsidRPr="003C11C1">
        <w:rPr>
          <w:rFonts w:hint="cs"/>
          <w:rtl/>
        </w:rPr>
        <w:t>ו</w:t>
      </w:r>
      <w:r w:rsidRPr="003C11C1">
        <w:rPr>
          <w:rtl/>
        </w:rPr>
        <w:t xml:space="preserve">הטיפול </w:t>
      </w:r>
      <w:r w:rsidRPr="003C11C1">
        <w:rPr>
          <w:rFonts w:hint="cs"/>
          <w:rtl/>
        </w:rPr>
        <w:t>ברחפנים</w:t>
      </w:r>
      <w:r w:rsidRPr="003C11C1">
        <w:rPr>
          <w:rtl/>
        </w:rPr>
        <w:t xml:space="preserve">, ציין השר כי "טיוטת דוח מבקר המדינה בנושא </w:t>
      </w:r>
      <w:r w:rsidRPr="003C11C1">
        <w:rPr>
          <w:rFonts w:hint="cs"/>
          <w:rtl/>
        </w:rPr>
        <w:t>הרחפנים</w:t>
      </w:r>
      <w:r w:rsidRPr="003C11C1">
        <w:rPr>
          <w:rtl/>
        </w:rPr>
        <w:t xml:space="preserve"> עוסקת גם </w:t>
      </w:r>
      <w:r w:rsidRPr="003C11C1">
        <w:rPr>
          <w:rFonts w:hint="cs"/>
          <w:rtl/>
        </w:rPr>
        <w:t>ברת</w:t>
      </w:r>
      <w:r w:rsidRPr="003C11C1">
        <w:rPr>
          <w:rtl/>
        </w:rPr>
        <w:t>"א ובעניין הרגולציה</w:t>
      </w:r>
      <w:r>
        <w:rPr>
          <w:rFonts w:hint="cs"/>
          <w:rtl/>
        </w:rPr>
        <w:t>", ו</w:t>
      </w:r>
      <w:r w:rsidRPr="003C11C1">
        <w:rPr>
          <w:rtl/>
        </w:rPr>
        <w:t>ב</w:t>
      </w:r>
      <w:r>
        <w:rPr>
          <w:rFonts w:hint="cs"/>
          <w:rtl/>
        </w:rPr>
        <w:t>י</w:t>
      </w:r>
      <w:r w:rsidRPr="003C11C1">
        <w:rPr>
          <w:rtl/>
        </w:rPr>
        <w:t xml:space="preserve">קש </w:t>
      </w:r>
      <w:r w:rsidRPr="00D83FD5">
        <w:rPr>
          <w:rFonts w:hint="cs"/>
          <w:rtl/>
        </w:rPr>
        <w:t>מרת</w:t>
      </w:r>
      <w:r w:rsidRPr="00D83FD5">
        <w:rPr>
          <w:rtl/>
        </w:rPr>
        <w:t xml:space="preserve">"א </w:t>
      </w:r>
      <w:r>
        <w:rPr>
          <w:rFonts w:hint="cs"/>
          <w:rtl/>
        </w:rPr>
        <w:t>"</w:t>
      </w:r>
      <w:r w:rsidRPr="00D83FD5">
        <w:rPr>
          <w:rtl/>
        </w:rPr>
        <w:t>להתייחס באופן נרחב לסוגית ההסדרה על כל רבדיה (יבוא, רכישה, בטיחות, היתרי הפעלה, אכיפה, רישוי ושימוש)".</w:t>
      </w:r>
    </w:p>
    <w:p w:rsidR="0003486C" w:rsidP="00D209F9">
      <w:pPr>
        <w:pStyle w:val="running-text"/>
        <w:bidi/>
        <w:rPr>
          <w:rtl/>
        </w:rPr>
      </w:pPr>
      <w:r w:rsidRPr="005E5A5B">
        <w:rPr>
          <w:rFonts w:hint="cs"/>
          <w:rtl/>
        </w:rPr>
        <w:t>במכתב</w:t>
      </w:r>
      <w:r>
        <w:rPr>
          <w:rFonts w:hint="cs"/>
          <w:rtl/>
        </w:rPr>
        <w:t xml:space="preserve"> ששלח</w:t>
      </w:r>
      <w:r w:rsidRPr="005E5A5B">
        <w:rPr>
          <w:rFonts w:hint="cs"/>
          <w:rtl/>
        </w:rPr>
        <w:t xml:space="preserve"> השר לבט"פ </w:t>
      </w:r>
      <w:r>
        <w:rPr>
          <w:rFonts w:hint="cs"/>
          <w:rtl/>
        </w:rPr>
        <w:t>כאמור ב-27.6.17</w:t>
      </w:r>
      <w:r w:rsidRPr="005E5A5B">
        <w:rPr>
          <w:rFonts w:hint="cs"/>
          <w:rtl/>
        </w:rPr>
        <w:t xml:space="preserve"> למזכיר הממשלה</w:t>
      </w:r>
      <w:r>
        <w:rPr>
          <w:rFonts w:hint="cs"/>
          <w:rtl/>
        </w:rPr>
        <w:t>,</w:t>
      </w:r>
      <w:r w:rsidRPr="005E5A5B">
        <w:rPr>
          <w:rFonts w:hint="cs"/>
          <w:rtl/>
        </w:rPr>
        <w:t xml:space="preserve"> </w:t>
      </w:r>
      <w:r>
        <w:rPr>
          <w:rFonts w:hint="cs"/>
          <w:rtl/>
        </w:rPr>
        <w:t>הוא ציין</w:t>
      </w:r>
      <w:r w:rsidRPr="005E5A5B">
        <w:rPr>
          <w:rFonts w:hint="cs"/>
          <w:rtl/>
        </w:rPr>
        <w:t xml:space="preserve"> כי "רת"א אחראית על יישום הוראות חוקי הטיס... </w:t>
      </w:r>
      <w:r>
        <w:rPr>
          <w:rFonts w:hint="cs"/>
          <w:rtl/>
        </w:rPr>
        <w:t>[ו]</w:t>
      </w:r>
      <w:r w:rsidRPr="005E5A5B">
        <w:rPr>
          <w:rFonts w:hint="cs"/>
          <w:rtl/>
        </w:rPr>
        <w:t>עליה לממש אחריותה ולשם כך על פקחיה לקבל הסמכה בתחום ולבצע אכיפה יעילה ומרתיעה".</w:t>
      </w:r>
    </w:p>
    <w:p w:rsidR="0003486C" w:rsidP="00D209F9">
      <w:pPr>
        <w:pStyle w:val="running-text"/>
        <w:bidi/>
        <w:rPr>
          <w:rtl/>
        </w:rPr>
      </w:pPr>
      <w:r w:rsidRPr="005E5A5B">
        <w:rPr>
          <w:rFonts w:hint="cs"/>
          <w:rtl/>
        </w:rPr>
        <w:t>ב</w:t>
      </w:r>
      <w:r>
        <w:rPr>
          <w:rFonts w:hint="cs"/>
          <w:rtl/>
        </w:rPr>
        <w:t xml:space="preserve">טיוטת </w:t>
      </w:r>
      <w:r w:rsidRPr="005E5A5B">
        <w:rPr>
          <w:rFonts w:hint="cs"/>
          <w:rtl/>
        </w:rPr>
        <w:t xml:space="preserve">הצעת המחליטים </w:t>
      </w:r>
      <w:r>
        <w:rPr>
          <w:rFonts w:hint="cs"/>
          <w:sz w:val="24"/>
          <w:rtl/>
        </w:rPr>
        <w:t>שהפיץ המל"ל</w:t>
      </w:r>
      <w:r w:rsidRPr="004F2DAE">
        <w:rPr>
          <w:rFonts w:hint="cs"/>
          <w:sz w:val="24"/>
          <w:rtl/>
        </w:rPr>
        <w:t xml:space="preserve"> </w:t>
      </w:r>
      <w:r>
        <w:rPr>
          <w:rFonts w:hint="cs"/>
          <w:sz w:val="24"/>
          <w:rtl/>
        </w:rPr>
        <w:t>ב-27.6.17 לקראת דיון הקבינט</w:t>
      </w:r>
      <w:r w:rsidRPr="005E5A5B">
        <w:rPr>
          <w:rFonts w:hint="cs"/>
          <w:rtl/>
        </w:rPr>
        <w:t xml:space="preserve"> צוין כי "משרד התחבורה והבטיחות בדרכים</w:t>
      </w:r>
      <w:r>
        <w:rPr>
          <w:rFonts w:hint="cs"/>
          <w:rtl/>
        </w:rPr>
        <w:t>/רת"א</w:t>
      </w:r>
      <w:r w:rsidRPr="005E5A5B">
        <w:rPr>
          <w:rFonts w:hint="cs"/>
          <w:rtl/>
        </w:rPr>
        <w:t xml:space="preserve"> ייבחן, תוך התייעצות עם המשרד לביטחון פנים, את הצורך בביצוע שינויים באכיפה המנהלית לפי חוק הטיס, התשע"א-2011, לרבות בדרך של תיקוני חקיקה או התקנת תקנות, בכל הנוגע לאותם היבטי בטיחות תעופה אזרחית שנוגעים לשימוש ברחפנים, </w:t>
      </w:r>
      <w:r>
        <w:rPr>
          <w:rFonts w:hint="cs"/>
          <w:rtl/>
        </w:rPr>
        <w:t xml:space="preserve">בשים לב גם להשפעה על מטרות החלטה זו ולהסדרים מקבילים במדינות מובילות בעולם ולעקרונות המנחים של ארגונים בינלאומיים רלוונטיים. בחינה זו תיעשה, בין היתר, תוך בחינת הרגולציה הקיימת והצורך ברגולציה חדשה, כגון בתחומי </w:t>
      </w:r>
      <w:r w:rsidRPr="00A476E3">
        <w:rPr>
          <w:rFonts w:hint="cs"/>
          <w:rtl/>
        </w:rPr>
        <w:t>היבוא</w:t>
      </w:r>
      <w:r w:rsidRPr="00A476E3">
        <w:rPr>
          <w:rtl/>
        </w:rPr>
        <w:t xml:space="preserve"> </w:t>
      </w:r>
      <w:r w:rsidRPr="00A476E3">
        <w:rPr>
          <w:rFonts w:hint="cs"/>
          <w:rtl/>
        </w:rPr>
        <w:t>והרכישה</w:t>
      </w:r>
      <w:r w:rsidRPr="00A476E3">
        <w:rPr>
          <w:rtl/>
        </w:rPr>
        <w:t xml:space="preserve">; </w:t>
      </w:r>
      <w:r w:rsidRPr="00A476E3">
        <w:rPr>
          <w:rFonts w:hint="cs"/>
          <w:rtl/>
        </w:rPr>
        <w:t>רישוי</w:t>
      </w:r>
      <w:r w:rsidRPr="00A476E3">
        <w:rPr>
          <w:rtl/>
        </w:rPr>
        <w:t xml:space="preserve"> </w:t>
      </w:r>
      <w:r w:rsidRPr="00A476E3">
        <w:rPr>
          <w:rFonts w:hint="cs"/>
          <w:rtl/>
        </w:rPr>
        <w:t>אישי</w:t>
      </w:r>
      <w:r w:rsidRPr="00A476E3">
        <w:rPr>
          <w:rtl/>
        </w:rPr>
        <w:t xml:space="preserve"> </w:t>
      </w:r>
      <w:r w:rsidRPr="00A476E3">
        <w:rPr>
          <w:rFonts w:hint="cs"/>
          <w:rtl/>
        </w:rPr>
        <w:t>של</w:t>
      </w:r>
      <w:r w:rsidRPr="00A476E3">
        <w:rPr>
          <w:rtl/>
        </w:rPr>
        <w:t xml:space="preserve"> </w:t>
      </w:r>
      <w:r w:rsidRPr="00A476E3">
        <w:rPr>
          <w:rFonts w:hint="cs"/>
          <w:rtl/>
        </w:rPr>
        <w:t>מפעיל</w:t>
      </w:r>
      <w:r w:rsidRPr="00A476E3">
        <w:rPr>
          <w:rtl/>
        </w:rPr>
        <w:t xml:space="preserve">; רישוי </w:t>
      </w:r>
      <w:r w:rsidRPr="00A476E3">
        <w:rPr>
          <w:rFonts w:hint="cs"/>
          <w:rtl/>
        </w:rPr>
        <w:t>הרחפן</w:t>
      </w:r>
      <w:r w:rsidRPr="00A476E3">
        <w:rPr>
          <w:rtl/>
        </w:rPr>
        <w:t xml:space="preserve">; ורישוי הפעלה מבצעית </w:t>
      </w:r>
      <w:r w:rsidRPr="00A476E3">
        <w:rPr>
          <w:rFonts w:hint="cs"/>
          <w:rtl/>
        </w:rPr>
        <w:t>לרחפנים</w:t>
      </w:r>
      <w:r w:rsidRPr="00A476E3">
        <w:rPr>
          <w:rtl/>
        </w:rPr>
        <w:t>".</w:t>
      </w:r>
    </w:p>
    <w:p w:rsidR="0003486C" w:rsidP="00D209F9">
      <w:pPr>
        <w:pStyle w:val="running-text"/>
        <w:bidi/>
        <w:rPr>
          <w:rtl/>
        </w:rPr>
      </w:pPr>
      <w:r>
        <w:rPr>
          <w:rFonts w:hint="cs"/>
          <w:rtl/>
        </w:rPr>
        <w:t>בדיון הקבינט מיוני 2017 נדון, בין היתר, נושא אסדרת השימוש ברחפנים. בדיון ציין מפכ"ל המשטרה, כי "הנושא של הרגולציה בעיני המשטרה הוא אחד הדברים הכי חשובים... הכלי המינהלי הוא כלי אדיר... ברור לחלוטין שאם אין לנו כלי מינהלי ואין הגדרות מה מותר ומה אסור ולמי מותר להחזיק מה אז כל דבר הוא דרך ההליך הפלילי ואתה אבוד. אפשר חמישה אחוז מהתהליך לייצר בתהליכים הפליליים. היכולת של המשטרה לתפקד ולמנוע טרור ופשיעה וכו' זה בעצם העובדה שיש כלים מינהליים של המותר והאסור והאחריות לצורך העניין על העבריין".</w:t>
      </w:r>
    </w:p>
    <w:p w:rsidR="0003486C" w:rsidP="00D209F9">
      <w:pPr>
        <w:pStyle w:val="running-text"/>
        <w:bidi/>
        <w:rPr>
          <w:rtl/>
        </w:rPr>
      </w:pPr>
      <w:r>
        <w:rPr>
          <w:rFonts w:hint="cs"/>
          <w:rtl/>
        </w:rPr>
        <w:t>השר לבט"פ ציין בדיון כי ב"בריטניה, אוסטרליה, גרמניה, בכל המדינות האלה כבר יש רגולציה.... חלק מרכזי ביכולת המשטרה ולדעתי גם ביכולת הגופים [הביטחוניים] להתמודד זה שינויים מאוד מרחיקי לכת ברגולציה, שמשרד המשפטים חייב לתת להם תעדוף וקדימות בעבודה הזאת והשולחן הזה הוא זה שיצטרך להכריע איפה עובר הגבול בין השאיפות הכלכליות מסחריות לבין ההגבלות... שחייבות להיות".</w:t>
      </w:r>
    </w:p>
    <w:p w:rsidR="0003486C" w:rsidP="00D209F9">
      <w:pPr>
        <w:pStyle w:val="running-text"/>
        <w:bidi/>
        <w:spacing w:after="240"/>
        <w:rPr>
          <w:rtl/>
        </w:rPr>
      </w:pPr>
      <w:r>
        <w:rPr>
          <w:rFonts w:hint="cs"/>
          <w:rtl/>
        </w:rPr>
        <w:t xml:space="preserve">ראש הממשלה ציין בדיון כי "אני חושב שהמדינות לא מעריכות עדיין את </w:t>
      </w:r>
      <w:r w:rsidR="00D209F9">
        <w:br/>
      </w:r>
      <w:r>
        <w:rPr>
          <w:rFonts w:hint="cs"/>
          <w:rtl/>
        </w:rPr>
        <w:t xml:space="preserve">ה- </w:t>
      </w:r>
      <w:r>
        <w:t>Disruption</w:t>
      </w:r>
      <w:r>
        <w:rPr>
          <w:rFonts w:hint="cs"/>
          <w:rtl/>
        </w:rPr>
        <w:t xml:space="preserve"> [הפרעה, שיבוש] שהדבר [הרחפנים] הזה הולך לעשות". ראש הממשלה</w:t>
      </w:r>
      <w:r w:rsidR="00C070B7">
        <w:rPr>
          <w:rFonts w:hint="cs"/>
          <w:rtl/>
        </w:rPr>
        <w:t xml:space="preserve"> קבע כי יש לדון בשאלת הרגולציה (אסדרה)</w:t>
      </w:r>
      <w:r>
        <w:rPr>
          <w:rFonts w:hint="cs"/>
          <w:rtl/>
        </w:rPr>
        <w:t xml:space="preserve"> בנפרד וביקש כי ייקבע דיון המשך בו תוצג הרגולציה הבין-לאומית.</w:t>
      </w:r>
    </w:p>
    <w:p w:rsidR="0003486C" w:rsidP="00A444E1">
      <w:pPr>
        <w:pStyle w:val="RESHET"/>
        <w:rPr>
          <w:rtl/>
        </w:rPr>
      </w:pPr>
      <w:r w:rsidRPr="00A444E1">
        <w:rPr>
          <w:rFonts w:hint="cs"/>
          <w:rtl/>
        </w:rPr>
        <w:t xml:space="preserve">על משרד התחבורה ורת"א לפעול ללא דיחוי, בשיתוף המשרד לבט"פ, להשלמת תהליך החקיקה, אף טרם קבלת החלטה בקבינט, על מנת שאכיפה מינהלית של דיני הטיס כלפי מפעילי רחפנים תתבצע ביעילות ומוקדם ככל האפשר. </w:t>
      </w:r>
    </w:p>
    <w:p w:rsidR="0003486C" w:rsidP="00A444E1">
      <w:pPr>
        <w:pStyle w:val="RESHET"/>
      </w:pPr>
      <w:r w:rsidRPr="00A444E1">
        <w:rPr>
          <w:rFonts w:hint="cs"/>
          <w:rtl/>
        </w:rPr>
        <w:t>לאחר דיון הקבינט מיוני 2017, שבו לא התקבלו החלטות כלשהן, לא התקיים דיון קבינט נוסף בנושא.</w:t>
      </w:r>
      <w:r w:rsidRPr="00A444E1">
        <w:rPr>
          <w:rtl/>
        </w:rPr>
        <w:t xml:space="preserve"> </w:t>
      </w:r>
      <w:r w:rsidRPr="00A444E1">
        <w:rPr>
          <w:rFonts w:hint="cs"/>
          <w:rtl/>
        </w:rPr>
        <w:t>נוכח הדברים שנאמרו</w:t>
      </w:r>
      <w:r w:rsidRPr="00A444E1">
        <w:rPr>
          <w:rtl/>
        </w:rPr>
        <w:t xml:space="preserve"> </w:t>
      </w:r>
      <w:r w:rsidRPr="00A444E1">
        <w:rPr>
          <w:rFonts w:hint="cs"/>
          <w:rtl/>
        </w:rPr>
        <w:t>בדיון</w:t>
      </w:r>
      <w:r w:rsidRPr="00A444E1">
        <w:rPr>
          <w:rtl/>
        </w:rPr>
        <w:t xml:space="preserve"> </w:t>
      </w:r>
      <w:r w:rsidRPr="00A444E1">
        <w:rPr>
          <w:rFonts w:hint="cs"/>
          <w:rtl/>
        </w:rPr>
        <w:t>הקבינט</w:t>
      </w:r>
      <w:r w:rsidRPr="00A444E1">
        <w:rPr>
          <w:rtl/>
        </w:rPr>
        <w:t xml:space="preserve"> </w:t>
      </w:r>
      <w:r w:rsidRPr="00A444E1">
        <w:rPr>
          <w:rFonts w:hint="cs"/>
          <w:rtl/>
        </w:rPr>
        <w:t>מתחדד</w:t>
      </w:r>
      <w:r w:rsidRPr="00A444E1">
        <w:rPr>
          <w:rtl/>
        </w:rPr>
        <w:t xml:space="preserve"> </w:t>
      </w:r>
      <w:r w:rsidRPr="00A444E1">
        <w:rPr>
          <w:rFonts w:hint="cs"/>
          <w:rtl/>
        </w:rPr>
        <w:t>הצורך</w:t>
      </w:r>
      <w:r w:rsidRPr="00A444E1">
        <w:rPr>
          <w:rtl/>
        </w:rPr>
        <w:t xml:space="preserve"> </w:t>
      </w:r>
      <w:r w:rsidRPr="00A444E1">
        <w:rPr>
          <w:rFonts w:hint="cs"/>
          <w:rtl/>
        </w:rPr>
        <w:t>לגבש</w:t>
      </w:r>
      <w:r w:rsidRPr="00A444E1">
        <w:rPr>
          <w:rtl/>
        </w:rPr>
        <w:t xml:space="preserve"> </w:t>
      </w:r>
      <w:r w:rsidRPr="00A444E1">
        <w:rPr>
          <w:rFonts w:hint="cs"/>
          <w:rtl/>
        </w:rPr>
        <w:t>כללים</w:t>
      </w:r>
      <w:r w:rsidRPr="00A444E1">
        <w:rPr>
          <w:rtl/>
        </w:rPr>
        <w:t xml:space="preserve"> </w:t>
      </w:r>
      <w:r w:rsidRPr="00A444E1">
        <w:rPr>
          <w:rFonts w:hint="cs"/>
          <w:rtl/>
        </w:rPr>
        <w:t>לאסדרת</w:t>
      </w:r>
      <w:r w:rsidRPr="00A444E1">
        <w:rPr>
          <w:rtl/>
        </w:rPr>
        <w:t xml:space="preserve"> השימוש </w:t>
      </w:r>
      <w:r w:rsidRPr="00A444E1">
        <w:rPr>
          <w:rFonts w:hint="cs"/>
          <w:rtl/>
        </w:rPr>
        <w:t>ברחפנים</w:t>
      </w:r>
      <w:r w:rsidRPr="00A444E1">
        <w:rPr>
          <w:rtl/>
        </w:rPr>
        <w:t xml:space="preserve">, </w:t>
      </w:r>
      <w:r w:rsidRPr="00A444E1">
        <w:rPr>
          <w:rFonts w:hint="cs"/>
          <w:rtl/>
        </w:rPr>
        <w:t>אף</w:t>
      </w:r>
      <w:r w:rsidRPr="00A444E1">
        <w:rPr>
          <w:rtl/>
        </w:rPr>
        <w:t xml:space="preserve"> טרם קבלת החלטת </w:t>
      </w:r>
      <w:r w:rsidRPr="00A444E1">
        <w:rPr>
          <w:rFonts w:hint="cs"/>
          <w:rtl/>
        </w:rPr>
        <w:t>ממשלה</w:t>
      </w:r>
      <w:r w:rsidRPr="00A444E1">
        <w:rPr>
          <w:rtl/>
        </w:rPr>
        <w:t xml:space="preserve"> בנושא, </w:t>
      </w:r>
      <w:r w:rsidRPr="00A444E1">
        <w:rPr>
          <w:rFonts w:hint="cs"/>
          <w:rtl/>
        </w:rPr>
        <w:t>שיתייחסו</w:t>
      </w:r>
      <w:r w:rsidRPr="00A444E1">
        <w:rPr>
          <w:rtl/>
        </w:rPr>
        <w:t xml:space="preserve"> </w:t>
      </w:r>
      <w:r w:rsidRPr="00A444E1">
        <w:rPr>
          <w:rFonts w:hint="cs"/>
          <w:rtl/>
        </w:rPr>
        <w:t>לכלל</w:t>
      </w:r>
      <w:r w:rsidRPr="00A444E1">
        <w:rPr>
          <w:rtl/>
        </w:rPr>
        <w:t xml:space="preserve"> </w:t>
      </w:r>
      <w:r w:rsidRPr="00A444E1">
        <w:rPr>
          <w:rFonts w:hint="cs"/>
          <w:rtl/>
        </w:rPr>
        <w:t>ההיבטים</w:t>
      </w:r>
      <w:r w:rsidRPr="00A444E1">
        <w:rPr>
          <w:rtl/>
        </w:rPr>
        <w:t xml:space="preserve"> </w:t>
      </w:r>
      <w:r w:rsidRPr="00A444E1">
        <w:rPr>
          <w:rFonts w:hint="cs"/>
          <w:rtl/>
        </w:rPr>
        <w:t>הנוגעים</w:t>
      </w:r>
      <w:r w:rsidRPr="00A444E1">
        <w:rPr>
          <w:rtl/>
        </w:rPr>
        <w:t xml:space="preserve"> </w:t>
      </w:r>
      <w:r w:rsidRPr="00A444E1">
        <w:rPr>
          <w:rFonts w:hint="cs"/>
          <w:rtl/>
        </w:rPr>
        <w:t>בדבר</w:t>
      </w:r>
      <w:r w:rsidRPr="00A444E1">
        <w:rPr>
          <w:rtl/>
        </w:rPr>
        <w:t>.</w:t>
      </w:r>
    </w:p>
    <w:p w:rsidR="00D209F9" w:rsidRPr="00A444E1" w:rsidP="00D209F9">
      <w:pPr>
        <w:pStyle w:val="running-text"/>
        <w:bidi/>
        <w:rPr>
          <w:rtl/>
        </w:rPr>
      </w:pPr>
    </w:p>
    <w:p w:rsidR="0003486C" w:rsidP="00D209F9">
      <w:pPr>
        <w:pStyle w:val="KOT6"/>
        <w:rPr>
          <w:rtl/>
        </w:rPr>
      </w:pPr>
      <w:r w:rsidRPr="005E5A5B">
        <w:rPr>
          <w:rtl/>
        </w:rPr>
        <w:t>אכיפה פלילית</w:t>
      </w:r>
      <w:r w:rsidRPr="005E5A5B">
        <w:rPr>
          <w:rFonts w:hint="cs"/>
          <w:rtl/>
        </w:rPr>
        <w:t xml:space="preserve"> </w:t>
      </w:r>
    </w:p>
    <w:p w:rsidR="0003486C" w:rsidP="00D209F9">
      <w:pPr>
        <w:pStyle w:val="running-text"/>
        <w:bidi/>
        <w:rPr>
          <w:rtl/>
        </w:rPr>
      </w:pPr>
      <w:r w:rsidRPr="005E5A5B">
        <w:rPr>
          <w:rtl/>
        </w:rPr>
        <w:t>בפרק ט' לחוק הטיס נקבעה שורה של עבירות פליליות שדינן מאסר ש</w:t>
      </w:r>
      <w:r>
        <w:rPr>
          <w:rFonts w:hint="cs"/>
          <w:rtl/>
        </w:rPr>
        <w:t xml:space="preserve">אורכו </w:t>
      </w:r>
      <w:r w:rsidRPr="005E5A5B">
        <w:rPr>
          <w:rtl/>
        </w:rPr>
        <w:t>בין שנה לחמש שנים</w:t>
      </w:r>
      <w:r>
        <w:rPr>
          <w:rFonts w:hint="cs"/>
          <w:rtl/>
        </w:rPr>
        <w:t>,</w:t>
      </w:r>
      <w:r w:rsidRPr="005E5A5B">
        <w:rPr>
          <w:rFonts w:hint="cs"/>
          <w:rtl/>
        </w:rPr>
        <w:t xml:space="preserve"> בהן הפעלת כלי רחיפה "באופן שיש בו כדי לגרום סכנה לחיי אדם"</w:t>
      </w:r>
      <w:r w:rsidRPr="005E5A5B">
        <w:rPr>
          <w:rtl/>
        </w:rPr>
        <w:t xml:space="preserve">. במסמך האכיפה צוין כי </w:t>
      </w:r>
      <w:r w:rsidRPr="005E5A5B">
        <w:rPr>
          <w:rFonts w:hint="cs"/>
          <w:rtl/>
        </w:rPr>
        <w:t xml:space="preserve">הוראות </w:t>
      </w:r>
      <w:r w:rsidRPr="005E5A5B">
        <w:rPr>
          <w:rtl/>
        </w:rPr>
        <w:t xml:space="preserve">פרק זה "נועדו לתת מענה להפרות של דיני הטיס שלא די לגביהן בהפעלת הסמכויות המנהליות... ושלגביהן העניין הציבורי באכיפת החוק מחייב נקיטה באמצעים המשמעותיים ביותר שהחוק מעמיד במדרג האכיפה: 'קביעת עבירות פליליות ואכיפתן'". </w:t>
      </w:r>
    </w:p>
    <w:p w:rsidR="0003486C" w:rsidP="00D209F9">
      <w:pPr>
        <w:pStyle w:val="running-text"/>
        <w:bidi/>
        <w:rPr>
          <w:rtl/>
        </w:rPr>
      </w:pPr>
      <w:r w:rsidRPr="005E5A5B">
        <w:rPr>
          <w:rtl/>
        </w:rPr>
        <w:t>בחוק הטיס נקבע עוד</w:t>
      </w:r>
      <w:r w:rsidRPr="005E5A5B">
        <w:rPr>
          <w:rFonts w:hint="cs"/>
          <w:rtl/>
        </w:rPr>
        <w:t xml:space="preserve"> כי</w:t>
      </w:r>
      <w:r w:rsidRPr="005E5A5B">
        <w:rPr>
          <w:rtl/>
        </w:rPr>
        <w:t xml:space="preserve"> "שוכנע השר לביטחון הפנים כי הדבר דרוש לצורך פיקוח על ביצוע ההוראות לפי חוק זה, רשאי הוא, בהתייעצות עם שר המשפטים להסמיך מפקח... לחקור כל אדם הקשור לעבירה... לתפוס כל חפץ הקשור לעבירה... [ו]לבקש מבית משפט צו חיפוש [להלן - סמכויות חקירה]". </w:t>
      </w:r>
    </w:p>
    <w:p w:rsidR="0003486C" w:rsidP="00D209F9">
      <w:pPr>
        <w:pStyle w:val="running-text"/>
        <w:bidi/>
        <w:spacing w:after="240"/>
        <w:rPr>
          <w:rtl/>
        </w:rPr>
      </w:pPr>
      <w:r w:rsidRPr="005E5A5B">
        <w:rPr>
          <w:rtl/>
        </w:rPr>
        <w:t xml:space="preserve">בסעיף 59 </w:t>
      </w:r>
      <w:r>
        <w:rPr>
          <w:rFonts w:hint="cs"/>
          <w:rtl/>
        </w:rPr>
        <w:t>ל</w:t>
      </w:r>
      <w:r w:rsidRPr="005E5A5B">
        <w:rPr>
          <w:rtl/>
        </w:rPr>
        <w:t>חוק סדר הדין הפלילי [נוסח משולב]</w:t>
      </w:r>
      <w:r w:rsidRPr="005E5A5B">
        <w:rPr>
          <w:rFonts w:hint="cs"/>
          <w:rtl/>
        </w:rPr>
        <w:t>,</w:t>
      </w:r>
      <w:r w:rsidRPr="005E5A5B">
        <w:rPr>
          <w:rtl/>
        </w:rPr>
        <w:t xml:space="preserve"> התשמ"ב-1982</w:t>
      </w:r>
      <w:r w:rsidRPr="005E5A5B">
        <w:rPr>
          <w:rFonts w:hint="cs"/>
          <w:rtl/>
        </w:rPr>
        <w:t>,</w:t>
      </w:r>
      <w:r w:rsidRPr="005E5A5B">
        <w:rPr>
          <w:rtl/>
        </w:rPr>
        <w:t xml:space="preserve"> נקבע</w:t>
      </w:r>
      <w:r w:rsidRPr="005E5A5B">
        <w:rPr>
          <w:rFonts w:hint="cs"/>
          <w:rtl/>
        </w:rPr>
        <w:t>:</w:t>
      </w:r>
      <w:r w:rsidRPr="005E5A5B">
        <w:rPr>
          <w:rtl/>
        </w:rPr>
        <w:t xml:space="preserve"> "נודע למשטרה על ביצוע עבירה, אם על פי תלונה ואם בדרך אחרת, תפתח בחקירה; אולם בעבירה שאינה פשע רשאי קצין משטרה בדרגת פקד ומעלה להורות שלא לחקור אם היה סבור שאין בדבר עניין לציבור או אם היתה רשות אחרת מוסמכת על פי דין לחקור בעבירה".</w:t>
      </w:r>
    </w:p>
    <w:p w:rsidR="001A0603" w:rsidP="001A0603">
      <w:pPr>
        <w:pStyle w:val="RESHET"/>
      </w:pPr>
      <w:r w:rsidRPr="001A0603">
        <w:rPr>
          <w:rtl/>
        </w:rPr>
        <w:t xml:space="preserve">בביקורת עלה כי בפועל לא </w:t>
      </w:r>
      <w:r w:rsidRPr="001A0603">
        <w:rPr>
          <w:rFonts w:hint="cs"/>
          <w:rtl/>
        </w:rPr>
        <w:t>הסמיך</w:t>
      </w:r>
      <w:r w:rsidRPr="001A0603">
        <w:rPr>
          <w:rtl/>
        </w:rPr>
        <w:t xml:space="preserve"> השר </w:t>
      </w:r>
      <w:r w:rsidRPr="001A0603">
        <w:rPr>
          <w:rFonts w:hint="cs"/>
          <w:rtl/>
        </w:rPr>
        <w:t>לבט</w:t>
      </w:r>
      <w:r w:rsidRPr="001A0603">
        <w:rPr>
          <w:rtl/>
        </w:rPr>
        <w:t xml:space="preserve">"פ </w:t>
      </w:r>
      <w:r w:rsidRPr="001A0603">
        <w:rPr>
          <w:rFonts w:hint="cs"/>
          <w:rtl/>
        </w:rPr>
        <w:t>את</w:t>
      </w:r>
      <w:r w:rsidRPr="001A0603">
        <w:rPr>
          <w:rtl/>
        </w:rPr>
        <w:t xml:space="preserve"> מפקחי רת"א להפעיל סמכויות חקירה בהתאם לסמכותו בחוק הטיס, ולכן כדי לבצע אכיפה פלילית של דיני הטיס פונה רת"א למשטר</w:t>
      </w:r>
      <w:r w:rsidRPr="001A0603">
        <w:rPr>
          <w:rFonts w:hint="cs"/>
          <w:rtl/>
        </w:rPr>
        <w:t>ה.</w:t>
      </w:r>
      <w:r w:rsidRPr="001A0603">
        <w:rPr>
          <w:rtl/>
        </w:rPr>
        <w:t xml:space="preserve"> ואולם המשטרה אינה חוקרת </w:t>
      </w:r>
      <w:r w:rsidRPr="001A0603">
        <w:rPr>
          <w:rFonts w:hint="cs"/>
          <w:rtl/>
        </w:rPr>
        <w:t>את כלל ה</w:t>
      </w:r>
      <w:r w:rsidRPr="001A0603">
        <w:rPr>
          <w:rtl/>
        </w:rPr>
        <w:t xml:space="preserve">תלונות המעלות חשד לביצוע עבירות על חוק </w:t>
      </w:r>
      <w:r w:rsidRPr="001A0603">
        <w:rPr>
          <w:rFonts w:hint="cs"/>
          <w:rtl/>
        </w:rPr>
        <w:t>ה</w:t>
      </w:r>
      <w:r w:rsidRPr="001A0603">
        <w:rPr>
          <w:rtl/>
        </w:rPr>
        <w:t xml:space="preserve">טיס הנוגעות </w:t>
      </w:r>
      <w:r w:rsidRPr="001A0603">
        <w:rPr>
          <w:rFonts w:hint="cs"/>
          <w:rtl/>
        </w:rPr>
        <w:t>לרחפנים</w:t>
      </w:r>
      <w:r w:rsidRPr="001A0603">
        <w:rPr>
          <w:rtl/>
        </w:rPr>
        <w:t xml:space="preserve">, </w:t>
      </w:r>
      <w:r w:rsidRPr="001A0603">
        <w:rPr>
          <w:rFonts w:hint="cs"/>
          <w:rtl/>
        </w:rPr>
        <w:t>בנימוק</w:t>
      </w:r>
      <w:r w:rsidRPr="001A0603">
        <w:rPr>
          <w:rtl/>
        </w:rPr>
        <w:t xml:space="preserve"> </w:t>
      </w:r>
      <w:r w:rsidRPr="001A0603">
        <w:rPr>
          <w:rFonts w:hint="cs"/>
          <w:rtl/>
        </w:rPr>
        <w:t>ש</w:t>
      </w:r>
      <w:r w:rsidRPr="001A0603">
        <w:rPr>
          <w:rtl/>
        </w:rPr>
        <w:t xml:space="preserve">"רשות </w:t>
      </w:r>
      <w:r w:rsidRPr="001A0603">
        <w:rPr>
          <w:rFonts w:hint="cs"/>
          <w:rtl/>
        </w:rPr>
        <w:t>אחרת</w:t>
      </w:r>
      <w:r w:rsidRPr="001A0603">
        <w:rPr>
          <w:rtl/>
        </w:rPr>
        <w:t xml:space="preserve"> </w:t>
      </w:r>
      <w:r w:rsidRPr="001A0603">
        <w:rPr>
          <w:rFonts w:hint="cs"/>
          <w:rtl/>
        </w:rPr>
        <w:t>מוסמכת</w:t>
      </w:r>
      <w:r w:rsidRPr="001A0603">
        <w:rPr>
          <w:rtl/>
        </w:rPr>
        <w:t xml:space="preserve"> </w:t>
      </w:r>
      <w:r w:rsidRPr="001A0603">
        <w:rPr>
          <w:rFonts w:hint="cs"/>
          <w:rtl/>
        </w:rPr>
        <w:t>על</w:t>
      </w:r>
      <w:r w:rsidRPr="001A0603">
        <w:rPr>
          <w:rtl/>
        </w:rPr>
        <w:t xml:space="preserve"> </w:t>
      </w:r>
      <w:r w:rsidRPr="001A0603">
        <w:rPr>
          <w:rFonts w:hint="cs"/>
          <w:rtl/>
        </w:rPr>
        <w:t>פי</w:t>
      </w:r>
      <w:r w:rsidRPr="001A0603">
        <w:rPr>
          <w:rtl/>
        </w:rPr>
        <w:t xml:space="preserve"> </w:t>
      </w:r>
      <w:r w:rsidRPr="001A0603">
        <w:rPr>
          <w:rFonts w:hint="cs"/>
          <w:rtl/>
        </w:rPr>
        <w:t>דין</w:t>
      </w:r>
      <w:r w:rsidRPr="001A0603">
        <w:rPr>
          <w:rtl/>
        </w:rPr>
        <w:t xml:space="preserve"> </w:t>
      </w:r>
      <w:r w:rsidRPr="001A0603">
        <w:rPr>
          <w:rFonts w:hint="cs"/>
          <w:rtl/>
        </w:rPr>
        <w:t>לחקור</w:t>
      </w:r>
      <w:r w:rsidRPr="001A0603">
        <w:rPr>
          <w:rtl/>
        </w:rPr>
        <w:t xml:space="preserve"> </w:t>
      </w:r>
      <w:r w:rsidRPr="001A0603">
        <w:rPr>
          <w:rFonts w:hint="cs"/>
          <w:rtl/>
        </w:rPr>
        <w:t>בעבירה</w:t>
      </w:r>
      <w:r w:rsidRPr="001A0603">
        <w:rPr>
          <w:rtl/>
        </w:rPr>
        <w:t>".</w:t>
      </w:r>
      <w:r>
        <w:rPr>
          <w:rFonts w:hint="cs"/>
          <w:rtl/>
        </w:rPr>
        <w:t xml:space="preserve"> </w:t>
      </w:r>
      <w:r w:rsidRPr="001A0603">
        <w:rPr>
          <w:rFonts w:hint="cs"/>
          <w:rtl/>
        </w:rPr>
        <w:t>כך למעשה,</w:t>
      </w:r>
      <w:r>
        <w:rPr>
          <w:rFonts w:hint="cs"/>
          <w:rtl/>
        </w:rPr>
        <w:t xml:space="preserve"> </w:t>
      </w:r>
      <w:r w:rsidRPr="001A0603">
        <w:rPr>
          <w:rtl/>
        </w:rPr>
        <w:t>אכיפה פלילית של הוראות חוק הטיס בעניין רחפנים אינה מתבצעת כנדרש.</w:t>
      </w:r>
      <w:r>
        <w:rPr>
          <w:rFonts w:hint="cs"/>
          <w:rtl/>
        </w:rPr>
        <w:t xml:space="preserve"> </w:t>
      </w:r>
    </w:p>
    <w:p w:rsidR="0003486C" w:rsidRPr="00D209F9" w:rsidP="00D209F9">
      <w:pPr>
        <w:pStyle w:val="running-text"/>
        <w:bidi/>
        <w:spacing w:before="180"/>
        <w:rPr>
          <w:rtl/>
        </w:rPr>
      </w:pPr>
      <w:r w:rsidRPr="00D209F9">
        <w:rPr>
          <w:rFonts w:hint="cs"/>
          <w:rtl/>
        </w:rPr>
        <w:t>להלן</w:t>
      </w:r>
      <w:r w:rsidRPr="00D209F9">
        <w:rPr>
          <w:rtl/>
        </w:rPr>
        <w:t xml:space="preserve"> </w:t>
      </w:r>
      <w:r w:rsidRPr="00D209F9">
        <w:rPr>
          <w:rFonts w:hint="cs"/>
          <w:rtl/>
        </w:rPr>
        <w:t>הפרטים</w:t>
      </w:r>
      <w:r w:rsidRPr="00D209F9">
        <w:rPr>
          <w:rtl/>
        </w:rPr>
        <w:t>:</w:t>
      </w:r>
    </w:p>
    <w:p w:rsidR="0003486C" w:rsidP="00D209F9">
      <w:pPr>
        <w:pStyle w:val="running-text"/>
        <w:bidi/>
        <w:rPr>
          <w:rtl/>
        </w:rPr>
      </w:pPr>
      <w:r w:rsidRPr="005E5A5B">
        <w:rPr>
          <w:rtl/>
        </w:rPr>
        <w:t xml:space="preserve">ממסמך האכיפה עולה כי עמדת רת"א היא כי "בירור תלונות... וניהול הליך פלילי משפטי למיצוי הדין עם העבריין, אינם מסורים בידי רת"א, כי אם בידי הגורמים המופקדים מטעם המדינה על אכיפת הדין הפלילי [דהיינו </w:t>
      </w:r>
      <w:r w:rsidRPr="005E5A5B">
        <w:rPr>
          <w:rFonts w:hint="cs"/>
          <w:rtl/>
        </w:rPr>
        <w:t>ה</w:t>
      </w:r>
      <w:r w:rsidRPr="005E5A5B">
        <w:rPr>
          <w:rtl/>
        </w:rPr>
        <w:t>משטר</w:t>
      </w:r>
      <w:r w:rsidRPr="005E5A5B">
        <w:rPr>
          <w:rFonts w:hint="cs"/>
          <w:rtl/>
        </w:rPr>
        <w:t>ה</w:t>
      </w:r>
      <w:r w:rsidRPr="005E5A5B">
        <w:rPr>
          <w:rtl/>
        </w:rPr>
        <w:t>]"</w:t>
      </w:r>
      <w:r w:rsidRPr="005E5A5B">
        <w:rPr>
          <w:rFonts w:hint="cs"/>
          <w:rtl/>
        </w:rPr>
        <w:t>;</w:t>
      </w:r>
      <w:r w:rsidRPr="005E5A5B">
        <w:rPr>
          <w:rtl/>
        </w:rPr>
        <w:t xml:space="preserve"> </w:t>
      </w:r>
      <w:r w:rsidRPr="005E5A5B">
        <w:rPr>
          <w:rFonts w:hint="cs"/>
          <w:rtl/>
        </w:rPr>
        <w:t>ו</w:t>
      </w:r>
      <w:r w:rsidRPr="005E5A5B">
        <w:rPr>
          <w:rtl/>
        </w:rPr>
        <w:t>כי "דיני הטיס, ככלל, והסמכויות שנמסרו למנהל רת"א לעניין האסדרה והאכיפה שלהם בפרט... לא נועדו למצב דברים בו נעשה שימוש בכלי טיס או בכלי רחיפה מתוך כוונה או מטרה לסכן חיי אדם ורכוש. כבהקשרים חוקיים אחרים, מצב דברים כאמור, מטופל, בדרך-המלך, באמצעות הדין הפלילי, ורשויות האכיפה המופקדות עליו".</w:t>
      </w:r>
    </w:p>
    <w:p w:rsidR="0003486C" w:rsidP="00D209F9">
      <w:pPr>
        <w:pStyle w:val="running-text"/>
        <w:bidi/>
        <w:rPr>
          <w:rtl/>
        </w:rPr>
      </w:pPr>
      <w:r w:rsidRPr="00D209F9">
        <w:rPr>
          <w:rtl/>
        </w:rPr>
        <w:t>בדיון</w:t>
      </w:r>
      <w:r w:rsidRPr="005E5A5B">
        <w:rPr>
          <w:rtl/>
        </w:rPr>
        <w:t xml:space="preserve"> </w:t>
      </w:r>
      <w:r>
        <w:rPr>
          <w:rFonts w:hint="cs"/>
          <w:rtl/>
        </w:rPr>
        <w:t>שהתקיים</w:t>
      </w:r>
      <w:r w:rsidRPr="005E5A5B">
        <w:rPr>
          <w:rtl/>
        </w:rPr>
        <w:t xml:space="preserve"> במל"ל ב</w:t>
      </w:r>
      <w:r w:rsidRPr="005E5A5B">
        <w:rPr>
          <w:rFonts w:hint="cs"/>
          <w:rtl/>
        </w:rPr>
        <w:t>פברואר 2016</w:t>
      </w:r>
      <w:r w:rsidRPr="005E5A5B">
        <w:rPr>
          <w:rtl/>
        </w:rPr>
        <w:t xml:space="preserve"> ציין נציג רת"א כי "לפקחי רת"א ניתנו בתיאוריה סמכויות חקירה אך הן לא ממומשות בפועל.</w:t>
      </w:r>
      <w:r w:rsidRPr="005E5A5B">
        <w:rPr>
          <w:rFonts w:hint="cs"/>
          <w:rtl/>
        </w:rPr>
        <w:t>..</w:t>
      </w:r>
      <w:r w:rsidRPr="005E5A5B">
        <w:rPr>
          <w:rtl/>
        </w:rPr>
        <w:t xml:space="preserve"> עברות פליליות על פי חוק הטייס הן עניינה של המשטרה. בעוד רת"א מטפלת במישור המנהלי בד"כ". נציג רת"א הוסיף כי "חוק הטיס מהווה את האכסניה להסדרת תחום הטסת רחפנים, אך מי שאחראי על אכיפת החוק הן רשויות האכיפה, במיוחד משטרת ישראל... עניינו של חוק הטיס הוא בטיחות ואין לרת"א הכלים לעסוק בהיבטי בטחון ופלילי".</w:t>
      </w:r>
      <w:r w:rsidRPr="005E5A5B">
        <w:rPr>
          <w:rFonts w:hint="cs"/>
          <w:rtl/>
        </w:rPr>
        <w:t xml:space="preserve"> </w:t>
      </w:r>
    </w:p>
    <w:p w:rsidR="0003486C" w:rsidP="00D209F9">
      <w:pPr>
        <w:pStyle w:val="running-text"/>
        <w:bidi/>
        <w:rPr>
          <w:rtl/>
        </w:rPr>
      </w:pPr>
      <w:r w:rsidRPr="00DA698F">
        <w:rPr>
          <w:rFonts w:hint="cs"/>
          <w:rtl/>
        </w:rPr>
        <w:t>באותו</w:t>
      </w:r>
      <w:r w:rsidRPr="00DA698F">
        <w:rPr>
          <w:rtl/>
        </w:rPr>
        <w:t xml:space="preserve"> </w:t>
      </w:r>
      <w:r w:rsidRPr="00DA698F">
        <w:rPr>
          <w:rFonts w:hint="cs"/>
          <w:rtl/>
        </w:rPr>
        <w:t>דיון ציין נציג המשטרה</w:t>
      </w:r>
      <w:r>
        <w:rPr>
          <w:rFonts w:hint="cs"/>
          <w:rtl/>
        </w:rPr>
        <w:t>,</w:t>
      </w:r>
      <w:r w:rsidRPr="00DA698F">
        <w:rPr>
          <w:rFonts w:hint="cs"/>
          <w:rtl/>
        </w:rPr>
        <w:t xml:space="preserve"> </w:t>
      </w:r>
      <w:r w:rsidRPr="00DA698F">
        <w:rPr>
          <w:rtl/>
        </w:rPr>
        <w:t>כי "יש לבצע אבחנה בין 'אכיפה' פלילית לבין פעילויות אכיפה שיכולים להיות להן מאפיינים של הצלת-חיים/מניעת סיכון מידי... לרת"א יש הסמכויות לממש את אחריותה על פי חוק, לרבות סמכויות חקירה ואכיפה. משטרת ישראל תסייע במקום בו נדרשת התערבותה באירועים ספציפיים".</w:t>
      </w:r>
      <w:r w:rsidRPr="00DA698F">
        <w:rPr>
          <w:rFonts w:hint="cs"/>
          <w:rtl/>
        </w:rPr>
        <w:t xml:space="preserve"> </w:t>
      </w:r>
    </w:p>
    <w:p w:rsidR="0003486C" w:rsidP="00D209F9">
      <w:pPr>
        <w:pStyle w:val="running-text"/>
        <w:bidi/>
        <w:rPr>
          <w:rtl/>
        </w:rPr>
      </w:pPr>
      <w:r w:rsidRPr="005E5A5B">
        <w:rPr>
          <w:rtl/>
        </w:rPr>
        <w:t xml:space="preserve">בדיון </w:t>
      </w:r>
      <w:r>
        <w:rPr>
          <w:rFonts w:hint="cs"/>
          <w:rtl/>
        </w:rPr>
        <w:t>שהתקיים</w:t>
      </w:r>
      <w:r w:rsidRPr="005E5A5B">
        <w:rPr>
          <w:rFonts w:hint="cs"/>
          <w:rtl/>
        </w:rPr>
        <w:t xml:space="preserve"> במרץ 2016</w:t>
      </w:r>
      <w:r w:rsidRPr="005E5A5B">
        <w:rPr>
          <w:rtl/>
        </w:rPr>
        <w:t xml:space="preserve"> בין נציגי רת"א לנציגי </w:t>
      </w:r>
      <w:r w:rsidRPr="005E5A5B">
        <w:rPr>
          <w:rFonts w:hint="cs"/>
          <w:rtl/>
        </w:rPr>
        <w:t>ה</w:t>
      </w:r>
      <w:r w:rsidRPr="005E5A5B">
        <w:rPr>
          <w:rtl/>
        </w:rPr>
        <w:t>משטר</w:t>
      </w:r>
      <w:r w:rsidRPr="005E5A5B">
        <w:rPr>
          <w:rFonts w:hint="cs"/>
          <w:rtl/>
        </w:rPr>
        <w:t>ה</w:t>
      </w:r>
      <w:r w:rsidRPr="005E5A5B">
        <w:rPr>
          <w:rtl/>
        </w:rPr>
        <w:t xml:space="preserve"> צוין כי "בשנתיים האחרונות הוגשו ארבע תלונות למשטרת ישראל בנוגע לאירועים בהם היה חשד לביצוע עבירות על חוק הטיס ועבירות נוספות, בהקשר לרחפנים. בחלק מהתלונות, לאחר תקופה ממושכת, החליטה היחידה החוקרת לסגור את התיק בשל העדר עניין לציבור, על בסיס רשות אחרת מוסמכת לחקור</w:t>
      </w:r>
      <w:r w:rsidRPr="005E5A5B">
        <w:rPr>
          <w:rFonts w:hint="cs"/>
          <w:rtl/>
        </w:rPr>
        <w:t>"</w:t>
      </w:r>
      <w:r w:rsidRPr="005E5A5B">
        <w:rPr>
          <w:rtl/>
        </w:rPr>
        <w:t>.</w:t>
      </w:r>
    </w:p>
    <w:p w:rsidR="0003486C" w:rsidP="00D209F9">
      <w:pPr>
        <w:pStyle w:val="running-text"/>
        <w:bidi/>
        <w:rPr>
          <w:rtl/>
        </w:rPr>
      </w:pPr>
      <w:r>
        <w:rPr>
          <w:rFonts w:hint="cs"/>
          <w:rtl/>
        </w:rPr>
        <w:t>בתגובת המשטרה לטיוטת דוח הביקורת</w:t>
      </w:r>
      <w:r w:rsidRPr="005E5A5B">
        <w:rPr>
          <w:rFonts w:hint="cs"/>
          <w:rtl/>
        </w:rPr>
        <w:t xml:space="preserve"> צוין כי "באח"מ מטא"ר [אגף החקירות והמודיעין במטה הארצי] מתקיימות ישיבות עבודה עם רת"א לטובת חלוקת העבודה בין הגופים. קיימת טיוטת נוהל המשותף למשטרה ולרת"א בנוגע לטיפול בעבירות השונות הקשורות לרחפנים. במסגרת בחינת הטיפול בעבירות לפי חוק הטיס, בהתייחס לרחפנים, נבדקת גם האפשרות להפיכתן לעבירות קנס".</w:t>
      </w:r>
      <w:r>
        <w:rPr>
          <w:rFonts w:hint="cs"/>
          <w:rtl/>
        </w:rPr>
        <w:t xml:space="preserve"> </w:t>
      </w:r>
      <w:r w:rsidRPr="005E5A5B">
        <w:rPr>
          <w:rFonts w:hint="cs"/>
          <w:rtl/>
        </w:rPr>
        <w:t>במכתב ש</w:t>
      </w:r>
      <w:r>
        <w:rPr>
          <w:rFonts w:hint="cs"/>
          <w:rtl/>
        </w:rPr>
        <w:t>ש</w:t>
      </w:r>
      <w:r w:rsidRPr="005E5A5B">
        <w:rPr>
          <w:rFonts w:hint="cs"/>
          <w:rtl/>
        </w:rPr>
        <w:t>ל</w:t>
      </w:r>
      <w:r>
        <w:rPr>
          <w:rFonts w:hint="cs"/>
          <w:rtl/>
        </w:rPr>
        <w:t>ח</w:t>
      </w:r>
      <w:r w:rsidRPr="005E5A5B">
        <w:rPr>
          <w:rFonts w:hint="cs"/>
          <w:rtl/>
        </w:rPr>
        <w:t xml:space="preserve"> היועץ המשפטי של אגף התכנון (להלן - אג"ת) במשטרה לראש אג"ת במשטרה</w:t>
      </w:r>
      <w:r w:rsidRPr="002C40F6">
        <w:rPr>
          <w:rFonts w:hint="cs"/>
          <w:rtl/>
        </w:rPr>
        <w:t xml:space="preserve"> </w:t>
      </w:r>
      <w:r>
        <w:rPr>
          <w:rFonts w:hint="cs"/>
          <w:rtl/>
        </w:rPr>
        <w:t>ב</w:t>
      </w:r>
      <w:r w:rsidRPr="005E5A5B">
        <w:rPr>
          <w:rFonts w:hint="cs"/>
          <w:rtl/>
        </w:rPr>
        <w:t xml:space="preserve">מאי 2017, שצורף </w:t>
      </w:r>
      <w:r>
        <w:rPr>
          <w:rFonts w:hint="cs"/>
          <w:rtl/>
        </w:rPr>
        <w:t>לתגובת</w:t>
      </w:r>
      <w:r w:rsidRPr="005E5A5B">
        <w:rPr>
          <w:rFonts w:hint="cs"/>
          <w:rtl/>
        </w:rPr>
        <w:t xml:space="preserve"> </w:t>
      </w:r>
      <w:r>
        <w:rPr>
          <w:rFonts w:hint="cs"/>
          <w:rtl/>
        </w:rPr>
        <w:t>ה</w:t>
      </w:r>
      <w:r w:rsidRPr="005E5A5B">
        <w:rPr>
          <w:rFonts w:hint="cs"/>
          <w:rtl/>
        </w:rPr>
        <w:t>משטר</w:t>
      </w:r>
      <w:r>
        <w:rPr>
          <w:rFonts w:hint="cs"/>
          <w:rtl/>
        </w:rPr>
        <w:t>ה</w:t>
      </w:r>
      <w:r w:rsidRPr="005E5A5B">
        <w:rPr>
          <w:rFonts w:hint="cs"/>
          <w:rtl/>
        </w:rPr>
        <w:t xml:space="preserve"> צוין כי "ככל שרת"א תידרש לסיוע באכיפה פלילית בתחום דיני הטיס, יינתן סיוע בהתאם לנהלים הקבועים במשטרה ואף רצוי לעגן סיוע זה בהצעת המחליטים בכפוף לתיאום מראש".</w:t>
      </w:r>
    </w:p>
    <w:p w:rsidR="0003486C" w:rsidP="00D209F9">
      <w:pPr>
        <w:pStyle w:val="running-text"/>
        <w:bidi/>
        <w:rPr>
          <w:rtl/>
        </w:rPr>
      </w:pPr>
      <w:r>
        <w:rPr>
          <w:rFonts w:hint="cs"/>
          <w:rtl/>
        </w:rPr>
        <w:t>בתגובת</w:t>
      </w:r>
      <w:r w:rsidRPr="005E5A5B">
        <w:rPr>
          <w:rFonts w:hint="cs"/>
          <w:rtl/>
        </w:rPr>
        <w:t xml:space="preserve"> רת"א</w:t>
      </w:r>
      <w:r>
        <w:rPr>
          <w:rFonts w:hint="cs"/>
          <w:rtl/>
        </w:rPr>
        <w:t xml:space="preserve"> מיוני 2017 לטיוטת דוח הביקורת </w:t>
      </w:r>
      <w:r w:rsidRPr="005E5A5B">
        <w:rPr>
          <w:rFonts w:hint="cs"/>
          <w:rtl/>
        </w:rPr>
        <w:t xml:space="preserve">צוין כי "רת"א נעדרת כלים ומומחיות לחקור עבירות פליליות. רת"א ממילא אינה מעוניינת כי מפקחיה יוסמכו לחקור עבירות פליליות. רת"א מקיימת שת"פ </w:t>
      </w:r>
      <w:r>
        <w:rPr>
          <w:rFonts w:hint="cs"/>
          <w:rtl/>
        </w:rPr>
        <w:t xml:space="preserve">[שיתוף פעולה] </w:t>
      </w:r>
      <w:r w:rsidRPr="005E5A5B">
        <w:rPr>
          <w:rFonts w:hint="cs"/>
          <w:rtl/>
        </w:rPr>
        <w:t>עם משטרת ישראל שאנו מקווים שילך ויתהדק".</w:t>
      </w:r>
    </w:p>
    <w:p w:rsidR="0003486C" w:rsidP="00D209F9">
      <w:pPr>
        <w:pStyle w:val="running-text"/>
        <w:bidi/>
        <w:rPr>
          <w:rtl/>
        </w:rPr>
      </w:pPr>
      <w:r>
        <w:rPr>
          <w:rFonts w:hint="cs"/>
          <w:rtl/>
        </w:rPr>
        <w:t xml:space="preserve">יש לציין כי בטיוטת </w:t>
      </w:r>
      <w:r w:rsidRPr="005E5A5B">
        <w:rPr>
          <w:rFonts w:hint="cs"/>
          <w:rtl/>
        </w:rPr>
        <w:t xml:space="preserve">הצעת המחליטים </w:t>
      </w:r>
      <w:r>
        <w:rPr>
          <w:rFonts w:hint="cs"/>
          <w:rtl/>
        </w:rPr>
        <w:t xml:space="preserve">מ-27.6.17 </w:t>
      </w:r>
      <w:r w:rsidRPr="005E5A5B">
        <w:rPr>
          <w:rFonts w:hint="cs"/>
          <w:rtl/>
        </w:rPr>
        <w:t>צוין</w:t>
      </w:r>
      <w:r>
        <w:rPr>
          <w:rFonts w:hint="cs"/>
          <w:rtl/>
        </w:rPr>
        <w:t xml:space="preserve"> בעניין זה</w:t>
      </w:r>
      <w:r w:rsidRPr="005E5A5B">
        <w:rPr>
          <w:rFonts w:hint="cs"/>
          <w:rtl/>
        </w:rPr>
        <w:t xml:space="preserve"> </w:t>
      </w:r>
      <w:r w:rsidRPr="005E5A5B">
        <w:rPr>
          <w:rFonts w:hint="cs"/>
          <w:sz w:val="24"/>
          <w:rtl/>
        </w:rPr>
        <w:t>כי "משרד התחבורה והבטיחות בדרכים</w:t>
      </w:r>
      <w:r>
        <w:rPr>
          <w:rFonts w:hint="cs"/>
          <w:sz w:val="24"/>
          <w:rtl/>
        </w:rPr>
        <w:t>/רת"א</w:t>
      </w:r>
      <w:r w:rsidRPr="005E5A5B">
        <w:rPr>
          <w:rFonts w:hint="cs"/>
          <w:sz w:val="24"/>
          <w:rtl/>
        </w:rPr>
        <w:t xml:space="preserve"> והמשרד לביטחון פנים - כל אחד בתחום אחריותו וסמכותו על-פי דין - ייבחנו דרכים נוספות להגברת ההרתעה והאכיפה ביחס לאיום הרחפנים, לרבות בדרך של תיקוני חקיקה או התקנת תקנות, כולל בתחום הפלילי".</w:t>
      </w:r>
    </w:p>
    <w:p w:rsidR="0003486C" w:rsidP="00D209F9">
      <w:pPr>
        <w:pStyle w:val="running-text"/>
        <w:bidi/>
        <w:spacing w:after="240"/>
        <w:rPr>
          <w:rtl/>
        </w:rPr>
      </w:pPr>
      <w:r w:rsidRPr="00D209F9">
        <w:rPr>
          <w:rFonts w:hint="cs"/>
          <w:rtl/>
        </w:rPr>
        <w:t>בטיוטת</w:t>
      </w:r>
      <w:r w:rsidRPr="005F245F">
        <w:rPr>
          <w:sz w:val="24"/>
          <w:rtl/>
        </w:rPr>
        <w:t xml:space="preserve"> הצעת </w:t>
      </w:r>
      <w:r w:rsidRPr="005F245F">
        <w:rPr>
          <w:rFonts w:hint="cs"/>
          <w:sz w:val="24"/>
          <w:rtl/>
        </w:rPr>
        <w:t>המחליטים</w:t>
      </w:r>
      <w:r w:rsidRPr="005F245F">
        <w:rPr>
          <w:sz w:val="24"/>
          <w:rtl/>
        </w:rPr>
        <w:t xml:space="preserve"> </w:t>
      </w:r>
      <w:r w:rsidRPr="005F245F">
        <w:rPr>
          <w:rFonts w:hint="cs"/>
          <w:sz w:val="24"/>
          <w:rtl/>
        </w:rPr>
        <w:t>שהפיץ</w:t>
      </w:r>
      <w:r w:rsidRPr="005F245F">
        <w:rPr>
          <w:sz w:val="24"/>
          <w:rtl/>
        </w:rPr>
        <w:t xml:space="preserve"> </w:t>
      </w:r>
      <w:r w:rsidRPr="005F245F">
        <w:rPr>
          <w:rFonts w:hint="cs"/>
          <w:sz w:val="24"/>
          <w:rtl/>
        </w:rPr>
        <w:t>המל</w:t>
      </w:r>
      <w:r w:rsidRPr="005F245F">
        <w:rPr>
          <w:sz w:val="24"/>
          <w:rtl/>
        </w:rPr>
        <w:t xml:space="preserve">"ל ב-3.8.17 </w:t>
      </w:r>
      <w:r w:rsidRPr="005F245F">
        <w:rPr>
          <w:rFonts w:hint="cs"/>
          <w:sz w:val="24"/>
          <w:rtl/>
        </w:rPr>
        <w:t>בעקבות</w:t>
      </w:r>
      <w:r w:rsidRPr="005F245F">
        <w:rPr>
          <w:sz w:val="24"/>
          <w:rtl/>
        </w:rPr>
        <w:t xml:space="preserve"> דיון הקבינט </w:t>
      </w:r>
      <w:r>
        <w:rPr>
          <w:rFonts w:hint="cs"/>
          <w:sz w:val="24"/>
          <w:rtl/>
        </w:rPr>
        <w:t>נוספה בין היתר ההנחיה למשרד התחבורה, לרת"א ולמשרד לבט"פ לבחון את "האפשרות להסמכת מפקחי רת"א כאמור בסעיף 96(ג) לחוק הטיס [סמכויות חקירה]".</w:t>
      </w:r>
    </w:p>
    <w:p w:rsidR="0003486C" w:rsidRPr="001A0603" w:rsidP="00556BBC">
      <w:pPr>
        <w:pStyle w:val="RESHET"/>
        <w:rPr>
          <w:rtl/>
        </w:rPr>
      </w:pPr>
      <w:r w:rsidRPr="00EE1B4A">
        <w:rPr>
          <w:rFonts w:hint="cs"/>
          <w:rtl/>
        </w:rPr>
        <w:t>מהאמור לעיל עולה</w:t>
      </w:r>
      <w:r w:rsidRPr="00EE1B4A">
        <w:rPr>
          <w:rtl/>
        </w:rPr>
        <w:t xml:space="preserve"> כי </w:t>
      </w:r>
      <w:r w:rsidRPr="00EE1B4A">
        <w:rPr>
          <w:rFonts w:hint="cs"/>
          <w:rtl/>
        </w:rPr>
        <w:t xml:space="preserve">מפקחי </w:t>
      </w:r>
      <w:r w:rsidRPr="00EE1B4A">
        <w:rPr>
          <w:rtl/>
        </w:rPr>
        <w:t xml:space="preserve">רת"א </w:t>
      </w:r>
      <w:r w:rsidRPr="00EE1B4A">
        <w:rPr>
          <w:rFonts w:hint="cs"/>
          <w:rtl/>
        </w:rPr>
        <w:t>אינם מוסמכים להפעיל סמכויות</w:t>
      </w:r>
      <w:r w:rsidRPr="00EE1B4A">
        <w:rPr>
          <w:rtl/>
        </w:rPr>
        <w:t xml:space="preserve"> חקירה לצורך אכיפה פלילית של הוראות פרק ט' לחוק הטיס</w:t>
      </w:r>
      <w:r w:rsidRPr="00EE1B4A">
        <w:rPr>
          <w:rFonts w:hint="cs"/>
          <w:rtl/>
        </w:rPr>
        <w:t xml:space="preserve"> כיוון ש</w:t>
      </w:r>
      <w:r w:rsidRPr="00EE1B4A">
        <w:rPr>
          <w:rtl/>
        </w:rPr>
        <w:t xml:space="preserve">לא </w:t>
      </w:r>
      <w:r w:rsidRPr="00EE1B4A">
        <w:rPr>
          <w:rFonts w:hint="cs"/>
          <w:rtl/>
        </w:rPr>
        <w:t>הוסמכו בידי השר לבט"פ מחד גיסא</w:t>
      </w:r>
      <w:r w:rsidRPr="00EE1B4A">
        <w:rPr>
          <w:rtl/>
        </w:rPr>
        <w:t xml:space="preserve">, </w:t>
      </w:r>
      <w:r w:rsidRPr="00EE1B4A">
        <w:rPr>
          <w:rFonts w:hint="cs"/>
          <w:rtl/>
        </w:rPr>
        <w:t>וכי ה</w:t>
      </w:r>
      <w:r w:rsidRPr="00EE1B4A">
        <w:rPr>
          <w:rtl/>
        </w:rPr>
        <w:t>משטר</w:t>
      </w:r>
      <w:r w:rsidRPr="00EE1B4A">
        <w:rPr>
          <w:rFonts w:hint="cs"/>
          <w:rtl/>
        </w:rPr>
        <w:t>ה</w:t>
      </w:r>
      <w:r w:rsidRPr="00EE1B4A">
        <w:rPr>
          <w:rtl/>
        </w:rPr>
        <w:t xml:space="preserve"> אינה רואה עצמה אחראית לאכיפת כלל העב</w:t>
      </w:r>
      <w:r w:rsidRPr="00EE1B4A">
        <w:rPr>
          <w:rFonts w:hint="cs"/>
          <w:rtl/>
        </w:rPr>
        <w:t>י</w:t>
      </w:r>
      <w:r w:rsidRPr="00EE1B4A">
        <w:rPr>
          <w:rtl/>
        </w:rPr>
        <w:t>רות המנויות בו, אלא ב"</w:t>
      </w:r>
      <w:r w:rsidRPr="00EE1B4A">
        <w:rPr>
          <w:rFonts w:hint="cs"/>
          <w:rtl/>
        </w:rPr>
        <w:t>אירועים</w:t>
      </w:r>
      <w:r w:rsidRPr="00EE1B4A">
        <w:rPr>
          <w:rtl/>
        </w:rPr>
        <w:t xml:space="preserve"> ספציפיים</w:t>
      </w:r>
      <w:r w:rsidRPr="00EE1B4A">
        <w:rPr>
          <w:rFonts w:hint="cs"/>
          <w:rtl/>
        </w:rPr>
        <w:t>"</w:t>
      </w:r>
      <w:r w:rsidRPr="00EE1B4A">
        <w:rPr>
          <w:rtl/>
        </w:rPr>
        <w:t xml:space="preserve"> בלבד</w:t>
      </w:r>
      <w:r w:rsidRPr="00EE1B4A">
        <w:rPr>
          <w:rFonts w:hint="cs"/>
          <w:rtl/>
        </w:rPr>
        <w:t xml:space="preserve">, מאידך גיסא. יתרה מכך, בביקורת </w:t>
      </w:r>
      <w:r w:rsidRPr="00EE1B4A">
        <w:rPr>
          <w:rtl/>
        </w:rPr>
        <w:t xml:space="preserve">נמצא כי המשטרה סוגרת תיקי חקירה </w:t>
      </w:r>
      <w:r w:rsidRPr="00EE1B4A">
        <w:rPr>
          <w:rFonts w:hint="cs"/>
          <w:rtl/>
        </w:rPr>
        <w:t>הנוגעים להפעלת רחפנים בנימוק</w:t>
      </w:r>
      <w:r w:rsidRPr="00EE1B4A">
        <w:rPr>
          <w:rtl/>
        </w:rPr>
        <w:t xml:space="preserve"> </w:t>
      </w:r>
      <w:r w:rsidRPr="00EE1B4A">
        <w:rPr>
          <w:rFonts w:hint="cs"/>
          <w:rtl/>
        </w:rPr>
        <w:t>ש</w:t>
      </w:r>
      <w:r w:rsidRPr="00EE1B4A">
        <w:rPr>
          <w:rtl/>
        </w:rPr>
        <w:t>רת"א</w:t>
      </w:r>
      <w:r w:rsidRPr="00EE1B4A">
        <w:rPr>
          <w:rFonts w:hint="cs"/>
          <w:rtl/>
        </w:rPr>
        <w:t xml:space="preserve"> מוסמכת </w:t>
      </w:r>
      <w:r w:rsidRPr="00EE1B4A">
        <w:rPr>
          <w:rtl/>
        </w:rPr>
        <w:t>לחקור עבירות</w:t>
      </w:r>
      <w:r w:rsidRPr="00EE1B4A">
        <w:rPr>
          <w:rFonts w:hint="cs"/>
          <w:rtl/>
        </w:rPr>
        <w:t xml:space="preserve"> אלו, </w:t>
      </w:r>
      <w:r w:rsidR="00556BBC">
        <w:rPr>
          <w:rFonts w:hint="cs"/>
          <w:rtl/>
        </w:rPr>
        <w:t>אף</w:t>
      </w:r>
      <w:r w:rsidRPr="00EE1B4A">
        <w:rPr>
          <w:rFonts w:hint="cs"/>
          <w:rtl/>
        </w:rPr>
        <w:t xml:space="preserve"> שהמשטרה מודעת לכך שהסמכה כזו אינה קיימת למפקחי רת"א בפועל, כאמור. משרד</w:t>
      </w:r>
      <w:r w:rsidRPr="00EE1B4A">
        <w:rPr>
          <w:rtl/>
        </w:rPr>
        <w:t xml:space="preserve"> </w:t>
      </w:r>
      <w:r w:rsidRPr="00EE1B4A">
        <w:rPr>
          <w:rFonts w:hint="cs"/>
          <w:rtl/>
        </w:rPr>
        <w:t>מבקר</w:t>
      </w:r>
      <w:r w:rsidRPr="00EE1B4A">
        <w:rPr>
          <w:rtl/>
        </w:rPr>
        <w:t xml:space="preserve"> </w:t>
      </w:r>
      <w:r w:rsidRPr="00EE1B4A">
        <w:rPr>
          <w:rFonts w:hint="cs"/>
          <w:rtl/>
        </w:rPr>
        <w:t>המדינה</w:t>
      </w:r>
      <w:r w:rsidRPr="00EE1B4A">
        <w:rPr>
          <w:rtl/>
        </w:rPr>
        <w:t xml:space="preserve"> </w:t>
      </w:r>
      <w:r w:rsidRPr="00EE1B4A">
        <w:rPr>
          <w:rFonts w:hint="cs"/>
          <w:rtl/>
        </w:rPr>
        <w:t>מעיר לרת"א ולמשטרה</w:t>
      </w:r>
      <w:r w:rsidRPr="00EE1B4A">
        <w:rPr>
          <w:rtl/>
        </w:rPr>
        <w:t xml:space="preserve">, </w:t>
      </w:r>
      <w:r w:rsidRPr="00EE1B4A">
        <w:rPr>
          <w:rFonts w:hint="cs"/>
          <w:rtl/>
        </w:rPr>
        <w:t xml:space="preserve">כי </w:t>
      </w:r>
      <w:r w:rsidRPr="00EE1B4A">
        <w:rPr>
          <w:rtl/>
        </w:rPr>
        <w:t xml:space="preserve">יוצא אפוא </w:t>
      </w:r>
      <w:r w:rsidRPr="00EE1B4A">
        <w:rPr>
          <w:rFonts w:hint="cs"/>
          <w:rtl/>
        </w:rPr>
        <w:t>ש</w:t>
      </w:r>
      <w:r w:rsidRPr="00EE1B4A">
        <w:rPr>
          <w:rtl/>
        </w:rPr>
        <w:t>אכיפה פלילית של הוראות חוק הטיס בעניין רחפנים אינה מתבצעת כנדרש.</w:t>
      </w:r>
      <w:r w:rsidRPr="00EE1B4A">
        <w:rPr>
          <w:rFonts w:hint="cs"/>
          <w:rtl/>
        </w:rPr>
        <w:t xml:space="preserve"> </w:t>
      </w:r>
      <w:r w:rsidRPr="00EE1B4A" w:rsidR="00EE1B4A">
        <w:rPr>
          <w:noProof/>
          <w:sz w:val="17"/>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E1B4A" w:rsidRPr="00373C5D" w:rsidP="00EE1B4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246229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959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E1B4A" w:rsidRPr="00881D99" w:rsidP="00556BBC">
                            <w:pPr>
                              <w:spacing w:after="0" w:line="240" w:lineRule="auto"/>
                              <w:rPr>
                                <w:color w:val="0B5294"/>
                                <w:spacing w:val="-4"/>
                                <w:sz w:val="24"/>
                                <w:szCs w:val="24"/>
                                <w:rtl/>
                                <w:cs/>
                              </w:rPr>
                            </w:pPr>
                            <w:r w:rsidRPr="00EE1B4A">
                              <w:rPr>
                                <w:rFonts w:cs="Tahoma" w:hint="eastAsia"/>
                                <w:color w:val="0B5294"/>
                                <w:spacing w:val="-4"/>
                                <w:sz w:val="24"/>
                                <w:szCs w:val="24"/>
                                <w:rtl/>
                              </w:rPr>
                              <w:t>המשטרה</w:t>
                            </w:r>
                            <w:r w:rsidRPr="00EE1B4A">
                              <w:rPr>
                                <w:rFonts w:cs="Tahoma"/>
                                <w:color w:val="0B5294"/>
                                <w:spacing w:val="-4"/>
                                <w:sz w:val="24"/>
                                <w:szCs w:val="24"/>
                                <w:rtl/>
                              </w:rPr>
                              <w:t xml:space="preserve"> </w:t>
                            </w:r>
                            <w:r w:rsidRPr="00EE1B4A">
                              <w:rPr>
                                <w:rFonts w:cs="Tahoma" w:hint="eastAsia"/>
                                <w:color w:val="0B5294"/>
                                <w:spacing w:val="-4"/>
                                <w:sz w:val="24"/>
                                <w:szCs w:val="24"/>
                                <w:rtl/>
                              </w:rPr>
                              <w:t>סוגרת</w:t>
                            </w:r>
                            <w:r w:rsidRPr="00EE1B4A">
                              <w:rPr>
                                <w:rFonts w:cs="Tahoma"/>
                                <w:color w:val="0B5294"/>
                                <w:spacing w:val="-4"/>
                                <w:sz w:val="24"/>
                                <w:szCs w:val="24"/>
                                <w:rtl/>
                              </w:rPr>
                              <w:t xml:space="preserve"> </w:t>
                            </w:r>
                            <w:r w:rsidRPr="00EE1B4A">
                              <w:rPr>
                                <w:rFonts w:cs="Tahoma" w:hint="eastAsia"/>
                                <w:color w:val="0B5294"/>
                                <w:spacing w:val="-4"/>
                                <w:sz w:val="24"/>
                                <w:szCs w:val="24"/>
                                <w:rtl/>
                              </w:rPr>
                              <w:t>תיקי</w:t>
                            </w:r>
                            <w:r w:rsidRPr="00EE1B4A">
                              <w:rPr>
                                <w:rFonts w:cs="Tahoma"/>
                                <w:color w:val="0B5294"/>
                                <w:spacing w:val="-4"/>
                                <w:sz w:val="24"/>
                                <w:szCs w:val="24"/>
                                <w:rtl/>
                              </w:rPr>
                              <w:t xml:space="preserve"> </w:t>
                            </w:r>
                            <w:r w:rsidRPr="00EE1B4A">
                              <w:rPr>
                                <w:rFonts w:cs="Tahoma" w:hint="eastAsia"/>
                                <w:color w:val="0B5294"/>
                                <w:spacing w:val="-4"/>
                                <w:sz w:val="24"/>
                                <w:szCs w:val="24"/>
                                <w:rtl/>
                              </w:rPr>
                              <w:t>חקירה</w:t>
                            </w:r>
                            <w:r w:rsidRPr="00EE1B4A">
                              <w:rPr>
                                <w:rFonts w:cs="Tahoma"/>
                                <w:color w:val="0B5294"/>
                                <w:spacing w:val="-4"/>
                                <w:sz w:val="24"/>
                                <w:szCs w:val="24"/>
                                <w:rtl/>
                              </w:rPr>
                              <w:t xml:space="preserve"> </w:t>
                            </w:r>
                            <w:r w:rsidRPr="00EE1B4A">
                              <w:rPr>
                                <w:rFonts w:cs="Tahoma" w:hint="eastAsia"/>
                                <w:color w:val="0B5294"/>
                                <w:spacing w:val="-4"/>
                                <w:sz w:val="24"/>
                                <w:szCs w:val="24"/>
                                <w:rtl/>
                              </w:rPr>
                              <w:t>הנוגעים</w:t>
                            </w:r>
                            <w:r w:rsidRPr="00EE1B4A">
                              <w:rPr>
                                <w:rFonts w:cs="Tahoma"/>
                                <w:color w:val="0B5294"/>
                                <w:spacing w:val="-4"/>
                                <w:sz w:val="24"/>
                                <w:szCs w:val="24"/>
                                <w:rtl/>
                              </w:rPr>
                              <w:t xml:space="preserve"> </w:t>
                            </w:r>
                            <w:r w:rsidRPr="00EE1B4A">
                              <w:rPr>
                                <w:rFonts w:cs="Tahoma" w:hint="eastAsia"/>
                                <w:color w:val="0B5294"/>
                                <w:spacing w:val="-4"/>
                                <w:sz w:val="24"/>
                                <w:szCs w:val="24"/>
                                <w:rtl/>
                              </w:rPr>
                              <w:t>להפעלת</w:t>
                            </w:r>
                            <w:r w:rsidRPr="00EE1B4A">
                              <w:rPr>
                                <w:rFonts w:cs="Tahoma"/>
                                <w:color w:val="0B5294"/>
                                <w:spacing w:val="-4"/>
                                <w:sz w:val="24"/>
                                <w:szCs w:val="24"/>
                                <w:rtl/>
                              </w:rPr>
                              <w:t xml:space="preserve"> </w:t>
                            </w:r>
                            <w:r w:rsidRPr="00EE1B4A">
                              <w:rPr>
                                <w:rFonts w:cs="Tahoma" w:hint="eastAsia"/>
                                <w:color w:val="0B5294"/>
                                <w:spacing w:val="-4"/>
                                <w:sz w:val="24"/>
                                <w:szCs w:val="24"/>
                                <w:rtl/>
                              </w:rPr>
                              <w:t>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בנימוק</w:t>
                            </w:r>
                            <w:r w:rsidRPr="00EE1B4A">
                              <w:rPr>
                                <w:rFonts w:cs="Tahoma"/>
                                <w:color w:val="0B5294"/>
                                <w:spacing w:val="-4"/>
                                <w:sz w:val="24"/>
                                <w:szCs w:val="24"/>
                                <w:rtl/>
                              </w:rPr>
                              <w:t xml:space="preserve"> </w:t>
                            </w:r>
                            <w:r w:rsidRPr="00EE1B4A">
                              <w:rPr>
                                <w:rFonts w:cs="Tahoma" w:hint="eastAsia"/>
                                <w:color w:val="0B5294"/>
                                <w:spacing w:val="-4"/>
                                <w:sz w:val="24"/>
                                <w:szCs w:val="24"/>
                                <w:rtl/>
                              </w:rPr>
                              <w:t>שרת</w:t>
                            </w:r>
                            <w:r w:rsidRPr="00EE1B4A">
                              <w:rPr>
                                <w:rFonts w:cs="Tahoma"/>
                                <w:color w:val="0B5294"/>
                                <w:spacing w:val="-4"/>
                                <w:sz w:val="24"/>
                                <w:szCs w:val="24"/>
                                <w:rtl/>
                              </w:rPr>
                              <w:t>"</w:t>
                            </w:r>
                            <w:r w:rsidRPr="00EE1B4A">
                              <w:rPr>
                                <w:rFonts w:cs="Tahoma" w:hint="eastAsia"/>
                                <w:color w:val="0B5294"/>
                                <w:spacing w:val="-4"/>
                                <w:sz w:val="24"/>
                                <w:szCs w:val="24"/>
                                <w:rtl/>
                              </w:rPr>
                              <w:t>א</w:t>
                            </w:r>
                            <w:r w:rsidRPr="00EE1B4A">
                              <w:rPr>
                                <w:rFonts w:cs="Tahoma"/>
                                <w:color w:val="0B5294"/>
                                <w:spacing w:val="-4"/>
                                <w:sz w:val="24"/>
                                <w:szCs w:val="24"/>
                                <w:rtl/>
                              </w:rPr>
                              <w:t xml:space="preserve"> </w:t>
                            </w:r>
                            <w:r w:rsidRPr="00EE1B4A">
                              <w:rPr>
                                <w:rFonts w:cs="Tahoma" w:hint="eastAsia"/>
                                <w:color w:val="0B5294"/>
                                <w:spacing w:val="-4"/>
                                <w:sz w:val="24"/>
                                <w:szCs w:val="24"/>
                                <w:rtl/>
                              </w:rPr>
                              <w:t>מוסמכת</w:t>
                            </w:r>
                            <w:r w:rsidRPr="00EE1B4A">
                              <w:rPr>
                                <w:rFonts w:cs="Tahoma"/>
                                <w:color w:val="0B5294"/>
                                <w:spacing w:val="-4"/>
                                <w:sz w:val="24"/>
                                <w:szCs w:val="24"/>
                                <w:rtl/>
                              </w:rPr>
                              <w:t xml:space="preserve"> </w:t>
                            </w:r>
                            <w:r w:rsidRPr="00EE1B4A">
                              <w:rPr>
                                <w:rFonts w:cs="Tahoma" w:hint="eastAsia"/>
                                <w:color w:val="0B5294"/>
                                <w:spacing w:val="-4"/>
                                <w:sz w:val="24"/>
                                <w:szCs w:val="24"/>
                                <w:rtl/>
                              </w:rPr>
                              <w:t>לחקור</w:t>
                            </w:r>
                            <w:r w:rsidRPr="00EE1B4A">
                              <w:rPr>
                                <w:rFonts w:cs="Tahoma"/>
                                <w:color w:val="0B5294"/>
                                <w:spacing w:val="-4"/>
                                <w:sz w:val="24"/>
                                <w:szCs w:val="24"/>
                                <w:rtl/>
                              </w:rPr>
                              <w:t xml:space="preserve"> </w:t>
                            </w:r>
                            <w:r w:rsidRPr="00EE1B4A">
                              <w:rPr>
                                <w:rFonts w:cs="Tahoma" w:hint="eastAsia"/>
                                <w:color w:val="0B5294"/>
                                <w:spacing w:val="-4"/>
                                <w:sz w:val="24"/>
                                <w:szCs w:val="24"/>
                                <w:rtl/>
                              </w:rPr>
                              <w:t>עבירות</w:t>
                            </w:r>
                            <w:r w:rsidRPr="00EE1B4A">
                              <w:rPr>
                                <w:rFonts w:cs="Tahoma"/>
                                <w:color w:val="0B5294"/>
                                <w:spacing w:val="-4"/>
                                <w:sz w:val="24"/>
                                <w:szCs w:val="24"/>
                                <w:rtl/>
                              </w:rPr>
                              <w:t xml:space="preserve"> </w:t>
                            </w:r>
                            <w:r w:rsidRPr="00EE1B4A">
                              <w:rPr>
                                <w:rFonts w:cs="Tahoma" w:hint="eastAsia"/>
                                <w:color w:val="0B5294"/>
                                <w:spacing w:val="-4"/>
                                <w:sz w:val="24"/>
                                <w:szCs w:val="24"/>
                                <w:rtl/>
                              </w:rPr>
                              <w:t>אלו</w:t>
                            </w:r>
                            <w:r w:rsidRPr="00EE1B4A">
                              <w:rPr>
                                <w:rFonts w:cs="Tahoma"/>
                                <w:color w:val="0B5294"/>
                                <w:spacing w:val="-4"/>
                                <w:sz w:val="24"/>
                                <w:szCs w:val="24"/>
                                <w:rtl/>
                              </w:rPr>
                              <w:t xml:space="preserve">, </w:t>
                            </w:r>
                            <w:r w:rsidR="00556BBC">
                              <w:rPr>
                                <w:rFonts w:cs="Tahoma" w:hint="cs"/>
                                <w:color w:val="0B5294"/>
                                <w:spacing w:val="-4"/>
                                <w:sz w:val="24"/>
                                <w:szCs w:val="24"/>
                                <w:rtl/>
                              </w:rPr>
                              <w:t>אף</w:t>
                            </w:r>
                            <w:r w:rsidRPr="00EE1B4A">
                              <w:rPr>
                                <w:rFonts w:cs="Tahoma"/>
                                <w:color w:val="0B5294"/>
                                <w:spacing w:val="-4"/>
                                <w:sz w:val="24"/>
                                <w:szCs w:val="24"/>
                                <w:rtl/>
                              </w:rPr>
                              <w:t xml:space="preserve"> </w:t>
                            </w:r>
                            <w:r w:rsidRPr="00EE1B4A">
                              <w:rPr>
                                <w:rFonts w:cs="Tahoma" w:hint="eastAsia"/>
                                <w:color w:val="0B5294"/>
                                <w:spacing w:val="-4"/>
                                <w:sz w:val="24"/>
                                <w:szCs w:val="24"/>
                                <w:rtl/>
                              </w:rPr>
                              <w:t>שהמשטרה</w:t>
                            </w:r>
                            <w:r w:rsidRPr="00EE1B4A">
                              <w:rPr>
                                <w:rFonts w:cs="Tahoma"/>
                                <w:color w:val="0B5294"/>
                                <w:spacing w:val="-4"/>
                                <w:sz w:val="24"/>
                                <w:szCs w:val="24"/>
                                <w:rtl/>
                              </w:rPr>
                              <w:t xml:space="preserve"> </w:t>
                            </w:r>
                            <w:r w:rsidRPr="00EE1B4A">
                              <w:rPr>
                                <w:rFonts w:cs="Tahoma" w:hint="eastAsia"/>
                                <w:color w:val="0B5294"/>
                                <w:spacing w:val="-4"/>
                                <w:sz w:val="24"/>
                                <w:szCs w:val="24"/>
                                <w:rtl/>
                              </w:rPr>
                              <w:t>מודעת</w:t>
                            </w:r>
                            <w:r w:rsidRPr="00EE1B4A">
                              <w:rPr>
                                <w:rFonts w:cs="Tahoma"/>
                                <w:color w:val="0B5294"/>
                                <w:spacing w:val="-4"/>
                                <w:sz w:val="24"/>
                                <w:szCs w:val="24"/>
                                <w:rtl/>
                              </w:rPr>
                              <w:t xml:space="preserve"> </w:t>
                            </w:r>
                            <w:r w:rsidRPr="00EE1B4A">
                              <w:rPr>
                                <w:rFonts w:cs="Tahoma" w:hint="eastAsia"/>
                                <w:color w:val="0B5294"/>
                                <w:spacing w:val="-4"/>
                                <w:sz w:val="24"/>
                                <w:szCs w:val="24"/>
                                <w:rtl/>
                              </w:rPr>
                              <w:t>לכך</w:t>
                            </w:r>
                            <w:r w:rsidRPr="00EE1B4A">
                              <w:rPr>
                                <w:rFonts w:cs="Tahoma"/>
                                <w:color w:val="0B5294"/>
                                <w:spacing w:val="-4"/>
                                <w:sz w:val="24"/>
                                <w:szCs w:val="24"/>
                                <w:rtl/>
                              </w:rPr>
                              <w:t xml:space="preserve"> </w:t>
                            </w:r>
                            <w:r w:rsidRPr="00EE1B4A">
                              <w:rPr>
                                <w:rFonts w:cs="Tahoma" w:hint="eastAsia"/>
                                <w:color w:val="0B5294"/>
                                <w:spacing w:val="-4"/>
                                <w:sz w:val="24"/>
                                <w:szCs w:val="24"/>
                                <w:rtl/>
                              </w:rPr>
                              <w:t>שהסמכה</w:t>
                            </w:r>
                            <w:r w:rsidRPr="00EE1B4A">
                              <w:rPr>
                                <w:rFonts w:cs="Tahoma"/>
                                <w:color w:val="0B5294"/>
                                <w:spacing w:val="-4"/>
                                <w:sz w:val="24"/>
                                <w:szCs w:val="24"/>
                                <w:rtl/>
                              </w:rPr>
                              <w:t xml:space="preserve"> </w:t>
                            </w:r>
                            <w:r w:rsidRPr="00EE1B4A">
                              <w:rPr>
                                <w:rFonts w:cs="Tahoma" w:hint="eastAsia"/>
                                <w:color w:val="0B5294"/>
                                <w:spacing w:val="-4"/>
                                <w:sz w:val="24"/>
                                <w:szCs w:val="24"/>
                                <w:rtl/>
                              </w:rPr>
                              <w:t>כזו</w:t>
                            </w:r>
                            <w:r w:rsidRPr="00EE1B4A">
                              <w:rPr>
                                <w:rFonts w:cs="Tahoma"/>
                                <w:color w:val="0B5294"/>
                                <w:spacing w:val="-4"/>
                                <w:sz w:val="24"/>
                                <w:szCs w:val="24"/>
                                <w:rtl/>
                              </w:rPr>
                              <w:t xml:space="preserve"> </w:t>
                            </w:r>
                            <w:r w:rsidRPr="00EE1B4A">
                              <w:rPr>
                                <w:rFonts w:cs="Tahoma" w:hint="eastAsia"/>
                                <w:color w:val="0B5294"/>
                                <w:spacing w:val="-4"/>
                                <w:sz w:val="24"/>
                                <w:szCs w:val="24"/>
                                <w:rtl/>
                              </w:rPr>
                              <w:t>אינה</w:t>
                            </w:r>
                            <w:r w:rsidRPr="00EE1B4A">
                              <w:rPr>
                                <w:rFonts w:cs="Tahoma"/>
                                <w:color w:val="0B5294"/>
                                <w:spacing w:val="-4"/>
                                <w:sz w:val="24"/>
                                <w:szCs w:val="24"/>
                                <w:rtl/>
                              </w:rPr>
                              <w:t xml:space="preserve"> </w:t>
                            </w:r>
                            <w:r w:rsidRPr="00EE1B4A">
                              <w:rPr>
                                <w:rFonts w:cs="Tahoma" w:hint="eastAsia"/>
                                <w:color w:val="0B5294"/>
                                <w:spacing w:val="-4"/>
                                <w:sz w:val="24"/>
                                <w:szCs w:val="24"/>
                                <w:rtl/>
                              </w:rPr>
                              <w:t>קיימת</w:t>
                            </w:r>
                            <w:r w:rsidRPr="00EE1B4A">
                              <w:rPr>
                                <w:rFonts w:cs="Tahoma"/>
                                <w:color w:val="0B5294"/>
                                <w:spacing w:val="-4"/>
                                <w:sz w:val="24"/>
                                <w:szCs w:val="24"/>
                                <w:rtl/>
                              </w:rPr>
                              <w:t xml:space="preserve">. </w:t>
                            </w:r>
                            <w:r w:rsidRPr="00EE1B4A">
                              <w:rPr>
                                <w:rFonts w:cs="Tahoma" w:hint="eastAsia"/>
                                <w:color w:val="0B5294"/>
                                <w:spacing w:val="-4"/>
                                <w:sz w:val="24"/>
                                <w:szCs w:val="24"/>
                                <w:rtl/>
                              </w:rPr>
                              <w:t>אכיפה</w:t>
                            </w:r>
                            <w:r w:rsidRPr="00EE1B4A">
                              <w:rPr>
                                <w:rFonts w:cs="Tahoma"/>
                                <w:color w:val="0B5294"/>
                                <w:spacing w:val="-4"/>
                                <w:sz w:val="24"/>
                                <w:szCs w:val="24"/>
                                <w:rtl/>
                              </w:rPr>
                              <w:t xml:space="preserve"> </w:t>
                            </w:r>
                            <w:r w:rsidRPr="00EE1B4A">
                              <w:rPr>
                                <w:rFonts w:cs="Tahoma" w:hint="eastAsia"/>
                                <w:color w:val="0B5294"/>
                                <w:spacing w:val="-4"/>
                                <w:sz w:val="24"/>
                                <w:szCs w:val="24"/>
                                <w:rtl/>
                              </w:rPr>
                              <w:t>פלילית</w:t>
                            </w:r>
                            <w:r w:rsidRPr="00EE1B4A">
                              <w:rPr>
                                <w:rFonts w:cs="Tahoma"/>
                                <w:color w:val="0B5294"/>
                                <w:spacing w:val="-4"/>
                                <w:sz w:val="24"/>
                                <w:szCs w:val="24"/>
                                <w:rtl/>
                              </w:rPr>
                              <w:t xml:space="preserve"> </w:t>
                            </w:r>
                            <w:r w:rsidRPr="00EE1B4A">
                              <w:rPr>
                                <w:rFonts w:cs="Tahoma" w:hint="eastAsia"/>
                                <w:color w:val="0B5294"/>
                                <w:spacing w:val="-4"/>
                                <w:sz w:val="24"/>
                                <w:szCs w:val="24"/>
                                <w:rtl/>
                              </w:rPr>
                              <w:t>של</w:t>
                            </w:r>
                            <w:r w:rsidRPr="00EE1B4A">
                              <w:rPr>
                                <w:rFonts w:cs="Tahoma"/>
                                <w:color w:val="0B5294"/>
                                <w:spacing w:val="-4"/>
                                <w:sz w:val="24"/>
                                <w:szCs w:val="24"/>
                                <w:rtl/>
                              </w:rPr>
                              <w:t xml:space="preserve"> </w:t>
                            </w:r>
                            <w:r w:rsidRPr="00EE1B4A">
                              <w:rPr>
                                <w:rFonts w:cs="Tahoma" w:hint="eastAsia"/>
                                <w:color w:val="0B5294"/>
                                <w:spacing w:val="-4"/>
                                <w:sz w:val="24"/>
                                <w:szCs w:val="24"/>
                                <w:rtl/>
                              </w:rPr>
                              <w:t>הוראות</w:t>
                            </w:r>
                            <w:r w:rsidRPr="00EE1B4A">
                              <w:rPr>
                                <w:rFonts w:cs="Tahoma"/>
                                <w:color w:val="0B5294"/>
                                <w:spacing w:val="-4"/>
                                <w:sz w:val="24"/>
                                <w:szCs w:val="24"/>
                                <w:rtl/>
                              </w:rPr>
                              <w:t xml:space="preserve"> </w:t>
                            </w:r>
                            <w:r w:rsidRPr="00EE1B4A">
                              <w:rPr>
                                <w:rFonts w:cs="Tahoma" w:hint="eastAsia"/>
                                <w:color w:val="0B5294"/>
                                <w:spacing w:val="-4"/>
                                <w:sz w:val="24"/>
                                <w:szCs w:val="24"/>
                                <w:rtl/>
                              </w:rPr>
                              <w:t>חוק</w:t>
                            </w:r>
                            <w:r w:rsidRPr="00EE1B4A">
                              <w:rPr>
                                <w:rFonts w:cs="Tahoma"/>
                                <w:color w:val="0B5294"/>
                                <w:spacing w:val="-4"/>
                                <w:sz w:val="24"/>
                                <w:szCs w:val="24"/>
                                <w:rtl/>
                              </w:rPr>
                              <w:t xml:space="preserve"> </w:t>
                            </w:r>
                            <w:r w:rsidRPr="00EE1B4A">
                              <w:rPr>
                                <w:rFonts w:cs="Tahoma" w:hint="eastAsia"/>
                                <w:color w:val="0B5294"/>
                                <w:spacing w:val="-4"/>
                                <w:sz w:val="24"/>
                                <w:szCs w:val="24"/>
                                <w:rtl/>
                              </w:rPr>
                              <w:t>הטיס</w:t>
                            </w:r>
                            <w:r w:rsidRPr="00EE1B4A">
                              <w:rPr>
                                <w:rFonts w:cs="Tahoma"/>
                                <w:color w:val="0B5294"/>
                                <w:spacing w:val="-4"/>
                                <w:sz w:val="24"/>
                                <w:szCs w:val="24"/>
                                <w:rtl/>
                              </w:rPr>
                              <w:t xml:space="preserve"> </w:t>
                            </w:r>
                            <w:r w:rsidRPr="00EE1B4A">
                              <w:rPr>
                                <w:rFonts w:cs="Tahoma" w:hint="eastAsia"/>
                                <w:color w:val="0B5294"/>
                                <w:spacing w:val="-4"/>
                                <w:sz w:val="24"/>
                                <w:szCs w:val="24"/>
                                <w:rtl/>
                              </w:rPr>
                              <w:t>בעניין</w:t>
                            </w:r>
                            <w:r w:rsidRPr="00EE1B4A">
                              <w:rPr>
                                <w:rFonts w:cs="Tahoma"/>
                                <w:color w:val="0B5294"/>
                                <w:spacing w:val="-4"/>
                                <w:sz w:val="24"/>
                                <w:szCs w:val="24"/>
                                <w:rtl/>
                              </w:rPr>
                              <w:t xml:space="preserve"> </w:t>
                            </w:r>
                            <w:r w:rsidRPr="00EE1B4A">
                              <w:rPr>
                                <w:rFonts w:cs="Tahoma" w:hint="eastAsia"/>
                                <w:color w:val="0B5294"/>
                                <w:spacing w:val="-4"/>
                                <w:sz w:val="24"/>
                                <w:szCs w:val="24"/>
                                <w:rtl/>
                              </w:rPr>
                              <w:t>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אינה</w:t>
                            </w:r>
                            <w:r w:rsidRPr="00EE1B4A">
                              <w:rPr>
                                <w:rFonts w:cs="Tahoma"/>
                                <w:color w:val="0B5294"/>
                                <w:spacing w:val="-4"/>
                                <w:sz w:val="24"/>
                                <w:szCs w:val="24"/>
                                <w:rtl/>
                              </w:rPr>
                              <w:t xml:space="preserve"> </w:t>
                            </w:r>
                            <w:r w:rsidRPr="00EE1B4A">
                              <w:rPr>
                                <w:rFonts w:cs="Tahoma" w:hint="eastAsia"/>
                                <w:color w:val="0B5294"/>
                                <w:spacing w:val="-4"/>
                                <w:sz w:val="24"/>
                                <w:szCs w:val="24"/>
                                <w:rtl/>
                              </w:rPr>
                              <w:t>מתבצעת</w:t>
                            </w:r>
                            <w:r w:rsidRPr="00EE1B4A">
                              <w:rPr>
                                <w:rFonts w:cs="Tahoma"/>
                                <w:color w:val="0B5294"/>
                                <w:spacing w:val="-4"/>
                                <w:sz w:val="24"/>
                                <w:szCs w:val="24"/>
                                <w:rtl/>
                              </w:rPr>
                              <w:t xml:space="preserve"> </w:t>
                            </w:r>
                            <w:r w:rsidRPr="00EE1B4A">
                              <w:rPr>
                                <w:rFonts w:cs="Tahoma" w:hint="eastAsia"/>
                                <w:color w:val="0B5294"/>
                                <w:spacing w:val="-4"/>
                                <w:sz w:val="24"/>
                                <w:szCs w:val="24"/>
                                <w:rtl/>
                              </w:rPr>
                              <w:t>כנדרש</w:t>
                            </w:r>
                          </w:p>
                          <w:p w:rsidR="00EE1B4A" w:rsidRPr="00373C5D" w:rsidP="00EE1B4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4119607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748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EE1B4A" w:rsidRPr="00373C5D" w:rsidP="00EE1B4A">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9272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E1B4A" w:rsidRPr="00881D99" w:rsidP="00556BBC">
                      <w:pPr>
                        <w:spacing w:after="0" w:line="240" w:lineRule="auto"/>
                        <w:rPr>
                          <w:color w:val="0B5294"/>
                          <w:spacing w:val="-4"/>
                          <w:sz w:val="24"/>
                          <w:szCs w:val="24"/>
                          <w:rtl/>
                          <w:cs/>
                        </w:rPr>
                      </w:pPr>
                      <w:r w:rsidRPr="00EE1B4A">
                        <w:rPr>
                          <w:rFonts w:cs="Tahoma" w:hint="eastAsia"/>
                          <w:color w:val="0B5294"/>
                          <w:spacing w:val="-4"/>
                          <w:sz w:val="24"/>
                          <w:szCs w:val="24"/>
                          <w:rtl/>
                        </w:rPr>
                        <w:t>המשטרה</w:t>
                      </w:r>
                      <w:r w:rsidRPr="00EE1B4A">
                        <w:rPr>
                          <w:rFonts w:cs="Tahoma"/>
                          <w:color w:val="0B5294"/>
                          <w:spacing w:val="-4"/>
                          <w:sz w:val="24"/>
                          <w:szCs w:val="24"/>
                          <w:rtl/>
                        </w:rPr>
                        <w:t xml:space="preserve"> </w:t>
                      </w:r>
                      <w:r w:rsidRPr="00EE1B4A">
                        <w:rPr>
                          <w:rFonts w:cs="Tahoma" w:hint="eastAsia"/>
                          <w:color w:val="0B5294"/>
                          <w:spacing w:val="-4"/>
                          <w:sz w:val="24"/>
                          <w:szCs w:val="24"/>
                          <w:rtl/>
                        </w:rPr>
                        <w:t>סוגרת</w:t>
                      </w:r>
                      <w:r w:rsidRPr="00EE1B4A">
                        <w:rPr>
                          <w:rFonts w:cs="Tahoma"/>
                          <w:color w:val="0B5294"/>
                          <w:spacing w:val="-4"/>
                          <w:sz w:val="24"/>
                          <w:szCs w:val="24"/>
                          <w:rtl/>
                        </w:rPr>
                        <w:t xml:space="preserve"> </w:t>
                      </w:r>
                      <w:r w:rsidRPr="00EE1B4A">
                        <w:rPr>
                          <w:rFonts w:cs="Tahoma" w:hint="eastAsia"/>
                          <w:color w:val="0B5294"/>
                          <w:spacing w:val="-4"/>
                          <w:sz w:val="24"/>
                          <w:szCs w:val="24"/>
                          <w:rtl/>
                        </w:rPr>
                        <w:t>תיקי</w:t>
                      </w:r>
                      <w:r w:rsidRPr="00EE1B4A">
                        <w:rPr>
                          <w:rFonts w:cs="Tahoma"/>
                          <w:color w:val="0B5294"/>
                          <w:spacing w:val="-4"/>
                          <w:sz w:val="24"/>
                          <w:szCs w:val="24"/>
                          <w:rtl/>
                        </w:rPr>
                        <w:t xml:space="preserve"> </w:t>
                      </w:r>
                      <w:r w:rsidRPr="00EE1B4A">
                        <w:rPr>
                          <w:rFonts w:cs="Tahoma" w:hint="eastAsia"/>
                          <w:color w:val="0B5294"/>
                          <w:spacing w:val="-4"/>
                          <w:sz w:val="24"/>
                          <w:szCs w:val="24"/>
                          <w:rtl/>
                        </w:rPr>
                        <w:t>חקירה</w:t>
                      </w:r>
                      <w:r w:rsidRPr="00EE1B4A">
                        <w:rPr>
                          <w:rFonts w:cs="Tahoma"/>
                          <w:color w:val="0B5294"/>
                          <w:spacing w:val="-4"/>
                          <w:sz w:val="24"/>
                          <w:szCs w:val="24"/>
                          <w:rtl/>
                        </w:rPr>
                        <w:t xml:space="preserve"> </w:t>
                      </w:r>
                      <w:r w:rsidRPr="00EE1B4A">
                        <w:rPr>
                          <w:rFonts w:cs="Tahoma" w:hint="eastAsia"/>
                          <w:color w:val="0B5294"/>
                          <w:spacing w:val="-4"/>
                          <w:sz w:val="24"/>
                          <w:szCs w:val="24"/>
                          <w:rtl/>
                        </w:rPr>
                        <w:t>הנוגעים</w:t>
                      </w:r>
                      <w:r w:rsidRPr="00EE1B4A">
                        <w:rPr>
                          <w:rFonts w:cs="Tahoma"/>
                          <w:color w:val="0B5294"/>
                          <w:spacing w:val="-4"/>
                          <w:sz w:val="24"/>
                          <w:szCs w:val="24"/>
                          <w:rtl/>
                        </w:rPr>
                        <w:t xml:space="preserve"> </w:t>
                      </w:r>
                      <w:r w:rsidRPr="00EE1B4A">
                        <w:rPr>
                          <w:rFonts w:cs="Tahoma" w:hint="eastAsia"/>
                          <w:color w:val="0B5294"/>
                          <w:spacing w:val="-4"/>
                          <w:sz w:val="24"/>
                          <w:szCs w:val="24"/>
                          <w:rtl/>
                        </w:rPr>
                        <w:t>להפעלת</w:t>
                      </w:r>
                      <w:r w:rsidRPr="00EE1B4A">
                        <w:rPr>
                          <w:rFonts w:cs="Tahoma"/>
                          <w:color w:val="0B5294"/>
                          <w:spacing w:val="-4"/>
                          <w:sz w:val="24"/>
                          <w:szCs w:val="24"/>
                          <w:rtl/>
                        </w:rPr>
                        <w:t xml:space="preserve"> </w:t>
                      </w:r>
                      <w:r w:rsidRPr="00EE1B4A">
                        <w:rPr>
                          <w:rFonts w:cs="Tahoma" w:hint="eastAsia"/>
                          <w:color w:val="0B5294"/>
                          <w:spacing w:val="-4"/>
                          <w:sz w:val="24"/>
                          <w:szCs w:val="24"/>
                          <w:rtl/>
                        </w:rPr>
                        <w:t>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בנימוק</w:t>
                      </w:r>
                      <w:r w:rsidRPr="00EE1B4A">
                        <w:rPr>
                          <w:rFonts w:cs="Tahoma"/>
                          <w:color w:val="0B5294"/>
                          <w:spacing w:val="-4"/>
                          <w:sz w:val="24"/>
                          <w:szCs w:val="24"/>
                          <w:rtl/>
                        </w:rPr>
                        <w:t xml:space="preserve"> </w:t>
                      </w:r>
                      <w:r w:rsidRPr="00EE1B4A">
                        <w:rPr>
                          <w:rFonts w:cs="Tahoma" w:hint="eastAsia"/>
                          <w:color w:val="0B5294"/>
                          <w:spacing w:val="-4"/>
                          <w:sz w:val="24"/>
                          <w:szCs w:val="24"/>
                          <w:rtl/>
                        </w:rPr>
                        <w:t>שרת</w:t>
                      </w:r>
                      <w:r w:rsidRPr="00EE1B4A">
                        <w:rPr>
                          <w:rFonts w:cs="Tahoma"/>
                          <w:color w:val="0B5294"/>
                          <w:spacing w:val="-4"/>
                          <w:sz w:val="24"/>
                          <w:szCs w:val="24"/>
                          <w:rtl/>
                        </w:rPr>
                        <w:t>"</w:t>
                      </w:r>
                      <w:r w:rsidRPr="00EE1B4A">
                        <w:rPr>
                          <w:rFonts w:cs="Tahoma" w:hint="eastAsia"/>
                          <w:color w:val="0B5294"/>
                          <w:spacing w:val="-4"/>
                          <w:sz w:val="24"/>
                          <w:szCs w:val="24"/>
                          <w:rtl/>
                        </w:rPr>
                        <w:t>א</w:t>
                      </w:r>
                      <w:r w:rsidRPr="00EE1B4A">
                        <w:rPr>
                          <w:rFonts w:cs="Tahoma"/>
                          <w:color w:val="0B5294"/>
                          <w:spacing w:val="-4"/>
                          <w:sz w:val="24"/>
                          <w:szCs w:val="24"/>
                          <w:rtl/>
                        </w:rPr>
                        <w:t xml:space="preserve"> </w:t>
                      </w:r>
                      <w:r w:rsidRPr="00EE1B4A">
                        <w:rPr>
                          <w:rFonts w:cs="Tahoma" w:hint="eastAsia"/>
                          <w:color w:val="0B5294"/>
                          <w:spacing w:val="-4"/>
                          <w:sz w:val="24"/>
                          <w:szCs w:val="24"/>
                          <w:rtl/>
                        </w:rPr>
                        <w:t>מוסמכת</w:t>
                      </w:r>
                      <w:r w:rsidRPr="00EE1B4A">
                        <w:rPr>
                          <w:rFonts w:cs="Tahoma"/>
                          <w:color w:val="0B5294"/>
                          <w:spacing w:val="-4"/>
                          <w:sz w:val="24"/>
                          <w:szCs w:val="24"/>
                          <w:rtl/>
                        </w:rPr>
                        <w:t xml:space="preserve"> </w:t>
                      </w:r>
                      <w:r w:rsidRPr="00EE1B4A">
                        <w:rPr>
                          <w:rFonts w:cs="Tahoma" w:hint="eastAsia"/>
                          <w:color w:val="0B5294"/>
                          <w:spacing w:val="-4"/>
                          <w:sz w:val="24"/>
                          <w:szCs w:val="24"/>
                          <w:rtl/>
                        </w:rPr>
                        <w:t>לחקור</w:t>
                      </w:r>
                      <w:r w:rsidRPr="00EE1B4A">
                        <w:rPr>
                          <w:rFonts w:cs="Tahoma"/>
                          <w:color w:val="0B5294"/>
                          <w:spacing w:val="-4"/>
                          <w:sz w:val="24"/>
                          <w:szCs w:val="24"/>
                          <w:rtl/>
                        </w:rPr>
                        <w:t xml:space="preserve"> </w:t>
                      </w:r>
                      <w:r w:rsidRPr="00EE1B4A">
                        <w:rPr>
                          <w:rFonts w:cs="Tahoma" w:hint="eastAsia"/>
                          <w:color w:val="0B5294"/>
                          <w:spacing w:val="-4"/>
                          <w:sz w:val="24"/>
                          <w:szCs w:val="24"/>
                          <w:rtl/>
                        </w:rPr>
                        <w:t>עבירות</w:t>
                      </w:r>
                      <w:r w:rsidRPr="00EE1B4A">
                        <w:rPr>
                          <w:rFonts w:cs="Tahoma"/>
                          <w:color w:val="0B5294"/>
                          <w:spacing w:val="-4"/>
                          <w:sz w:val="24"/>
                          <w:szCs w:val="24"/>
                          <w:rtl/>
                        </w:rPr>
                        <w:t xml:space="preserve"> </w:t>
                      </w:r>
                      <w:r w:rsidRPr="00EE1B4A">
                        <w:rPr>
                          <w:rFonts w:cs="Tahoma" w:hint="eastAsia"/>
                          <w:color w:val="0B5294"/>
                          <w:spacing w:val="-4"/>
                          <w:sz w:val="24"/>
                          <w:szCs w:val="24"/>
                          <w:rtl/>
                        </w:rPr>
                        <w:t>אלו</w:t>
                      </w:r>
                      <w:r w:rsidRPr="00EE1B4A">
                        <w:rPr>
                          <w:rFonts w:cs="Tahoma"/>
                          <w:color w:val="0B5294"/>
                          <w:spacing w:val="-4"/>
                          <w:sz w:val="24"/>
                          <w:szCs w:val="24"/>
                          <w:rtl/>
                        </w:rPr>
                        <w:t xml:space="preserve">, </w:t>
                      </w:r>
                      <w:r w:rsidR="00556BBC">
                        <w:rPr>
                          <w:rFonts w:cs="Tahoma" w:hint="cs"/>
                          <w:color w:val="0B5294"/>
                          <w:spacing w:val="-4"/>
                          <w:sz w:val="24"/>
                          <w:szCs w:val="24"/>
                          <w:rtl/>
                        </w:rPr>
                        <w:t>אף</w:t>
                      </w:r>
                      <w:r w:rsidRPr="00EE1B4A">
                        <w:rPr>
                          <w:rFonts w:cs="Tahoma"/>
                          <w:color w:val="0B5294"/>
                          <w:spacing w:val="-4"/>
                          <w:sz w:val="24"/>
                          <w:szCs w:val="24"/>
                          <w:rtl/>
                        </w:rPr>
                        <w:t xml:space="preserve"> </w:t>
                      </w:r>
                      <w:r w:rsidRPr="00EE1B4A">
                        <w:rPr>
                          <w:rFonts w:cs="Tahoma" w:hint="eastAsia"/>
                          <w:color w:val="0B5294"/>
                          <w:spacing w:val="-4"/>
                          <w:sz w:val="24"/>
                          <w:szCs w:val="24"/>
                          <w:rtl/>
                        </w:rPr>
                        <w:t>שהמשטרה</w:t>
                      </w:r>
                      <w:r w:rsidRPr="00EE1B4A">
                        <w:rPr>
                          <w:rFonts w:cs="Tahoma"/>
                          <w:color w:val="0B5294"/>
                          <w:spacing w:val="-4"/>
                          <w:sz w:val="24"/>
                          <w:szCs w:val="24"/>
                          <w:rtl/>
                        </w:rPr>
                        <w:t xml:space="preserve"> </w:t>
                      </w:r>
                      <w:r w:rsidRPr="00EE1B4A">
                        <w:rPr>
                          <w:rFonts w:cs="Tahoma" w:hint="eastAsia"/>
                          <w:color w:val="0B5294"/>
                          <w:spacing w:val="-4"/>
                          <w:sz w:val="24"/>
                          <w:szCs w:val="24"/>
                          <w:rtl/>
                        </w:rPr>
                        <w:t>מודעת</w:t>
                      </w:r>
                      <w:r w:rsidRPr="00EE1B4A">
                        <w:rPr>
                          <w:rFonts w:cs="Tahoma"/>
                          <w:color w:val="0B5294"/>
                          <w:spacing w:val="-4"/>
                          <w:sz w:val="24"/>
                          <w:szCs w:val="24"/>
                          <w:rtl/>
                        </w:rPr>
                        <w:t xml:space="preserve"> </w:t>
                      </w:r>
                      <w:r w:rsidRPr="00EE1B4A">
                        <w:rPr>
                          <w:rFonts w:cs="Tahoma" w:hint="eastAsia"/>
                          <w:color w:val="0B5294"/>
                          <w:spacing w:val="-4"/>
                          <w:sz w:val="24"/>
                          <w:szCs w:val="24"/>
                          <w:rtl/>
                        </w:rPr>
                        <w:t>לכך</w:t>
                      </w:r>
                      <w:r w:rsidRPr="00EE1B4A">
                        <w:rPr>
                          <w:rFonts w:cs="Tahoma"/>
                          <w:color w:val="0B5294"/>
                          <w:spacing w:val="-4"/>
                          <w:sz w:val="24"/>
                          <w:szCs w:val="24"/>
                          <w:rtl/>
                        </w:rPr>
                        <w:t xml:space="preserve"> </w:t>
                      </w:r>
                      <w:r w:rsidRPr="00EE1B4A">
                        <w:rPr>
                          <w:rFonts w:cs="Tahoma" w:hint="eastAsia"/>
                          <w:color w:val="0B5294"/>
                          <w:spacing w:val="-4"/>
                          <w:sz w:val="24"/>
                          <w:szCs w:val="24"/>
                          <w:rtl/>
                        </w:rPr>
                        <w:t>שהסמכה</w:t>
                      </w:r>
                      <w:r w:rsidRPr="00EE1B4A">
                        <w:rPr>
                          <w:rFonts w:cs="Tahoma"/>
                          <w:color w:val="0B5294"/>
                          <w:spacing w:val="-4"/>
                          <w:sz w:val="24"/>
                          <w:szCs w:val="24"/>
                          <w:rtl/>
                        </w:rPr>
                        <w:t xml:space="preserve"> </w:t>
                      </w:r>
                      <w:r w:rsidRPr="00EE1B4A">
                        <w:rPr>
                          <w:rFonts w:cs="Tahoma" w:hint="eastAsia"/>
                          <w:color w:val="0B5294"/>
                          <w:spacing w:val="-4"/>
                          <w:sz w:val="24"/>
                          <w:szCs w:val="24"/>
                          <w:rtl/>
                        </w:rPr>
                        <w:t>כזו</w:t>
                      </w:r>
                      <w:r w:rsidRPr="00EE1B4A">
                        <w:rPr>
                          <w:rFonts w:cs="Tahoma"/>
                          <w:color w:val="0B5294"/>
                          <w:spacing w:val="-4"/>
                          <w:sz w:val="24"/>
                          <w:szCs w:val="24"/>
                          <w:rtl/>
                        </w:rPr>
                        <w:t xml:space="preserve"> </w:t>
                      </w:r>
                      <w:r w:rsidRPr="00EE1B4A">
                        <w:rPr>
                          <w:rFonts w:cs="Tahoma" w:hint="eastAsia"/>
                          <w:color w:val="0B5294"/>
                          <w:spacing w:val="-4"/>
                          <w:sz w:val="24"/>
                          <w:szCs w:val="24"/>
                          <w:rtl/>
                        </w:rPr>
                        <w:t>אינה</w:t>
                      </w:r>
                      <w:r w:rsidRPr="00EE1B4A">
                        <w:rPr>
                          <w:rFonts w:cs="Tahoma"/>
                          <w:color w:val="0B5294"/>
                          <w:spacing w:val="-4"/>
                          <w:sz w:val="24"/>
                          <w:szCs w:val="24"/>
                          <w:rtl/>
                        </w:rPr>
                        <w:t xml:space="preserve"> </w:t>
                      </w:r>
                      <w:r w:rsidRPr="00EE1B4A">
                        <w:rPr>
                          <w:rFonts w:cs="Tahoma" w:hint="eastAsia"/>
                          <w:color w:val="0B5294"/>
                          <w:spacing w:val="-4"/>
                          <w:sz w:val="24"/>
                          <w:szCs w:val="24"/>
                          <w:rtl/>
                        </w:rPr>
                        <w:t>קיימת</w:t>
                      </w:r>
                      <w:r w:rsidRPr="00EE1B4A">
                        <w:rPr>
                          <w:rFonts w:cs="Tahoma"/>
                          <w:color w:val="0B5294"/>
                          <w:spacing w:val="-4"/>
                          <w:sz w:val="24"/>
                          <w:szCs w:val="24"/>
                          <w:rtl/>
                        </w:rPr>
                        <w:t xml:space="preserve">. </w:t>
                      </w:r>
                      <w:r w:rsidRPr="00EE1B4A">
                        <w:rPr>
                          <w:rFonts w:cs="Tahoma" w:hint="eastAsia"/>
                          <w:color w:val="0B5294"/>
                          <w:spacing w:val="-4"/>
                          <w:sz w:val="24"/>
                          <w:szCs w:val="24"/>
                          <w:rtl/>
                        </w:rPr>
                        <w:t>אכיפה</w:t>
                      </w:r>
                      <w:r w:rsidRPr="00EE1B4A">
                        <w:rPr>
                          <w:rFonts w:cs="Tahoma"/>
                          <w:color w:val="0B5294"/>
                          <w:spacing w:val="-4"/>
                          <w:sz w:val="24"/>
                          <w:szCs w:val="24"/>
                          <w:rtl/>
                        </w:rPr>
                        <w:t xml:space="preserve"> </w:t>
                      </w:r>
                      <w:r w:rsidRPr="00EE1B4A">
                        <w:rPr>
                          <w:rFonts w:cs="Tahoma" w:hint="eastAsia"/>
                          <w:color w:val="0B5294"/>
                          <w:spacing w:val="-4"/>
                          <w:sz w:val="24"/>
                          <w:szCs w:val="24"/>
                          <w:rtl/>
                        </w:rPr>
                        <w:t>פלילית</w:t>
                      </w:r>
                      <w:r w:rsidRPr="00EE1B4A">
                        <w:rPr>
                          <w:rFonts w:cs="Tahoma"/>
                          <w:color w:val="0B5294"/>
                          <w:spacing w:val="-4"/>
                          <w:sz w:val="24"/>
                          <w:szCs w:val="24"/>
                          <w:rtl/>
                        </w:rPr>
                        <w:t xml:space="preserve"> </w:t>
                      </w:r>
                      <w:r w:rsidRPr="00EE1B4A">
                        <w:rPr>
                          <w:rFonts w:cs="Tahoma" w:hint="eastAsia"/>
                          <w:color w:val="0B5294"/>
                          <w:spacing w:val="-4"/>
                          <w:sz w:val="24"/>
                          <w:szCs w:val="24"/>
                          <w:rtl/>
                        </w:rPr>
                        <w:t>של</w:t>
                      </w:r>
                      <w:r w:rsidRPr="00EE1B4A">
                        <w:rPr>
                          <w:rFonts w:cs="Tahoma"/>
                          <w:color w:val="0B5294"/>
                          <w:spacing w:val="-4"/>
                          <w:sz w:val="24"/>
                          <w:szCs w:val="24"/>
                          <w:rtl/>
                        </w:rPr>
                        <w:t xml:space="preserve"> </w:t>
                      </w:r>
                      <w:r w:rsidRPr="00EE1B4A">
                        <w:rPr>
                          <w:rFonts w:cs="Tahoma" w:hint="eastAsia"/>
                          <w:color w:val="0B5294"/>
                          <w:spacing w:val="-4"/>
                          <w:sz w:val="24"/>
                          <w:szCs w:val="24"/>
                          <w:rtl/>
                        </w:rPr>
                        <w:t>הוראות</w:t>
                      </w:r>
                      <w:r w:rsidRPr="00EE1B4A">
                        <w:rPr>
                          <w:rFonts w:cs="Tahoma"/>
                          <w:color w:val="0B5294"/>
                          <w:spacing w:val="-4"/>
                          <w:sz w:val="24"/>
                          <w:szCs w:val="24"/>
                          <w:rtl/>
                        </w:rPr>
                        <w:t xml:space="preserve"> </w:t>
                      </w:r>
                      <w:r w:rsidRPr="00EE1B4A">
                        <w:rPr>
                          <w:rFonts w:cs="Tahoma" w:hint="eastAsia"/>
                          <w:color w:val="0B5294"/>
                          <w:spacing w:val="-4"/>
                          <w:sz w:val="24"/>
                          <w:szCs w:val="24"/>
                          <w:rtl/>
                        </w:rPr>
                        <w:t>חוק</w:t>
                      </w:r>
                      <w:r w:rsidRPr="00EE1B4A">
                        <w:rPr>
                          <w:rFonts w:cs="Tahoma"/>
                          <w:color w:val="0B5294"/>
                          <w:spacing w:val="-4"/>
                          <w:sz w:val="24"/>
                          <w:szCs w:val="24"/>
                          <w:rtl/>
                        </w:rPr>
                        <w:t xml:space="preserve"> </w:t>
                      </w:r>
                      <w:r w:rsidRPr="00EE1B4A">
                        <w:rPr>
                          <w:rFonts w:cs="Tahoma" w:hint="eastAsia"/>
                          <w:color w:val="0B5294"/>
                          <w:spacing w:val="-4"/>
                          <w:sz w:val="24"/>
                          <w:szCs w:val="24"/>
                          <w:rtl/>
                        </w:rPr>
                        <w:t>הטיס</w:t>
                      </w:r>
                      <w:r w:rsidRPr="00EE1B4A">
                        <w:rPr>
                          <w:rFonts w:cs="Tahoma"/>
                          <w:color w:val="0B5294"/>
                          <w:spacing w:val="-4"/>
                          <w:sz w:val="24"/>
                          <w:szCs w:val="24"/>
                          <w:rtl/>
                        </w:rPr>
                        <w:t xml:space="preserve"> </w:t>
                      </w:r>
                      <w:r w:rsidRPr="00EE1B4A">
                        <w:rPr>
                          <w:rFonts w:cs="Tahoma" w:hint="eastAsia"/>
                          <w:color w:val="0B5294"/>
                          <w:spacing w:val="-4"/>
                          <w:sz w:val="24"/>
                          <w:szCs w:val="24"/>
                          <w:rtl/>
                        </w:rPr>
                        <w:t>בעניין</w:t>
                      </w:r>
                      <w:r w:rsidRPr="00EE1B4A">
                        <w:rPr>
                          <w:rFonts w:cs="Tahoma"/>
                          <w:color w:val="0B5294"/>
                          <w:spacing w:val="-4"/>
                          <w:sz w:val="24"/>
                          <w:szCs w:val="24"/>
                          <w:rtl/>
                        </w:rPr>
                        <w:t xml:space="preserve"> </w:t>
                      </w:r>
                      <w:r w:rsidRPr="00EE1B4A">
                        <w:rPr>
                          <w:rFonts w:cs="Tahoma" w:hint="eastAsia"/>
                          <w:color w:val="0B5294"/>
                          <w:spacing w:val="-4"/>
                          <w:sz w:val="24"/>
                          <w:szCs w:val="24"/>
                          <w:rtl/>
                        </w:rPr>
                        <w:t>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אינה</w:t>
                      </w:r>
                      <w:r w:rsidRPr="00EE1B4A">
                        <w:rPr>
                          <w:rFonts w:cs="Tahoma"/>
                          <w:color w:val="0B5294"/>
                          <w:spacing w:val="-4"/>
                          <w:sz w:val="24"/>
                          <w:szCs w:val="24"/>
                          <w:rtl/>
                        </w:rPr>
                        <w:t xml:space="preserve"> </w:t>
                      </w:r>
                      <w:r w:rsidRPr="00EE1B4A">
                        <w:rPr>
                          <w:rFonts w:cs="Tahoma" w:hint="eastAsia"/>
                          <w:color w:val="0B5294"/>
                          <w:spacing w:val="-4"/>
                          <w:sz w:val="24"/>
                          <w:szCs w:val="24"/>
                          <w:rtl/>
                        </w:rPr>
                        <w:t>מתבצעת</w:t>
                      </w:r>
                      <w:r w:rsidRPr="00EE1B4A">
                        <w:rPr>
                          <w:rFonts w:cs="Tahoma"/>
                          <w:color w:val="0B5294"/>
                          <w:spacing w:val="-4"/>
                          <w:sz w:val="24"/>
                          <w:szCs w:val="24"/>
                          <w:rtl/>
                        </w:rPr>
                        <w:t xml:space="preserve"> </w:t>
                      </w:r>
                      <w:r w:rsidRPr="00EE1B4A">
                        <w:rPr>
                          <w:rFonts w:cs="Tahoma" w:hint="eastAsia"/>
                          <w:color w:val="0B5294"/>
                          <w:spacing w:val="-4"/>
                          <w:sz w:val="24"/>
                          <w:szCs w:val="24"/>
                          <w:rtl/>
                        </w:rPr>
                        <w:t>כנדרש</w:t>
                      </w:r>
                    </w:p>
                    <w:p w:rsidR="00EE1B4A" w:rsidRPr="00373C5D" w:rsidP="00EE1B4A">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6916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1A0603">
      <w:pPr>
        <w:pStyle w:val="RESHET"/>
      </w:pPr>
      <w:r w:rsidRPr="001A0603">
        <w:rPr>
          <w:rFonts w:hint="cs"/>
          <w:rtl/>
        </w:rPr>
        <w:t>משרד מבקר המדינה רואה חשיבות רבה באסדרת האכיפה הפלילית כלפי מפעילי רחפנים בהקדם</w:t>
      </w:r>
      <w:r w:rsidRPr="001A0603">
        <w:rPr>
          <w:rtl/>
        </w:rPr>
        <w:t>.</w:t>
      </w:r>
      <w:r w:rsidRPr="001A0603">
        <w:rPr>
          <w:rFonts w:hint="cs"/>
          <w:rtl/>
        </w:rPr>
        <w:t xml:space="preserve"> על משרד התחבורה ורת"א וכן על המשרד לבט"פ ומשטרת ישראל לבחון דרכים להגברת אפקטיביות ההרתעה והאכיפה הפלילית של דיני הטיס. במסגרת זו, על רת"א והמשטרה להשלים בהקדם קביעה של נוהלי עבודה וחלוקת אחריות ביניהן. זאת</w:t>
      </w:r>
      <w:r w:rsidRPr="001A0603">
        <w:rPr>
          <w:rtl/>
        </w:rPr>
        <w:t xml:space="preserve">, על מנת </w:t>
      </w:r>
      <w:r w:rsidRPr="001A0603">
        <w:rPr>
          <w:rFonts w:hint="cs"/>
          <w:rtl/>
        </w:rPr>
        <w:t>שסוגיית</w:t>
      </w:r>
      <w:r w:rsidRPr="001A0603">
        <w:rPr>
          <w:rtl/>
        </w:rPr>
        <w:t xml:space="preserve"> האכיפה </w:t>
      </w:r>
      <w:r w:rsidRPr="001A0603">
        <w:rPr>
          <w:rFonts w:hint="cs"/>
          <w:rtl/>
        </w:rPr>
        <w:t>הפלילית</w:t>
      </w:r>
      <w:r w:rsidRPr="001A0603">
        <w:rPr>
          <w:rtl/>
        </w:rPr>
        <w:t xml:space="preserve"> </w:t>
      </w:r>
      <w:r w:rsidRPr="001A0603">
        <w:rPr>
          <w:rFonts w:hint="cs"/>
          <w:rtl/>
        </w:rPr>
        <w:t>לא</w:t>
      </w:r>
      <w:r w:rsidRPr="001A0603">
        <w:rPr>
          <w:rtl/>
        </w:rPr>
        <w:t xml:space="preserve"> "תיפול בין </w:t>
      </w:r>
      <w:r w:rsidRPr="001A0603">
        <w:rPr>
          <w:rFonts w:hint="cs"/>
          <w:rtl/>
        </w:rPr>
        <w:t>הכיסאות</w:t>
      </w:r>
      <w:r w:rsidRPr="001A0603">
        <w:rPr>
          <w:rtl/>
        </w:rPr>
        <w:t xml:space="preserve">" </w:t>
      </w:r>
      <w:r w:rsidRPr="001A0603">
        <w:rPr>
          <w:rFonts w:hint="cs"/>
          <w:rtl/>
        </w:rPr>
        <w:t>ודיני</w:t>
      </w:r>
      <w:r w:rsidRPr="001A0603">
        <w:rPr>
          <w:rtl/>
        </w:rPr>
        <w:t xml:space="preserve"> </w:t>
      </w:r>
      <w:r w:rsidRPr="001A0603">
        <w:rPr>
          <w:rFonts w:hint="cs"/>
          <w:rtl/>
        </w:rPr>
        <w:t>הטיס ייאכפו כנדרש.</w:t>
      </w:r>
    </w:p>
    <w:p w:rsidR="00D209F9" w:rsidP="00D209F9">
      <w:pPr>
        <w:pStyle w:val="running-text"/>
        <w:bidi/>
        <w:rPr>
          <w:rtl/>
        </w:rPr>
      </w:pPr>
    </w:p>
    <w:p w:rsidR="0003486C" w:rsidP="00A444E1">
      <w:pPr>
        <w:pStyle w:val="KOT5"/>
        <w:rPr>
          <w:rtl/>
        </w:rPr>
      </w:pPr>
      <w:r w:rsidRPr="005E5A5B">
        <w:rPr>
          <w:rFonts w:hint="cs"/>
          <w:rtl/>
        </w:rPr>
        <w:t>רישום</w:t>
      </w:r>
      <w:r w:rsidRPr="005E5A5B">
        <w:rPr>
          <w:rtl/>
        </w:rPr>
        <w:t xml:space="preserve"> רחפנים</w:t>
      </w:r>
    </w:p>
    <w:p w:rsidR="0003486C" w:rsidP="00D209F9">
      <w:pPr>
        <w:pStyle w:val="running-text"/>
        <w:bidi/>
        <w:rPr>
          <w:rtl/>
        </w:rPr>
      </w:pPr>
      <w:r w:rsidRPr="005E5A5B">
        <w:rPr>
          <w:rtl/>
        </w:rPr>
        <w:t xml:space="preserve">בחוק הטיס נקבע כי "לא יפעיל אדם כלי טיס אלא אם כן כלי הטיס רשום בפנקס הרישום וקיימת לגביו תעודת רישום תקפה". רחפן שאינו משמש למטרות פנאי </w:t>
      </w:r>
      <w:r w:rsidRPr="005E5A5B">
        <w:rPr>
          <w:rFonts w:hint="cs"/>
          <w:rtl/>
        </w:rPr>
        <w:t>א</w:t>
      </w:r>
      <w:r w:rsidRPr="005E5A5B">
        <w:rPr>
          <w:rtl/>
        </w:rPr>
        <w:t>ו</w:t>
      </w:r>
      <w:r w:rsidRPr="005E5A5B">
        <w:rPr>
          <w:rFonts w:hint="cs"/>
          <w:rtl/>
        </w:rPr>
        <w:t xml:space="preserve"> </w:t>
      </w:r>
      <w:r w:rsidRPr="005E5A5B">
        <w:rPr>
          <w:rtl/>
        </w:rPr>
        <w:t>ספורט</w:t>
      </w:r>
      <w:r w:rsidRPr="005E5A5B">
        <w:rPr>
          <w:rFonts w:hint="cs"/>
          <w:rtl/>
        </w:rPr>
        <w:t xml:space="preserve"> הוא</w:t>
      </w:r>
      <w:r w:rsidRPr="005E5A5B">
        <w:rPr>
          <w:rtl/>
        </w:rPr>
        <w:t xml:space="preserve"> כאמור</w:t>
      </w:r>
      <w:r w:rsidRPr="005E5A5B">
        <w:rPr>
          <w:rFonts w:hint="cs"/>
          <w:rtl/>
        </w:rPr>
        <w:t xml:space="preserve"> בגדר</w:t>
      </w:r>
      <w:r w:rsidRPr="005E5A5B">
        <w:rPr>
          <w:rtl/>
        </w:rPr>
        <w:t xml:space="preserve"> "כלי טיס", ו</w:t>
      </w:r>
      <w:r w:rsidRPr="005E5A5B">
        <w:rPr>
          <w:rFonts w:hint="cs"/>
          <w:rtl/>
        </w:rPr>
        <w:t xml:space="preserve">לכן </w:t>
      </w:r>
      <w:r w:rsidRPr="005E5A5B">
        <w:rPr>
          <w:rtl/>
        </w:rPr>
        <w:t xml:space="preserve">הפעלתו מחייבת </w:t>
      </w:r>
      <w:r>
        <w:rPr>
          <w:rFonts w:hint="cs"/>
          <w:rtl/>
        </w:rPr>
        <w:t xml:space="preserve">את </w:t>
      </w:r>
      <w:r w:rsidRPr="005E5A5B">
        <w:rPr>
          <w:rtl/>
        </w:rPr>
        <w:t>רישו</w:t>
      </w:r>
      <w:r w:rsidRPr="005E5A5B">
        <w:rPr>
          <w:rFonts w:hint="cs"/>
          <w:rtl/>
        </w:rPr>
        <w:t>מו</w:t>
      </w:r>
      <w:r w:rsidRPr="005E5A5B">
        <w:rPr>
          <w:rtl/>
        </w:rPr>
        <w:t xml:space="preserve"> על פי חוק</w:t>
      </w:r>
      <w:r>
        <w:rPr>
          <w:vertAlign w:val="superscript"/>
          <w:rtl/>
        </w:rPr>
        <w:footnoteReference w:id="10"/>
      </w:r>
      <w:r>
        <w:rPr>
          <w:rFonts w:hint="cs"/>
          <w:rtl/>
        </w:rPr>
        <w:t>.</w:t>
      </w:r>
      <w:r w:rsidRPr="005E5A5B">
        <w:rPr>
          <w:rtl/>
        </w:rPr>
        <w:t xml:space="preserve"> </w:t>
      </w:r>
      <w:r w:rsidRPr="005E5A5B">
        <w:rPr>
          <w:rFonts w:hint="cs"/>
          <w:rtl/>
        </w:rPr>
        <w:t xml:space="preserve">לעומת זאת, </w:t>
      </w:r>
      <w:r w:rsidRPr="005E5A5B">
        <w:rPr>
          <w:rtl/>
        </w:rPr>
        <w:t xml:space="preserve">רחפן המשמש למטרות פנאי </w:t>
      </w:r>
      <w:r w:rsidRPr="005E5A5B">
        <w:rPr>
          <w:rFonts w:hint="cs"/>
          <w:rtl/>
        </w:rPr>
        <w:t>א</w:t>
      </w:r>
      <w:r w:rsidRPr="005E5A5B">
        <w:rPr>
          <w:rtl/>
        </w:rPr>
        <w:t>ו</w:t>
      </w:r>
      <w:r w:rsidRPr="005E5A5B">
        <w:rPr>
          <w:rFonts w:hint="cs"/>
          <w:rtl/>
        </w:rPr>
        <w:t xml:space="preserve"> </w:t>
      </w:r>
      <w:r w:rsidRPr="005E5A5B">
        <w:rPr>
          <w:rtl/>
        </w:rPr>
        <w:t>ספורט י</w:t>
      </w:r>
      <w:r>
        <w:rPr>
          <w:rFonts w:hint="cs"/>
          <w:rtl/>
        </w:rPr>
        <w:t>י</w:t>
      </w:r>
      <w:r w:rsidRPr="005E5A5B">
        <w:rPr>
          <w:rtl/>
        </w:rPr>
        <w:t>חשב "כלי רחיפה"</w:t>
      </w:r>
      <w:r w:rsidRPr="005E5A5B">
        <w:rPr>
          <w:rFonts w:hint="cs"/>
          <w:rtl/>
        </w:rPr>
        <w:t>,</w:t>
      </w:r>
      <w:r w:rsidRPr="005E5A5B">
        <w:rPr>
          <w:rtl/>
        </w:rPr>
        <w:t xml:space="preserve"> שהחוק אינו קובע כללים לרישומו. מדוח שמסרה רת"א למשרד מבקר המדינה עולה כי ב</w:t>
      </w:r>
      <w:r w:rsidRPr="005E5A5B">
        <w:rPr>
          <w:rFonts w:hint="cs"/>
          <w:rtl/>
        </w:rPr>
        <w:t xml:space="preserve">פברואר 2017 </w:t>
      </w:r>
      <w:r w:rsidRPr="005E5A5B">
        <w:rPr>
          <w:rtl/>
        </w:rPr>
        <w:t xml:space="preserve">היו רשומים בפנקס הרישום 209 רחפנים </w:t>
      </w:r>
      <w:r w:rsidRPr="005E5A5B">
        <w:rPr>
          <w:rFonts w:hint="cs"/>
          <w:rtl/>
        </w:rPr>
        <w:t xml:space="preserve">שהם בגדר </w:t>
      </w:r>
      <w:r w:rsidRPr="005E5A5B">
        <w:rPr>
          <w:rtl/>
        </w:rPr>
        <w:t xml:space="preserve">"כלי טיס" </w:t>
      </w:r>
      <w:r>
        <w:rPr>
          <w:rFonts w:hint="cs"/>
          <w:rtl/>
        </w:rPr>
        <w:t>מתוך</w:t>
      </w:r>
      <w:r w:rsidRPr="005E5A5B">
        <w:rPr>
          <w:rFonts w:hint="cs"/>
          <w:rtl/>
        </w:rPr>
        <w:t xml:space="preserve"> </w:t>
      </w:r>
      <w:r w:rsidRPr="005E5A5B">
        <w:rPr>
          <w:rtl/>
        </w:rPr>
        <w:t xml:space="preserve">כ-15,000 רחפנים </w:t>
      </w:r>
      <w:r w:rsidRPr="005E5A5B">
        <w:rPr>
          <w:rFonts w:hint="cs"/>
          <w:rtl/>
        </w:rPr>
        <w:t xml:space="preserve">שהיו </w:t>
      </w:r>
      <w:r w:rsidRPr="005E5A5B">
        <w:rPr>
          <w:rtl/>
        </w:rPr>
        <w:t xml:space="preserve">בישראל (כ-1.4%), כמפורט בתרשים </w:t>
      </w:r>
      <w:r w:rsidRPr="005E5A5B">
        <w:rPr>
          <w:rFonts w:hint="cs"/>
          <w:rtl/>
        </w:rPr>
        <w:t>1</w:t>
      </w:r>
      <w:r w:rsidRPr="005E5A5B">
        <w:rPr>
          <w:rtl/>
        </w:rPr>
        <w:t>:</w:t>
      </w:r>
    </w:p>
    <w:p w:rsidR="0003486C" w:rsidRPr="00D209F9" w:rsidP="00C070B7">
      <w:pPr>
        <w:pStyle w:val="tab-name"/>
        <w:rPr>
          <w:b/>
          <w:bCs/>
          <w:shd w:val="clear" w:color="auto" w:fill="FFFFFF"/>
          <w:rtl/>
        </w:rPr>
      </w:pPr>
      <w:r w:rsidRPr="00D209F9">
        <w:rPr>
          <w:shd w:val="clear" w:color="auto" w:fill="FFFFFF"/>
          <w:rtl/>
        </w:rPr>
        <w:t xml:space="preserve">תרשים </w:t>
      </w:r>
      <w:r w:rsidRPr="00D209F9">
        <w:rPr>
          <w:rFonts w:hint="cs"/>
          <w:shd w:val="clear" w:color="auto" w:fill="FFFFFF"/>
          <w:rtl/>
        </w:rPr>
        <w:t>1</w:t>
      </w:r>
      <w:r w:rsidRPr="00D209F9" w:rsidR="00D209F9">
        <w:rPr>
          <w:rFonts w:hint="cs"/>
          <w:shd w:val="clear" w:color="auto" w:fill="FFFFFF"/>
          <w:rtl/>
        </w:rPr>
        <w:t xml:space="preserve">: </w:t>
      </w:r>
      <w:r w:rsidRPr="00D209F9">
        <w:rPr>
          <w:b/>
          <w:bCs/>
          <w:shd w:val="clear" w:color="auto" w:fill="FFFFFF"/>
          <w:rtl/>
        </w:rPr>
        <w:t xml:space="preserve">רחפנים רשומים </w:t>
      </w:r>
      <w:r w:rsidRPr="00D209F9">
        <w:rPr>
          <w:rFonts w:hint="cs"/>
          <w:b/>
          <w:bCs/>
          <w:shd w:val="clear" w:color="auto" w:fill="FFFFFF"/>
          <w:rtl/>
        </w:rPr>
        <w:t>ושאינם</w:t>
      </w:r>
      <w:r w:rsidRPr="00D209F9">
        <w:rPr>
          <w:b/>
          <w:bCs/>
          <w:shd w:val="clear" w:color="auto" w:fill="FFFFFF"/>
          <w:rtl/>
        </w:rPr>
        <w:t xml:space="preserve"> דורשים רישום בפנקס הרישום</w:t>
      </w:r>
      <w:r w:rsidRPr="00D209F9">
        <w:rPr>
          <w:rFonts w:hint="cs"/>
          <w:b/>
          <w:bCs/>
          <w:shd w:val="clear" w:color="auto" w:fill="FFFFFF"/>
          <w:rtl/>
        </w:rPr>
        <w:t xml:space="preserve"> </w:t>
      </w:r>
    </w:p>
    <w:p w:rsidR="00D209F9" w:rsidP="00963E14">
      <w:pPr>
        <w:pStyle w:val="text-source"/>
        <w:spacing w:line="240" w:lineRule="atLeast"/>
        <w:jc w:val="center"/>
        <w:rPr>
          <w:rtl/>
        </w:rPr>
      </w:pPr>
      <w:r>
        <w:rPr>
          <w:noProof/>
        </w:rPr>
        <w:drawing>
          <wp:inline distT="0" distB="0" distL="0" distR="0">
            <wp:extent cx="0" cy="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00820"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0" cy="0"/>
                    </a:xfrm>
                    <a:prstGeom prst="rect">
                      <a:avLst/>
                    </a:prstGeom>
                    <a:noFill/>
                  </pic:spPr>
                </pic:pic>
              </a:graphicData>
            </a:graphic>
          </wp:inline>
        </w:drawing>
      </w:r>
      <w:r w:rsidR="00963E14">
        <w:rPr>
          <w:noProof/>
        </w:rPr>
        <w:drawing>
          <wp:inline distT="0" distB="0" distL="0" distR="0">
            <wp:extent cx="2520000" cy="2619878"/>
            <wp:effectExtent l="0" t="0" r="0" b="0"/>
            <wp:docPr id="48" name="Picture 48" descr="בתרשים מצוין כי שיעור הרחפנים הרשומים בפנקס הרישום הוא 1.4%, ואילו שיעור הרחפנים שאינם דורשים רישום הוא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27819" name="Picture 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rcRect l="24117" t="16609" r="27647" b="14320"/>
                    <a:stretch>
                      <a:fillRect/>
                    </a:stretch>
                  </pic:blipFill>
                  <pic:spPr bwMode="auto">
                    <a:xfrm>
                      <a:off x="0" y="0"/>
                      <a:ext cx="2520000" cy="261987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03486C" w:rsidRPr="00D209F9" w:rsidP="00D209F9">
      <w:pPr>
        <w:pStyle w:val="text-source"/>
        <w:jc w:val="both"/>
        <w:rPr>
          <w:rtl/>
        </w:rPr>
      </w:pPr>
      <w:r w:rsidRPr="00D209F9">
        <w:rPr>
          <w:rFonts w:hint="cs"/>
          <w:rtl/>
        </w:rPr>
        <w:t>המקור</w:t>
      </w:r>
      <w:r w:rsidRPr="00D209F9">
        <w:rPr>
          <w:rtl/>
        </w:rPr>
        <w:t xml:space="preserve">: נתוני </w:t>
      </w:r>
      <w:r w:rsidRPr="00D209F9">
        <w:rPr>
          <w:rFonts w:hint="cs"/>
          <w:rtl/>
        </w:rPr>
        <w:t>רת</w:t>
      </w:r>
      <w:r w:rsidRPr="00D209F9">
        <w:rPr>
          <w:rtl/>
        </w:rPr>
        <w:t>"א</w:t>
      </w:r>
      <w:r w:rsidRPr="00D209F9">
        <w:rPr>
          <w:rFonts w:hint="cs"/>
          <w:rtl/>
        </w:rPr>
        <w:t xml:space="preserve"> מפברואר 2017 בעיבוד משרד מבקר המדינה.</w:t>
      </w:r>
    </w:p>
    <w:p w:rsidR="0003486C" w:rsidRPr="001A0603" w:rsidP="00EE1B4A">
      <w:pPr>
        <w:pStyle w:val="RESHET"/>
        <w:pBdr>
          <w:top w:val="none" w:sz="0" w:space="0" w:color="auto"/>
          <w:left w:val="none" w:sz="0" w:space="0" w:color="auto"/>
          <w:bottom w:val="none" w:sz="0" w:space="0" w:color="auto"/>
          <w:right w:val="none" w:sz="0" w:space="0" w:color="auto"/>
        </w:pBdr>
        <w:shd w:val="clear" w:color="auto" w:fill="auto"/>
        <w:rPr>
          <w:rtl/>
        </w:rPr>
      </w:pPr>
      <w:r w:rsidRPr="00EE1B4A">
        <w:rPr>
          <w:rFonts w:hint="cs"/>
          <w:rtl/>
        </w:rPr>
        <w:t>מהתרשים עולה כי הרחפנים המשמשים לצורכי פנאי או ספורט הם הרוב המוחלט של הרחפנים המופעלים בישראל, אך חוק הטיס אינו דורש את רישומם בפנקס הרישום. יוצא אפוא כי שיעור הרחפנים הרשומים, כפי שמחייב חוק הטיס (אלה שאינם משמשים לצורכי פנאי או ספורט), הוא שולי</w:t>
      </w:r>
      <w:r w:rsidRPr="00EE1B4A" w:rsidR="00466DFC">
        <w:rPr>
          <w:rFonts w:hint="cs"/>
          <w:rtl/>
        </w:rPr>
        <w:t xml:space="preserve"> ביחס לכלל הרחפנים המופעלים בישראל</w:t>
      </w:r>
      <w:r w:rsidRPr="00EE1B4A" w:rsidR="004D4D77">
        <w:rPr>
          <w:rFonts w:hint="cs"/>
          <w:rtl/>
        </w:rPr>
        <w:t xml:space="preserve">. </w:t>
      </w:r>
      <w:r w:rsidRPr="00EE1B4A">
        <w:rPr>
          <w:rFonts w:hint="cs"/>
          <w:rtl/>
        </w:rPr>
        <w:t>בביקורת נבדקו המשמעויות של מצב זה, כמפורט להלן:</w:t>
      </w:r>
      <w:r w:rsidRPr="00EE1B4A" w:rsidR="00EE1B4A">
        <w:rPr>
          <w:noProof/>
          <w:sz w:val="17"/>
          <w:szCs w:val="17"/>
          <w:rtl/>
        </w:rPr>
        <w:t xml:space="preserve"> </w:t>
      </w:r>
      <w:r w:rsidRPr="00EE1B4A" w:rsidR="00EE1B4A">
        <w:rPr>
          <w:noProof/>
          <w:sz w:val="17"/>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E1B4A" w:rsidRPr="00373C5D" w:rsidP="00EE1B4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391058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4709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E1B4A" w:rsidRPr="00881D99" w:rsidP="00556BBC">
                            <w:pPr>
                              <w:spacing w:after="0" w:line="240" w:lineRule="auto"/>
                              <w:rPr>
                                <w:color w:val="0B5294"/>
                                <w:spacing w:val="-4"/>
                                <w:sz w:val="24"/>
                                <w:szCs w:val="24"/>
                                <w:rtl/>
                                <w:cs/>
                              </w:rPr>
                            </w:pPr>
                            <w:r w:rsidRPr="00EE1B4A">
                              <w:rPr>
                                <w:rFonts w:cs="Tahoma" w:hint="eastAsia"/>
                                <w:color w:val="0B5294"/>
                                <w:spacing w:val="-4"/>
                                <w:sz w:val="24"/>
                                <w:szCs w:val="24"/>
                                <w:rtl/>
                              </w:rPr>
                              <w:t>שיעור</w:t>
                            </w:r>
                            <w:r w:rsidRPr="00EE1B4A">
                              <w:rPr>
                                <w:rFonts w:cs="Tahoma"/>
                                <w:color w:val="0B5294"/>
                                <w:spacing w:val="-4"/>
                                <w:sz w:val="24"/>
                                <w:szCs w:val="24"/>
                                <w:rtl/>
                              </w:rPr>
                              <w:t xml:space="preserve"> </w:t>
                            </w:r>
                            <w:r w:rsidRPr="00EE1B4A">
                              <w:rPr>
                                <w:rFonts w:cs="Tahoma" w:hint="eastAsia"/>
                                <w:color w:val="0B5294"/>
                                <w:spacing w:val="-4"/>
                                <w:sz w:val="24"/>
                                <w:szCs w:val="24"/>
                                <w:rtl/>
                              </w:rPr>
                              <w:t>הרחפנים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הרשומים</w:t>
                            </w:r>
                            <w:r w:rsidRPr="00EE1B4A">
                              <w:rPr>
                                <w:rFonts w:cs="Tahoma"/>
                                <w:color w:val="0B5294"/>
                                <w:spacing w:val="-4"/>
                                <w:sz w:val="24"/>
                                <w:szCs w:val="24"/>
                                <w:rtl/>
                              </w:rPr>
                              <w:t xml:space="preserve">, </w:t>
                            </w:r>
                            <w:r w:rsidRPr="00EE1B4A">
                              <w:rPr>
                                <w:rFonts w:cs="Tahoma" w:hint="eastAsia"/>
                                <w:color w:val="0B5294"/>
                                <w:spacing w:val="-4"/>
                                <w:sz w:val="24"/>
                                <w:szCs w:val="24"/>
                                <w:rtl/>
                              </w:rPr>
                              <w:t>כפי</w:t>
                            </w:r>
                            <w:r w:rsidRPr="00EE1B4A">
                              <w:rPr>
                                <w:rFonts w:cs="Tahoma"/>
                                <w:color w:val="0B5294"/>
                                <w:spacing w:val="-4"/>
                                <w:sz w:val="24"/>
                                <w:szCs w:val="24"/>
                                <w:rtl/>
                              </w:rPr>
                              <w:t xml:space="preserve"> </w:t>
                            </w:r>
                            <w:r w:rsidRPr="00EE1B4A">
                              <w:rPr>
                                <w:rFonts w:cs="Tahoma" w:hint="eastAsia"/>
                                <w:color w:val="0B5294"/>
                                <w:spacing w:val="-4"/>
                                <w:sz w:val="24"/>
                                <w:szCs w:val="24"/>
                                <w:rtl/>
                              </w:rPr>
                              <w:t>שמחייב</w:t>
                            </w:r>
                            <w:r w:rsidRPr="00EE1B4A">
                              <w:rPr>
                                <w:rFonts w:cs="Tahoma"/>
                                <w:color w:val="0B5294"/>
                                <w:spacing w:val="-4"/>
                                <w:sz w:val="24"/>
                                <w:szCs w:val="24"/>
                                <w:rtl/>
                              </w:rPr>
                              <w:t xml:space="preserve"> </w:t>
                            </w:r>
                            <w:r w:rsidRPr="00EE1B4A">
                              <w:rPr>
                                <w:rFonts w:cs="Tahoma" w:hint="eastAsia"/>
                                <w:color w:val="0B5294"/>
                                <w:spacing w:val="-4"/>
                                <w:sz w:val="24"/>
                                <w:szCs w:val="24"/>
                                <w:rtl/>
                              </w:rPr>
                              <w:t>חוק</w:t>
                            </w:r>
                            <w:r w:rsidRPr="00EE1B4A">
                              <w:rPr>
                                <w:rFonts w:cs="Tahoma"/>
                                <w:color w:val="0B5294"/>
                                <w:spacing w:val="-4"/>
                                <w:sz w:val="24"/>
                                <w:szCs w:val="24"/>
                                <w:rtl/>
                              </w:rPr>
                              <w:t xml:space="preserve"> </w:t>
                            </w:r>
                            <w:r w:rsidRPr="00EE1B4A">
                              <w:rPr>
                                <w:rFonts w:cs="Tahoma" w:hint="eastAsia"/>
                                <w:color w:val="0B5294"/>
                                <w:spacing w:val="-4"/>
                                <w:sz w:val="24"/>
                                <w:szCs w:val="24"/>
                                <w:rtl/>
                              </w:rPr>
                              <w:t>הטיס</w:t>
                            </w:r>
                            <w:r w:rsidR="00556BBC">
                              <w:rPr>
                                <w:rFonts w:cs="Tahoma" w:hint="cs"/>
                                <w:color w:val="0B5294"/>
                                <w:spacing w:val="-4"/>
                                <w:sz w:val="24"/>
                                <w:szCs w:val="24"/>
                                <w:rtl/>
                              </w:rPr>
                              <w:t>,</w:t>
                            </w:r>
                            <w:r w:rsidRPr="00EE1B4A">
                              <w:rPr>
                                <w:rFonts w:cs="Tahoma"/>
                                <w:color w:val="0B5294"/>
                                <w:spacing w:val="-4"/>
                                <w:sz w:val="24"/>
                                <w:szCs w:val="24"/>
                                <w:rtl/>
                              </w:rPr>
                              <w:t xml:space="preserve"> </w:t>
                            </w:r>
                            <w:r w:rsidRPr="00EE1B4A">
                              <w:rPr>
                                <w:rFonts w:cs="Tahoma" w:hint="eastAsia"/>
                                <w:color w:val="0B5294"/>
                                <w:spacing w:val="-4"/>
                                <w:sz w:val="24"/>
                                <w:szCs w:val="24"/>
                                <w:rtl/>
                              </w:rPr>
                              <w:t>הוא</w:t>
                            </w:r>
                            <w:r w:rsidRPr="00EE1B4A">
                              <w:rPr>
                                <w:rFonts w:cs="Tahoma"/>
                                <w:color w:val="0B5294"/>
                                <w:spacing w:val="-4"/>
                                <w:sz w:val="24"/>
                                <w:szCs w:val="24"/>
                                <w:rtl/>
                              </w:rPr>
                              <w:t xml:space="preserve"> </w:t>
                            </w:r>
                            <w:r w:rsidRPr="00EE1B4A">
                              <w:rPr>
                                <w:rFonts w:cs="Tahoma" w:hint="eastAsia"/>
                                <w:color w:val="0B5294"/>
                                <w:spacing w:val="-4"/>
                                <w:sz w:val="24"/>
                                <w:szCs w:val="24"/>
                                <w:rtl/>
                              </w:rPr>
                              <w:t>שולי</w:t>
                            </w:r>
                            <w:r w:rsidRPr="00EE1B4A">
                              <w:rPr>
                                <w:rFonts w:cs="Tahoma"/>
                                <w:color w:val="0B5294"/>
                                <w:spacing w:val="-4"/>
                                <w:sz w:val="24"/>
                                <w:szCs w:val="24"/>
                                <w:rtl/>
                              </w:rPr>
                              <w:t xml:space="preserve"> </w:t>
                            </w:r>
                            <w:r w:rsidRPr="00EE1B4A">
                              <w:rPr>
                                <w:rFonts w:cs="Tahoma" w:hint="eastAsia"/>
                                <w:color w:val="0B5294"/>
                                <w:spacing w:val="-4"/>
                                <w:sz w:val="24"/>
                                <w:szCs w:val="24"/>
                                <w:rtl/>
                              </w:rPr>
                              <w:t>ביחס</w:t>
                            </w:r>
                            <w:r w:rsidRPr="00EE1B4A">
                              <w:rPr>
                                <w:rFonts w:cs="Tahoma"/>
                                <w:color w:val="0B5294"/>
                                <w:spacing w:val="-4"/>
                                <w:sz w:val="24"/>
                                <w:szCs w:val="24"/>
                                <w:rtl/>
                              </w:rPr>
                              <w:t xml:space="preserve"> </w:t>
                            </w:r>
                            <w:r w:rsidRPr="00EE1B4A">
                              <w:rPr>
                                <w:rFonts w:cs="Tahoma" w:hint="eastAsia"/>
                                <w:color w:val="0B5294"/>
                                <w:spacing w:val="-4"/>
                                <w:sz w:val="24"/>
                                <w:szCs w:val="24"/>
                                <w:rtl/>
                              </w:rPr>
                              <w:t>לכלל</w:t>
                            </w:r>
                            <w:r w:rsidRPr="00EE1B4A">
                              <w:rPr>
                                <w:rFonts w:cs="Tahoma"/>
                                <w:color w:val="0B5294"/>
                                <w:spacing w:val="-4"/>
                                <w:sz w:val="24"/>
                                <w:szCs w:val="24"/>
                                <w:rtl/>
                              </w:rPr>
                              <w:t xml:space="preserve"> </w:t>
                            </w:r>
                            <w:r w:rsidRPr="00EE1B4A">
                              <w:rPr>
                                <w:rFonts w:cs="Tahoma" w:hint="eastAsia"/>
                                <w:color w:val="0B5294"/>
                                <w:spacing w:val="-4"/>
                                <w:sz w:val="24"/>
                                <w:szCs w:val="24"/>
                                <w:rtl/>
                              </w:rPr>
                              <w:t>הרחפנים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המופעלים</w:t>
                            </w:r>
                            <w:r w:rsidRPr="00EE1B4A">
                              <w:rPr>
                                <w:rFonts w:cs="Tahoma"/>
                                <w:color w:val="0B5294"/>
                                <w:spacing w:val="-4"/>
                                <w:sz w:val="24"/>
                                <w:szCs w:val="24"/>
                                <w:rtl/>
                              </w:rPr>
                              <w:t xml:space="preserve"> </w:t>
                            </w:r>
                            <w:r w:rsidRPr="00EE1B4A">
                              <w:rPr>
                                <w:rFonts w:cs="Tahoma" w:hint="eastAsia"/>
                                <w:color w:val="0B5294"/>
                                <w:spacing w:val="-4"/>
                                <w:sz w:val="24"/>
                                <w:szCs w:val="24"/>
                                <w:rtl/>
                              </w:rPr>
                              <w:t>בישראל</w:t>
                            </w:r>
                          </w:p>
                          <w:p w:rsidR="00EE1B4A" w:rsidRPr="00373C5D" w:rsidP="00EE1B4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797359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7080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EE1B4A" w:rsidRPr="00373C5D" w:rsidP="00EE1B4A">
                      <w:pPr>
                        <w:spacing w:line="240" w:lineRule="atLeast"/>
                        <w:rPr>
                          <w:rFonts w:cs="Tahoma"/>
                          <w:b/>
                          <w:bCs/>
                          <w:color w:val="0B5294"/>
                          <w:sz w:val="48"/>
                          <w:szCs w:val="48"/>
                          <w:rtl/>
                        </w:rPr>
                      </w:pPr>
                      <w:drawing>
                        <wp:inline distT="0" distB="0" distL="0" distR="0">
                          <wp:extent cx="311150" cy="256800"/>
                          <wp:effectExtent l="0" t="0" r="0" b="0"/>
                          <wp:docPr id="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8621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E1B4A" w:rsidRPr="00881D99" w:rsidP="00556BBC">
                      <w:pPr>
                        <w:spacing w:after="0" w:line="240" w:lineRule="auto"/>
                        <w:rPr>
                          <w:color w:val="0B5294"/>
                          <w:spacing w:val="-4"/>
                          <w:sz w:val="24"/>
                          <w:szCs w:val="24"/>
                          <w:rtl/>
                          <w:cs/>
                        </w:rPr>
                      </w:pPr>
                      <w:r w:rsidRPr="00EE1B4A">
                        <w:rPr>
                          <w:rFonts w:cs="Tahoma" w:hint="eastAsia"/>
                          <w:color w:val="0B5294"/>
                          <w:spacing w:val="-4"/>
                          <w:sz w:val="24"/>
                          <w:szCs w:val="24"/>
                          <w:rtl/>
                        </w:rPr>
                        <w:t>שיעור</w:t>
                      </w:r>
                      <w:r w:rsidRPr="00EE1B4A">
                        <w:rPr>
                          <w:rFonts w:cs="Tahoma"/>
                          <w:color w:val="0B5294"/>
                          <w:spacing w:val="-4"/>
                          <w:sz w:val="24"/>
                          <w:szCs w:val="24"/>
                          <w:rtl/>
                        </w:rPr>
                        <w:t xml:space="preserve"> </w:t>
                      </w:r>
                      <w:r w:rsidRPr="00EE1B4A">
                        <w:rPr>
                          <w:rFonts w:cs="Tahoma" w:hint="eastAsia"/>
                          <w:color w:val="0B5294"/>
                          <w:spacing w:val="-4"/>
                          <w:sz w:val="24"/>
                          <w:szCs w:val="24"/>
                          <w:rtl/>
                        </w:rPr>
                        <w:t>הרחפנים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הרשומים</w:t>
                      </w:r>
                      <w:r w:rsidRPr="00EE1B4A">
                        <w:rPr>
                          <w:rFonts w:cs="Tahoma"/>
                          <w:color w:val="0B5294"/>
                          <w:spacing w:val="-4"/>
                          <w:sz w:val="24"/>
                          <w:szCs w:val="24"/>
                          <w:rtl/>
                        </w:rPr>
                        <w:t xml:space="preserve">, </w:t>
                      </w:r>
                      <w:r w:rsidRPr="00EE1B4A">
                        <w:rPr>
                          <w:rFonts w:cs="Tahoma" w:hint="eastAsia"/>
                          <w:color w:val="0B5294"/>
                          <w:spacing w:val="-4"/>
                          <w:sz w:val="24"/>
                          <w:szCs w:val="24"/>
                          <w:rtl/>
                        </w:rPr>
                        <w:t>כפי</w:t>
                      </w:r>
                      <w:r w:rsidRPr="00EE1B4A">
                        <w:rPr>
                          <w:rFonts w:cs="Tahoma"/>
                          <w:color w:val="0B5294"/>
                          <w:spacing w:val="-4"/>
                          <w:sz w:val="24"/>
                          <w:szCs w:val="24"/>
                          <w:rtl/>
                        </w:rPr>
                        <w:t xml:space="preserve"> </w:t>
                      </w:r>
                      <w:r w:rsidRPr="00EE1B4A">
                        <w:rPr>
                          <w:rFonts w:cs="Tahoma" w:hint="eastAsia"/>
                          <w:color w:val="0B5294"/>
                          <w:spacing w:val="-4"/>
                          <w:sz w:val="24"/>
                          <w:szCs w:val="24"/>
                          <w:rtl/>
                        </w:rPr>
                        <w:t>שמחייב</w:t>
                      </w:r>
                      <w:r w:rsidRPr="00EE1B4A">
                        <w:rPr>
                          <w:rFonts w:cs="Tahoma"/>
                          <w:color w:val="0B5294"/>
                          <w:spacing w:val="-4"/>
                          <w:sz w:val="24"/>
                          <w:szCs w:val="24"/>
                          <w:rtl/>
                        </w:rPr>
                        <w:t xml:space="preserve"> </w:t>
                      </w:r>
                      <w:r w:rsidRPr="00EE1B4A">
                        <w:rPr>
                          <w:rFonts w:cs="Tahoma" w:hint="eastAsia"/>
                          <w:color w:val="0B5294"/>
                          <w:spacing w:val="-4"/>
                          <w:sz w:val="24"/>
                          <w:szCs w:val="24"/>
                          <w:rtl/>
                        </w:rPr>
                        <w:t>חוק</w:t>
                      </w:r>
                      <w:r w:rsidRPr="00EE1B4A">
                        <w:rPr>
                          <w:rFonts w:cs="Tahoma"/>
                          <w:color w:val="0B5294"/>
                          <w:spacing w:val="-4"/>
                          <w:sz w:val="24"/>
                          <w:szCs w:val="24"/>
                          <w:rtl/>
                        </w:rPr>
                        <w:t xml:space="preserve"> </w:t>
                      </w:r>
                      <w:r w:rsidRPr="00EE1B4A">
                        <w:rPr>
                          <w:rFonts w:cs="Tahoma" w:hint="eastAsia"/>
                          <w:color w:val="0B5294"/>
                          <w:spacing w:val="-4"/>
                          <w:sz w:val="24"/>
                          <w:szCs w:val="24"/>
                          <w:rtl/>
                        </w:rPr>
                        <w:t>הטיס</w:t>
                      </w:r>
                      <w:r w:rsidR="00556BBC">
                        <w:rPr>
                          <w:rFonts w:cs="Tahoma" w:hint="cs"/>
                          <w:color w:val="0B5294"/>
                          <w:spacing w:val="-4"/>
                          <w:sz w:val="24"/>
                          <w:szCs w:val="24"/>
                          <w:rtl/>
                        </w:rPr>
                        <w:t>,</w:t>
                      </w:r>
                      <w:r w:rsidRPr="00EE1B4A">
                        <w:rPr>
                          <w:rFonts w:cs="Tahoma"/>
                          <w:color w:val="0B5294"/>
                          <w:spacing w:val="-4"/>
                          <w:sz w:val="24"/>
                          <w:szCs w:val="24"/>
                          <w:rtl/>
                        </w:rPr>
                        <w:t xml:space="preserve"> </w:t>
                      </w:r>
                      <w:r w:rsidRPr="00EE1B4A">
                        <w:rPr>
                          <w:rFonts w:cs="Tahoma" w:hint="eastAsia"/>
                          <w:color w:val="0B5294"/>
                          <w:spacing w:val="-4"/>
                          <w:sz w:val="24"/>
                          <w:szCs w:val="24"/>
                          <w:rtl/>
                        </w:rPr>
                        <w:t>הוא</w:t>
                      </w:r>
                      <w:r w:rsidRPr="00EE1B4A">
                        <w:rPr>
                          <w:rFonts w:cs="Tahoma"/>
                          <w:color w:val="0B5294"/>
                          <w:spacing w:val="-4"/>
                          <w:sz w:val="24"/>
                          <w:szCs w:val="24"/>
                          <w:rtl/>
                        </w:rPr>
                        <w:t xml:space="preserve"> </w:t>
                      </w:r>
                      <w:r w:rsidRPr="00EE1B4A">
                        <w:rPr>
                          <w:rFonts w:cs="Tahoma" w:hint="eastAsia"/>
                          <w:color w:val="0B5294"/>
                          <w:spacing w:val="-4"/>
                          <w:sz w:val="24"/>
                          <w:szCs w:val="24"/>
                          <w:rtl/>
                        </w:rPr>
                        <w:t>שולי</w:t>
                      </w:r>
                      <w:r w:rsidRPr="00EE1B4A">
                        <w:rPr>
                          <w:rFonts w:cs="Tahoma"/>
                          <w:color w:val="0B5294"/>
                          <w:spacing w:val="-4"/>
                          <w:sz w:val="24"/>
                          <w:szCs w:val="24"/>
                          <w:rtl/>
                        </w:rPr>
                        <w:t xml:space="preserve"> </w:t>
                      </w:r>
                      <w:r w:rsidRPr="00EE1B4A">
                        <w:rPr>
                          <w:rFonts w:cs="Tahoma" w:hint="eastAsia"/>
                          <w:color w:val="0B5294"/>
                          <w:spacing w:val="-4"/>
                          <w:sz w:val="24"/>
                          <w:szCs w:val="24"/>
                          <w:rtl/>
                        </w:rPr>
                        <w:t>ביחס</w:t>
                      </w:r>
                      <w:r w:rsidRPr="00EE1B4A">
                        <w:rPr>
                          <w:rFonts w:cs="Tahoma"/>
                          <w:color w:val="0B5294"/>
                          <w:spacing w:val="-4"/>
                          <w:sz w:val="24"/>
                          <w:szCs w:val="24"/>
                          <w:rtl/>
                        </w:rPr>
                        <w:t xml:space="preserve"> </w:t>
                      </w:r>
                      <w:r w:rsidRPr="00EE1B4A">
                        <w:rPr>
                          <w:rFonts w:cs="Tahoma" w:hint="eastAsia"/>
                          <w:color w:val="0B5294"/>
                          <w:spacing w:val="-4"/>
                          <w:sz w:val="24"/>
                          <w:szCs w:val="24"/>
                          <w:rtl/>
                        </w:rPr>
                        <w:t>לכלל</w:t>
                      </w:r>
                      <w:r w:rsidRPr="00EE1B4A">
                        <w:rPr>
                          <w:rFonts w:cs="Tahoma"/>
                          <w:color w:val="0B5294"/>
                          <w:spacing w:val="-4"/>
                          <w:sz w:val="24"/>
                          <w:szCs w:val="24"/>
                          <w:rtl/>
                        </w:rPr>
                        <w:t xml:space="preserve"> </w:t>
                      </w:r>
                      <w:r w:rsidRPr="00EE1B4A">
                        <w:rPr>
                          <w:rFonts w:cs="Tahoma" w:hint="eastAsia"/>
                          <w:color w:val="0B5294"/>
                          <w:spacing w:val="-4"/>
                          <w:sz w:val="24"/>
                          <w:szCs w:val="24"/>
                          <w:rtl/>
                        </w:rPr>
                        <w:t>הרחפנים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המופעלים</w:t>
                      </w:r>
                      <w:r w:rsidRPr="00EE1B4A">
                        <w:rPr>
                          <w:rFonts w:cs="Tahoma"/>
                          <w:color w:val="0B5294"/>
                          <w:spacing w:val="-4"/>
                          <w:sz w:val="24"/>
                          <w:szCs w:val="24"/>
                          <w:rtl/>
                        </w:rPr>
                        <w:t xml:space="preserve"> </w:t>
                      </w:r>
                      <w:r w:rsidRPr="00EE1B4A">
                        <w:rPr>
                          <w:rFonts w:cs="Tahoma" w:hint="eastAsia"/>
                          <w:color w:val="0B5294"/>
                          <w:spacing w:val="-4"/>
                          <w:sz w:val="24"/>
                          <w:szCs w:val="24"/>
                          <w:rtl/>
                        </w:rPr>
                        <w:t>בישראל</w:t>
                      </w:r>
                    </w:p>
                    <w:p w:rsidR="00EE1B4A" w:rsidRPr="00373C5D" w:rsidP="00EE1B4A">
                      <w:pPr>
                        <w:spacing w:before="120" w:after="0" w:line="240" w:lineRule="atLeast"/>
                        <w:rPr>
                          <w:rFonts w:cs="Tahoma"/>
                          <w:b/>
                          <w:bCs/>
                          <w:color w:val="0B5294"/>
                          <w:sz w:val="48"/>
                          <w:szCs w:val="48"/>
                          <w:rtl/>
                        </w:rPr>
                      </w:pPr>
                      <w:drawing>
                        <wp:inline distT="0" distB="0" distL="0" distR="0">
                          <wp:extent cx="288000" cy="31337"/>
                          <wp:effectExtent l="0" t="0" r="0" b="6985"/>
                          <wp:docPr id="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04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D209F9">
      <w:pPr>
        <w:pStyle w:val="running-text"/>
        <w:bidi/>
        <w:spacing w:before="180"/>
        <w:rPr>
          <w:rtl/>
        </w:rPr>
      </w:pPr>
      <w:r w:rsidRPr="005E5A5B">
        <w:rPr>
          <w:rFonts w:eastAsiaTheme="majorEastAsia" w:hint="cs"/>
          <w:bCs/>
          <w:spacing w:val="40"/>
          <w:rtl/>
        </w:rPr>
        <w:t>תרומת רישום הרחפנים להגברת הבטיחות בתעופה:</w:t>
      </w:r>
      <w:r w:rsidRPr="005E5A5B">
        <w:rPr>
          <w:rFonts w:ascii="David" w:hAnsi="David" w:hint="cs"/>
          <w:sz w:val="24"/>
          <w:rtl/>
        </w:rPr>
        <w:t xml:space="preserve"> ריבוי הרחפנים בשמי המדינה טומן בחובו סיכון בטיחותי, שכן רחפנים עלולים לסכן, בין היתר, את בטיחות התעופה האזרחית. </w:t>
      </w:r>
      <w:r w:rsidRPr="005E5A5B">
        <w:rPr>
          <w:rFonts w:ascii="David" w:hAnsi="David"/>
          <w:sz w:val="24"/>
          <w:rtl/>
        </w:rPr>
        <w:t>ברת"א מתועדים אירועי בטיחות</w:t>
      </w:r>
      <w:r>
        <w:rPr>
          <w:rFonts w:ascii="David" w:hAnsi="David"/>
          <w:sz w:val="24"/>
          <w:vertAlign w:val="superscript"/>
          <w:rtl/>
        </w:rPr>
        <w:footnoteReference w:id="11"/>
      </w:r>
      <w:r w:rsidRPr="005E5A5B">
        <w:rPr>
          <w:rFonts w:ascii="David" w:hAnsi="David"/>
          <w:sz w:val="24"/>
          <w:rtl/>
        </w:rPr>
        <w:t xml:space="preserve"> שבהם </w:t>
      </w:r>
      <w:r w:rsidRPr="005E5A5B">
        <w:rPr>
          <w:rFonts w:ascii="David" w:hAnsi="David" w:hint="cs"/>
          <w:sz w:val="24"/>
          <w:rtl/>
        </w:rPr>
        <w:t>הפריעו</w:t>
      </w:r>
      <w:r w:rsidRPr="005E5A5B">
        <w:rPr>
          <w:rFonts w:ascii="David" w:hAnsi="David"/>
          <w:sz w:val="24"/>
          <w:rtl/>
        </w:rPr>
        <w:t xml:space="preserve"> רחפנים לכלי טיס במרחב האווירי</w:t>
      </w:r>
      <w:r w:rsidRPr="005E5A5B">
        <w:rPr>
          <w:rFonts w:ascii="David" w:hAnsi="David" w:hint="cs"/>
          <w:sz w:val="24"/>
          <w:rtl/>
        </w:rPr>
        <w:t>:</w:t>
      </w:r>
      <w:r w:rsidRPr="005E5A5B">
        <w:rPr>
          <w:rFonts w:ascii="David" w:hAnsi="David"/>
          <w:sz w:val="24"/>
          <w:rtl/>
        </w:rPr>
        <w:t xml:space="preserve"> </w:t>
      </w:r>
      <w:r w:rsidRPr="005E5A5B">
        <w:rPr>
          <w:rFonts w:ascii="David" w:hAnsi="David" w:hint="cs"/>
          <w:sz w:val="24"/>
          <w:rtl/>
        </w:rPr>
        <w:t>כך</w:t>
      </w:r>
      <w:r w:rsidRPr="005E5A5B">
        <w:rPr>
          <w:rFonts w:ascii="David" w:hAnsi="David"/>
          <w:sz w:val="24"/>
          <w:rtl/>
        </w:rPr>
        <w:t xml:space="preserve"> לדוגמה, </w:t>
      </w:r>
      <w:r w:rsidRPr="005E5A5B">
        <w:rPr>
          <w:rFonts w:ascii="David" w:hAnsi="David" w:hint="cs"/>
          <w:sz w:val="24"/>
          <w:rtl/>
        </w:rPr>
        <w:t>ב</w:t>
      </w:r>
      <w:r>
        <w:rPr>
          <w:rFonts w:ascii="David" w:hAnsi="David" w:hint="cs"/>
          <w:sz w:val="24"/>
          <w:rtl/>
        </w:rPr>
        <w:t>ינואר 2016</w:t>
      </w:r>
      <w:r w:rsidRPr="005E5A5B">
        <w:rPr>
          <w:rFonts w:ascii="David" w:hAnsi="David"/>
          <w:sz w:val="24"/>
          <w:rtl/>
        </w:rPr>
        <w:t xml:space="preserve"> חלף מסוק במרחק של כ-50 מטר </w:t>
      </w:r>
      <w:r w:rsidRPr="005E5A5B">
        <w:rPr>
          <w:rFonts w:ascii="David" w:hAnsi="David" w:hint="cs"/>
          <w:sz w:val="24"/>
          <w:rtl/>
        </w:rPr>
        <w:t>מרחפן</w:t>
      </w:r>
      <w:r w:rsidRPr="005E5A5B">
        <w:rPr>
          <w:rFonts w:ascii="David" w:hAnsi="David"/>
          <w:sz w:val="24"/>
          <w:rtl/>
        </w:rPr>
        <w:t xml:space="preserve"> באזור קו החוף בהרצליה בלי שהייתה לטייס המסוק התראה מוקדמת על הימצאות </w:t>
      </w:r>
      <w:r w:rsidRPr="005E5A5B">
        <w:rPr>
          <w:rFonts w:ascii="David" w:hAnsi="David" w:hint="cs"/>
          <w:sz w:val="24"/>
          <w:rtl/>
        </w:rPr>
        <w:t>הרחפן</w:t>
      </w:r>
      <w:r w:rsidRPr="005E5A5B">
        <w:rPr>
          <w:rFonts w:ascii="David" w:hAnsi="David"/>
          <w:sz w:val="24"/>
          <w:rtl/>
        </w:rPr>
        <w:t xml:space="preserve"> בקרבתו; </w:t>
      </w:r>
      <w:r w:rsidRPr="005E5A5B">
        <w:rPr>
          <w:rFonts w:ascii="David" w:hAnsi="David" w:hint="cs"/>
          <w:sz w:val="24"/>
          <w:rtl/>
        </w:rPr>
        <w:t>ב</w:t>
      </w:r>
      <w:r>
        <w:rPr>
          <w:rFonts w:ascii="David" w:hAnsi="David" w:hint="cs"/>
          <w:sz w:val="24"/>
          <w:rtl/>
        </w:rPr>
        <w:t>מרץ 2016</w:t>
      </w:r>
      <w:r w:rsidRPr="005E5A5B">
        <w:rPr>
          <w:rFonts w:ascii="David" w:hAnsi="David"/>
          <w:sz w:val="24"/>
          <w:rtl/>
        </w:rPr>
        <w:t xml:space="preserve"> חלף </w:t>
      </w:r>
      <w:r w:rsidRPr="005E5A5B">
        <w:rPr>
          <w:rFonts w:ascii="David" w:hAnsi="David" w:hint="cs"/>
          <w:sz w:val="24"/>
          <w:rtl/>
        </w:rPr>
        <w:t>רחפן</w:t>
      </w:r>
      <w:r w:rsidRPr="005E5A5B">
        <w:rPr>
          <w:rFonts w:ascii="David" w:hAnsi="David"/>
          <w:sz w:val="24"/>
          <w:rtl/>
        </w:rPr>
        <w:t xml:space="preserve"> בנתיב טיסה של מטוס באזור הרצליה וכתוצאה מכך נאלץ הטייס לסטות מנתיב הטיסה; </w:t>
      </w:r>
      <w:r>
        <w:rPr>
          <w:rFonts w:ascii="David" w:hAnsi="David" w:hint="cs"/>
          <w:sz w:val="24"/>
          <w:rtl/>
        </w:rPr>
        <w:t xml:space="preserve">במאי 2016 </w:t>
      </w:r>
      <w:r w:rsidRPr="005E5A5B">
        <w:rPr>
          <w:rFonts w:ascii="David" w:hAnsi="David"/>
          <w:sz w:val="24"/>
          <w:rtl/>
        </w:rPr>
        <w:t xml:space="preserve">זיהה מגדל הפיקוח בשדה התעופה באילת </w:t>
      </w:r>
      <w:r w:rsidRPr="005E5A5B">
        <w:rPr>
          <w:rFonts w:ascii="David" w:hAnsi="David" w:hint="cs"/>
          <w:sz w:val="24"/>
          <w:rtl/>
        </w:rPr>
        <w:t>רחפן</w:t>
      </w:r>
      <w:r w:rsidRPr="005E5A5B">
        <w:rPr>
          <w:rFonts w:ascii="David" w:hAnsi="David"/>
          <w:sz w:val="24"/>
          <w:rtl/>
        </w:rPr>
        <w:t xml:space="preserve"> שמנע גישה למסלול הנחיתה בשדה ובעקבות זאת עוכבה תנועת המטוסים; וב</w:t>
      </w:r>
      <w:r>
        <w:rPr>
          <w:rFonts w:ascii="David" w:hAnsi="David" w:hint="cs"/>
          <w:sz w:val="24"/>
          <w:rtl/>
        </w:rPr>
        <w:t>יוני 2016</w:t>
      </w:r>
      <w:r w:rsidRPr="005E5A5B">
        <w:rPr>
          <w:rFonts w:ascii="David" w:hAnsi="David"/>
          <w:sz w:val="24"/>
          <w:rtl/>
        </w:rPr>
        <w:t xml:space="preserve"> נצפה </w:t>
      </w:r>
      <w:r w:rsidRPr="005E5A5B">
        <w:rPr>
          <w:rFonts w:ascii="David" w:hAnsi="David" w:hint="cs"/>
          <w:sz w:val="24"/>
          <w:rtl/>
        </w:rPr>
        <w:t>רחפן</w:t>
      </w:r>
      <w:r w:rsidRPr="005E5A5B">
        <w:rPr>
          <w:rFonts w:ascii="David" w:hAnsi="David"/>
          <w:sz w:val="24"/>
          <w:rtl/>
        </w:rPr>
        <w:t xml:space="preserve"> בטווח כ-2.5 ק"מ ממסלול </w:t>
      </w:r>
      <w:r w:rsidRPr="005E5A5B">
        <w:rPr>
          <w:rFonts w:ascii="David" w:hAnsi="David" w:hint="cs"/>
          <w:sz w:val="24"/>
          <w:rtl/>
        </w:rPr>
        <w:t>הטיסה</w:t>
      </w:r>
      <w:r w:rsidRPr="005E5A5B">
        <w:rPr>
          <w:rFonts w:ascii="David" w:hAnsi="David"/>
          <w:sz w:val="24"/>
          <w:rtl/>
        </w:rPr>
        <w:t xml:space="preserve"> </w:t>
      </w:r>
      <w:r w:rsidRPr="005E5A5B">
        <w:rPr>
          <w:rFonts w:ascii="David" w:hAnsi="David" w:hint="cs"/>
          <w:sz w:val="24"/>
          <w:rtl/>
        </w:rPr>
        <w:t>של</w:t>
      </w:r>
      <w:r w:rsidRPr="005E5A5B">
        <w:rPr>
          <w:rFonts w:ascii="David" w:hAnsi="David"/>
          <w:sz w:val="24"/>
          <w:rtl/>
        </w:rPr>
        <w:t xml:space="preserve"> </w:t>
      </w:r>
      <w:r w:rsidRPr="005E5A5B">
        <w:rPr>
          <w:rFonts w:ascii="David" w:hAnsi="David" w:hint="cs"/>
          <w:sz w:val="24"/>
          <w:rtl/>
        </w:rPr>
        <w:t>מטוס</w:t>
      </w:r>
      <w:r w:rsidRPr="005E5A5B">
        <w:rPr>
          <w:rFonts w:ascii="David" w:hAnsi="David"/>
          <w:sz w:val="24"/>
          <w:rtl/>
        </w:rPr>
        <w:t xml:space="preserve"> </w:t>
      </w:r>
      <w:r w:rsidRPr="005E5A5B">
        <w:rPr>
          <w:rFonts w:ascii="David" w:hAnsi="David" w:hint="cs"/>
          <w:sz w:val="24"/>
          <w:rtl/>
        </w:rPr>
        <w:t>שהמריא</w:t>
      </w:r>
      <w:r w:rsidRPr="005E5A5B">
        <w:rPr>
          <w:rFonts w:ascii="David" w:hAnsi="David"/>
          <w:sz w:val="24"/>
          <w:rtl/>
        </w:rPr>
        <w:t xml:space="preserve"> </w:t>
      </w:r>
      <w:r w:rsidRPr="005E5A5B">
        <w:rPr>
          <w:rFonts w:ascii="David" w:hAnsi="David" w:hint="cs"/>
          <w:sz w:val="24"/>
          <w:rtl/>
        </w:rPr>
        <w:t>מנמל</w:t>
      </w:r>
      <w:r w:rsidRPr="005E5A5B">
        <w:rPr>
          <w:rFonts w:ascii="David" w:hAnsi="David"/>
          <w:sz w:val="24"/>
          <w:rtl/>
        </w:rPr>
        <w:t xml:space="preserve"> </w:t>
      </w:r>
      <w:r w:rsidRPr="005E5A5B">
        <w:rPr>
          <w:rFonts w:ascii="David" w:hAnsi="David" w:hint="cs"/>
          <w:sz w:val="24"/>
          <w:rtl/>
        </w:rPr>
        <w:t>התעופה</w:t>
      </w:r>
      <w:r w:rsidRPr="005E5A5B">
        <w:rPr>
          <w:rFonts w:ascii="David" w:hAnsi="David"/>
          <w:sz w:val="24"/>
          <w:rtl/>
        </w:rPr>
        <w:t xml:space="preserve"> </w:t>
      </w:r>
      <w:r w:rsidRPr="005E5A5B">
        <w:rPr>
          <w:rFonts w:ascii="David" w:hAnsi="David" w:hint="cs"/>
          <w:sz w:val="24"/>
          <w:rtl/>
        </w:rPr>
        <w:t>בן</w:t>
      </w:r>
      <w:r w:rsidRPr="005E5A5B">
        <w:rPr>
          <w:rFonts w:ascii="David" w:hAnsi="David"/>
          <w:sz w:val="24"/>
          <w:rtl/>
        </w:rPr>
        <w:t>-</w:t>
      </w:r>
      <w:r w:rsidRPr="005E5A5B">
        <w:rPr>
          <w:rFonts w:ascii="David" w:hAnsi="David" w:hint="cs"/>
          <w:sz w:val="24"/>
          <w:rtl/>
        </w:rPr>
        <w:t>גוריון</w:t>
      </w:r>
      <w:r w:rsidRPr="005E5A5B">
        <w:rPr>
          <w:rFonts w:ascii="David" w:hAnsi="David"/>
          <w:sz w:val="24"/>
          <w:rtl/>
        </w:rPr>
        <w:t xml:space="preserve">, ותנועת המטוסים </w:t>
      </w:r>
      <w:r w:rsidRPr="005E5A5B">
        <w:rPr>
          <w:rFonts w:ascii="David" w:hAnsi="David" w:hint="cs"/>
          <w:sz w:val="24"/>
          <w:rtl/>
        </w:rPr>
        <w:t>הוסטה</w:t>
      </w:r>
      <w:r w:rsidRPr="005E5A5B">
        <w:rPr>
          <w:rFonts w:ascii="David" w:hAnsi="David"/>
          <w:sz w:val="24"/>
          <w:rtl/>
        </w:rPr>
        <w:t xml:space="preserve"> </w:t>
      </w:r>
      <w:r w:rsidRPr="005E5A5B">
        <w:rPr>
          <w:rFonts w:ascii="David" w:hAnsi="David" w:hint="cs"/>
          <w:sz w:val="24"/>
          <w:rtl/>
        </w:rPr>
        <w:t>לנתיב</w:t>
      </w:r>
      <w:r w:rsidRPr="005E5A5B">
        <w:rPr>
          <w:rFonts w:ascii="David" w:hAnsi="David"/>
          <w:sz w:val="24"/>
          <w:rtl/>
        </w:rPr>
        <w:t xml:space="preserve"> </w:t>
      </w:r>
      <w:r w:rsidRPr="005E5A5B">
        <w:rPr>
          <w:rFonts w:ascii="David" w:hAnsi="David" w:hint="cs"/>
          <w:sz w:val="24"/>
          <w:rtl/>
        </w:rPr>
        <w:t>אחר</w:t>
      </w:r>
      <w:r w:rsidRPr="005E5A5B">
        <w:rPr>
          <w:rFonts w:ascii="David" w:hAnsi="David"/>
          <w:sz w:val="24"/>
          <w:rtl/>
        </w:rPr>
        <w:t xml:space="preserve"> </w:t>
      </w:r>
      <w:r w:rsidRPr="005E5A5B">
        <w:rPr>
          <w:rFonts w:ascii="David" w:hAnsi="David" w:hint="cs"/>
          <w:sz w:val="24"/>
          <w:rtl/>
        </w:rPr>
        <w:t>עד</w:t>
      </w:r>
      <w:r w:rsidRPr="005E5A5B">
        <w:rPr>
          <w:rFonts w:ascii="David" w:hAnsi="David"/>
          <w:sz w:val="24"/>
          <w:rtl/>
        </w:rPr>
        <w:t xml:space="preserve"> </w:t>
      </w:r>
      <w:r w:rsidRPr="005E5A5B">
        <w:rPr>
          <w:rFonts w:ascii="David" w:hAnsi="David" w:hint="cs"/>
          <w:sz w:val="24"/>
          <w:rtl/>
        </w:rPr>
        <w:t>לסיום</w:t>
      </w:r>
      <w:r w:rsidRPr="005E5A5B">
        <w:rPr>
          <w:rFonts w:ascii="David" w:hAnsi="David"/>
          <w:sz w:val="24"/>
          <w:rtl/>
        </w:rPr>
        <w:t xml:space="preserve"> </w:t>
      </w:r>
      <w:r w:rsidRPr="005E5A5B">
        <w:rPr>
          <w:rFonts w:ascii="David" w:hAnsi="David" w:hint="cs"/>
          <w:sz w:val="24"/>
          <w:rtl/>
        </w:rPr>
        <w:t>סריקת</w:t>
      </w:r>
      <w:r w:rsidRPr="005E5A5B">
        <w:rPr>
          <w:rFonts w:ascii="David" w:hAnsi="David"/>
          <w:sz w:val="24"/>
          <w:rtl/>
        </w:rPr>
        <w:t xml:space="preserve"> </w:t>
      </w:r>
      <w:r w:rsidRPr="005E5A5B">
        <w:rPr>
          <w:rFonts w:ascii="David" w:hAnsi="David" w:hint="cs"/>
          <w:sz w:val="24"/>
          <w:rtl/>
        </w:rPr>
        <w:t>האזור</w:t>
      </w:r>
      <w:r w:rsidRPr="005E5A5B">
        <w:rPr>
          <w:rFonts w:ascii="David" w:hAnsi="David"/>
          <w:sz w:val="24"/>
          <w:rtl/>
        </w:rPr>
        <w:t>.</w:t>
      </w:r>
    </w:p>
    <w:p w:rsidR="0003486C" w:rsidRPr="005E5A5B" w:rsidP="00D209F9">
      <w:pPr>
        <w:pStyle w:val="running-text"/>
        <w:bidi/>
        <w:rPr>
          <w:rFonts w:ascii="David" w:hAnsi="David"/>
          <w:sz w:val="24"/>
          <w:rtl/>
        </w:rPr>
      </w:pPr>
      <w:r w:rsidRPr="005E5A5B">
        <w:rPr>
          <w:rFonts w:ascii="David" w:hAnsi="David"/>
          <w:sz w:val="24"/>
          <w:rtl/>
        </w:rPr>
        <w:t xml:space="preserve">מנתונים שנמסרו מרת"א עולה כי לאורך השנים ניכרת עלייה </w:t>
      </w:r>
      <w:r w:rsidRPr="005E5A5B">
        <w:rPr>
          <w:rFonts w:ascii="David" w:hAnsi="David" w:hint="cs"/>
          <w:sz w:val="24"/>
          <w:rtl/>
        </w:rPr>
        <w:t>במספר</w:t>
      </w:r>
      <w:r w:rsidRPr="005E5A5B">
        <w:rPr>
          <w:rFonts w:ascii="David" w:hAnsi="David"/>
          <w:sz w:val="24"/>
          <w:rtl/>
        </w:rPr>
        <w:t xml:space="preserve"> אירועי </w:t>
      </w:r>
      <w:r w:rsidRPr="005E5A5B">
        <w:rPr>
          <w:rFonts w:ascii="David" w:hAnsi="David" w:hint="cs"/>
          <w:sz w:val="24"/>
          <w:rtl/>
        </w:rPr>
        <w:t>ה</w:t>
      </w:r>
      <w:r w:rsidRPr="005E5A5B">
        <w:rPr>
          <w:rFonts w:ascii="David" w:hAnsi="David"/>
          <w:sz w:val="24"/>
          <w:rtl/>
        </w:rPr>
        <w:t xml:space="preserve">בטיחות </w:t>
      </w:r>
      <w:r>
        <w:rPr>
          <w:rFonts w:ascii="David" w:hAnsi="David" w:hint="cs"/>
          <w:sz w:val="24"/>
          <w:rtl/>
        </w:rPr>
        <w:t>ה</w:t>
      </w:r>
      <w:bookmarkStart w:id="6" w:name="_GoBack"/>
      <w:bookmarkEnd w:id="6"/>
      <w:r>
        <w:rPr>
          <w:rFonts w:ascii="David" w:hAnsi="David" w:hint="cs"/>
          <w:sz w:val="24"/>
          <w:rtl/>
        </w:rPr>
        <w:t>מדווחים לרת"א</w:t>
      </w:r>
      <w:r w:rsidRPr="005E5A5B">
        <w:rPr>
          <w:rFonts w:ascii="David" w:hAnsi="David"/>
          <w:sz w:val="24"/>
          <w:rtl/>
        </w:rPr>
        <w:t xml:space="preserve"> אשר מעורבים </w:t>
      </w:r>
      <w:r w:rsidRPr="005E5A5B">
        <w:rPr>
          <w:rFonts w:ascii="David" w:hAnsi="David" w:hint="cs"/>
          <w:sz w:val="24"/>
          <w:rtl/>
        </w:rPr>
        <w:t>בהם</w:t>
      </w:r>
      <w:r w:rsidRPr="005E5A5B">
        <w:rPr>
          <w:rFonts w:ascii="David" w:hAnsi="David"/>
          <w:sz w:val="24"/>
          <w:rtl/>
        </w:rPr>
        <w:t xml:space="preserve"> רחפנים, כמפורט בתרשים </w:t>
      </w:r>
      <w:r w:rsidRPr="005E5A5B">
        <w:rPr>
          <w:rFonts w:ascii="David" w:hAnsi="David" w:hint="cs"/>
          <w:sz w:val="24"/>
          <w:rtl/>
        </w:rPr>
        <w:t>2</w:t>
      </w:r>
      <w:r w:rsidRPr="005E5A5B">
        <w:rPr>
          <w:rFonts w:ascii="David" w:hAnsi="David"/>
          <w:sz w:val="24"/>
          <w:rtl/>
        </w:rPr>
        <w:t xml:space="preserve">: </w:t>
      </w:r>
    </w:p>
    <w:p w:rsidR="0003486C" w:rsidRPr="00D209F9" w:rsidP="00D209F9">
      <w:pPr>
        <w:pStyle w:val="tab-name"/>
        <w:rPr>
          <w:shd w:val="clear" w:color="auto" w:fill="FFFFFF"/>
          <w:rtl/>
        </w:rPr>
      </w:pPr>
      <w:r w:rsidRPr="00D209F9">
        <w:rPr>
          <w:b/>
          <w:bCs/>
          <w:shd w:val="clear" w:color="auto" w:fill="FFFFFF"/>
          <w:rtl/>
        </w:rPr>
        <w:t xml:space="preserve">תרשים </w:t>
      </w:r>
      <w:r w:rsidRPr="00D209F9">
        <w:rPr>
          <w:rFonts w:hint="cs"/>
          <w:b/>
          <w:bCs/>
          <w:shd w:val="clear" w:color="auto" w:fill="FFFFFF"/>
          <w:rtl/>
        </w:rPr>
        <w:t>2</w:t>
      </w:r>
      <w:r w:rsidRPr="00D209F9" w:rsidR="00D209F9">
        <w:rPr>
          <w:rFonts w:hint="cs"/>
          <w:b/>
          <w:bCs/>
          <w:shd w:val="clear" w:color="auto" w:fill="FFFFFF"/>
          <w:rtl/>
        </w:rPr>
        <w:t>:</w:t>
      </w:r>
      <w:r w:rsidRPr="00D209F9" w:rsidR="00D209F9">
        <w:rPr>
          <w:rFonts w:hint="cs"/>
          <w:shd w:val="clear" w:color="auto" w:fill="FFFFFF"/>
          <w:rtl/>
        </w:rPr>
        <w:t xml:space="preserve"> </w:t>
      </w:r>
      <w:r w:rsidRPr="00D209F9">
        <w:rPr>
          <w:shd w:val="clear" w:color="auto" w:fill="FFFFFF"/>
          <w:rtl/>
        </w:rPr>
        <w:t xml:space="preserve">אירועי בטיחות </w:t>
      </w:r>
      <w:r w:rsidRPr="00D209F9">
        <w:rPr>
          <w:rFonts w:hint="eastAsia"/>
          <w:shd w:val="clear" w:color="auto" w:fill="FFFFFF"/>
          <w:rtl/>
        </w:rPr>
        <w:t>מדווחים</w:t>
      </w:r>
      <w:r w:rsidRPr="00D209F9">
        <w:rPr>
          <w:shd w:val="clear" w:color="auto" w:fill="FFFFFF"/>
          <w:rtl/>
        </w:rPr>
        <w:t xml:space="preserve"> </w:t>
      </w:r>
      <w:r w:rsidRPr="00D209F9">
        <w:rPr>
          <w:rFonts w:hint="eastAsia"/>
          <w:shd w:val="clear" w:color="auto" w:fill="FFFFFF"/>
          <w:rtl/>
        </w:rPr>
        <w:t>ש</w:t>
      </w:r>
      <w:r w:rsidRPr="00D209F9">
        <w:rPr>
          <w:shd w:val="clear" w:color="auto" w:fill="FFFFFF"/>
          <w:rtl/>
        </w:rPr>
        <w:t xml:space="preserve">מעורבים </w:t>
      </w:r>
      <w:r w:rsidRPr="00D209F9">
        <w:rPr>
          <w:rFonts w:hint="eastAsia"/>
          <w:shd w:val="clear" w:color="auto" w:fill="FFFFFF"/>
          <w:rtl/>
        </w:rPr>
        <w:t>בהם</w:t>
      </w:r>
      <w:r w:rsidRPr="00D209F9">
        <w:rPr>
          <w:shd w:val="clear" w:color="auto" w:fill="FFFFFF"/>
          <w:rtl/>
        </w:rPr>
        <w:t xml:space="preserve"> רחפנים</w:t>
      </w:r>
    </w:p>
    <w:p w:rsidR="0003486C" w:rsidP="00D209F9">
      <w:pPr>
        <w:spacing w:line="240" w:lineRule="atLeast"/>
        <w:rPr>
          <w:rFonts w:ascii="David" w:hAnsi="David"/>
          <w:sz w:val="24"/>
          <w:highlight w:val="lightGray"/>
          <w:rtl/>
        </w:rPr>
      </w:pPr>
      <w:r>
        <w:rPr>
          <w:rFonts w:ascii="David" w:hAnsi="David"/>
          <w:noProof/>
          <w:sz w:val="24"/>
        </w:rPr>
        <w:drawing>
          <wp:inline distT="0" distB="0" distL="0" distR="0">
            <wp:extent cx="3960000" cy="2264403"/>
            <wp:effectExtent l="0" t="0" r="2540" b="0"/>
            <wp:docPr id="49" name="Picture 49" descr="בתרשים מצוין כי בשנת 2014 דווח על אירוע בטיחות אחד; בשנת 2014 דווח על 14 אירועי בטיחות; ובשנת 2016 דווח על 24 אירועי בטיחות. שיעור העלייה במספר אירועי הבטיחות המדווחים בין 2015 ל-2016 הוא כ-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42963" name="Picture 4"/>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60000" cy="2264403"/>
                    </a:xfrm>
                    <a:prstGeom prst="rect">
                      <a:avLst/>
                    </a:prstGeom>
                    <a:noFill/>
                  </pic:spPr>
                </pic:pic>
              </a:graphicData>
            </a:graphic>
          </wp:inline>
        </w:drawing>
      </w:r>
    </w:p>
    <w:p w:rsidR="0003486C" w:rsidRPr="00D209F9" w:rsidP="00D209F9">
      <w:pPr>
        <w:pStyle w:val="text-source"/>
        <w:jc w:val="both"/>
        <w:rPr>
          <w:rtl/>
        </w:rPr>
      </w:pPr>
      <w:r w:rsidRPr="00D209F9">
        <w:rPr>
          <w:rFonts w:hint="cs"/>
          <w:rtl/>
        </w:rPr>
        <w:t>המקור: נתוני רת"א מינואר 2017</w:t>
      </w:r>
      <w:r w:rsidRPr="00D209F9">
        <w:rPr>
          <w:rtl/>
        </w:rPr>
        <w:t xml:space="preserve"> בעיבוד משרד מבקר המדינה.</w:t>
      </w:r>
    </w:p>
    <w:p w:rsidR="0003486C" w:rsidP="00D209F9">
      <w:pPr>
        <w:pStyle w:val="running-text"/>
        <w:bidi/>
        <w:rPr>
          <w:rtl/>
        </w:rPr>
      </w:pPr>
      <w:r w:rsidRPr="00D209F9">
        <w:rPr>
          <w:rtl/>
        </w:rPr>
        <w:t>בה</w:t>
      </w:r>
      <w:r w:rsidRPr="00D209F9">
        <w:rPr>
          <w:rFonts w:hint="cs"/>
          <w:rtl/>
        </w:rPr>
        <w:t>י</w:t>
      </w:r>
      <w:r w:rsidRPr="00D209F9">
        <w:rPr>
          <w:rtl/>
        </w:rPr>
        <w:t>עדר</w:t>
      </w:r>
      <w:r w:rsidRPr="005E5A5B">
        <w:rPr>
          <w:rtl/>
        </w:rPr>
        <w:t xml:space="preserve"> נורמה ל</w:t>
      </w:r>
      <w:r>
        <w:rPr>
          <w:rFonts w:hint="cs"/>
          <w:rtl/>
        </w:rPr>
        <w:t>א</w:t>
      </w:r>
      <w:r w:rsidRPr="005E5A5B">
        <w:rPr>
          <w:rtl/>
        </w:rPr>
        <w:t xml:space="preserve">סדרת רישום הרחפנים בישראל, בדק משרד מבקר המדינה, לצורך </w:t>
      </w:r>
      <w:r w:rsidRPr="005E5A5B">
        <w:rPr>
          <w:rFonts w:hint="cs"/>
          <w:rtl/>
        </w:rPr>
        <w:t>לימוד</w:t>
      </w:r>
      <w:r w:rsidRPr="005E5A5B">
        <w:rPr>
          <w:rtl/>
        </w:rPr>
        <w:t xml:space="preserve"> </w:t>
      </w:r>
      <w:r w:rsidRPr="005E5A5B">
        <w:rPr>
          <w:rFonts w:hint="cs"/>
          <w:rtl/>
        </w:rPr>
        <w:t>ו</w:t>
      </w:r>
      <w:r w:rsidRPr="005E5A5B">
        <w:rPr>
          <w:rtl/>
        </w:rPr>
        <w:t xml:space="preserve">השוואה, את </w:t>
      </w:r>
      <w:r w:rsidRPr="005E5A5B">
        <w:rPr>
          <w:rFonts w:hint="cs"/>
          <w:rtl/>
        </w:rPr>
        <w:t>סוגיית</w:t>
      </w:r>
      <w:r w:rsidRPr="005E5A5B">
        <w:rPr>
          <w:rtl/>
        </w:rPr>
        <w:t xml:space="preserve"> רישומם של רחפנים בארה"ב. </w:t>
      </w:r>
      <w:r w:rsidRPr="005E5A5B">
        <w:rPr>
          <w:rFonts w:hint="cs"/>
          <w:rtl/>
        </w:rPr>
        <w:t>הבדיקה</w:t>
      </w:r>
      <w:r w:rsidRPr="005E5A5B">
        <w:rPr>
          <w:rtl/>
        </w:rPr>
        <w:t xml:space="preserve"> העל</w:t>
      </w:r>
      <w:r w:rsidRPr="005E5A5B">
        <w:rPr>
          <w:rFonts w:hint="cs"/>
          <w:rtl/>
        </w:rPr>
        <w:t>ת</w:t>
      </w:r>
      <w:r w:rsidRPr="005E5A5B">
        <w:rPr>
          <w:rtl/>
        </w:rPr>
        <w:t xml:space="preserve">ה כי </w:t>
      </w:r>
      <w:r w:rsidRPr="005E5A5B">
        <w:rPr>
          <w:rFonts w:hint="cs"/>
          <w:rtl/>
        </w:rPr>
        <w:t>במהלך שנת 2016 התבצע בארה"ב רישום של</w:t>
      </w:r>
      <w:r w:rsidRPr="005E5A5B">
        <w:rPr>
          <w:rtl/>
        </w:rPr>
        <w:t xml:space="preserve"> בעלי רחפנים באמצעות מערכת ממוחשבת באתר האינטרנט של רשות התעופה האזרחית שבמשרד התחבורה (להל</w:t>
      </w:r>
      <w:r w:rsidRPr="005E5A5B">
        <w:rPr>
          <w:rFonts w:hint="cs"/>
          <w:rtl/>
        </w:rPr>
        <w:t>ן</w:t>
      </w:r>
      <w:r w:rsidRPr="005E5A5B">
        <w:rPr>
          <w:rtl/>
        </w:rPr>
        <w:t xml:space="preserve"> - </w:t>
      </w:r>
      <w:r w:rsidRPr="005E5A5B">
        <w:t>FAA</w:t>
      </w:r>
      <w:r>
        <w:rPr>
          <w:vertAlign w:val="superscript"/>
          <w:rtl/>
        </w:rPr>
        <w:footnoteReference w:id="12"/>
      </w:r>
      <w:r w:rsidRPr="005E5A5B">
        <w:rPr>
          <w:rtl/>
        </w:rPr>
        <w:t>).</w:t>
      </w:r>
      <w:r w:rsidRPr="005E5A5B">
        <w:rPr>
          <w:rFonts w:hint="cs"/>
          <w:rtl/>
        </w:rPr>
        <w:t xml:space="preserve"> </w:t>
      </w:r>
      <w:r w:rsidRPr="005E5A5B">
        <w:rPr>
          <w:rtl/>
        </w:rPr>
        <w:t>על פי נתוני ה-</w:t>
      </w:r>
      <w:r w:rsidRPr="005E5A5B">
        <w:t>FAA</w:t>
      </w:r>
      <w:r w:rsidRPr="005E5A5B">
        <w:rPr>
          <w:rtl/>
        </w:rPr>
        <w:t xml:space="preserve">, </w:t>
      </w:r>
      <w:r>
        <w:rPr>
          <w:rFonts w:hint="cs"/>
          <w:rtl/>
        </w:rPr>
        <w:t>ב</w:t>
      </w:r>
      <w:r w:rsidRPr="005E5A5B">
        <w:rPr>
          <w:rFonts w:hint="cs"/>
          <w:rtl/>
        </w:rPr>
        <w:t xml:space="preserve">שנת 2016 נרשמו במערכת </w:t>
      </w:r>
      <w:r w:rsidRPr="005E5A5B">
        <w:rPr>
          <w:rtl/>
        </w:rPr>
        <w:t>יותר מ-600,000 רחפנים</w:t>
      </w:r>
      <w:r>
        <w:rPr>
          <w:vertAlign w:val="superscript"/>
          <w:rtl/>
        </w:rPr>
        <w:footnoteReference w:id="13"/>
      </w:r>
      <w:r w:rsidRPr="005E5A5B">
        <w:rPr>
          <w:rtl/>
        </w:rPr>
        <w:t>.</w:t>
      </w:r>
    </w:p>
    <w:p w:rsidR="0003486C" w:rsidP="007554E7">
      <w:pPr>
        <w:pStyle w:val="running-text"/>
        <w:bidi/>
        <w:rPr>
          <w:rtl/>
        </w:rPr>
      </w:pPr>
      <w:r w:rsidRPr="005E5A5B">
        <w:rPr>
          <w:rtl/>
        </w:rPr>
        <w:t>ב</w:t>
      </w:r>
      <w:r w:rsidRPr="005E5A5B">
        <w:rPr>
          <w:rFonts w:hint="cs"/>
          <w:rtl/>
        </w:rPr>
        <w:t xml:space="preserve">דצמבר 2016 </w:t>
      </w:r>
      <w:r w:rsidRPr="005E5A5B">
        <w:rPr>
          <w:rtl/>
        </w:rPr>
        <w:t xml:space="preserve">התקיים כנס של ארגון </w:t>
      </w:r>
      <w:r w:rsidRPr="005E5A5B">
        <w:t>ECAC</w:t>
      </w:r>
      <w:r>
        <w:rPr>
          <w:vertAlign w:val="superscript"/>
          <w:rtl/>
        </w:rPr>
        <w:footnoteReference w:id="14"/>
      </w:r>
      <w:r w:rsidRPr="005E5A5B">
        <w:rPr>
          <w:rtl/>
        </w:rPr>
        <w:t xml:space="preserve"> בפרי</w:t>
      </w:r>
      <w:r w:rsidRPr="005E5A5B">
        <w:rPr>
          <w:rFonts w:hint="cs"/>
          <w:rtl/>
        </w:rPr>
        <w:t>ז</w:t>
      </w:r>
      <w:r w:rsidRPr="005E5A5B">
        <w:rPr>
          <w:rtl/>
        </w:rPr>
        <w:t>. בכנס ציין מנהל מחלקת כטב"</w:t>
      </w:r>
      <w:r w:rsidRPr="005E5A5B">
        <w:rPr>
          <w:rFonts w:hint="cs"/>
          <w:rtl/>
        </w:rPr>
        <w:t xml:space="preserve">ם </w:t>
      </w:r>
      <w:r w:rsidRPr="005E5A5B">
        <w:rPr>
          <w:rtl/>
        </w:rPr>
        <w:t>של ה-</w:t>
      </w:r>
      <w:r w:rsidRPr="005E5A5B">
        <w:t>FAA</w:t>
      </w:r>
      <w:r w:rsidRPr="005E5A5B">
        <w:rPr>
          <w:rtl/>
        </w:rPr>
        <w:t xml:space="preserve"> כי "יש קורלציה [מתאם] בין ירידה בכמות הדיווחים על חליפות... [של כטב"ם ליד] מטוסים ל[בין הפעלתה של] מערכת הרישום". בסיכום פגישת עבודה בין נציגי רת"א </w:t>
      </w:r>
      <w:r w:rsidRPr="005E5A5B">
        <w:rPr>
          <w:rFonts w:hint="cs"/>
          <w:rtl/>
        </w:rPr>
        <w:t>ל</w:t>
      </w:r>
      <w:r w:rsidRPr="005E5A5B">
        <w:rPr>
          <w:rtl/>
        </w:rPr>
        <w:t>מנהל מחלקת כטב"</w:t>
      </w:r>
      <w:r w:rsidRPr="005E5A5B">
        <w:rPr>
          <w:rFonts w:hint="cs"/>
          <w:rtl/>
        </w:rPr>
        <w:t>ם</w:t>
      </w:r>
      <w:r w:rsidRPr="005E5A5B">
        <w:rPr>
          <w:rtl/>
        </w:rPr>
        <w:t xml:space="preserve"> של ה-</w:t>
      </w:r>
      <w:r w:rsidRPr="005E5A5B">
        <w:t>FAA</w:t>
      </w:r>
      <w:r w:rsidRPr="005E5A5B">
        <w:rPr>
          <w:rtl/>
        </w:rPr>
        <w:t>, שהתקיימה בפורום זה, צוין כי "מתחילת תהליך הרישום [של מערכות כטב"</w:t>
      </w:r>
      <w:r w:rsidRPr="005E5A5B">
        <w:rPr>
          <w:rFonts w:hint="cs"/>
          <w:rtl/>
        </w:rPr>
        <w:t>ם</w:t>
      </w:r>
      <w:r w:rsidRPr="005E5A5B">
        <w:rPr>
          <w:rtl/>
        </w:rPr>
        <w:t xml:space="preserve"> בארה"ב] יש </w:t>
      </w:r>
      <w:r w:rsidRPr="005E5A5B">
        <w:rPr>
          <w:rFonts w:ascii="David" w:hAnsi="David"/>
          <w:sz w:val="24"/>
          <w:rtl/>
        </w:rPr>
        <w:t>מובהקות של ירידה</w:t>
      </w:r>
      <w:r w:rsidRPr="005E5A5B">
        <w:rPr>
          <w:rtl/>
        </w:rPr>
        <w:t xml:space="preserve"> בכמות במספר התקריות עם מערכות כטב"</w:t>
      </w:r>
      <w:r w:rsidRPr="005E5A5B">
        <w:rPr>
          <w:rFonts w:hint="cs"/>
          <w:rtl/>
        </w:rPr>
        <w:t>ם</w:t>
      </w:r>
      <w:r w:rsidRPr="005E5A5B">
        <w:rPr>
          <w:rtl/>
        </w:rPr>
        <w:t xml:space="preserve"> בסביבת שדות תעופה ובכלל. ה-</w:t>
      </w:r>
      <w:r w:rsidRPr="005E5A5B">
        <w:t>FAA</w:t>
      </w:r>
      <w:r w:rsidRPr="005E5A5B">
        <w:rPr>
          <w:rtl/>
        </w:rPr>
        <w:t xml:space="preserve"> רואה את הרישום ככלי אפקטיבי לשיפור הבטיחות".</w:t>
      </w:r>
      <w:r w:rsidRPr="005E5A5B">
        <w:rPr>
          <w:rFonts w:hint="cs"/>
          <w:rtl/>
        </w:rPr>
        <w:t xml:space="preserve"> במאי 2017 צוין באתר ה-</w:t>
      </w:r>
      <w:r w:rsidRPr="005E5A5B">
        <w:t>FAA</w:t>
      </w:r>
      <w:r w:rsidRPr="005E5A5B">
        <w:rPr>
          <w:rFonts w:hint="cs"/>
          <w:rtl/>
        </w:rPr>
        <w:t xml:space="preserve"> כי הרישום והאסדרה נועדו להבטיח </w:t>
      </w:r>
      <w:r w:rsidRPr="005E5A5B">
        <w:rPr>
          <w:rFonts w:hint="cs"/>
          <w:rtl/>
        </w:rPr>
        <w:t xml:space="preserve">שרחפנים יופעלו באופן בטיחותי ולא </w:t>
      </w:r>
      <w:r>
        <w:rPr>
          <w:rFonts w:hint="cs"/>
          <w:rtl/>
        </w:rPr>
        <w:t>יהוו</w:t>
      </w:r>
      <w:r w:rsidRPr="005E5A5B">
        <w:rPr>
          <w:rFonts w:hint="cs"/>
          <w:rtl/>
        </w:rPr>
        <w:t xml:space="preserve"> איומים ביטחוניים או איומים על</w:t>
      </w:r>
      <w:r w:rsidRPr="005E5A5B">
        <w:rPr>
          <w:rtl/>
        </w:rPr>
        <w:t xml:space="preserve"> </w:t>
      </w:r>
      <w:r w:rsidRPr="005E5A5B">
        <w:rPr>
          <w:rFonts w:hint="cs"/>
          <w:rtl/>
        </w:rPr>
        <w:t>צנעת</w:t>
      </w:r>
      <w:r w:rsidRPr="005E5A5B">
        <w:rPr>
          <w:rtl/>
        </w:rPr>
        <w:t xml:space="preserve"> </w:t>
      </w:r>
      <w:r w:rsidRPr="005E5A5B">
        <w:rPr>
          <w:rFonts w:hint="cs"/>
          <w:rtl/>
        </w:rPr>
        <w:t>הפרט</w:t>
      </w:r>
      <w:r>
        <w:rPr>
          <w:rFonts w:hint="cs"/>
          <w:rtl/>
        </w:rPr>
        <w:t>,</w:t>
      </w:r>
      <w:r w:rsidRPr="005E5A5B">
        <w:rPr>
          <w:rFonts w:hint="cs"/>
          <w:rtl/>
        </w:rPr>
        <w:t xml:space="preserve"> וכי ה-</w:t>
      </w:r>
      <w:r w:rsidRPr="005E5A5B">
        <w:t>FAA</w:t>
      </w:r>
      <w:r w:rsidRPr="005E5A5B">
        <w:rPr>
          <w:rtl/>
        </w:rPr>
        <w:t xml:space="preserve"> </w:t>
      </w:r>
      <w:r w:rsidRPr="005E5A5B">
        <w:rPr>
          <w:rFonts w:hint="cs"/>
          <w:rtl/>
        </w:rPr>
        <w:t>תמשיך לעודד רישום</w:t>
      </w:r>
      <w:r w:rsidRPr="005E5A5B">
        <w:rPr>
          <w:rtl/>
        </w:rPr>
        <w:t xml:space="preserve"> עבור כלל מפעילי </w:t>
      </w:r>
      <w:r w:rsidRPr="005E5A5B">
        <w:rPr>
          <w:rFonts w:hint="cs"/>
          <w:rtl/>
        </w:rPr>
        <w:t>הרחפנים</w:t>
      </w:r>
      <w:r>
        <w:rPr>
          <w:vertAlign w:val="superscript"/>
          <w:rtl/>
        </w:rPr>
        <w:footnoteReference w:id="15"/>
      </w:r>
      <w:r w:rsidRPr="005E5A5B">
        <w:rPr>
          <w:rFonts w:hint="cs"/>
          <w:rtl/>
        </w:rPr>
        <w:t>.</w:t>
      </w:r>
    </w:p>
    <w:p w:rsidR="0003486C" w:rsidP="00D209F9">
      <w:pPr>
        <w:pStyle w:val="running-text"/>
        <w:bidi/>
        <w:rPr>
          <w:rtl/>
        </w:rPr>
      </w:pPr>
      <w:r w:rsidRPr="005E5A5B">
        <w:rPr>
          <w:rFonts w:hint="cs"/>
          <w:rtl/>
        </w:rPr>
        <w:t>בסיכום דיון בראשות השר לבט"פ בסוגי</w:t>
      </w:r>
      <w:r>
        <w:rPr>
          <w:rFonts w:hint="cs"/>
          <w:rtl/>
        </w:rPr>
        <w:t>י</w:t>
      </w:r>
      <w:r w:rsidRPr="005E5A5B">
        <w:rPr>
          <w:rFonts w:hint="cs"/>
          <w:rtl/>
        </w:rPr>
        <w:t>ת</w:t>
      </w:r>
      <w:r w:rsidRPr="005E5A5B">
        <w:rPr>
          <w:rtl/>
        </w:rPr>
        <w:t xml:space="preserve"> הטיפול </w:t>
      </w:r>
      <w:r w:rsidRPr="005E5A5B">
        <w:rPr>
          <w:rFonts w:hint="cs"/>
          <w:rtl/>
        </w:rPr>
        <w:t xml:space="preserve">ברחפנים ממאי 2017, שצורף </w:t>
      </w:r>
      <w:r>
        <w:rPr>
          <w:rFonts w:hint="cs"/>
          <w:rtl/>
        </w:rPr>
        <w:t>לתגובת</w:t>
      </w:r>
      <w:r w:rsidRPr="005E5A5B">
        <w:rPr>
          <w:rFonts w:hint="cs"/>
          <w:rtl/>
        </w:rPr>
        <w:t xml:space="preserve"> המל"ל</w:t>
      </w:r>
      <w:r>
        <w:rPr>
          <w:rFonts w:hint="cs"/>
          <w:rtl/>
        </w:rPr>
        <w:t xml:space="preserve"> מיוני 2017 על טיוטת דוח הביקורת, ציין</w:t>
      </w:r>
      <w:r w:rsidRPr="005E5A5B">
        <w:rPr>
          <w:rFonts w:hint="cs"/>
          <w:rtl/>
        </w:rPr>
        <w:t xml:space="preserve"> השר כי "</w:t>
      </w:r>
      <w:r w:rsidRPr="005E5A5B">
        <w:rPr>
          <w:rFonts w:hint="cs"/>
          <w:b/>
          <w:bCs/>
          <w:rtl/>
        </w:rPr>
        <w:t>צריכה</w:t>
      </w:r>
      <w:r w:rsidRPr="005E5A5B">
        <w:rPr>
          <w:b/>
          <w:bCs/>
          <w:rtl/>
        </w:rPr>
        <w:t xml:space="preserve"> להיות אמירה מאוד ברורה של </w:t>
      </w:r>
      <w:r w:rsidRPr="005E5A5B">
        <w:rPr>
          <w:rFonts w:hint="cs"/>
          <w:b/>
          <w:bCs/>
          <w:rtl/>
        </w:rPr>
        <w:t>רת</w:t>
      </w:r>
      <w:r w:rsidRPr="005E5A5B">
        <w:rPr>
          <w:b/>
          <w:bCs/>
          <w:rtl/>
        </w:rPr>
        <w:t xml:space="preserve">"א לגבי עניין ההסדרה סביב סוגית </w:t>
      </w:r>
      <w:r w:rsidRPr="005E5A5B">
        <w:rPr>
          <w:rFonts w:hint="cs"/>
          <w:b/>
          <w:bCs/>
          <w:rtl/>
        </w:rPr>
        <w:t>הרחפנים</w:t>
      </w:r>
      <w:r>
        <w:rPr>
          <w:rFonts w:hint="cs"/>
          <w:rtl/>
        </w:rPr>
        <w:t>",</w:t>
      </w:r>
      <w:r w:rsidRPr="005E5A5B">
        <w:rPr>
          <w:rFonts w:hint="cs"/>
          <w:rtl/>
        </w:rPr>
        <w:t xml:space="preserve"> וכי </w:t>
      </w:r>
      <w:r>
        <w:rPr>
          <w:rFonts w:hint="cs"/>
          <w:rtl/>
        </w:rPr>
        <w:t>"</w:t>
      </w:r>
      <w:r w:rsidRPr="005E5A5B">
        <w:rPr>
          <w:rFonts w:hint="cs"/>
          <w:rtl/>
        </w:rPr>
        <w:t>הרגולציה והרישום הם חלק בלתי נפרד... [מעבודת המטה להסדרת הטיפול ברחפנים]. יש לשים על כך דגש ולהקפיד שהנושא בא לידי ביטוי באופן הולם בהצעת המחליטים" (ההדגשה במקור).</w:t>
      </w:r>
    </w:p>
    <w:p w:rsidR="0003486C" w:rsidP="00D209F9">
      <w:pPr>
        <w:pStyle w:val="running-text"/>
        <w:bidi/>
        <w:spacing w:after="240"/>
        <w:rPr>
          <w:rtl/>
        </w:rPr>
      </w:pPr>
      <w:r w:rsidRPr="005E5A5B">
        <w:rPr>
          <w:rFonts w:hint="cs"/>
          <w:rtl/>
        </w:rPr>
        <w:t>ב</w:t>
      </w:r>
      <w:r>
        <w:rPr>
          <w:rFonts w:hint="cs"/>
          <w:rtl/>
        </w:rPr>
        <w:t xml:space="preserve">טיוטת </w:t>
      </w:r>
      <w:r w:rsidRPr="005E5A5B">
        <w:rPr>
          <w:rFonts w:hint="cs"/>
          <w:rtl/>
        </w:rPr>
        <w:t xml:space="preserve">הצעת המחליטים </w:t>
      </w:r>
      <w:r>
        <w:rPr>
          <w:rFonts w:hint="cs"/>
          <w:sz w:val="24"/>
          <w:rtl/>
        </w:rPr>
        <w:t>שהפיץ המל"ל</w:t>
      </w:r>
      <w:r w:rsidRPr="004F2DAE">
        <w:rPr>
          <w:rFonts w:hint="cs"/>
          <w:sz w:val="24"/>
          <w:rtl/>
        </w:rPr>
        <w:t xml:space="preserve"> </w:t>
      </w:r>
      <w:r>
        <w:rPr>
          <w:rFonts w:hint="cs"/>
          <w:sz w:val="24"/>
          <w:rtl/>
        </w:rPr>
        <w:t xml:space="preserve">ב-27.6.17 </w:t>
      </w:r>
      <w:r w:rsidRPr="005E5A5B">
        <w:rPr>
          <w:rFonts w:hint="cs"/>
          <w:rtl/>
        </w:rPr>
        <w:t>צוין</w:t>
      </w:r>
      <w:r>
        <w:rPr>
          <w:rFonts w:hint="cs"/>
          <w:rtl/>
        </w:rPr>
        <w:t xml:space="preserve">, </w:t>
      </w:r>
      <w:r w:rsidRPr="005E5A5B">
        <w:rPr>
          <w:rFonts w:hint="cs"/>
          <w:rtl/>
        </w:rPr>
        <w:t>כי "משרד התחבורה והבטיחות בדרכים</w:t>
      </w:r>
      <w:r>
        <w:rPr>
          <w:rFonts w:hint="cs"/>
          <w:rtl/>
        </w:rPr>
        <w:t>/רת"א ייבחן תוך התייעצות עם המשרד לביטחון פנים... [את]</w:t>
      </w:r>
      <w:r w:rsidRPr="005E5A5B">
        <w:rPr>
          <w:rFonts w:hint="cs"/>
          <w:rtl/>
        </w:rPr>
        <w:t xml:space="preserve"> </w:t>
      </w:r>
      <w:r>
        <w:rPr>
          <w:rFonts w:hint="cs"/>
          <w:rtl/>
        </w:rPr>
        <w:t xml:space="preserve">הרגולציה הקיימת והצורך ברגולציה חדשה, כגון בתחומי </w:t>
      </w:r>
      <w:r w:rsidRPr="00A476E3">
        <w:rPr>
          <w:rFonts w:hint="cs"/>
          <w:rtl/>
        </w:rPr>
        <w:t>היבוא</w:t>
      </w:r>
      <w:r w:rsidRPr="00A476E3">
        <w:rPr>
          <w:rtl/>
        </w:rPr>
        <w:t xml:space="preserve"> </w:t>
      </w:r>
      <w:r w:rsidRPr="00A476E3">
        <w:rPr>
          <w:rFonts w:hint="cs"/>
          <w:rtl/>
        </w:rPr>
        <w:t>והרכישה</w:t>
      </w:r>
      <w:r w:rsidRPr="00A476E3">
        <w:rPr>
          <w:rtl/>
        </w:rPr>
        <w:t xml:space="preserve">; </w:t>
      </w:r>
      <w:r w:rsidRPr="00A476E3">
        <w:rPr>
          <w:rFonts w:hint="cs"/>
          <w:rtl/>
        </w:rPr>
        <w:t>רישוי</w:t>
      </w:r>
      <w:r w:rsidRPr="00A476E3">
        <w:rPr>
          <w:rtl/>
        </w:rPr>
        <w:t xml:space="preserve"> </w:t>
      </w:r>
      <w:r w:rsidRPr="00A476E3">
        <w:rPr>
          <w:rFonts w:hint="cs"/>
          <w:rtl/>
        </w:rPr>
        <w:t>אישי</w:t>
      </w:r>
      <w:r w:rsidRPr="00A476E3">
        <w:rPr>
          <w:rtl/>
        </w:rPr>
        <w:t xml:space="preserve"> </w:t>
      </w:r>
      <w:r w:rsidRPr="00A476E3">
        <w:rPr>
          <w:rFonts w:hint="cs"/>
          <w:rtl/>
        </w:rPr>
        <w:t>של</w:t>
      </w:r>
      <w:r w:rsidRPr="00A476E3">
        <w:rPr>
          <w:rtl/>
        </w:rPr>
        <w:t xml:space="preserve"> </w:t>
      </w:r>
      <w:r w:rsidRPr="00A476E3">
        <w:rPr>
          <w:rFonts w:hint="cs"/>
          <w:rtl/>
        </w:rPr>
        <w:t>מפעיל</w:t>
      </w:r>
      <w:r w:rsidRPr="00A476E3">
        <w:rPr>
          <w:rtl/>
        </w:rPr>
        <w:t xml:space="preserve">; רישוי </w:t>
      </w:r>
      <w:r w:rsidRPr="00A476E3">
        <w:rPr>
          <w:rFonts w:hint="cs"/>
          <w:rtl/>
        </w:rPr>
        <w:t>הרחפן</w:t>
      </w:r>
      <w:r w:rsidRPr="00A476E3">
        <w:rPr>
          <w:rtl/>
        </w:rPr>
        <w:t xml:space="preserve">; ורישוי הפעלה מבצעית </w:t>
      </w:r>
      <w:r w:rsidRPr="00A476E3">
        <w:rPr>
          <w:rFonts w:hint="cs"/>
          <w:rtl/>
        </w:rPr>
        <w:t>לרחפנים</w:t>
      </w:r>
      <w:r w:rsidRPr="00A476E3">
        <w:rPr>
          <w:rtl/>
        </w:rPr>
        <w:t>".</w:t>
      </w:r>
      <w:r>
        <w:rPr>
          <w:rFonts w:hint="cs"/>
          <w:rtl/>
        </w:rPr>
        <w:t xml:space="preserve"> כמו כן צוין בהצעת המחליטים כי משרד התחבורה, רת"א והמשרד לבט"פ יבחנו דרכים נוספות ל"הגברת מודעות הציבור לסיכונים הגלומים בשימוש ברחפנים".</w:t>
      </w:r>
    </w:p>
    <w:p w:rsidR="0003486C" w:rsidP="001A0603">
      <w:pPr>
        <w:pStyle w:val="RESHET"/>
        <w:rPr>
          <w:rtl/>
        </w:rPr>
      </w:pPr>
      <w:r w:rsidRPr="001A0603">
        <w:rPr>
          <w:rFonts w:hint="cs"/>
          <w:rtl/>
        </w:rPr>
        <w:t>ראוי שבהצעת המחליטים המל"ל יקצוב בזמן את תהליך בחינת הצורך באסדרה חדשה כאמור.</w:t>
      </w:r>
      <w:r w:rsidR="007554E7">
        <w:rPr>
          <w:rFonts w:hint="cs"/>
          <w:rtl/>
        </w:rPr>
        <w:t xml:space="preserve"> </w:t>
      </w:r>
    </w:p>
    <w:p w:rsidR="0003486C" w:rsidP="00D209F9">
      <w:pPr>
        <w:pStyle w:val="running-text"/>
        <w:bidi/>
        <w:spacing w:before="180" w:after="240"/>
        <w:rPr>
          <w:rtl/>
        </w:rPr>
      </w:pPr>
      <w:r>
        <w:rPr>
          <w:rFonts w:hint="cs"/>
          <w:rtl/>
        </w:rPr>
        <w:t>בתגובת</w:t>
      </w:r>
      <w:r w:rsidRPr="005E5A5B">
        <w:rPr>
          <w:rtl/>
        </w:rPr>
        <w:t xml:space="preserve"> </w:t>
      </w:r>
      <w:r w:rsidRPr="005E5A5B">
        <w:rPr>
          <w:rFonts w:hint="cs"/>
          <w:rtl/>
        </w:rPr>
        <w:t>רת</w:t>
      </w:r>
      <w:r w:rsidRPr="005E5A5B">
        <w:rPr>
          <w:rtl/>
        </w:rPr>
        <w:t>"א</w:t>
      </w:r>
      <w:r>
        <w:rPr>
          <w:rFonts w:hint="cs"/>
          <w:rtl/>
        </w:rPr>
        <w:t xml:space="preserve"> מיוני 2017 לטיוטת דוח הביקורת</w:t>
      </w:r>
      <w:r w:rsidRPr="005E5A5B">
        <w:rPr>
          <w:rtl/>
        </w:rPr>
        <w:t xml:space="preserve"> </w:t>
      </w:r>
      <w:r w:rsidRPr="005E5A5B">
        <w:rPr>
          <w:rFonts w:hint="cs"/>
          <w:rtl/>
        </w:rPr>
        <w:t>צוין כי</w:t>
      </w:r>
      <w:r w:rsidRPr="005E5A5B">
        <w:rPr>
          <w:rtl/>
        </w:rPr>
        <w:t xml:space="preserve"> "</w:t>
      </w:r>
      <w:r w:rsidRPr="005E5A5B">
        <w:rPr>
          <w:rFonts w:hint="cs"/>
          <w:rtl/>
        </w:rPr>
        <w:t>קיום</w:t>
      </w:r>
      <w:r w:rsidRPr="005E5A5B">
        <w:rPr>
          <w:rtl/>
        </w:rPr>
        <w:t xml:space="preserve"> </w:t>
      </w:r>
      <w:r w:rsidRPr="005E5A5B">
        <w:rPr>
          <w:rFonts w:hint="cs"/>
          <w:rtl/>
        </w:rPr>
        <w:t>מערכת</w:t>
      </w:r>
      <w:r w:rsidRPr="005E5A5B">
        <w:rPr>
          <w:rtl/>
        </w:rPr>
        <w:t xml:space="preserve"> </w:t>
      </w:r>
      <w:r w:rsidRPr="005E5A5B">
        <w:rPr>
          <w:rFonts w:hint="cs"/>
          <w:rtl/>
        </w:rPr>
        <w:t>רישום</w:t>
      </w:r>
      <w:r w:rsidRPr="005E5A5B">
        <w:rPr>
          <w:rtl/>
        </w:rPr>
        <w:t xml:space="preserve"> </w:t>
      </w:r>
      <w:r w:rsidRPr="005E5A5B">
        <w:rPr>
          <w:rFonts w:hint="cs"/>
          <w:rtl/>
        </w:rPr>
        <w:t>כוללת</w:t>
      </w:r>
      <w:r w:rsidRPr="005E5A5B">
        <w:rPr>
          <w:rtl/>
        </w:rPr>
        <w:t xml:space="preserve"> </w:t>
      </w:r>
      <w:r w:rsidRPr="005E5A5B">
        <w:rPr>
          <w:rFonts w:hint="cs"/>
          <w:rtl/>
        </w:rPr>
        <w:t>מחייבת</w:t>
      </w:r>
      <w:r w:rsidRPr="005E5A5B">
        <w:rPr>
          <w:rtl/>
        </w:rPr>
        <w:t xml:space="preserve"> </w:t>
      </w:r>
      <w:r w:rsidRPr="005E5A5B">
        <w:rPr>
          <w:rFonts w:hint="cs"/>
          <w:rtl/>
        </w:rPr>
        <w:t>הערכות</w:t>
      </w:r>
      <w:r w:rsidRPr="005E5A5B">
        <w:rPr>
          <w:rtl/>
        </w:rPr>
        <w:t xml:space="preserve"> </w:t>
      </w:r>
      <w:r w:rsidRPr="005E5A5B">
        <w:rPr>
          <w:rFonts w:hint="cs"/>
          <w:rtl/>
        </w:rPr>
        <w:t>חקיקתית</w:t>
      </w:r>
      <w:r w:rsidRPr="005E5A5B">
        <w:rPr>
          <w:rtl/>
        </w:rPr>
        <w:t xml:space="preserve"> והקצאת משאבים בהתאם. כמו כן, </w:t>
      </w:r>
      <w:r w:rsidRPr="005E5A5B">
        <w:rPr>
          <w:rFonts w:hint="cs"/>
          <w:rtl/>
        </w:rPr>
        <w:t>רת</w:t>
      </w:r>
      <w:r w:rsidRPr="005E5A5B">
        <w:rPr>
          <w:rtl/>
        </w:rPr>
        <w:t xml:space="preserve">"א סבורה שניתן להגיע לרמת בטיחות טובה גם ללא הצורך ברישום מלא של כלל </w:t>
      </w:r>
      <w:r w:rsidRPr="005E5A5B">
        <w:rPr>
          <w:rFonts w:hint="cs"/>
          <w:rtl/>
        </w:rPr>
        <w:t>הרחפנים</w:t>
      </w:r>
      <w:r>
        <w:rPr>
          <w:rFonts w:hint="cs"/>
          <w:rtl/>
        </w:rPr>
        <w:t>"</w:t>
      </w:r>
      <w:r w:rsidRPr="005E5A5B">
        <w:rPr>
          <w:rtl/>
        </w:rPr>
        <w:t>.</w:t>
      </w:r>
    </w:p>
    <w:p w:rsidR="0003486C" w:rsidP="004D4D77">
      <w:pPr>
        <w:pStyle w:val="RESHET"/>
        <w:rPr>
          <w:rtl/>
        </w:rPr>
      </w:pPr>
      <w:r w:rsidRPr="001A0603">
        <w:rPr>
          <w:rFonts w:hint="cs"/>
          <w:rtl/>
        </w:rPr>
        <w:t>בשל הגידול המהיר במספר הרחפנים, ולנוכח עמדת ה-</w:t>
      </w:r>
      <w:r w:rsidRPr="001A0603">
        <w:t>FAA</w:t>
      </w:r>
      <w:r w:rsidRPr="001A0603">
        <w:rPr>
          <w:rFonts w:hint="cs"/>
          <w:rtl/>
        </w:rPr>
        <w:t xml:space="preserve"> בנושא רישום רחפנים, על</w:t>
      </w:r>
      <w:r w:rsidRPr="001A0603">
        <w:rPr>
          <w:rtl/>
        </w:rPr>
        <w:t xml:space="preserve"> </w:t>
      </w:r>
      <w:r w:rsidRPr="001A0603">
        <w:rPr>
          <w:rFonts w:hint="cs"/>
          <w:rtl/>
        </w:rPr>
        <w:t>רת</w:t>
      </w:r>
      <w:r w:rsidRPr="001A0603">
        <w:rPr>
          <w:rtl/>
        </w:rPr>
        <w:t xml:space="preserve">"א </w:t>
      </w:r>
      <w:r w:rsidRPr="001A0603">
        <w:rPr>
          <w:rFonts w:hint="cs"/>
          <w:rtl/>
        </w:rPr>
        <w:t>לבחון את מידת התרומה שבהחלת חובת</w:t>
      </w:r>
      <w:r w:rsidRPr="001A0603">
        <w:rPr>
          <w:rtl/>
        </w:rPr>
        <w:t xml:space="preserve"> רישום </w:t>
      </w:r>
      <w:r w:rsidRPr="001A0603">
        <w:rPr>
          <w:rFonts w:hint="cs"/>
          <w:rtl/>
        </w:rPr>
        <w:t xml:space="preserve">על כלל הרחפנים להגברת בטיחות התעופה. על רת"א לגבש המלצותיה בנושא ובמידת הצורך אף לקדם שינויי חקיקה והקצאת משאבים. </w:t>
      </w:r>
    </w:p>
    <w:p w:rsidR="0003486C" w:rsidP="00D209F9">
      <w:pPr>
        <w:pStyle w:val="running-text"/>
        <w:bidi/>
        <w:spacing w:before="180"/>
        <w:rPr>
          <w:b/>
          <w:bCs/>
          <w:rtl/>
        </w:rPr>
      </w:pPr>
      <w:r>
        <w:rPr>
          <w:rFonts w:eastAsiaTheme="majorEastAsia" w:hint="cs"/>
          <w:bCs/>
          <w:spacing w:val="40"/>
          <w:rtl/>
        </w:rPr>
        <w:t>ה</w:t>
      </w:r>
      <w:r w:rsidRPr="005E5A5B">
        <w:rPr>
          <w:rFonts w:eastAsiaTheme="majorEastAsia" w:hint="cs"/>
          <w:bCs/>
          <w:spacing w:val="40"/>
          <w:rtl/>
        </w:rPr>
        <w:t>צורך הביטחוני ברישום רחפנים:</w:t>
      </w:r>
      <w:r w:rsidRPr="005E5A5B">
        <w:rPr>
          <w:rtl/>
        </w:rPr>
        <w:t xml:space="preserve"> גופים ביטחוניים הצביעו על הצורך לשפר את מצב</w:t>
      </w:r>
      <w:r w:rsidRPr="005E5A5B">
        <w:rPr>
          <w:rFonts w:hint="cs"/>
          <w:rtl/>
        </w:rPr>
        <w:t xml:space="preserve"> </w:t>
      </w:r>
      <w:r w:rsidRPr="005E5A5B">
        <w:rPr>
          <w:rtl/>
        </w:rPr>
        <w:t>האסדרה</w:t>
      </w:r>
      <w:r w:rsidRPr="005E5A5B">
        <w:rPr>
          <w:rFonts w:hint="cs"/>
          <w:rtl/>
        </w:rPr>
        <w:t xml:space="preserve"> </w:t>
      </w:r>
      <w:r w:rsidRPr="005E5A5B">
        <w:rPr>
          <w:rtl/>
        </w:rPr>
        <w:t>של השימוש ברחפנים</w:t>
      </w:r>
      <w:r w:rsidRPr="005E5A5B">
        <w:rPr>
          <w:rFonts w:hint="cs"/>
          <w:rtl/>
        </w:rPr>
        <w:t>,</w:t>
      </w:r>
      <w:r w:rsidRPr="005E5A5B">
        <w:rPr>
          <w:rtl/>
        </w:rPr>
        <w:t xml:space="preserve"> </w:t>
      </w:r>
      <w:r w:rsidRPr="005E5A5B">
        <w:rPr>
          <w:rFonts w:hint="cs"/>
          <w:rtl/>
        </w:rPr>
        <w:t>בדגש על החלת חובת רישום גם על רחפנים המשמשים לצ</w:t>
      </w:r>
      <w:r>
        <w:rPr>
          <w:rFonts w:hint="cs"/>
          <w:rtl/>
        </w:rPr>
        <w:t>ו</w:t>
      </w:r>
      <w:r w:rsidRPr="005E5A5B">
        <w:rPr>
          <w:rFonts w:hint="cs"/>
          <w:rtl/>
        </w:rPr>
        <w:t>רכי פנאי או ספורט. החלת חובה כזו תוביל ליצירת</w:t>
      </w:r>
      <w:r w:rsidRPr="005E5A5B">
        <w:rPr>
          <w:rtl/>
        </w:rPr>
        <w:t xml:space="preserve"> בסיס נתונים מלא ומעודכן</w:t>
      </w:r>
      <w:r w:rsidRPr="005E5A5B">
        <w:rPr>
          <w:rFonts w:hint="cs"/>
          <w:rtl/>
        </w:rPr>
        <w:t xml:space="preserve"> של הרחפנים הפועלים בשמי המדינה, </w:t>
      </w:r>
      <w:r w:rsidRPr="005E5A5B">
        <w:rPr>
          <w:rtl/>
        </w:rPr>
        <w:t>שיאפשר זיהוי</w:t>
      </w:r>
      <w:r w:rsidRPr="005E5A5B">
        <w:rPr>
          <w:b/>
          <w:bCs/>
          <w:rtl/>
        </w:rPr>
        <w:t xml:space="preserve"> </w:t>
      </w:r>
      <w:r>
        <w:rPr>
          <w:rFonts w:hint="cs"/>
          <w:rtl/>
        </w:rPr>
        <w:t xml:space="preserve">של </w:t>
      </w:r>
      <w:r w:rsidRPr="005E5A5B">
        <w:rPr>
          <w:rFonts w:hint="cs"/>
          <w:rtl/>
        </w:rPr>
        <w:t>הרחפן ובעליו, וי</w:t>
      </w:r>
      <w:r>
        <w:rPr>
          <w:rFonts w:hint="cs"/>
          <w:rtl/>
        </w:rPr>
        <w:t>וכל לשמש</w:t>
      </w:r>
      <w:r w:rsidRPr="005E5A5B">
        <w:rPr>
          <w:rFonts w:hint="cs"/>
          <w:rtl/>
        </w:rPr>
        <w:t xml:space="preserve"> </w:t>
      </w:r>
      <w:r w:rsidRPr="005E5A5B">
        <w:rPr>
          <w:b/>
          <w:bCs/>
          <w:rtl/>
        </w:rPr>
        <w:t>כלי משלים</w:t>
      </w:r>
      <w:r w:rsidRPr="005E5A5B">
        <w:rPr>
          <w:rFonts w:hint="cs"/>
          <w:rtl/>
        </w:rPr>
        <w:t xml:space="preserve"> ב</w:t>
      </w:r>
      <w:r w:rsidRPr="005E5A5B">
        <w:rPr>
          <w:rtl/>
        </w:rPr>
        <w:t>התמודדות עם האיום</w:t>
      </w:r>
      <w:r w:rsidRPr="005E5A5B">
        <w:rPr>
          <w:rFonts w:hint="cs"/>
          <w:rtl/>
        </w:rPr>
        <w:t xml:space="preserve"> הביטחוני</w:t>
      </w:r>
      <w:r w:rsidRPr="005E5A5B">
        <w:rPr>
          <w:rtl/>
        </w:rPr>
        <w:t xml:space="preserve"> המתפתח</w:t>
      </w:r>
      <w:r w:rsidRPr="005E5A5B">
        <w:rPr>
          <w:rFonts w:hint="cs"/>
          <w:rtl/>
        </w:rPr>
        <w:t xml:space="preserve">. </w:t>
      </w:r>
    </w:p>
    <w:p w:rsidR="0003486C" w:rsidP="00D209F9">
      <w:pPr>
        <w:pStyle w:val="running-text"/>
        <w:bidi/>
        <w:rPr>
          <w:rtl/>
        </w:rPr>
      </w:pPr>
      <w:r w:rsidRPr="009C3B00">
        <w:rPr>
          <w:rtl/>
        </w:rPr>
        <w:t xml:space="preserve">בדיון </w:t>
      </w:r>
      <w:r>
        <w:rPr>
          <w:rFonts w:hint="cs"/>
          <w:rtl/>
        </w:rPr>
        <w:t>שהתקיים</w:t>
      </w:r>
      <w:r w:rsidRPr="009C3B00">
        <w:rPr>
          <w:rtl/>
        </w:rPr>
        <w:t xml:space="preserve"> במל"ל </w:t>
      </w:r>
      <w:r>
        <w:rPr>
          <w:rFonts w:hint="cs"/>
          <w:rtl/>
        </w:rPr>
        <w:t>ביולי 2015</w:t>
      </w:r>
      <w:r w:rsidRPr="009C3B00">
        <w:rPr>
          <w:rtl/>
        </w:rPr>
        <w:t xml:space="preserve"> בנושא </w:t>
      </w:r>
      <w:r w:rsidRPr="005D2C4B">
        <w:rPr>
          <w:rFonts w:ascii="David" w:hAnsi="David"/>
          <w:sz w:val="24"/>
          <w:rtl/>
        </w:rPr>
        <w:t xml:space="preserve">ניתוח הצורך המבצעי להתמודדות עם </w:t>
      </w:r>
      <w:r w:rsidRPr="009C3B00">
        <w:rPr>
          <w:rtl/>
        </w:rPr>
        <w:t>איום הרחפנים ציין נציג המשרד לבט</w:t>
      </w:r>
      <w:r>
        <w:rPr>
          <w:rFonts w:hint="cs"/>
          <w:rtl/>
        </w:rPr>
        <w:t>"פ</w:t>
      </w:r>
      <w:r w:rsidRPr="009C3B00">
        <w:rPr>
          <w:rtl/>
        </w:rPr>
        <w:t xml:space="preserve"> כי "מהות האיום היא השילוב של ריבוי כלים, </w:t>
      </w:r>
      <w:r w:rsidRPr="00533B2C">
        <w:rPr>
          <w:rtl/>
        </w:rPr>
        <w:t>בפרט כאלה שאינם דורשים רישום</w:t>
      </w:r>
      <w:r w:rsidRPr="00D65016">
        <w:rPr>
          <w:rtl/>
        </w:rPr>
        <w:t>, והאפשרות</w:t>
      </w:r>
      <w:r w:rsidRPr="009C3B00">
        <w:rPr>
          <w:rtl/>
        </w:rPr>
        <w:t xml:space="preserve"> של שימוש בהם למטרות </w:t>
      </w:r>
      <w:r w:rsidRPr="009C3B00">
        <w:rPr>
          <w:rtl/>
        </w:rPr>
        <w:t>טרור".</w:t>
      </w:r>
      <w:r>
        <w:rPr>
          <w:rFonts w:hint="cs"/>
          <w:rtl/>
        </w:rPr>
        <w:t xml:space="preserve"> בסיכום הדיון צוין כי מתהווה הצורך של "בניית 'תמונה אווירית' שתאפשר זיהוי של כלים הטסים במרחב הציבורי".</w:t>
      </w:r>
    </w:p>
    <w:p w:rsidR="0003486C" w:rsidP="00D209F9">
      <w:pPr>
        <w:pStyle w:val="running-text"/>
        <w:bidi/>
        <w:rPr>
          <w:b/>
          <w:bCs/>
          <w:rtl/>
        </w:rPr>
      </w:pPr>
      <w:r w:rsidRPr="005E5A5B">
        <w:rPr>
          <w:rtl/>
        </w:rPr>
        <w:t xml:space="preserve">בדיון </w:t>
      </w:r>
      <w:r>
        <w:rPr>
          <w:rFonts w:hint="cs"/>
          <w:rtl/>
        </w:rPr>
        <w:t>בראשות סגן הרמטכ"ל מ</w:t>
      </w:r>
      <w:r w:rsidRPr="005E5A5B">
        <w:rPr>
          <w:rFonts w:hint="cs"/>
          <w:rtl/>
        </w:rPr>
        <w:t>אוקטובר 2016</w:t>
      </w:r>
      <w:r w:rsidRPr="005E5A5B">
        <w:rPr>
          <w:rtl/>
        </w:rPr>
        <w:t xml:space="preserve"> בנושא ההתמודדות עם איום הרחפנים </w:t>
      </w:r>
      <w:r>
        <w:rPr>
          <w:rFonts w:hint="cs"/>
          <w:rtl/>
        </w:rPr>
        <w:t xml:space="preserve">הוא </w:t>
      </w:r>
      <w:r w:rsidRPr="005E5A5B">
        <w:rPr>
          <w:rtl/>
        </w:rPr>
        <w:t>קבע כי "נושא הרגולציה הינו קריטי לצורך מניעה (הגבלת תנאי רכישה, הפעלת רחפנים וכדומה)". בדיון</w:t>
      </w:r>
      <w:r w:rsidRPr="00EB734A">
        <w:rPr>
          <w:rtl/>
        </w:rPr>
        <w:t xml:space="preserve"> </w:t>
      </w:r>
      <w:r>
        <w:rPr>
          <w:rFonts w:hint="cs"/>
          <w:rtl/>
        </w:rPr>
        <w:t xml:space="preserve">שהתקיים </w:t>
      </w:r>
      <w:r w:rsidRPr="005E5A5B">
        <w:rPr>
          <w:rtl/>
        </w:rPr>
        <w:t xml:space="preserve">במל"ל </w:t>
      </w:r>
      <w:r w:rsidRPr="005E5A5B">
        <w:rPr>
          <w:rFonts w:hint="cs"/>
          <w:rtl/>
        </w:rPr>
        <w:t xml:space="preserve">בנובמבר </w:t>
      </w:r>
      <w:r>
        <w:rPr>
          <w:rFonts w:hint="cs"/>
          <w:rtl/>
        </w:rPr>
        <w:t>אותה שנה</w:t>
      </w:r>
      <w:r w:rsidRPr="005E5A5B">
        <w:rPr>
          <w:rtl/>
        </w:rPr>
        <w:t xml:space="preserve"> בנושא גיבוש הצעת המחליטים ציין נציג השב"כ כי "יש לשפר את הר</w:t>
      </w:r>
      <w:r>
        <w:rPr>
          <w:rtl/>
        </w:rPr>
        <w:t>גולציה על מנת להקטין את האיום".</w:t>
      </w:r>
    </w:p>
    <w:p w:rsidR="0003486C" w:rsidP="00D209F9">
      <w:pPr>
        <w:pStyle w:val="running-text"/>
        <w:bidi/>
        <w:rPr>
          <w:rtl/>
        </w:rPr>
      </w:pPr>
      <w:r w:rsidRPr="005E5A5B">
        <w:rPr>
          <w:rtl/>
        </w:rPr>
        <w:t xml:space="preserve">במסמך של </w:t>
      </w:r>
      <w:r w:rsidRPr="005E5A5B">
        <w:rPr>
          <w:rFonts w:hint="cs"/>
          <w:rtl/>
        </w:rPr>
        <w:t>ה</w:t>
      </w:r>
      <w:r w:rsidRPr="005E5A5B">
        <w:rPr>
          <w:rtl/>
        </w:rPr>
        <w:t>משטר</w:t>
      </w:r>
      <w:r w:rsidRPr="005E5A5B">
        <w:rPr>
          <w:rFonts w:hint="cs"/>
          <w:rtl/>
        </w:rPr>
        <w:t>ה</w:t>
      </w:r>
      <w:r w:rsidRPr="005E5A5B">
        <w:rPr>
          <w:rtl/>
        </w:rPr>
        <w:t xml:space="preserve"> בנושא השימוש ברחפנים מ</w:t>
      </w:r>
      <w:r w:rsidRPr="005E5A5B">
        <w:rPr>
          <w:rFonts w:hint="cs"/>
          <w:rtl/>
        </w:rPr>
        <w:t>דצמבר 2016</w:t>
      </w:r>
      <w:r w:rsidRPr="005E5A5B">
        <w:rPr>
          <w:rtl/>
        </w:rPr>
        <w:t xml:space="preserve"> צוין כי "היות ומדובר בתחום המתפתח במהירות רבה, גם מבחינת מגוון השימושים האפשריים וגם בהיקף השימוש, באופן שעלול לפגוע בהיבטי בטיחות ואף פשיעה אפשרית; אנו כבר עתה ממליצים לקדם מספר פעולות בתחום... [בהן] חיוב רישום הכטב"מים ברת"א בעת רכישתם, העברת הבעלות בהם וכן גריעה מהמרשם במקרים של יציאה משימוש (בעת ריסוק לדוגמא)".</w:t>
      </w:r>
    </w:p>
    <w:p w:rsidR="0003486C" w:rsidP="00D209F9">
      <w:pPr>
        <w:pStyle w:val="running-text"/>
        <w:bidi/>
        <w:rPr>
          <w:sz w:val="24"/>
          <w:rtl/>
        </w:rPr>
      </w:pPr>
      <w:r>
        <w:rPr>
          <w:rFonts w:hint="cs"/>
          <w:rtl/>
        </w:rPr>
        <w:t>בתגובת</w:t>
      </w:r>
      <w:r w:rsidRPr="00DC4C46">
        <w:rPr>
          <w:rFonts w:hint="cs"/>
          <w:rtl/>
        </w:rPr>
        <w:t xml:space="preserve"> שב"כ ממאי 2017 </w:t>
      </w:r>
      <w:r>
        <w:rPr>
          <w:rFonts w:hint="cs"/>
          <w:rtl/>
        </w:rPr>
        <w:t>ל</w:t>
      </w:r>
      <w:r w:rsidRPr="00DC4C46">
        <w:rPr>
          <w:rFonts w:hint="cs"/>
          <w:rtl/>
        </w:rPr>
        <w:t xml:space="preserve">טיוטת דוח הביקורת </w:t>
      </w:r>
      <w:r w:rsidRPr="00DC4C46">
        <w:rPr>
          <w:rFonts w:hint="cs"/>
          <w:sz w:val="24"/>
          <w:rtl/>
        </w:rPr>
        <w:t xml:space="preserve">צוין כי "שירות הביטחון הכללי מודע היטב לאיום הביטחוני הנשקף מהרחפנים". עוד צוין כי </w:t>
      </w:r>
      <w:r w:rsidRPr="00DC4C46">
        <w:rPr>
          <w:rFonts w:hint="cs"/>
          <w:rtl/>
        </w:rPr>
        <w:t>"במידה ויוחלט על הסדרה של תחום הרחפנים (רישוי, רישום וכו') יש לערב את שירות הביטחון הכללי בתהליך זה".</w:t>
      </w:r>
    </w:p>
    <w:p w:rsidR="0003486C" w:rsidP="00D209F9">
      <w:pPr>
        <w:pStyle w:val="running-text"/>
        <w:bidi/>
        <w:rPr>
          <w:rtl/>
        </w:rPr>
      </w:pPr>
      <w:r>
        <w:rPr>
          <w:rFonts w:hint="cs"/>
          <w:rtl/>
        </w:rPr>
        <w:t>בתגובת</w:t>
      </w:r>
      <w:r w:rsidRPr="00DC4C46">
        <w:rPr>
          <w:rFonts w:hint="cs"/>
          <w:rtl/>
        </w:rPr>
        <w:t xml:space="preserve"> </w:t>
      </w:r>
      <w:r w:rsidRPr="005E5A5B">
        <w:rPr>
          <w:rFonts w:hint="cs"/>
          <w:rtl/>
        </w:rPr>
        <w:t xml:space="preserve">רת"א </w:t>
      </w:r>
      <w:r>
        <w:rPr>
          <w:rFonts w:hint="cs"/>
          <w:rtl/>
        </w:rPr>
        <w:t xml:space="preserve">מיוני 2017 לטיוטת דוח הביקורת </w:t>
      </w:r>
      <w:r w:rsidRPr="005E5A5B">
        <w:rPr>
          <w:rFonts w:hint="cs"/>
          <w:rtl/>
        </w:rPr>
        <w:t xml:space="preserve">צוין כי "המבנה הארגוני של רת"א ומשאביה מכוונים כולם לאותן מטרות... בטיחות ופיתוח התעופה האזרחית. רת"א לא נבנתה למטרות של סיכול טרור ויירוט כלי טיס... רת"א סבורה לכן </w:t>
      </w:r>
      <w:r w:rsidRPr="005E5A5B">
        <w:rPr>
          <w:rFonts w:hint="cs"/>
          <w:b/>
          <w:bCs/>
          <w:rtl/>
        </w:rPr>
        <w:t xml:space="preserve">שרישום כלי טיס (כולם) ורחפנים מסחריים </w:t>
      </w:r>
      <w:r w:rsidRPr="00AA5312">
        <w:rPr>
          <w:rtl/>
        </w:rPr>
        <w:t>[</w:t>
      </w:r>
      <w:r w:rsidRPr="00092320">
        <w:rPr>
          <w:rFonts w:hint="cs"/>
          <w:rtl/>
        </w:rPr>
        <w:t>לא</w:t>
      </w:r>
      <w:r w:rsidRPr="00092320">
        <w:rPr>
          <w:rtl/>
        </w:rPr>
        <w:t xml:space="preserve"> </w:t>
      </w:r>
      <w:r w:rsidRPr="00DB1DB0">
        <w:rPr>
          <w:rFonts w:hint="cs"/>
          <w:rtl/>
        </w:rPr>
        <w:t>כולל</w:t>
      </w:r>
      <w:r w:rsidRPr="00092320">
        <w:rPr>
          <w:rtl/>
        </w:rPr>
        <w:t xml:space="preserve"> </w:t>
      </w:r>
      <w:r w:rsidRPr="00092320">
        <w:rPr>
          <w:rFonts w:hint="cs"/>
          <w:rtl/>
        </w:rPr>
        <w:t>רישום</w:t>
      </w:r>
      <w:r w:rsidRPr="00092320">
        <w:rPr>
          <w:rtl/>
        </w:rPr>
        <w:t xml:space="preserve"> של </w:t>
      </w:r>
      <w:r w:rsidRPr="00092320">
        <w:rPr>
          <w:rFonts w:hint="cs"/>
          <w:rtl/>
        </w:rPr>
        <w:t>רחפנים</w:t>
      </w:r>
      <w:r w:rsidRPr="00092320">
        <w:rPr>
          <w:rtl/>
        </w:rPr>
        <w:t xml:space="preserve"> המשמשים לצרכי פנאי </w:t>
      </w:r>
      <w:r>
        <w:rPr>
          <w:rFonts w:hint="cs"/>
          <w:rtl/>
        </w:rPr>
        <w:t>א</w:t>
      </w:r>
      <w:r w:rsidRPr="00092320">
        <w:rPr>
          <w:rtl/>
        </w:rPr>
        <w:t>ו</w:t>
      </w:r>
      <w:r>
        <w:rPr>
          <w:rFonts w:hint="cs"/>
          <w:rtl/>
        </w:rPr>
        <w:t xml:space="preserve"> </w:t>
      </w:r>
      <w:r w:rsidRPr="00092320">
        <w:rPr>
          <w:rtl/>
        </w:rPr>
        <w:t>ספורט]</w:t>
      </w:r>
      <w:r w:rsidRPr="005E5A5B">
        <w:rPr>
          <w:rFonts w:hint="cs"/>
          <w:b/>
          <w:bCs/>
          <w:rtl/>
        </w:rPr>
        <w:t xml:space="preserve"> וביצוע פיקוח על גופים מסחריים שקיבלו מרת"א רישיון</w:t>
      </w:r>
      <w:r w:rsidRPr="005E5A5B">
        <w:rPr>
          <w:rFonts w:hint="cs"/>
          <w:rtl/>
        </w:rPr>
        <w:t xml:space="preserve"> עונים בצורה נאותה למטרות שעבורן רת"א פועלת... </w:t>
      </w:r>
      <w:r w:rsidRPr="005E5A5B">
        <w:rPr>
          <w:rFonts w:hint="cs"/>
          <w:b/>
          <w:bCs/>
          <w:rtl/>
        </w:rPr>
        <w:t>רישום וחקיקה ממילא לא ירתיעו אדם מביצוע מעשה פשע או טרור</w:t>
      </w:r>
      <w:r w:rsidRPr="005E5A5B">
        <w:rPr>
          <w:rFonts w:hint="cs"/>
          <w:rtl/>
        </w:rPr>
        <w:t xml:space="preserve">... לא ברור הקשר בין אסדרה הדוקה יותר של תחום כלי הרחיפה והטיסנים לבין האיומים בתחום הטרור והפשיעה. ספק אם דרישה לרישוי אישי, רישום או מגבלות הפעלה יימנעו שימוש מכוון למטרות הרעה לזולת". </w:t>
      </w:r>
      <w:r>
        <w:rPr>
          <w:rFonts w:hint="cs"/>
          <w:rtl/>
        </w:rPr>
        <w:t>עוד</w:t>
      </w:r>
      <w:r w:rsidRPr="005E5A5B">
        <w:rPr>
          <w:rFonts w:hint="cs"/>
          <w:rtl/>
        </w:rPr>
        <w:t xml:space="preserve"> ציינה רת"א בת</w:t>
      </w:r>
      <w:r>
        <w:rPr>
          <w:rFonts w:hint="cs"/>
          <w:rtl/>
        </w:rPr>
        <w:t>ש</w:t>
      </w:r>
      <w:r w:rsidRPr="005E5A5B">
        <w:rPr>
          <w:rFonts w:hint="cs"/>
          <w:rtl/>
        </w:rPr>
        <w:t>ובתה</w:t>
      </w:r>
      <w:r w:rsidRPr="005E5A5B">
        <w:rPr>
          <w:rtl/>
        </w:rPr>
        <w:t xml:space="preserve"> כי </w:t>
      </w:r>
      <w:r w:rsidRPr="005E5A5B">
        <w:rPr>
          <w:rFonts w:hint="cs"/>
          <w:rtl/>
        </w:rPr>
        <w:t>הנושא "התעורר רק בחודשים האחרונים אגב הדיונים בפני המל"ל... [וכי] גיבוש מנגנון וקביעת חובות מתאימות בתקנות מחייבים הקצאה של זמן ומשאבים, שלא ניתן לעשותם בצורה מיידית... העלאת הנושא על ידי הגורמים הביטחוניים שהציגו את הצורך לא הופך את הדבר לנכון, ולמעשה מעולם לא נערך דיון ענייני בשאלה האם סימון יגשים את התכלית הפח"עית [פעילות חבלנית עוינת] או הפלילית שמבקשים לייחס לפתרון זה" (ההדגשות במקור).</w:t>
      </w:r>
    </w:p>
    <w:p w:rsidR="0003486C" w:rsidP="00D209F9">
      <w:pPr>
        <w:pStyle w:val="running-text"/>
        <w:bidi/>
        <w:spacing w:after="240"/>
        <w:rPr>
          <w:rtl/>
        </w:rPr>
      </w:pPr>
      <w:r>
        <w:rPr>
          <w:rFonts w:hint="cs"/>
          <w:rtl/>
        </w:rPr>
        <w:t xml:space="preserve">בדיון הקבינט מיוני 2017 ציין ראש חטיבת הטכנולוגיה במטה ללוט"ר, כי "רגולציה היא חלק מהתמודדות עם האיום, אבל בנושא של רגולציה אנחנו משתמשים בפלטפורמה שנועדה לבטיחות טיסה. הרגולטור, משרד התחבורה באמצעות רת"א יכול ותורם את כל המעטפת הנדרשת - בהגדרת אזורים אסורים, בהגדרת נהלים, בהנגשת המידע לציבור, בהתמודדות עם האזרח הנורמטיבי שמפעיל רחפנים לפי חוק. איומים פליליים וטרור, חוק הטיס לא נותן </w:t>
      </w:r>
      <w:r>
        <w:rPr>
          <w:rFonts w:hint="cs"/>
          <w:rtl/>
        </w:rPr>
        <w:t>להם [לרת"א] את הכלים ולכן אנחנו צריכים לתת השלמות למה שהמערכת הרגולטיבית יכולה היום לתת".</w:t>
      </w:r>
    </w:p>
    <w:p w:rsidR="0003486C" w:rsidRPr="001A0603" w:rsidP="00F91F69">
      <w:pPr>
        <w:pStyle w:val="RESHET"/>
        <w:rPr>
          <w:rtl/>
        </w:rPr>
      </w:pPr>
      <w:r w:rsidRPr="00F91F69">
        <w:rPr>
          <w:rFonts w:hint="cs"/>
          <w:rtl/>
        </w:rPr>
        <w:t>מהאמור לעיל עולה כי אין הסכמה בין רת"א לבין המשרד לבט"פ וגופים ביטחוניים אחרים לגבי הרלוונטיות ומידת היעילות של החלת חובת רישום על רחפנים המשמשים לצורכי פנאי או ספורט</w:t>
      </w:r>
      <w:r w:rsidRPr="00F91F69" w:rsidR="0044662E">
        <w:rPr>
          <w:rFonts w:hint="cs"/>
          <w:rtl/>
        </w:rPr>
        <w:t xml:space="preserve"> </w:t>
      </w:r>
      <w:r w:rsidRPr="00F91F69">
        <w:rPr>
          <w:rFonts w:hint="cs"/>
          <w:rtl/>
        </w:rPr>
        <w:t>ככלי משלים לצורך ההתמודדות עם האיומים הביטחוניים והפליליים הנובעים מרחפנים.</w:t>
      </w:r>
      <w:r w:rsidRPr="00F91F69" w:rsidR="00EE1B4A">
        <w:rPr>
          <w:noProof/>
          <w:sz w:val="17"/>
          <w:szCs w:val="17"/>
          <w:rtl/>
        </w:rPr>
        <w:t xml:space="preserve"> </w:t>
      </w:r>
      <w:r w:rsidRPr="00F91F69" w:rsidR="00EE1B4A">
        <w:rPr>
          <w:noProof/>
          <w:sz w:val="17"/>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E1B4A" w:rsidRPr="00373C5D" w:rsidP="00EE1B4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462107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4254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E1B4A" w:rsidRPr="00881D99" w:rsidP="00EE1B4A">
                            <w:pPr>
                              <w:spacing w:after="0" w:line="240" w:lineRule="auto"/>
                              <w:rPr>
                                <w:color w:val="0B5294"/>
                                <w:spacing w:val="-4"/>
                                <w:sz w:val="24"/>
                                <w:szCs w:val="24"/>
                                <w:rtl/>
                                <w:cs/>
                              </w:rPr>
                            </w:pPr>
                            <w:r w:rsidRPr="00EE1B4A">
                              <w:rPr>
                                <w:rFonts w:cs="Tahoma" w:hint="eastAsia"/>
                                <w:color w:val="0B5294"/>
                                <w:spacing w:val="-4"/>
                                <w:sz w:val="24"/>
                                <w:szCs w:val="24"/>
                                <w:rtl/>
                              </w:rPr>
                              <w:t>אין</w:t>
                            </w:r>
                            <w:r w:rsidRPr="00EE1B4A">
                              <w:rPr>
                                <w:rFonts w:cs="Tahoma"/>
                                <w:color w:val="0B5294"/>
                                <w:spacing w:val="-4"/>
                                <w:sz w:val="24"/>
                                <w:szCs w:val="24"/>
                                <w:rtl/>
                              </w:rPr>
                              <w:t xml:space="preserve"> </w:t>
                            </w:r>
                            <w:r w:rsidRPr="00EE1B4A">
                              <w:rPr>
                                <w:rFonts w:cs="Tahoma" w:hint="eastAsia"/>
                                <w:color w:val="0B5294"/>
                                <w:spacing w:val="-4"/>
                                <w:sz w:val="24"/>
                                <w:szCs w:val="24"/>
                                <w:rtl/>
                              </w:rPr>
                              <w:t>הסכמה</w:t>
                            </w:r>
                            <w:r w:rsidRPr="00EE1B4A">
                              <w:rPr>
                                <w:rFonts w:cs="Tahoma"/>
                                <w:color w:val="0B5294"/>
                                <w:spacing w:val="-4"/>
                                <w:sz w:val="24"/>
                                <w:szCs w:val="24"/>
                                <w:rtl/>
                              </w:rPr>
                              <w:t xml:space="preserve"> </w:t>
                            </w:r>
                            <w:r w:rsidRPr="00EE1B4A">
                              <w:rPr>
                                <w:rFonts w:cs="Tahoma" w:hint="eastAsia"/>
                                <w:color w:val="0B5294"/>
                                <w:spacing w:val="-4"/>
                                <w:sz w:val="24"/>
                                <w:szCs w:val="24"/>
                                <w:rtl/>
                              </w:rPr>
                              <w:t>בין</w:t>
                            </w:r>
                            <w:r w:rsidRPr="00EE1B4A">
                              <w:rPr>
                                <w:rFonts w:cs="Tahoma"/>
                                <w:color w:val="0B5294"/>
                                <w:spacing w:val="-4"/>
                                <w:sz w:val="24"/>
                                <w:szCs w:val="24"/>
                                <w:rtl/>
                              </w:rPr>
                              <w:t xml:space="preserve"> </w:t>
                            </w:r>
                            <w:r w:rsidRPr="00EE1B4A">
                              <w:rPr>
                                <w:rFonts w:cs="Tahoma" w:hint="eastAsia"/>
                                <w:color w:val="0B5294"/>
                                <w:spacing w:val="-4"/>
                                <w:sz w:val="24"/>
                                <w:szCs w:val="24"/>
                                <w:rtl/>
                              </w:rPr>
                              <w:t>רת</w:t>
                            </w:r>
                            <w:r w:rsidRPr="00EE1B4A">
                              <w:rPr>
                                <w:rFonts w:cs="Tahoma"/>
                                <w:color w:val="0B5294"/>
                                <w:spacing w:val="-4"/>
                                <w:sz w:val="24"/>
                                <w:szCs w:val="24"/>
                                <w:rtl/>
                              </w:rPr>
                              <w:t>"</w:t>
                            </w:r>
                            <w:r w:rsidRPr="00EE1B4A">
                              <w:rPr>
                                <w:rFonts w:cs="Tahoma" w:hint="eastAsia"/>
                                <w:color w:val="0B5294"/>
                                <w:spacing w:val="-4"/>
                                <w:sz w:val="24"/>
                                <w:szCs w:val="24"/>
                                <w:rtl/>
                              </w:rPr>
                              <w:t>א</w:t>
                            </w:r>
                            <w:r w:rsidRPr="00EE1B4A">
                              <w:rPr>
                                <w:rFonts w:cs="Tahoma"/>
                                <w:color w:val="0B5294"/>
                                <w:spacing w:val="-4"/>
                                <w:sz w:val="24"/>
                                <w:szCs w:val="24"/>
                                <w:rtl/>
                              </w:rPr>
                              <w:t xml:space="preserve"> </w:t>
                            </w:r>
                            <w:r w:rsidRPr="00EE1B4A">
                              <w:rPr>
                                <w:rFonts w:cs="Tahoma" w:hint="eastAsia"/>
                                <w:color w:val="0B5294"/>
                                <w:spacing w:val="-4"/>
                                <w:sz w:val="24"/>
                                <w:szCs w:val="24"/>
                                <w:rtl/>
                              </w:rPr>
                              <w:t>לבין</w:t>
                            </w:r>
                            <w:r w:rsidRPr="00EE1B4A">
                              <w:rPr>
                                <w:rFonts w:cs="Tahoma"/>
                                <w:color w:val="0B5294"/>
                                <w:spacing w:val="-4"/>
                                <w:sz w:val="24"/>
                                <w:szCs w:val="24"/>
                                <w:rtl/>
                              </w:rPr>
                              <w:t xml:space="preserve"> </w:t>
                            </w:r>
                            <w:r w:rsidRPr="00EE1B4A">
                              <w:rPr>
                                <w:rFonts w:cs="Tahoma" w:hint="eastAsia"/>
                                <w:color w:val="0B5294"/>
                                <w:spacing w:val="-4"/>
                                <w:sz w:val="24"/>
                                <w:szCs w:val="24"/>
                                <w:rtl/>
                              </w:rPr>
                              <w:t>המשרד</w:t>
                            </w:r>
                            <w:r w:rsidRPr="00EE1B4A">
                              <w:rPr>
                                <w:rFonts w:cs="Tahoma"/>
                                <w:color w:val="0B5294"/>
                                <w:spacing w:val="-4"/>
                                <w:sz w:val="24"/>
                                <w:szCs w:val="24"/>
                                <w:rtl/>
                              </w:rPr>
                              <w:t xml:space="preserve"> </w:t>
                            </w:r>
                            <w:r w:rsidRPr="00EE1B4A">
                              <w:rPr>
                                <w:rFonts w:cs="Tahoma" w:hint="eastAsia"/>
                                <w:color w:val="0B5294"/>
                                <w:spacing w:val="-4"/>
                                <w:sz w:val="24"/>
                                <w:szCs w:val="24"/>
                                <w:rtl/>
                              </w:rPr>
                              <w:t>לבט</w:t>
                            </w:r>
                            <w:r w:rsidRPr="00EE1B4A">
                              <w:rPr>
                                <w:rFonts w:cs="Tahoma"/>
                                <w:color w:val="0B5294"/>
                                <w:spacing w:val="-4"/>
                                <w:sz w:val="24"/>
                                <w:szCs w:val="24"/>
                                <w:rtl/>
                              </w:rPr>
                              <w:t>"</w:t>
                            </w:r>
                            <w:r w:rsidRPr="00EE1B4A">
                              <w:rPr>
                                <w:rFonts w:cs="Tahoma" w:hint="eastAsia"/>
                                <w:color w:val="0B5294"/>
                                <w:spacing w:val="-4"/>
                                <w:sz w:val="24"/>
                                <w:szCs w:val="24"/>
                                <w:rtl/>
                              </w:rPr>
                              <w:t>פ</w:t>
                            </w:r>
                            <w:r w:rsidRPr="00EE1B4A">
                              <w:rPr>
                                <w:rFonts w:cs="Tahoma"/>
                                <w:color w:val="0B5294"/>
                                <w:spacing w:val="-4"/>
                                <w:sz w:val="24"/>
                                <w:szCs w:val="24"/>
                                <w:rtl/>
                              </w:rPr>
                              <w:t xml:space="preserve"> </w:t>
                            </w:r>
                            <w:r w:rsidRPr="00EE1B4A">
                              <w:rPr>
                                <w:rFonts w:cs="Tahoma" w:hint="eastAsia"/>
                                <w:color w:val="0B5294"/>
                                <w:spacing w:val="-4"/>
                                <w:sz w:val="24"/>
                                <w:szCs w:val="24"/>
                                <w:rtl/>
                              </w:rPr>
                              <w:t>וגופים</w:t>
                            </w:r>
                            <w:r w:rsidRPr="00EE1B4A">
                              <w:rPr>
                                <w:rFonts w:cs="Tahoma"/>
                                <w:color w:val="0B5294"/>
                                <w:spacing w:val="-4"/>
                                <w:sz w:val="24"/>
                                <w:szCs w:val="24"/>
                                <w:rtl/>
                              </w:rPr>
                              <w:t xml:space="preserve"> </w:t>
                            </w:r>
                            <w:r w:rsidRPr="00EE1B4A">
                              <w:rPr>
                                <w:rFonts w:cs="Tahoma" w:hint="eastAsia"/>
                                <w:color w:val="0B5294"/>
                                <w:spacing w:val="-4"/>
                                <w:sz w:val="24"/>
                                <w:szCs w:val="24"/>
                                <w:rtl/>
                              </w:rPr>
                              <w:t>ביטחוניים</w:t>
                            </w:r>
                            <w:r w:rsidRPr="00EE1B4A">
                              <w:rPr>
                                <w:rFonts w:cs="Tahoma"/>
                                <w:color w:val="0B5294"/>
                                <w:spacing w:val="-4"/>
                                <w:sz w:val="24"/>
                                <w:szCs w:val="24"/>
                                <w:rtl/>
                              </w:rPr>
                              <w:t xml:space="preserve"> </w:t>
                            </w:r>
                            <w:r w:rsidRPr="00EE1B4A">
                              <w:rPr>
                                <w:rFonts w:cs="Tahoma" w:hint="eastAsia"/>
                                <w:color w:val="0B5294"/>
                                <w:spacing w:val="-4"/>
                                <w:sz w:val="24"/>
                                <w:szCs w:val="24"/>
                                <w:rtl/>
                              </w:rPr>
                              <w:t>אחרים</w:t>
                            </w:r>
                            <w:r w:rsidRPr="00EE1B4A">
                              <w:rPr>
                                <w:rFonts w:cs="Tahoma"/>
                                <w:color w:val="0B5294"/>
                                <w:spacing w:val="-4"/>
                                <w:sz w:val="24"/>
                                <w:szCs w:val="24"/>
                                <w:rtl/>
                              </w:rPr>
                              <w:t xml:space="preserve"> </w:t>
                            </w:r>
                            <w:r w:rsidRPr="00EE1B4A">
                              <w:rPr>
                                <w:rFonts w:cs="Tahoma" w:hint="eastAsia"/>
                                <w:color w:val="0B5294"/>
                                <w:spacing w:val="-4"/>
                                <w:sz w:val="24"/>
                                <w:szCs w:val="24"/>
                                <w:rtl/>
                              </w:rPr>
                              <w:t>לגבי</w:t>
                            </w:r>
                            <w:r w:rsidRPr="00EE1B4A">
                              <w:rPr>
                                <w:rFonts w:cs="Tahoma"/>
                                <w:color w:val="0B5294"/>
                                <w:spacing w:val="-4"/>
                                <w:sz w:val="24"/>
                                <w:szCs w:val="24"/>
                                <w:rtl/>
                              </w:rPr>
                              <w:t xml:space="preserve"> </w:t>
                            </w:r>
                            <w:r w:rsidRPr="00EE1B4A">
                              <w:rPr>
                                <w:rFonts w:cs="Tahoma" w:hint="eastAsia"/>
                                <w:color w:val="0B5294"/>
                                <w:spacing w:val="-4"/>
                                <w:sz w:val="24"/>
                                <w:szCs w:val="24"/>
                                <w:rtl/>
                              </w:rPr>
                              <w:t>הרלוונטיות</w:t>
                            </w:r>
                            <w:r w:rsidRPr="00EE1B4A">
                              <w:rPr>
                                <w:rFonts w:cs="Tahoma"/>
                                <w:color w:val="0B5294"/>
                                <w:spacing w:val="-4"/>
                                <w:sz w:val="24"/>
                                <w:szCs w:val="24"/>
                                <w:rtl/>
                              </w:rPr>
                              <w:t xml:space="preserve"> </w:t>
                            </w:r>
                            <w:r w:rsidRPr="00EE1B4A">
                              <w:rPr>
                                <w:rFonts w:cs="Tahoma" w:hint="eastAsia"/>
                                <w:color w:val="0B5294"/>
                                <w:spacing w:val="-4"/>
                                <w:sz w:val="24"/>
                                <w:szCs w:val="24"/>
                                <w:rtl/>
                              </w:rPr>
                              <w:t>ומידת</w:t>
                            </w:r>
                            <w:r w:rsidRPr="00EE1B4A">
                              <w:rPr>
                                <w:rFonts w:cs="Tahoma"/>
                                <w:color w:val="0B5294"/>
                                <w:spacing w:val="-4"/>
                                <w:sz w:val="24"/>
                                <w:szCs w:val="24"/>
                                <w:rtl/>
                              </w:rPr>
                              <w:t xml:space="preserve"> </w:t>
                            </w:r>
                            <w:r w:rsidRPr="00EE1B4A">
                              <w:rPr>
                                <w:rFonts w:cs="Tahoma" w:hint="eastAsia"/>
                                <w:color w:val="0B5294"/>
                                <w:spacing w:val="-4"/>
                                <w:sz w:val="24"/>
                                <w:szCs w:val="24"/>
                                <w:rtl/>
                              </w:rPr>
                              <w:t>היעילות</w:t>
                            </w:r>
                            <w:r w:rsidRPr="00EE1B4A">
                              <w:rPr>
                                <w:rFonts w:cs="Tahoma"/>
                                <w:color w:val="0B5294"/>
                                <w:spacing w:val="-4"/>
                                <w:sz w:val="24"/>
                                <w:szCs w:val="24"/>
                                <w:rtl/>
                              </w:rPr>
                              <w:t xml:space="preserve"> </w:t>
                            </w:r>
                            <w:r w:rsidRPr="00EE1B4A">
                              <w:rPr>
                                <w:rFonts w:cs="Tahoma" w:hint="eastAsia"/>
                                <w:color w:val="0B5294"/>
                                <w:spacing w:val="-4"/>
                                <w:sz w:val="24"/>
                                <w:szCs w:val="24"/>
                                <w:rtl/>
                              </w:rPr>
                              <w:t>של</w:t>
                            </w:r>
                            <w:r w:rsidRPr="00EE1B4A">
                              <w:rPr>
                                <w:rFonts w:cs="Tahoma"/>
                                <w:color w:val="0B5294"/>
                                <w:spacing w:val="-4"/>
                                <w:sz w:val="24"/>
                                <w:szCs w:val="24"/>
                                <w:rtl/>
                              </w:rPr>
                              <w:t xml:space="preserve"> </w:t>
                            </w:r>
                            <w:r w:rsidRPr="00EE1B4A">
                              <w:rPr>
                                <w:rFonts w:cs="Tahoma" w:hint="eastAsia"/>
                                <w:color w:val="0B5294"/>
                                <w:spacing w:val="-4"/>
                                <w:sz w:val="24"/>
                                <w:szCs w:val="24"/>
                                <w:rtl/>
                              </w:rPr>
                              <w:t>החלת</w:t>
                            </w:r>
                            <w:r w:rsidRPr="00EE1B4A">
                              <w:rPr>
                                <w:rFonts w:cs="Tahoma"/>
                                <w:color w:val="0B5294"/>
                                <w:spacing w:val="-4"/>
                                <w:sz w:val="24"/>
                                <w:szCs w:val="24"/>
                                <w:rtl/>
                              </w:rPr>
                              <w:t xml:space="preserve"> </w:t>
                            </w:r>
                            <w:r w:rsidRPr="00EE1B4A">
                              <w:rPr>
                                <w:rFonts w:cs="Tahoma" w:hint="eastAsia"/>
                                <w:color w:val="0B5294"/>
                                <w:spacing w:val="-4"/>
                                <w:sz w:val="24"/>
                                <w:szCs w:val="24"/>
                                <w:rtl/>
                              </w:rPr>
                              <w:t>חובת</w:t>
                            </w:r>
                            <w:r w:rsidRPr="00EE1B4A">
                              <w:rPr>
                                <w:rFonts w:cs="Tahoma"/>
                                <w:color w:val="0B5294"/>
                                <w:spacing w:val="-4"/>
                                <w:sz w:val="24"/>
                                <w:szCs w:val="24"/>
                                <w:rtl/>
                              </w:rPr>
                              <w:t xml:space="preserve"> </w:t>
                            </w:r>
                            <w:r w:rsidRPr="00EE1B4A">
                              <w:rPr>
                                <w:rFonts w:cs="Tahoma" w:hint="eastAsia"/>
                                <w:color w:val="0B5294"/>
                                <w:spacing w:val="-4"/>
                                <w:sz w:val="24"/>
                                <w:szCs w:val="24"/>
                                <w:rtl/>
                              </w:rPr>
                              <w:t>רישום</w:t>
                            </w:r>
                            <w:r w:rsidRPr="00EE1B4A">
                              <w:rPr>
                                <w:rFonts w:cs="Tahoma"/>
                                <w:color w:val="0B5294"/>
                                <w:spacing w:val="-4"/>
                                <w:sz w:val="24"/>
                                <w:szCs w:val="24"/>
                                <w:rtl/>
                              </w:rPr>
                              <w:t xml:space="preserve"> </w:t>
                            </w:r>
                            <w:r w:rsidRPr="00EE1B4A">
                              <w:rPr>
                                <w:rFonts w:cs="Tahoma" w:hint="eastAsia"/>
                                <w:color w:val="0B5294"/>
                                <w:spacing w:val="-4"/>
                                <w:sz w:val="24"/>
                                <w:szCs w:val="24"/>
                                <w:rtl/>
                              </w:rPr>
                              <w:t>על</w:t>
                            </w:r>
                            <w:r w:rsidRPr="00EE1B4A">
                              <w:rPr>
                                <w:rFonts w:cs="Tahoma"/>
                                <w:color w:val="0B5294"/>
                                <w:spacing w:val="-4"/>
                                <w:sz w:val="24"/>
                                <w:szCs w:val="24"/>
                                <w:rtl/>
                              </w:rPr>
                              <w:t xml:space="preserve"> </w:t>
                            </w:r>
                            <w:r w:rsidRPr="00EE1B4A">
                              <w:rPr>
                                <w:rFonts w:cs="Tahoma" w:hint="eastAsia"/>
                                <w:color w:val="0B5294"/>
                                <w:spacing w:val="-4"/>
                                <w:sz w:val="24"/>
                                <w:szCs w:val="24"/>
                                <w:rtl/>
                              </w:rPr>
                              <w:t>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המשמשים</w:t>
                            </w:r>
                            <w:r w:rsidRPr="00EE1B4A">
                              <w:rPr>
                                <w:rFonts w:cs="Tahoma"/>
                                <w:color w:val="0B5294"/>
                                <w:spacing w:val="-4"/>
                                <w:sz w:val="24"/>
                                <w:szCs w:val="24"/>
                                <w:rtl/>
                              </w:rPr>
                              <w:t xml:space="preserve"> </w:t>
                            </w:r>
                            <w:r w:rsidRPr="00EE1B4A">
                              <w:rPr>
                                <w:rFonts w:cs="Tahoma" w:hint="eastAsia"/>
                                <w:color w:val="0B5294"/>
                                <w:spacing w:val="-4"/>
                                <w:sz w:val="24"/>
                                <w:szCs w:val="24"/>
                                <w:rtl/>
                              </w:rPr>
                              <w:t>לצורכי</w:t>
                            </w:r>
                            <w:r w:rsidRPr="00EE1B4A">
                              <w:rPr>
                                <w:rFonts w:cs="Tahoma"/>
                                <w:color w:val="0B5294"/>
                                <w:spacing w:val="-4"/>
                                <w:sz w:val="24"/>
                                <w:szCs w:val="24"/>
                                <w:rtl/>
                              </w:rPr>
                              <w:t xml:space="preserve"> </w:t>
                            </w:r>
                            <w:r w:rsidRPr="00EE1B4A">
                              <w:rPr>
                                <w:rFonts w:cs="Tahoma" w:hint="eastAsia"/>
                                <w:color w:val="0B5294"/>
                                <w:spacing w:val="-4"/>
                                <w:sz w:val="24"/>
                                <w:szCs w:val="24"/>
                                <w:rtl/>
                              </w:rPr>
                              <w:t>פנאי</w:t>
                            </w:r>
                            <w:r w:rsidRPr="00EE1B4A">
                              <w:rPr>
                                <w:rFonts w:cs="Tahoma"/>
                                <w:color w:val="0B5294"/>
                                <w:spacing w:val="-4"/>
                                <w:sz w:val="24"/>
                                <w:szCs w:val="24"/>
                                <w:rtl/>
                              </w:rPr>
                              <w:t xml:space="preserve"> </w:t>
                            </w:r>
                            <w:r w:rsidRPr="00EE1B4A">
                              <w:rPr>
                                <w:rFonts w:cs="Tahoma" w:hint="eastAsia"/>
                                <w:color w:val="0B5294"/>
                                <w:spacing w:val="-4"/>
                                <w:sz w:val="24"/>
                                <w:szCs w:val="24"/>
                                <w:rtl/>
                              </w:rPr>
                              <w:t>או</w:t>
                            </w:r>
                            <w:r w:rsidRPr="00EE1B4A">
                              <w:rPr>
                                <w:rFonts w:cs="Tahoma"/>
                                <w:color w:val="0B5294"/>
                                <w:spacing w:val="-4"/>
                                <w:sz w:val="24"/>
                                <w:szCs w:val="24"/>
                                <w:rtl/>
                              </w:rPr>
                              <w:t xml:space="preserve"> </w:t>
                            </w:r>
                            <w:r w:rsidRPr="00EE1B4A">
                              <w:rPr>
                                <w:rFonts w:cs="Tahoma" w:hint="eastAsia"/>
                                <w:color w:val="0B5294"/>
                                <w:spacing w:val="-4"/>
                                <w:sz w:val="24"/>
                                <w:szCs w:val="24"/>
                                <w:rtl/>
                              </w:rPr>
                              <w:t>ספורט</w:t>
                            </w:r>
                          </w:p>
                          <w:p w:rsidR="00EE1B4A" w:rsidRPr="00373C5D" w:rsidP="00EE1B4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341484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8135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EE1B4A" w:rsidRPr="00373C5D" w:rsidP="00EE1B4A">
                      <w:pPr>
                        <w:spacing w:line="240" w:lineRule="atLeast"/>
                        <w:rPr>
                          <w:rFonts w:cs="Tahoma"/>
                          <w:b/>
                          <w:bCs/>
                          <w:color w:val="0B5294"/>
                          <w:sz w:val="48"/>
                          <w:szCs w:val="48"/>
                          <w:rtl/>
                        </w:rPr>
                      </w:pPr>
                      <w:drawing>
                        <wp:inline distT="0" distB="0" distL="0" distR="0">
                          <wp:extent cx="311150" cy="256800"/>
                          <wp:effectExtent l="0" t="0" r="0" b="0"/>
                          <wp:docPr id="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6911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E1B4A" w:rsidRPr="00881D99" w:rsidP="00EE1B4A">
                      <w:pPr>
                        <w:spacing w:after="0" w:line="240" w:lineRule="auto"/>
                        <w:rPr>
                          <w:color w:val="0B5294"/>
                          <w:spacing w:val="-4"/>
                          <w:sz w:val="24"/>
                          <w:szCs w:val="24"/>
                          <w:rtl/>
                          <w:cs/>
                        </w:rPr>
                      </w:pPr>
                      <w:r w:rsidRPr="00EE1B4A">
                        <w:rPr>
                          <w:rFonts w:cs="Tahoma" w:hint="eastAsia"/>
                          <w:color w:val="0B5294"/>
                          <w:spacing w:val="-4"/>
                          <w:sz w:val="24"/>
                          <w:szCs w:val="24"/>
                          <w:rtl/>
                        </w:rPr>
                        <w:t>אין</w:t>
                      </w:r>
                      <w:r w:rsidRPr="00EE1B4A">
                        <w:rPr>
                          <w:rFonts w:cs="Tahoma"/>
                          <w:color w:val="0B5294"/>
                          <w:spacing w:val="-4"/>
                          <w:sz w:val="24"/>
                          <w:szCs w:val="24"/>
                          <w:rtl/>
                        </w:rPr>
                        <w:t xml:space="preserve"> </w:t>
                      </w:r>
                      <w:r w:rsidRPr="00EE1B4A">
                        <w:rPr>
                          <w:rFonts w:cs="Tahoma" w:hint="eastAsia"/>
                          <w:color w:val="0B5294"/>
                          <w:spacing w:val="-4"/>
                          <w:sz w:val="24"/>
                          <w:szCs w:val="24"/>
                          <w:rtl/>
                        </w:rPr>
                        <w:t>הסכמה</w:t>
                      </w:r>
                      <w:r w:rsidRPr="00EE1B4A">
                        <w:rPr>
                          <w:rFonts w:cs="Tahoma"/>
                          <w:color w:val="0B5294"/>
                          <w:spacing w:val="-4"/>
                          <w:sz w:val="24"/>
                          <w:szCs w:val="24"/>
                          <w:rtl/>
                        </w:rPr>
                        <w:t xml:space="preserve"> </w:t>
                      </w:r>
                      <w:r w:rsidRPr="00EE1B4A">
                        <w:rPr>
                          <w:rFonts w:cs="Tahoma" w:hint="eastAsia"/>
                          <w:color w:val="0B5294"/>
                          <w:spacing w:val="-4"/>
                          <w:sz w:val="24"/>
                          <w:szCs w:val="24"/>
                          <w:rtl/>
                        </w:rPr>
                        <w:t>בין</w:t>
                      </w:r>
                      <w:r w:rsidRPr="00EE1B4A">
                        <w:rPr>
                          <w:rFonts w:cs="Tahoma"/>
                          <w:color w:val="0B5294"/>
                          <w:spacing w:val="-4"/>
                          <w:sz w:val="24"/>
                          <w:szCs w:val="24"/>
                          <w:rtl/>
                        </w:rPr>
                        <w:t xml:space="preserve"> </w:t>
                      </w:r>
                      <w:r w:rsidRPr="00EE1B4A">
                        <w:rPr>
                          <w:rFonts w:cs="Tahoma" w:hint="eastAsia"/>
                          <w:color w:val="0B5294"/>
                          <w:spacing w:val="-4"/>
                          <w:sz w:val="24"/>
                          <w:szCs w:val="24"/>
                          <w:rtl/>
                        </w:rPr>
                        <w:t>רת</w:t>
                      </w:r>
                      <w:r w:rsidRPr="00EE1B4A">
                        <w:rPr>
                          <w:rFonts w:cs="Tahoma"/>
                          <w:color w:val="0B5294"/>
                          <w:spacing w:val="-4"/>
                          <w:sz w:val="24"/>
                          <w:szCs w:val="24"/>
                          <w:rtl/>
                        </w:rPr>
                        <w:t>"</w:t>
                      </w:r>
                      <w:r w:rsidRPr="00EE1B4A">
                        <w:rPr>
                          <w:rFonts w:cs="Tahoma" w:hint="eastAsia"/>
                          <w:color w:val="0B5294"/>
                          <w:spacing w:val="-4"/>
                          <w:sz w:val="24"/>
                          <w:szCs w:val="24"/>
                          <w:rtl/>
                        </w:rPr>
                        <w:t>א</w:t>
                      </w:r>
                      <w:r w:rsidRPr="00EE1B4A">
                        <w:rPr>
                          <w:rFonts w:cs="Tahoma"/>
                          <w:color w:val="0B5294"/>
                          <w:spacing w:val="-4"/>
                          <w:sz w:val="24"/>
                          <w:szCs w:val="24"/>
                          <w:rtl/>
                        </w:rPr>
                        <w:t xml:space="preserve"> </w:t>
                      </w:r>
                      <w:r w:rsidRPr="00EE1B4A">
                        <w:rPr>
                          <w:rFonts w:cs="Tahoma" w:hint="eastAsia"/>
                          <w:color w:val="0B5294"/>
                          <w:spacing w:val="-4"/>
                          <w:sz w:val="24"/>
                          <w:szCs w:val="24"/>
                          <w:rtl/>
                        </w:rPr>
                        <w:t>לבין</w:t>
                      </w:r>
                      <w:r w:rsidRPr="00EE1B4A">
                        <w:rPr>
                          <w:rFonts w:cs="Tahoma"/>
                          <w:color w:val="0B5294"/>
                          <w:spacing w:val="-4"/>
                          <w:sz w:val="24"/>
                          <w:szCs w:val="24"/>
                          <w:rtl/>
                        </w:rPr>
                        <w:t xml:space="preserve"> </w:t>
                      </w:r>
                      <w:r w:rsidRPr="00EE1B4A">
                        <w:rPr>
                          <w:rFonts w:cs="Tahoma" w:hint="eastAsia"/>
                          <w:color w:val="0B5294"/>
                          <w:spacing w:val="-4"/>
                          <w:sz w:val="24"/>
                          <w:szCs w:val="24"/>
                          <w:rtl/>
                        </w:rPr>
                        <w:t>המשרד</w:t>
                      </w:r>
                      <w:r w:rsidRPr="00EE1B4A">
                        <w:rPr>
                          <w:rFonts w:cs="Tahoma"/>
                          <w:color w:val="0B5294"/>
                          <w:spacing w:val="-4"/>
                          <w:sz w:val="24"/>
                          <w:szCs w:val="24"/>
                          <w:rtl/>
                        </w:rPr>
                        <w:t xml:space="preserve"> </w:t>
                      </w:r>
                      <w:r w:rsidRPr="00EE1B4A">
                        <w:rPr>
                          <w:rFonts w:cs="Tahoma" w:hint="eastAsia"/>
                          <w:color w:val="0B5294"/>
                          <w:spacing w:val="-4"/>
                          <w:sz w:val="24"/>
                          <w:szCs w:val="24"/>
                          <w:rtl/>
                        </w:rPr>
                        <w:t>לבט</w:t>
                      </w:r>
                      <w:r w:rsidRPr="00EE1B4A">
                        <w:rPr>
                          <w:rFonts w:cs="Tahoma"/>
                          <w:color w:val="0B5294"/>
                          <w:spacing w:val="-4"/>
                          <w:sz w:val="24"/>
                          <w:szCs w:val="24"/>
                          <w:rtl/>
                        </w:rPr>
                        <w:t>"</w:t>
                      </w:r>
                      <w:r w:rsidRPr="00EE1B4A">
                        <w:rPr>
                          <w:rFonts w:cs="Tahoma" w:hint="eastAsia"/>
                          <w:color w:val="0B5294"/>
                          <w:spacing w:val="-4"/>
                          <w:sz w:val="24"/>
                          <w:szCs w:val="24"/>
                          <w:rtl/>
                        </w:rPr>
                        <w:t>פ</w:t>
                      </w:r>
                      <w:r w:rsidRPr="00EE1B4A">
                        <w:rPr>
                          <w:rFonts w:cs="Tahoma"/>
                          <w:color w:val="0B5294"/>
                          <w:spacing w:val="-4"/>
                          <w:sz w:val="24"/>
                          <w:szCs w:val="24"/>
                          <w:rtl/>
                        </w:rPr>
                        <w:t xml:space="preserve"> </w:t>
                      </w:r>
                      <w:r w:rsidRPr="00EE1B4A">
                        <w:rPr>
                          <w:rFonts w:cs="Tahoma" w:hint="eastAsia"/>
                          <w:color w:val="0B5294"/>
                          <w:spacing w:val="-4"/>
                          <w:sz w:val="24"/>
                          <w:szCs w:val="24"/>
                          <w:rtl/>
                        </w:rPr>
                        <w:t>וגופים</w:t>
                      </w:r>
                      <w:r w:rsidRPr="00EE1B4A">
                        <w:rPr>
                          <w:rFonts w:cs="Tahoma"/>
                          <w:color w:val="0B5294"/>
                          <w:spacing w:val="-4"/>
                          <w:sz w:val="24"/>
                          <w:szCs w:val="24"/>
                          <w:rtl/>
                        </w:rPr>
                        <w:t xml:space="preserve"> </w:t>
                      </w:r>
                      <w:r w:rsidRPr="00EE1B4A">
                        <w:rPr>
                          <w:rFonts w:cs="Tahoma" w:hint="eastAsia"/>
                          <w:color w:val="0B5294"/>
                          <w:spacing w:val="-4"/>
                          <w:sz w:val="24"/>
                          <w:szCs w:val="24"/>
                          <w:rtl/>
                        </w:rPr>
                        <w:t>ביטחוניים</w:t>
                      </w:r>
                      <w:r w:rsidRPr="00EE1B4A">
                        <w:rPr>
                          <w:rFonts w:cs="Tahoma"/>
                          <w:color w:val="0B5294"/>
                          <w:spacing w:val="-4"/>
                          <w:sz w:val="24"/>
                          <w:szCs w:val="24"/>
                          <w:rtl/>
                        </w:rPr>
                        <w:t xml:space="preserve"> </w:t>
                      </w:r>
                      <w:r w:rsidRPr="00EE1B4A">
                        <w:rPr>
                          <w:rFonts w:cs="Tahoma" w:hint="eastAsia"/>
                          <w:color w:val="0B5294"/>
                          <w:spacing w:val="-4"/>
                          <w:sz w:val="24"/>
                          <w:szCs w:val="24"/>
                          <w:rtl/>
                        </w:rPr>
                        <w:t>אחרים</w:t>
                      </w:r>
                      <w:r w:rsidRPr="00EE1B4A">
                        <w:rPr>
                          <w:rFonts w:cs="Tahoma"/>
                          <w:color w:val="0B5294"/>
                          <w:spacing w:val="-4"/>
                          <w:sz w:val="24"/>
                          <w:szCs w:val="24"/>
                          <w:rtl/>
                        </w:rPr>
                        <w:t xml:space="preserve"> </w:t>
                      </w:r>
                      <w:r w:rsidRPr="00EE1B4A">
                        <w:rPr>
                          <w:rFonts w:cs="Tahoma" w:hint="eastAsia"/>
                          <w:color w:val="0B5294"/>
                          <w:spacing w:val="-4"/>
                          <w:sz w:val="24"/>
                          <w:szCs w:val="24"/>
                          <w:rtl/>
                        </w:rPr>
                        <w:t>לגבי</w:t>
                      </w:r>
                      <w:r w:rsidRPr="00EE1B4A">
                        <w:rPr>
                          <w:rFonts w:cs="Tahoma"/>
                          <w:color w:val="0B5294"/>
                          <w:spacing w:val="-4"/>
                          <w:sz w:val="24"/>
                          <w:szCs w:val="24"/>
                          <w:rtl/>
                        </w:rPr>
                        <w:t xml:space="preserve"> </w:t>
                      </w:r>
                      <w:r w:rsidRPr="00EE1B4A">
                        <w:rPr>
                          <w:rFonts w:cs="Tahoma" w:hint="eastAsia"/>
                          <w:color w:val="0B5294"/>
                          <w:spacing w:val="-4"/>
                          <w:sz w:val="24"/>
                          <w:szCs w:val="24"/>
                          <w:rtl/>
                        </w:rPr>
                        <w:t>הרלוונטיות</w:t>
                      </w:r>
                      <w:r w:rsidRPr="00EE1B4A">
                        <w:rPr>
                          <w:rFonts w:cs="Tahoma"/>
                          <w:color w:val="0B5294"/>
                          <w:spacing w:val="-4"/>
                          <w:sz w:val="24"/>
                          <w:szCs w:val="24"/>
                          <w:rtl/>
                        </w:rPr>
                        <w:t xml:space="preserve"> </w:t>
                      </w:r>
                      <w:r w:rsidRPr="00EE1B4A">
                        <w:rPr>
                          <w:rFonts w:cs="Tahoma" w:hint="eastAsia"/>
                          <w:color w:val="0B5294"/>
                          <w:spacing w:val="-4"/>
                          <w:sz w:val="24"/>
                          <w:szCs w:val="24"/>
                          <w:rtl/>
                        </w:rPr>
                        <w:t>ומידת</w:t>
                      </w:r>
                      <w:r w:rsidRPr="00EE1B4A">
                        <w:rPr>
                          <w:rFonts w:cs="Tahoma"/>
                          <w:color w:val="0B5294"/>
                          <w:spacing w:val="-4"/>
                          <w:sz w:val="24"/>
                          <w:szCs w:val="24"/>
                          <w:rtl/>
                        </w:rPr>
                        <w:t xml:space="preserve"> </w:t>
                      </w:r>
                      <w:r w:rsidRPr="00EE1B4A">
                        <w:rPr>
                          <w:rFonts w:cs="Tahoma" w:hint="eastAsia"/>
                          <w:color w:val="0B5294"/>
                          <w:spacing w:val="-4"/>
                          <w:sz w:val="24"/>
                          <w:szCs w:val="24"/>
                          <w:rtl/>
                        </w:rPr>
                        <w:t>היעילות</w:t>
                      </w:r>
                      <w:r w:rsidRPr="00EE1B4A">
                        <w:rPr>
                          <w:rFonts w:cs="Tahoma"/>
                          <w:color w:val="0B5294"/>
                          <w:spacing w:val="-4"/>
                          <w:sz w:val="24"/>
                          <w:szCs w:val="24"/>
                          <w:rtl/>
                        </w:rPr>
                        <w:t xml:space="preserve"> </w:t>
                      </w:r>
                      <w:r w:rsidRPr="00EE1B4A">
                        <w:rPr>
                          <w:rFonts w:cs="Tahoma" w:hint="eastAsia"/>
                          <w:color w:val="0B5294"/>
                          <w:spacing w:val="-4"/>
                          <w:sz w:val="24"/>
                          <w:szCs w:val="24"/>
                          <w:rtl/>
                        </w:rPr>
                        <w:t>של</w:t>
                      </w:r>
                      <w:r w:rsidRPr="00EE1B4A">
                        <w:rPr>
                          <w:rFonts w:cs="Tahoma"/>
                          <w:color w:val="0B5294"/>
                          <w:spacing w:val="-4"/>
                          <w:sz w:val="24"/>
                          <w:szCs w:val="24"/>
                          <w:rtl/>
                        </w:rPr>
                        <w:t xml:space="preserve"> </w:t>
                      </w:r>
                      <w:r w:rsidRPr="00EE1B4A">
                        <w:rPr>
                          <w:rFonts w:cs="Tahoma" w:hint="eastAsia"/>
                          <w:color w:val="0B5294"/>
                          <w:spacing w:val="-4"/>
                          <w:sz w:val="24"/>
                          <w:szCs w:val="24"/>
                          <w:rtl/>
                        </w:rPr>
                        <w:t>החלת</w:t>
                      </w:r>
                      <w:r w:rsidRPr="00EE1B4A">
                        <w:rPr>
                          <w:rFonts w:cs="Tahoma"/>
                          <w:color w:val="0B5294"/>
                          <w:spacing w:val="-4"/>
                          <w:sz w:val="24"/>
                          <w:szCs w:val="24"/>
                          <w:rtl/>
                        </w:rPr>
                        <w:t xml:space="preserve"> </w:t>
                      </w:r>
                      <w:r w:rsidRPr="00EE1B4A">
                        <w:rPr>
                          <w:rFonts w:cs="Tahoma" w:hint="eastAsia"/>
                          <w:color w:val="0B5294"/>
                          <w:spacing w:val="-4"/>
                          <w:sz w:val="24"/>
                          <w:szCs w:val="24"/>
                          <w:rtl/>
                        </w:rPr>
                        <w:t>חובת</w:t>
                      </w:r>
                      <w:r w:rsidRPr="00EE1B4A">
                        <w:rPr>
                          <w:rFonts w:cs="Tahoma"/>
                          <w:color w:val="0B5294"/>
                          <w:spacing w:val="-4"/>
                          <w:sz w:val="24"/>
                          <w:szCs w:val="24"/>
                          <w:rtl/>
                        </w:rPr>
                        <w:t xml:space="preserve"> </w:t>
                      </w:r>
                      <w:r w:rsidRPr="00EE1B4A">
                        <w:rPr>
                          <w:rFonts w:cs="Tahoma" w:hint="eastAsia"/>
                          <w:color w:val="0B5294"/>
                          <w:spacing w:val="-4"/>
                          <w:sz w:val="24"/>
                          <w:szCs w:val="24"/>
                          <w:rtl/>
                        </w:rPr>
                        <w:t>רישום</w:t>
                      </w:r>
                      <w:r w:rsidRPr="00EE1B4A">
                        <w:rPr>
                          <w:rFonts w:cs="Tahoma"/>
                          <w:color w:val="0B5294"/>
                          <w:spacing w:val="-4"/>
                          <w:sz w:val="24"/>
                          <w:szCs w:val="24"/>
                          <w:rtl/>
                        </w:rPr>
                        <w:t xml:space="preserve"> </w:t>
                      </w:r>
                      <w:r w:rsidRPr="00EE1B4A">
                        <w:rPr>
                          <w:rFonts w:cs="Tahoma" w:hint="eastAsia"/>
                          <w:color w:val="0B5294"/>
                          <w:spacing w:val="-4"/>
                          <w:sz w:val="24"/>
                          <w:szCs w:val="24"/>
                          <w:rtl/>
                        </w:rPr>
                        <w:t>על</w:t>
                      </w:r>
                      <w:r w:rsidRPr="00EE1B4A">
                        <w:rPr>
                          <w:rFonts w:cs="Tahoma"/>
                          <w:color w:val="0B5294"/>
                          <w:spacing w:val="-4"/>
                          <w:sz w:val="24"/>
                          <w:szCs w:val="24"/>
                          <w:rtl/>
                        </w:rPr>
                        <w:t xml:space="preserve"> </w:t>
                      </w:r>
                      <w:r w:rsidRPr="00EE1B4A">
                        <w:rPr>
                          <w:rFonts w:cs="Tahoma" w:hint="eastAsia"/>
                          <w:color w:val="0B5294"/>
                          <w:spacing w:val="-4"/>
                          <w:sz w:val="24"/>
                          <w:szCs w:val="24"/>
                          <w:rtl/>
                        </w:rPr>
                        <w:t>רחפנים</w:t>
                      </w:r>
                      <w:r w:rsidRPr="00EE1B4A">
                        <w:rPr>
                          <w:rFonts w:cs="Tahoma"/>
                          <w:color w:val="0B5294"/>
                          <w:spacing w:val="-4"/>
                          <w:sz w:val="24"/>
                          <w:szCs w:val="24"/>
                          <w:rtl/>
                        </w:rPr>
                        <w:t xml:space="preserve"> </w:t>
                      </w:r>
                      <w:r w:rsidRPr="00EE1B4A">
                        <w:rPr>
                          <w:rFonts w:cs="Tahoma" w:hint="eastAsia"/>
                          <w:color w:val="0B5294"/>
                          <w:spacing w:val="-4"/>
                          <w:sz w:val="24"/>
                          <w:szCs w:val="24"/>
                          <w:rtl/>
                        </w:rPr>
                        <w:t>המשמשים</w:t>
                      </w:r>
                      <w:r w:rsidRPr="00EE1B4A">
                        <w:rPr>
                          <w:rFonts w:cs="Tahoma"/>
                          <w:color w:val="0B5294"/>
                          <w:spacing w:val="-4"/>
                          <w:sz w:val="24"/>
                          <w:szCs w:val="24"/>
                          <w:rtl/>
                        </w:rPr>
                        <w:t xml:space="preserve"> </w:t>
                      </w:r>
                      <w:r w:rsidRPr="00EE1B4A">
                        <w:rPr>
                          <w:rFonts w:cs="Tahoma" w:hint="eastAsia"/>
                          <w:color w:val="0B5294"/>
                          <w:spacing w:val="-4"/>
                          <w:sz w:val="24"/>
                          <w:szCs w:val="24"/>
                          <w:rtl/>
                        </w:rPr>
                        <w:t>לצורכי</w:t>
                      </w:r>
                      <w:r w:rsidRPr="00EE1B4A">
                        <w:rPr>
                          <w:rFonts w:cs="Tahoma"/>
                          <w:color w:val="0B5294"/>
                          <w:spacing w:val="-4"/>
                          <w:sz w:val="24"/>
                          <w:szCs w:val="24"/>
                          <w:rtl/>
                        </w:rPr>
                        <w:t xml:space="preserve"> </w:t>
                      </w:r>
                      <w:r w:rsidRPr="00EE1B4A">
                        <w:rPr>
                          <w:rFonts w:cs="Tahoma" w:hint="eastAsia"/>
                          <w:color w:val="0B5294"/>
                          <w:spacing w:val="-4"/>
                          <w:sz w:val="24"/>
                          <w:szCs w:val="24"/>
                          <w:rtl/>
                        </w:rPr>
                        <w:t>פנאי</w:t>
                      </w:r>
                      <w:r w:rsidRPr="00EE1B4A">
                        <w:rPr>
                          <w:rFonts w:cs="Tahoma"/>
                          <w:color w:val="0B5294"/>
                          <w:spacing w:val="-4"/>
                          <w:sz w:val="24"/>
                          <w:szCs w:val="24"/>
                          <w:rtl/>
                        </w:rPr>
                        <w:t xml:space="preserve"> </w:t>
                      </w:r>
                      <w:r w:rsidRPr="00EE1B4A">
                        <w:rPr>
                          <w:rFonts w:cs="Tahoma" w:hint="eastAsia"/>
                          <w:color w:val="0B5294"/>
                          <w:spacing w:val="-4"/>
                          <w:sz w:val="24"/>
                          <w:szCs w:val="24"/>
                          <w:rtl/>
                        </w:rPr>
                        <w:t>או</w:t>
                      </w:r>
                      <w:r w:rsidRPr="00EE1B4A">
                        <w:rPr>
                          <w:rFonts w:cs="Tahoma"/>
                          <w:color w:val="0B5294"/>
                          <w:spacing w:val="-4"/>
                          <w:sz w:val="24"/>
                          <w:szCs w:val="24"/>
                          <w:rtl/>
                        </w:rPr>
                        <w:t xml:space="preserve"> </w:t>
                      </w:r>
                      <w:r w:rsidRPr="00EE1B4A">
                        <w:rPr>
                          <w:rFonts w:cs="Tahoma" w:hint="eastAsia"/>
                          <w:color w:val="0B5294"/>
                          <w:spacing w:val="-4"/>
                          <w:sz w:val="24"/>
                          <w:szCs w:val="24"/>
                          <w:rtl/>
                        </w:rPr>
                        <w:t>ספורט</w:t>
                      </w:r>
                    </w:p>
                    <w:p w:rsidR="00EE1B4A" w:rsidRPr="00373C5D" w:rsidP="00EE1B4A">
                      <w:pPr>
                        <w:spacing w:before="120" w:after="0" w:line="240" w:lineRule="atLeast"/>
                        <w:rPr>
                          <w:rFonts w:cs="Tahoma"/>
                          <w:b/>
                          <w:bCs/>
                          <w:color w:val="0B5294"/>
                          <w:sz w:val="48"/>
                          <w:szCs w:val="48"/>
                          <w:rtl/>
                        </w:rPr>
                      </w:pPr>
                      <w:drawing>
                        <wp:inline distT="0" distB="0" distL="0" distR="0">
                          <wp:extent cx="288000" cy="31337"/>
                          <wp:effectExtent l="0" t="0" r="0" b="6985"/>
                          <wp:docPr id="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231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RPr="001A0603" w:rsidP="001A0603">
      <w:pPr>
        <w:pStyle w:val="RESHET"/>
        <w:rPr>
          <w:rtl/>
        </w:rPr>
      </w:pPr>
      <w:r w:rsidRPr="001A0603">
        <w:rPr>
          <w:rFonts w:hint="cs"/>
          <w:rtl/>
        </w:rPr>
        <w:t>משרד מבקר המדינה מציין כי אף שנושא ההגנה מפני איום הרחפנים נמצא בעבודת מטה מאז מרץ 2015, ואף שהמשרד לבט"פ, משטרת ישראל ושב"כ הצביעו על הצורך</w:t>
      </w:r>
      <w:r w:rsidRPr="001A0603">
        <w:rPr>
          <w:rtl/>
        </w:rPr>
        <w:t xml:space="preserve"> לשפר את מצב</w:t>
      </w:r>
      <w:r w:rsidRPr="001A0603">
        <w:rPr>
          <w:rFonts w:hint="cs"/>
          <w:rtl/>
        </w:rPr>
        <w:t xml:space="preserve"> </w:t>
      </w:r>
      <w:r w:rsidRPr="001A0603">
        <w:rPr>
          <w:rtl/>
        </w:rPr>
        <w:t>האסדרה של השימוש ברחפנים ככלי משלים להתמודדות עם האיום המתפתח</w:t>
      </w:r>
      <w:r w:rsidRPr="001A0603">
        <w:rPr>
          <w:rFonts w:hint="cs"/>
          <w:rtl/>
        </w:rPr>
        <w:t xml:space="preserve">, לא קיימו גופים אלה - בשיתוף רת"א, המהווה את הגורם האחראי על פי חוק לאסדרת התעופה האזרחית - דיון ממצה בסוגיית התרומה שבהחלת חובת הרישום להתמודדות עם האיום הביטחוני. </w:t>
      </w:r>
    </w:p>
    <w:p w:rsidR="0003486C" w:rsidRPr="001A0603" w:rsidP="001A0603">
      <w:pPr>
        <w:pStyle w:val="RESHET"/>
        <w:rPr>
          <w:rtl/>
        </w:rPr>
      </w:pPr>
      <w:r w:rsidRPr="001A0603">
        <w:rPr>
          <w:rtl/>
        </w:rPr>
        <w:t xml:space="preserve">בד בבד עם בחינת התרומה שבהחלת חובת רישום על כלל </w:t>
      </w:r>
      <w:r w:rsidRPr="001A0603">
        <w:rPr>
          <w:rFonts w:hint="cs"/>
          <w:rtl/>
        </w:rPr>
        <w:t>הרחפנים</w:t>
      </w:r>
      <w:r w:rsidRPr="001A0603">
        <w:rPr>
          <w:rtl/>
        </w:rPr>
        <w:t xml:space="preserve"> להגברת בטיחות התעופה, </w:t>
      </w:r>
      <w:r w:rsidRPr="001A0603">
        <w:rPr>
          <w:rFonts w:hint="cs"/>
          <w:rtl/>
        </w:rPr>
        <w:t>כאמור</w:t>
      </w:r>
      <w:r w:rsidRPr="001A0603">
        <w:rPr>
          <w:rtl/>
        </w:rPr>
        <w:t xml:space="preserve"> לעיל, </w:t>
      </w:r>
      <w:r w:rsidRPr="001A0603">
        <w:rPr>
          <w:rFonts w:hint="cs"/>
          <w:rtl/>
        </w:rPr>
        <w:t>על רת</w:t>
      </w:r>
      <w:r w:rsidRPr="001A0603">
        <w:rPr>
          <w:rtl/>
        </w:rPr>
        <w:t>"</w:t>
      </w:r>
      <w:r w:rsidRPr="001A0603">
        <w:rPr>
          <w:rFonts w:hint="cs"/>
          <w:rtl/>
        </w:rPr>
        <w:t>א ליזום</w:t>
      </w:r>
      <w:r w:rsidRPr="001A0603">
        <w:rPr>
          <w:rtl/>
        </w:rPr>
        <w:t xml:space="preserve"> דיון מעמיק וממוקד בשיתוף המשרד </w:t>
      </w:r>
      <w:r w:rsidRPr="001A0603">
        <w:rPr>
          <w:rFonts w:hint="cs"/>
          <w:rtl/>
        </w:rPr>
        <w:t>לבט</w:t>
      </w:r>
      <w:r w:rsidRPr="001A0603">
        <w:rPr>
          <w:rtl/>
        </w:rPr>
        <w:t xml:space="preserve">"פ, משטרת ישראל ושב"כ </w:t>
      </w:r>
      <w:r w:rsidRPr="001A0603">
        <w:rPr>
          <w:rFonts w:hint="cs"/>
          <w:rtl/>
        </w:rPr>
        <w:t>לשם</w:t>
      </w:r>
      <w:r w:rsidRPr="001A0603">
        <w:rPr>
          <w:rtl/>
        </w:rPr>
        <w:t xml:space="preserve"> </w:t>
      </w:r>
      <w:r w:rsidRPr="001A0603">
        <w:rPr>
          <w:rFonts w:hint="cs"/>
          <w:rtl/>
        </w:rPr>
        <w:t>הערכת</w:t>
      </w:r>
      <w:r w:rsidRPr="001A0603">
        <w:rPr>
          <w:rtl/>
        </w:rPr>
        <w:t xml:space="preserve"> </w:t>
      </w:r>
      <w:r w:rsidRPr="001A0603">
        <w:rPr>
          <w:rFonts w:hint="cs"/>
          <w:rtl/>
        </w:rPr>
        <w:t>הצורך</w:t>
      </w:r>
      <w:r w:rsidRPr="001A0603">
        <w:rPr>
          <w:rtl/>
        </w:rPr>
        <w:t xml:space="preserve"> </w:t>
      </w:r>
      <w:r w:rsidRPr="001A0603">
        <w:rPr>
          <w:rFonts w:hint="cs"/>
          <w:rtl/>
        </w:rPr>
        <w:t>והתועלת</w:t>
      </w:r>
      <w:r w:rsidRPr="001A0603">
        <w:rPr>
          <w:rtl/>
        </w:rPr>
        <w:t xml:space="preserve"> </w:t>
      </w:r>
      <w:r w:rsidRPr="001A0603">
        <w:rPr>
          <w:rFonts w:hint="cs"/>
          <w:rtl/>
        </w:rPr>
        <w:t>שבהחלת</w:t>
      </w:r>
      <w:r w:rsidRPr="001A0603">
        <w:rPr>
          <w:rtl/>
        </w:rPr>
        <w:t xml:space="preserve"> </w:t>
      </w:r>
      <w:r w:rsidRPr="001A0603">
        <w:rPr>
          <w:rFonts w:hint="cs"/>
          <w:rtl/>
        </w:rPr>
        <w:t>חובת</w:t>
      </w:r>
      <w:r w:rsidRPr="001A0603">
        <w:rPr>
          <w:rtl/>
        </w:rPr>
        <w:t xml:space="preserve"> </w:t>
      </w:r>
      <w:r w:rsidRPr="001A0603">
        <w:rPr>
          <w:rFonts w:hint="cs"/>
          <w:rtl/>
        </w:rPr>
        <w:t>רישום</w:t>
      </w:r>
      <w:r w:rsidRPr="001A0603">
        <w:rPr>
          <w:rtl/>
        </w:rPr>
        <w:t xml:space="preserve"> זו </w:t>
      </w:r>
      <w:r w:rsidRPr="001A0603">
        <w:rPr>
          <w:rFonts w:hint="cs"/>
          <w:rtl/>
        </w:rPr>
        <w:t>גם</w:t>
      </w:r>
      <w:r w:rsidRPr="001A0603">
        <w:rPr>
          <w:rtl/>
        </w:rPr>
        <w:t xml:space="preserve"> </w:t>
      </w:r>
      <w:r w:rsidRPr="001A0603">
        <w:rPr>
          <w:rFonts w:hint="cs"/>
          <w:rtl/>
        </w:rPr>
        <w:t>לטובת</w:t>
      </w:r>
      <w:r w:rsidRPr="001A0603">
        <w:rPr>
          <w:rtl/>
        </w:rPr>
        <w:t xml:space="preserve"> </w:t>
      </w:r>
      <w:r w:rsidRPr="001A0603">
        <w:rPr>
          <w:rFonts w:hint="cs"/>
          <w:rtl/>
        </w:rPr>
        <w:t>שיפור</w:t>
      </w:r>
      <w:r w:rsidRPr="001A0603">
        <w:rPr>
          <w:rtl/>
        </w:rPr>
        <w:t xml:space="preserve"> </w:t>
      </w:r>
      <w:r w:rsidRPr="001A0603">
        <w:rPr>
          <w:rFonts w:hint="cs"/>
          <w:rtl/>
        </w:rPr>
        <w:t>ההתמודדות</w:t>
      </w:r>
      <w:r w:rsidRPr="001A0603">
        <w:rPr>
          <w:rtl/>
        </w:rPr>
        <w:t xml:space="preserve"> </w:t>
      </w:r>
      <w:r w:rsidRPr="001A0603">
        <w:rPr>
          <w:rFonts w:hint="cs"/>
          <w:rtl/>
        </w:rPr>
        <w:t>עם</w:t>
      </w:r>
      <w:r w:rsidRPr="001A0603">
        <w:rPr>
          <w:rtl/>
        </w:rPr>
        <w:t xml:space="preserve"> </w:t>
      </w:r>
      <w:r w:rsidRPr="001A0603">
        <w:rPr>
          <w:rFonts w:hint="cs"/>
          <w:rtl/>
        </w:rPr>
        <w:t>האיום</w:t>
      </w:r>
      <w:r w:rsidRPr="001A0603">
        <w:rPr>
          <w:rtl/>
        </w:rPr>
        <w:t xml:space="preserve"> </w:t>
      </w:r>
      <w:r w:rsidRPr="001A0603">
        <w:rPr>
          <w:rFonts w:hint="cs"/>
          <w:rtl/>
        </w:rPr>
        <w:t>הביטחוני</w:t>
      </w:r>
      <w:r w:rsidRPr="001A0603">
        <w:rPr>
          <w:rtl/>
        </w:rPr>
        <w:t>.</w:t>
      </w:r>
      <w:r w:rsidRPr="001A0603">
        <w:rPr>
          <w:rFonts w:hint="cs"/>
          <w:rtl/>
        </w:rPr>
        <w:t xml:space="preserve"> </w:t>
      </w:r>
    </w:p>
    <w:p w:rsidR="0003486C" w:rsidP="00C70B6A">
      <w:pPr>
        <w:rPr>
          <w:b/>
          <w:bCs/>
          <w:rtl/>
        </w:rPr>
      </w:pPr>
    </w:p>
    <w:p w:rsidR="00D209F9" w:rsidP="00C70B6A">
      <w:pPr>
        <w:rPr>
          <w:b/>
          <w:bCs/>
          <w:rtl/>
        </w:rPr>
      </w:pPr>
    </w:p>
    <w:p w:rsidR="0003486C" w:rsidP="00C70B6A">
      <w:pPr>
        <w:pStyle w:val="KOT4"/>
        <w:rPr>
          <w:rtl/>
        </w:rPr>
      </w:pPr>
      <w:r w:rsidRPr="00924D4C">
        <w:rPr>
          <w:rtl/>
        </w:rPr>
        <w:t>ה</w:t>
      </w:r>
      <w:r w:rsidRPr="00924D4C">
        <w:rPr>
          <w:rFonts w:hint="eastAsia"/>
          <w:rtl/>
        </w:rPr>
        <w:t>י</w:t>
      </w:r>
      <w:r w:rsidRPr="00924D4C">
        <w:rPr>
          <w:rtl/>
        </w:rPr>
        <w:t xml:space="preserve">ערכות צה"ל להגנה מפני איום הרחפנים </w:t>
      </w:r>
      <w:r w:rsidRPr="00924D4C">
        <w:rPr>
          <w:rFonts w:hint="eastAsia"/>
          <w:rtl/>
        </w:rPr>
        <w:t>המגיעים</w:t>
      </w:r>
      <w:r w:rsidRPr="00924D4C">
        <w:rPr>
          <w:rtl/>
        </w:rPr>
        <w:t xml:space="preserve"> מחוץ </w:t>
      </w:r>
      <w:r w:rsidRPr="00924D4C">
        <w:rPr>
          <w:rFonts w:hint="eastAsia"/>
          <w:rtl/>
        </w:rPr>
        <w:t>ל</w:t>
      </w:r>
      <w:r w:rsidRPr="00924D4C">
        <w:rPr>
          <w:rtl/>
        </w:rPr>
        <w:t>מדינה</w:t>
      </w:r>
    </w:p>
    <w:p w:rsidR="0003486C" w:rsidP="00D209F9">
      <w:pPr>
        <w:pStyle w:val="running-text"/>
        <w:bidi/>
        <w:rPr>
          <w:sz w:val="24"/>
          <w:rtl/>
        </w:rPr>
      </w:pPr>
      <w:r w:rsidRPr="00A9417B">
        <w:rPr>
          <w:rStyle w:val="Heading7Char"/>
          <w:rFonts w:ascii="Tahoma" w:hAnsi="Tahoma" w:cs="Tahoma" w:hint="cs"/>
          <w:sz w:val="17"/>
          <w:szCs w:val="17"/>
          <w:rtl/>
        </w:rPr>
        <w:t>התהוות</w:t>
      </w:r>
      <w:r w:rsidRPr="00A9417B">
        <w:rPr>
          <w:rStyle w:val="Heading7Char"/>
          <w:rFonts w:ascii="Tahoma" w:hAnsi="Tahoma" w:cs="Tahoma"/>
          <w:sz w:val="17"/>
          <w:szCs w:val="17"/>
          <w:rtl/>
        </w:rPr>
        <w:t xml:space="preserve"> </w:t>
      </w:r>
      <w:r w:rsidRPr="00A9417B">
        <w:rPr>
          <w:rStyle w:val="Heading7Char"/>
          <w:rFonts w:ascii="Tahoma" w:hAnsi="Tahoma" w:cs="Tahoma" w:hint="cs"/>
          <w:sz w:val="17"/>
          <w:szCs w:val="17"/>
          <w:rtl/>
        </w:rPr>
        <w:t>האיום</w:t>
      </w:r>
      <w:r w:rsidRPr="00A9417B">
        <w:rPr>
          <w:rStyle w:val="Heading7Char"/>
          <w:rFonts w:ascii="Tahoma" w:hAnsi="Tahoma" w:cs="Tahoma"/>
          <w:sz w:val="17"/>
          <w:szCs w:val="17"/>
          <w:rtl/>
        </w:rPr>
        <w:t>:</w:t>
      </w:r>
      <w:r w:rsidRPr="00924D4C">
        <w:rPr>
          <w:bCs/>
          <w:sz w:val="24"/>
          <w:rtl/>
        </w:rPr>
        <w:t xml:space="preserve"> </w:t>
      </w:r>
      <w:r w:rsidRPr="00924D4C">
        <w:rPr>
          <w:sz w:val="24"/>
          <w:rtl/>
        </w:rPr>
        <w:t xml:space="preserve">בשנים האחרונות ניכרת, כאמור, מגמה של שימוש גובר ברחפנים לצרכים צבאיים, המצביעה על איום </w:t>
      </w:r>
      <w:r>
        <w:rPr>
          <w:rFonts w:hint="cs"/>
          <w:sz w:val="24"/>
          <w:rtl/>
        </w:rPr>
        <w:t xml:space="preserve">ביטחוני </w:t>
      </w:r>
      <w:r w:rsidRPr="00924D4C">
        <w:rPr>
          <w:sz w:val="24"/>
          <w:rtl/>
        </w:rPr>
        <w:t xml:space="preserve">מתהווה ומתרחב. בשנתיים האחרונות חדרו </w:t>
      </w:r>
      <w:r w:rsidRPr="00924D4C">
        <w:rPr>
          <w:rFonts w:hint="cs"/>
          <w:sz w:val="24"/>
          <w:rtl/>
        </w:rPr>
        <w:t>ל</w:t>
      </w:r>
      <w:r w:rsidRPr="00924D4C">
        <w:rPr>
          <w:sz w:val="24"/>
          <w:rtl/>
        </w:rPr>
        <w:t xml:space="preserve">שטח מדינת ישראל </w:t>
      </w:r>
      <w:r>
        <w:rPr>
          <w:rFonts w:hint="cs"/>
          <w:sz w:val="24"/>
          <w:rtl/>
        </w:rPr>
        <w:t>כמה</w:t>
      </w:r>
      <w:r w:rsidRPr="00924D4C">
        <w:rPr>
          <w:sz w:val="24"/>
          <w:rtl/>
        </w:rPr>
        <w:t xml:space="preserve"> רחפנים שהופעלו </w:t>
      </w:r>
      <w:r w:rsidRPr="00924D4C">
        <w:rPr>
          <w:rFonts w:hint="cs"/>
          <w:sz w:val="24"/>
          <w:rtl/>
        </w:rPr>
        <w:t>על</w:t>
      </w:r>
      <w:r w:rsidRPr="00924D4C">
        <w:rPr>
          <w:sz w:val="24"/>
          <w:rtl/>
        </w:rPr>
        <w:t xml:space="preserve"> </w:t>
      </w:r>
      <w:r w:rsidRPr="00924D4C">
        <w:rPr>
          <w:rFonts w:hint="cs"/>
          <w:sz w:val="24"/>
          <w:rtl/>
        </w:rPr>
        <w:t>ידי</w:t>
      </w:r>
      <w:r w:rsidRPr="00924D4C">
        <w:rPr>
          <w:sz w:val="24"/>
          <w:rtl/>
        </w:rPr>
        <w:t xml:space="preserve"> האויב. ראש חטיבת המבצעים </w:t>
      </w:r>
      <w:r w:rsidRPr="000E05FF">
        <w:rPr>
          <w:sz w:val="24"/>
          <w:rtl/>
        </w:rPr>
        <w:t>שבא</w:t>
      </w:r>
      <w:r w:rsidRPr="000E05FF">
        <w:rPr>
          <w:rFonts w:hint="cs"/>
          <w:sz w:val="24"/>
          <w:rtl/>
        </w:rPr>
        <w:t>גף המבצעים בצה"ל</w:t>
      </w:r>
      <w:r>
        <w:rPr>
          <w:rFonts w:hint="cs"/>
          <w:sz w:val="24"/>
          <w:rtl/>
        </w:rPr>
        <w:t xml:space="preserve"> (להלן - אמ"ץ)</w:t>
      </w:r>
      <w:r w:rsidRPr="00924D4C">
        <w:rPr>
          <w:sz w:val="24"/>
          <w:rtl/>
        </w:rPr>
        <w:t xml:space="preserve"> קבע בספטמבר 2016 כי "איום הרחפנים הינו איום מתהווה. קלות הרכישה, ההרכבה והפיתוח העצמאיים וקלות ההפעלה מייצרים איום זמין ופוטנציאל סיכון, הן בהקשרי איסוף והן בהקשרי תקיפה. איום זה תקף בהגנת הגבולות ובמקביל, מהווה מטרד לארגוני הביטחון האחרים במדינת ישראל".</w:t>
      </w:r>
      <w:r w:rsidR="007554E7">
        <w:rPr>
          <w:sz w:val="24"/>
          <w:rtl/>
        </w:rPr>
        <w:t xml:space="preserve"> </w:t>
      </w:r>
    </w:p>
    <w:p w:rsidR="0003486C" w:rsidP="00A9417B">
      <w:pPr>
        <w:pStyle w:val="running-text"/>
        <w:bidi/>
        <w:rPr>
          <w:sz w:val="24"/>
          <w:rtl/>
        </w:rPr>
      </w:pPr>
      <w:r w:rsidRPr="00924D4C">
        <w:rPr>
          <w:sz w:val="24"/>
          <w:rtl/>
        </w:rPr>
        <w:t>בהערכת המודיעין של</w:t>
      </w:r>
      <w:r w:rsidRPr="000E05FF">
        <w:rPr>
          <w:rFonts w:ascii="David" w:hAnsi="David"/>
          <w:sz w:val="24"/>
          <w:rtl/>
        </w:rPr>
        <w:t xml:space="preserve"> </w:t>
      </w:r>
      <w:r w:rsidRPr="00DA3F77">
        <w:rPr>
          <w:rFonts w:ascii="David" w:hAnsi="David"/>
          <w:sz w:val="24"/>
          <w:rtl/>
        </w:rPr>
        <w:t>להק המודיעין של חיל האוויר</w:t>
      </w:r>
      <w:r w:rsidRPr="00924D4C">
        <w:rPr>
          <w:sz w:val="24"/>
          <w:rtl/>
        </w:rPr>
        <w:t xml:space="preserve"> </w:t>
      </w:r>
      <w:r>
        <w:rPr>
          <w:rFonts w:hint="cs"/>
          <w:sz w:val="24"/>
          <w:rtl/>
        </w:rPr>
        <w:t xml:space="preserve">(להלן - </w:t>
      </w:r>
      <w:r w:rsidRPr="00924D4C">
        <w:rPr>
          <w:sz w:val="24"/>
          <w:rtl/>
        </w:rPr>
        <w:t>למד"ן</w:t>
      </w:r>
      <w:r>
        <w:rPr>
          <w:rFonts w:hint="cs"/>
          <w:sz w:val="24"/>
          <w:rtl/>
        </w:rPr>
        <w:t>)</w:t>
      </w:r>
      <w:r w:rsidRPr="00924D4C">
        <w:rPr>
          <w:sz w:val="24"/>
          <w:rtl/>
        </w:rPr>
        <w:t xml:space="preserve"> לשנת 2017 </w:t>
      </w:r>
      <w:r w:rsidRPr="00924D4C">
        <w:rPr>
          <w:rFonts w:hint="cs"/>
          <w:sz w:val="24"/>
          <w:rtl/>
        </w:rPr>
        <w:t>צוין</w:t>
      </w:r>
      <w:r w:rsidRPr="00924D4C">
        <w:rPr>
          <w:sz w:val="24"/>
          <w:rtl/>
        </w:rPr>
        <w:t xml:space="preserve"> כי הרחפנים הופכים לחלק מהמערכה</w:t>
      </w:r>
      <w:r>
        <w:rPr>
          <w:rFonts w:hint="cs"/>
          <w:sz w:val="24"/>
          <w:rtl/>
        </w:rPr>
        <w:t xml:space="preserve"> </w:t>
      </w:r>
      <w:r w:rsidRPr="00924D4C">
        <w:rPr>
          <w:sz w:val="24"/>
          <w:rtl/>
        </w:rPr>
        <w:t xml:space="preserve">ומספקים למפעיליהם מספר יכולות </w:t>
      </w:r>
      <w:r>
        <w:rPr>
          <w:rFonts w:hint="cs"/>
          <w:sz w:val="24"/>
          <w:rtl/>
        </w:rPr>
        <w:t>ו</w:t>
      </w:r>
      <w:r w:rsidRPr="00924D4C">
        <w:rPr>
          <w:sz w:val="24"/>
          <w:rtl/>
        </w:rPr>
        <w:t>כי תחום הרחפנים "נמצא בזינוק טכנולוגי ובתפוצה המתרחבת בקצב מהיר, וצפוי להוות חלק אינטגרלי משדה הקרב בשגרה ובלחימה. זמינות ונגישות גבוהות אל אמל"ח זה, לצד התקדמות טכנולוגית בעולם ובאזור, צפויות להפוך אותו לנדבך משמעותי בבניין הכוח של האויב".</w:t>
      </w:r>
    </w:p>
    <w:p w:rsidR="0003486C" w:rsidP="00A9417B">
      <w:pPr>
        <w:pStyle w:val="running-text"/>
        <w:bidi/>
        <w:rPr>
          <w:sz w:val="24"/>
          <w:rtl/>
        </w:rPr>
      </w:pPr>
      <w:r w:rsidRPr="00A9417B">
        <w:rPr>
          <w:rStyle w:val="Heading7Char"/>
          <w:rFonts w:ascii="Tahoma" w:hAnsi="Tahoma" w:cs="Tahoma" w:hint="cs"/>
          <w:sz w:val="17"/>
          <w:szCs w:val="17"/>
          <w:rtl/>
        </w:rPr>
        <w:t>המענה</w:t>
      </w:r>
      <w:r w:rsidRPr="00A9417B">
        <w:rPr>
          <w:rStyle w:val="Heading7Char"/>
          <w:rFonts w:ascii="Tahoma" w:hAnsi="Tahoma" w:cs="Tahoma"/>
          <w:sz w:val="17"/>
          <w:szCs w:val="17"/>
          <w:rtl/>
        </w:rPr>
        <w:t xml:space="preserve"> לאיום:</w:t>
      </w:r>
      <w:r w:rsidRPr="00924D4C">
        <w:rPr>
          <w:bCs/>
          <w:sz w:val="24"/>
          <w:rtl/>
        </w:rPr>
        <w:t xml:space="preserve"> </w:t>
      </w:r>
      <w:r w:rsidRPr="00924D4C">
        <w:rPr>
          <w:sz w:val="24"/>
          <w:rtl/>
        </w:rPr>
        <w:t xml:space="preserve">במסמך של מחלקת המחקר בלמד"ן מינואר 2016 צוין כי לחיל האוויר הישראלי אין כיום מענה </w:t>
      </w:r>
      <w:r>
        <w:rPr>
          <w:rFonts w:hint="cs"/>
          <w:sz w:val="24"/>
          <w:rtl/>
        </w:rPr>
        <w:t xml:space="preserve">שלם </w:t>
      </w:r>
      <w:r w:rsidRPr="00924D4C">
        <w:rPr>
          <w:sz w:val="24"/>
          <w:rtl/>
        </w:rPr>
        <w:t>לאיום הרחפנים</w:t>
      </w:r>
      <w:r>
        <w:rPr>
          <w:rFonts w:hint="cs"/>
          <w:sz w:val="24"/>
          <w:rtl/>
        </w:rPr>
        <w:t>, וכי</w:t>
      </w:r>
      <w:r w:rsidRPr="00924D4C">
        <w:rPr>
          <w:sz w:val="24"/>
          <w:rtl/>
        </w:rPr>
        <w:t xml:space="preserve"> השימוש ברחפנים מקשה על בניית פתרון</w:t>
      </w:r>
      <w:r>
        <w:rPr>
          <w:rFonts w:hint="cs"/>
          <w:sz w:val="24"/>
          <w:rtl/>
        </w:rPr>
        <w:t>. משכך, ה</w:t>
      </w:r>
      <w:r w:rsidRPr="00924D4C">
        <w:rPr>
          <w:sz w:val="24"/>
          <w:rtl/>
        </w:rPr>
        <w:t xml:space="preserve">ומלץ לגבש </w:t>
      </w:r>
      <w:r>
        <w:rPr>
          <w:rFonts w:hint="cs"/>
          <w:sz w:val="24"/>
          <w:rtl/>
        </w:rPr>
        <w:t>"</w:t>
      </w:r>
      <w:r w:rsidRPr="00924D4C">
        <w:rPr>
          <w:sz w:val="24"/>
          <w:rtl/>
        </w:rPr>
        <w:t>מענה הפעלתי לטיפול באיום</w:t>
      </w:r>
      <w:r>
        <w:rPr>
          <w:rFonts w:hint="cs"/>
          <w:sz w:val="24"/>
          <w:rtl/>
        </w:rPr>
        <w:t>"</w:t>
      </w:r>
      <w:r w:rsidRPr="00924D4C">
        <w:rPr>
          <w:sz w:val="24"/>
          <w:rtl/>
        </w:rPr>
        <w:t xml:space="preserve">. </w:t>
      </w:r>
    </w:p>
    <w:p w:rsidR="0003486C" w:rsidP="00A9417B">
      <w:pPr>
        <w:pStyle w:val="running-text"/>
        <w:bidi/>
        <w:rPr>
          <w:sz w:val="24"/>
          <w:rtl/>
        </w:rPr>
      </w:pPr>
      <w:r w:rsidRPr="00924D4C">
        <w:rPr>
          <w:rFonts w:hint="cs"/>
          <w:sz w:val="24"/>
          <w:rtl/>
        </w:rPr>
        <w:t>לנוכח</w:t>
      </w:r>
      <w:r w:rsidRPr="00924D4C">
        <w:rPr>
          <w:sz w:val="24"/>
          <w:rtl/>
        </w:rPr>
        <w:t xml:space="preserve"> הפערים שעלו במתן מענה לאיום </w:t>
      </w:r>
      <w:r w:rsidRPr="00924D4C">
        <w:rPr>
          <w:rFonts w:hint="cs"/>
          <w:sz w:val="24"/>
          <w:rtl/>
        </w:rPr>
        <w:t>הרחפנים</w:t>
      </w:r>
      <w:r w:rsidRPr="00924D4C">
        <w:rPr>
          <w:sz w:val="24"/>
          <w:rtl/>
        </w:rPr>
        <w:t>, החל סגן הרמטכ"ל</w:t>
      </w:r>
      <w:r w:rsidR="00B61A70">
        <w:rPr>
          <w:rFonts w:hint="cs"/>
          <w:sz w:val="24"/>
          <w:rtl/>
        </w:rPr>
        <w:t xml:space="preserve"> לשעבר</w:t>
      </w:r>
      <w:r w:rsidRPr="00924D4C">
        <w:rPr>
          <w:sz w:val="24"/>
          <w:rtl/>
        </w:rPr>
        <w:t xml:space="preserve"> במרץ 2016 לקיים דיונים עתיים בנושא. בסיכום דיון ממרץ 2016 קבע סגן הרמטכ"ל</w:t>
      </w:r>
      <w:r w:rsidR="00B61A70">
        <w:rPr>
          <w:rFonts w:hint="cs"/>
          <w:sz w:val="24"/>
          <w:rtl/>
        </w:rPr>
        <w:t xml:space="preserve"> לשעבר</w:t>
      </w:r>
      <w:r w:rsidRPr="00924D4C">
        <w:rPr>
          <w:sz w:val="24"/>
          <w:rtl/>
        </w:rPr>
        <w:t xml:space="preserve"> כי "נדרש לגבש מענה מערכתי הנשען על תפיסה מוצקה ובניין כוח תואם (פו"ש [פיקוד ושליטה], אמל"ח, תורה ועוד) נוכח האיום העתידי הצפוי בתחום שחלקו כבר קיים היום", וכי "האחריות על גיבוש התפיסה והיכולת להתמודד עם האיום... (לרבות תיאום הממשקים עם גורמי הביטחון בפנים הארץ והרגולציה בתחום) נתונה בידי חיל האוויר</w:t>
      </w:r>
      <w:r>
        <w:rPr>
          <w:rFonts w:hint="cs"/>
          <w:sz w:val="24"/>
          <w:rtl/>
        </w:rPr>
        <w:t>"</w:t>
      </w:r>
      <w:r w:rsidRPr="00924D4C">
        <w:rPr>
          <w:sz w:val="24"/>
          <w:rtl/>
        </w:rPr>
        <w:t>. עוד עלה בסיכום כי "סגן הרמטכ"ל מנחה כי תהליך הטיפול באיום יהיה שיטתי וסדור"</w:t>
      </w:r>
      <w:r>
        <w:rPr>
          <w:rFonts w:hint="cs"/>
          <w:sz w:val="24"/>
          <w:rtl/>
        </w:rPr>
        <w:t>.</w:t>
      </w:r>
    </w:p>
    <w:p w:rsidR="0003486C" w:rsidP="00A9417B">
      <w:pPr>
        <w:pStyle w:val="running-text"/>
        <w:bidi/>
        <w:rPr>
          <w:sz w:val="24"/>
          <w:rtl/>
        </w:rPr>
      </w:pPr>
      <w:r w:rsidRPr="00924D4C">
        <w:rPr>
          <w:sz w:val="24"/>
          <w:rtl/>
        </w:rPr>
        <w:t>על פי מצגת חיל האוויר בנושא "עקרונות תפיסה מבצעית לאיום הרחפנים" ממאי 2016 שהוצגה לסגן הרמטכ"ל</w:t>
      </w:r>
      <w:r w:rsidR="00B61A70">
        <w:rPr>
          <w:rFonts w:hint="cs"/>
          <w:sz w:val="24"/>
          <w:rtl/>
        </w:rPr>
        <w:t xml:space="preserve"> לשעבר</w:t>
      </w:r>
      <w:r w:rsidRPr="00924D4C">
        <w:rPr>
          <w:sz w:val="24"/>
          <w:rtl/>
        </w:rPr>
        <w:t xml:space="preserve">, הרחפנים הם "אתגר לאומי" ומשימות חיל </w:t>
      </w:r>
      <w:r w:rsidRPr="00924D4C">
        <w:rPr>
          <w:rFonts w:hint="cs"/>
          <w:sz w:val="24"/>
          <w:rtl/>
        </w:rPr>
        <w:t>ה</w:t>
      </w:r>
      <w:r w:rsidRPr="00924D4C">
        <w:rPr>
          <w:sz w:val="24"/>
          <w:rtl/>
        </w:rPr>
        <w:t>א</w:t>
      </w:r>
      <w:r w:rsidRPr="00924D4C">
        <w:rPr>
          <w:rFonts w:hint="cs"/>
          <w:sz w:val="24"/>
          <w:rtl/>
        </w:rPr>
        <w:t>ו</w:t>
      </w:r>
      <w:r w:rsidRPr="00924D4C">
        <w:rPr>
          <w:sz w:val="24"/>
          <w:rtl/>
        </w:rPr>
        <w:t>ויר בתחום זה הן "מניעת חדירה לשטח המדינה; הגנה על אתרים אסטרטגים</w:t>
      </w:r>
      <w:r>
        <w:rPr>
          <w:rFonts w:hint="cs"/>
          <w:sz w:val="24"/>
          <w:rtl/>
        </w:rPr>
        <w:t>; [ו]</w:t>
      </w:r>
      <w:r w:rsidRPr="00924D4C">
        <w:rPr>
          <w:sz w:val="24"/>
          <w:rtl/>
        </w:rPr>
        <w:t xml:space="preserve">הגנה על מרחב אופרטיבי של צה"ל". </w:t>
      </w:r>
      <w:r>
        <w:rPr>
          <w:rFonts w:hint="cs"/>
          <w:sz w:val="24"/>
          <w:rtl/>
        </w:rPr>
        <w:t>יש לציין, כי בטיוטת הצעת המחליטים שהפיץ המל"ל ב-27.6.17 לא נזכר המונח "אתרים אסטרטגיים" אלא נקבע כי "צה"ל אחראי על יירוט רחפנים... מעל מתקני צה"ל בישראל".</w:t>
      </w:r>
    </w:p>
    <w:p w:rsidR="0003486C" w:rsidP="00A9417B">
      <w:pPr>
        <w:pStyle w:val="running-text"/>
        <w:bidi/>
        <w:rPr>
          <w:sz w:val="24"/>
          <w:rtl/>
        </w:rPr>
      </w:pPr>
      <w:r w:rsidRPr="00924D4C">
        <w:rPr>
          <w:sz w:val="24"/>
          <w:rtl/>
        </w:rPr>
        <w:t>סגן הרמטכ"ל</w:t>
      </w:r>
      <w:r w:rsidR="00B61A70">
        <w:rPr>
          <w:rFonts w:hint="cs"/>
          <w:sz w:val="24"/>
          <w:rtl/>
        </w:rPr>
        <w:t xml:space="preserve"> לשעבר</w:t>
      </w:r>
      <w:r w:rsidRPr="00924D4C">
        <w:rPr>
          <w:sz w:val="24"/>
          <w:rtl/>
        </w:rPr>
        <w:t xml:space="preserve"> </w:t>
      </w:r>
      <w:r>
        <w:rPr>
          <w:rFonts w:hint="cs"/>
          <w:sz w:val="24"/>
          <w:rtl/>
        </w:rPr>
        <w:t>קבע במאי 2016</w:t>
      </w:r>
      <w:r w:rsidRPr="00924D4C">
        <w:rPr>
          <w:sz w:val="24"/>
          <w:rtl/>
        </w:rPr>
        <w:t xml:space="preserve"> כי "</w:t>
      </w:r>
      <w:r w:rsidRPr="00924D4C">
        <w:rPr>
          <w:b/>
          <w:bCs/>
          <w:sz w:val="24"/>
          <w:rtl/>
        </w:rPr>
        <w:t>נדרש לבנות לאיום סדרת תרחישים שלאורם נקיים תהליך בנין כוח</w:t>
      </w:r>
      <w:r w:rsidRPr="00924D4C">
        <w:rPr>
          <w:sz w:val="24"/>
          <w:rtl/>
        </w:rPr>
        <w:t xml:space="preserve"> סדור וממוקד עם סדרי עדיפויות ברורים. בהקשר זה, </w:t>
      </w:r>
      <w:r w:rsidRPr="00924D4C">
        <w:rPr>
          <w:b/>
          <w:bCs/>
          <w:sz w:val="24"/>
          <w:rtl/>
        </w:rPr>
        <w:t>נדרש ליצור מפת דרכים להתפתחות המענה</w:t>
      </w:r>
      <w:r w:rsidRPr="00924D4C">
        <w:rPr>
          <w:sz w:val="24"/>
          <w:rtl/>
        </w:rPr>
        <w:t xml:space="preserve"> שתתעדכן על פי הצורך"</w:t>
      </w:r>
      <w:r>
        <w:rPr>
          <w:rFonts w:hint="cs"/>
          <w:sz w:val="24"/>
          <w:rtl/>
        </w:rPr>
        <w:t xml:space="preserve"> (ההדגשה במקור)</w:t>
      </w:r>
      <w:r w:rsidRPr="00924D4C">
        <w:rPr>
          <w:sz w:val="24"/>
          <w:rtl/>
        </w:rPr>
        <w:t>.</w:t>
      </w:r>
      <w:r w:rsidR="007554E7">
        <w:rPr>
          <w:sz w:val="24"/>
          <w:rtl/>
        </w:rPr>
        <w:t xml:space="preserve"> </w:t>
      </w:r>
    </w:p>
    <w:p w:rsidR="0003486C" w:rsidP="00A9417B">
      <w:pPr>
        <w:pStyle w:val="running-text"/>
        <w:bidi/>
        <w:rPr>
          <w:sz w:val="24"/>
          <w:rtl/>
        </w:rPr>
      </w:pPr>
      <w:r w:rsidRPr="00924D4C">
        <w:rPr>
          <w:sz w:val="24"/>
          <w:rtl/>
        </w:rPr>
        <w:t xml:space="preserve">באוגוסט 2016 ביצע חיל האוויר </w:t>
      </w:r>
      <w:r>
        <w:rPr>
          <w:rFonts w:hint="cs"/>
          <w:sz w:val="24"/>
          <w:rtl/>
        </w:rPr>
        <w:t>בשיתוף</w:t>
      </w:r>
      <w:r w:rsidRPr="00924D4C">
        <w:rPr>
          <w:sz w:val="24"/>
          <w:rtl/>
        </w:rPr>
        <w:t xml:space="preserve"> מפא"ת </w:t>
      </w:r>
      <w:r>
        <w:rPr>
          <w:rFonts w:hint="cs"/>
          <w:sz w:val="24"/>
          <w:rtl/>
        </w:rPr>
        <w:t>ו</w:t>
      </w:r>
      <w:r w:rsidRPr="00924D4C">
        <w:rPr>
          <w:sz w:val="24"/>
          <w:rtl/>
        </w:rPr>
        <w:t xml:space="preserve">גופים ביטחוניים נוספים "ניסוי רחפנים" למיפוי היכולות </w:t>
      </w:r>
      <w:r w:rsidRPr="00924D4C">
        <w:rPr>
          <w:rFonts w:hint="cs"/>
          <w:sz w:val="24"/>
          <w:rtl/>
        </w:rPr>
        <w:t>שהציעו</w:t>
      </w:r>
      <w:r w:rsidRPr="00924D4C">
        <w:rPr>
          <w:sz w:val="24"/>
          <w:rtl/>
        </w:rPr>
        <w:t xml:space="preserve"> התעשיות </w:t>
      </w:r>
      <w:r>
        <w:rPr>
          <w:rFonts w:hint="cs"/>
          <w:sz w:val="24"/>
          <w:rtl/>
        </w:rPr>
        <w:t xml:space="preserve">הביטחוניות </w:t>
      </w:r>
      <w:r w:rsidRPr="00924D4C">
        <w:rPr>
          <w:sz w:val="24"/>
          <w:rtl/>
        </w:rPr>
        <w:t xml:space="preserve">השונות. </w:t>
      </w:r>
      <w:r>
        <w:rPr>
          <w:rFonts w:hint="cs"/>
          <w:sz w:val="24"/>
          <w:rtl/>
        </w:rPr>
        <w:t>בעקבות הניסוי, באוקטובר אותה שנה,</w:t>
      </w:r>
      <w:r w:rsidRPr="00924D4C">
        <w:rPr>
          <w:sz w:val="24"/>
          <w:rtl/>
        </w:rPr>
        <w:t xml:space="preserve"> </w:t>
      </w:r>
      <w:r>
        <w:rPr>
          <w:rFonts w:hint="cs"/>
          <w:sz w:val="24"/>
          <w:rtl/>
        </w:rPr>
        <w:t>התקיים דיון בראשות</w:t>
      </w:r>
      <w:r w:rsidRPr="00924D4C">
        <w:rPr>
          <w:sz w:val="24"/>
          <w:rtl/>
        </w:rPr>
        <w:t xml:space="preserve"> סגן הרמטכ"ל</w:t>
      </w:r>
      <w:r w:rsidR="00B61A70">
        <w:rPr>
          <w:rFonts w:hint="cs"/>
          <w:sz w:val="24"/>
          <w:rtl/>
        </w:rPr>
        <w:t xml:space="preserve"> לשעבר</w:t>
      </w:r>
      <w:r>
        <w:rPr>
          <w:rFonts w:hint="cs"/>
          <w:sz w:val="24"/>
          <w:rtl/>
        </w:rPr>
        <w:t>, ובו הוצגו לו</w:t>
      </w:r>
      <w:r w:rsidRPr="00924D4C">
        <w:rPr>
          <w:sz w:val="24"/>
          <w:rtl/>
        </w:rPr>
        <w:t xml:space="preserve"> </w:t>
      </w:r>
      <w:r>
        <w:rPr>
          <w:rFonts w:hint="cs"/>
          <w:sz w:val="24"/>
          <w:rtl/>
        </w:rPr>
        <w:t xml:space="preserve">תוצאות הניסוי וכן </w:t>
      </w:r>
      <w:r w:rsidRPr="00924D4C">
        <w:rPr>
          <w:sz w:val="24"/>
          <w:rtl/>
        </w:rPr>
        <w:t>תכנית עבודה</w:t>
      </w:r>
      <w:r>
        <w:rPr>
          <w:rFonts w:hint="cs"/>
          <w:sz w:val="24"/>
          <w:rtl/>
        </w:rPr>
        <w:t xml:space="preserve"> בהובלת חיל האוויר, שאוש</w:t>
      </w:r>
      <w:r w:rsidRPr="00924D4C">
        <w:rPr>
          <w:sz w:val="24"/>
          <w:rtl/>
        </w:rPr>
        <w:t xml:space="preserve">רה להמשך הדרך </w:t>
      </w:r>
      <w:r>
        <w:rPr>
          <w:rFonts w:hint="cs"/>
          <w:sz w:val="24"/>
          <w:rtl/>
        </w:rPr>
        <w:t>ב</w:t>
      </w:r>
      <w:r w:rsidRPr="00924D4C">
        <w:rPr>
          <w:sz w:val="24"/>
          <w:rtl/>
        </w:rPr>
        <w:t xml:space="preserve">ארבעה צירים מרכזיים: שוטף ומידי; </w:t>
      </w:r>
      <w:r w:rsidRPr="00924D4C">
        <w:rPr>
          <w:rFonts w:hint="cs"/>
          <w:sz w:val="24"/>
          <w:rtl/>
        </w:rPr>
        <w:t>ל</w:t>
      </w:r>
      <w:r w:rsidRPr="00924D4C">
        <w:rPr>
          <w:sz w:val="24"/>
          <w:rtl/>
        </w:rPr>
        <w:t xml:space="preserve">טווח </w:t>
      </w:r>
      <w:r w:rsidRPr="00924D4C">
        <w:rPr>
          <w:rFonts w:hint="cs"/>
          <w:sz w:val="24"/>
          <w:rtl/>
        </w:rPr>
        <w:t>ה</w:t>
      </w:r>
      <w:r w:rsidRPr="00924D4C">
        <w:rPr>
          <w:sz w:val="24"/>
          <w:rtl/>
        </w:rPr>
        <w:t xml:space="preserve">קצר (בתוך שנה); </w:t>
      </w:r>
      <w:r w:rsidRPr="00924D4C">
        <w:rPr>
          <w:rFonts w:hint="cs"/>
          <w:sz w:val="24"/>
          <w:rtl/>
        </w:rPr>
        <w:t>ל</w:t>
      </w:r>
      <w:r w:rsidRPr="00924D4C">
        <w:rPr>
          <w:sz w:val="24"/>
          <w:rtl/>
        </w:rPr>
        <w:t xml:space="preserve">טווח </w:t>
      </w:r>
      <w:r w:rsidRPr="00924D4C">
        <w:rPr>
          <w:rFonts w:hint="cs"/>
          <w:sz w:val="24"/>
          <w:rtl/>
        </w:rPr>
        <w:t>ה</w:t>
      </w:r>
      <w:r w:rsidRPr="00924D4C">
        <w:rPr>
          <w:sz w:val="24"/>
          <w:rtl/>
        </w:rPr>
        <w:t xml:space="preserve">ארוך (שנתיים עד שלוש שנים); </w:t>
      </w:r>
      <w:r w:rsidRPr="00924D4C">
        <w:rPr>
          <w:rFonts w:hint="cs"/>
          <w:sz w:val="24"/>
          <w:rtl/>
        </w:rPr>
        <w:t>ו</w:t>
      </w:r>
      <w:r w:rsidRPr="00924D4C">
        <w:rPr>
          <w:sz w:val="24"/>
          <w:rtl/>
        </w:rPr>
        <w:t xml:space="preserve">מחקר ופיתוח. </w:t>
      </w:r>
      <w:r>
        <w:rPr>
          <w:rFonts w:hint="cs"/>
          <w:sz w:val="24"/>
          <w:rtl/>
        </w:rPr>
        <w:t xml:space="preserve">בסיכום הדיון נקבע כי </w:t>
      </w:r>
      <w:r w:rsidRPr="00924D4C">
        <w:rPr>
          <w:sz w:val="24"/>
          <w:rtl/>
        </w:rPr>
        <w:t xml:space="preserve">"סגן הרמטכ"ל </w:t>
      </w:r>
      <w:r w:rsidRPr="00924D4C">
        <w:rPr>
          <w:b/>
          <w:bCs/>
          <w:sz w:val="24"/>
          <w:rtl/>
        </w:rPr>
        <w:t>מקבל</w:t>
      </w:r>
      <w:r w:rsidRPr="00924D4C">
        <w:rPr>
          <w:sz w:val="24"/>
          <w:rtl/>
        </w:rPr>
        <w:t xml:space="preserve"> את הלו"ז [לוח זמנים] שהוצג </w:t>
      </w:r>
      <w:r w:rsidRPr="00924D4C">
        <w:rPr>
          <w:b/>
          <w:bCs/>
          <w:sz w:val="24"/>
          <w:rtl/>
        </w:rPr>
        <w:t>ומאשר</w:t>
      </w:r>
      <w:r w:rsidRPr="00924D4C">
        <w:rPr>
          <w:sz w:val="24"/>
          <w:rtl/>
        </w:rPr>
        <w:t xml:space="preserve"> להמשיך בתהליך" (</w:t>
      </w:r>
      <w:r w:rsidRPr="00924D4C">
        <w:rPr>
          <w:rFonts w:hint="cs"/>
          <w:sz w:val="24"/>
          <w:rtl/>
        </w:rPr>
        <w:t>הה</w:t>
      </w:r>
      <w:r w:rsidRPr="00924D4C">
        <w:rPr>
          <w:sz w:val="24"/>
          <w:rtl/>
        </w:rPr>
        <w:t>דגש</w:t>
      </w:r>
      <w:r w:rsidRPr="00924D4C">
        <w:rPr>
          <w:rFonts w:hint="cs"/>
          <w:sz w:val="24"/>
          <w:rtl/>
        </w:rPr>
        <w:t>ה</w:t>
      </w:r>
      <w:r w:rsidRPr="00924D4C">
        <w:rPr>
          <w:sz w:val="24"/>
          <w:rtl/>
        </w:rPr>
        <w:t xml:space="preserve"> במקור).</w:t>
      </w:r>
    </w:p>
    <w:p w:rsidR="0003486C" w:rsidP="00A9417B">
      <w:pPr>
        <w:pStyle w:val="running-text"/>
        <w:bidi/>
        <w:rPr>
          <w:sz w:val="24"/>
          <w:rtl/>
        </w:rPr>
      </w:pPr>
      <w:r w:rsidRPr="00924D4C">
        <w:rPr>
          <w:sz w:val="24"/>
          <w:rtl/>
        </w:rPr>
        <w:t xml:space="preserve">בסיכום דיוני המטה בנושא "סטטוס מענה לאיום הרחפנים", </w:t>
      </w:r>
      <w:r>
        <w:rPr>
          <w:rFonts w:hint="cs"/>
          <w:sz w:val="24"/>
          <w:rtl/>
        </w:rPr>
        <w:t>שהתקיימו</w:t>
      </w:r>
      <w:r w:rsidRPr="00924D4C">
        <w:rPr>
          <w:sz w:val="24"/>
          <w:rtl/>
        </w:rPr>
        <w:t xml:space="preserve"> בראשות ראש להק מבצעי אוויר של חיל האוויר (להלן - רמ"א) בדצמבר 2016 ובינואר 2017, </w:t>
      </w:r>
      <w:r w:rsidRPr="00924D4C">
        <w:rPr>
          <w:rFonts w:hint="cs"/>
          <w:sz w:val="24"/>
          <w:rtl/>
        </w:rPr>
        <w:t>צוין</w:t>
      </w:r>
      <w:r w:rsidRPr="00924D4C">
        <w:rPr>
          <w:sz w:val="24"/>
          <w:rtl/>
        </w:rPr>
        <w:t xml:space="preserve"> כי "התפתחות האיום מרחפנים - מהירה. מחייבת מענה מבצעי בקבוע זמן קצר"; </w:t>
      </w:r>
      <w:r w:rsidRPr="00BA5230">
        <w:rPr>
          <w:sz w:val="24"/>
          <w:rtl/>
        </w:rPr>
        <w:t xml:space="preserve">כן </w:t>
      </w:r>
      <w:r w:rsidRPr="00BA5230">
        <w:rPr>
          <w:rFonts w:hint="cs"/>
          <w:sz w:val="24"/>
          <w:rtl/>
        </w:rPr>
        <w:t>צוין</w:t>
      </w:r>
      <w:r w:rsidRPr="00BA5230">
        <w:rPr>
          <w:sz w:val="24"/>
          <w:rtl/>
        </w:rPr>
        <w:t xml:space="preserve"> כי "רמ"א מצביע על וקטור [מגמה] מדאיג לאיום הרחפנים (כיום נמוך, בעתיד</w:t>
      </w:r>
      <w:r w:rsidRPr="00924D4C">
        <w:rPr>
          <w:sz w:val="24"/>
          <w:rtl/>
        </w:rPr>
        <w:t xml:space="preserve"> - עולה). האיום - זמין, פשוט, מדויק</w:t>
      </w:r>
      <w:r>
        <w:rPr>
          <w:rFonts w:hint="cs"/>
          <w:sz w:val="24"/>
          <w:rtl/>
        </w:rPr>
        <w:t>".</w:t>
      </w:r>
      <w:r w:rsidRPr="00924D4C">
        <w:rPr>
          <w:sz w:val="24"/>
          <w:rtl/>
        </w:rPr>
        <w:t xml:space="preserve"> </w:t>
      </w:r>
    </w:p>
    <w:p w:rsidR="0003486C" w:rsidP="00A9417B">
      <w:pPr>
        <w:pStyle w:val="running-text"/>
        <w:bidi/>
        <w:spacing w:after="240"/>
        <w:rPr>
          <w:sz w:val="24"/>
          <w:rtl/>
        </w:rPr>
      </w:pPr>
      <w:r w:rsidRPr="00924D4C">
        <w:rPr>
          <w:rFonts w:hint="cs"/>
          <w:sz w:val="24"/>
          <w:rtl/>
        </w:rPr>
        <w:t>ראש</w:t>
      </w:r>
      <w:r w:rsidRPr="00924D4C">
        <w:rPr>
          <w:sz w:val="24"/>
          <w:rtl/>
        </w:rPr>
        <w:t xml:space="preserve"> ענף </w:t>
      </w:r>
      <w:r w:rsidRPr="00924D4C">
        <w:rPr>
          <w:rFonts w:hint="cs"/>
          <w:sz w:val="24"/>
          <w:rtl/>
        </w:rPr>
        <w:t>במינהלת</w:t>
      </w:r>
      <w:r w:rsidRPr="00924D4C">
        <w:rPr>
          <w:sz w:val="24"/>
          <w:rtl/>
        </w:rPr>
        <w:t xml:space="preserve"> "מגן"</w:t>
      </w:r>
      <w:r>
        <w:rPr>
          <w:rFonts w:ascii="David" w:hAnsi="David"/>
          <w:sz w:val="24"/>
          <w:vertAlign w:val="superscript"/>
          <w:rtl/>
        </w:rPr>
        <w:footnoteReference w:id="16"/>
      </w:r>
      <w:r>
        <w:rPr>
          <w:rFonts w:hint="cs"/>
          <w:sz w:val="24"/>
          <w:rtl/>
        </w:rPr>
        <w:t>,</w:t>
      </w:r>
      <w:r w:rsidRPr="00924D4C">
        <w:rPr>
          <w:sz w:val="24"/>
          <w:rtl/>
        </w:rPr>
        <w:t xml:space="preserve"> המרכז את עבודת המטה לבניין הכוח להגנה מפני איום הרחפנים</w:t>
      </w:r>
      <w:r>
        <w:rPr>
          <w:rFonts w:hint="cs"/>
          <w:sz w:val="24"/>
          <w:rtl/>
        </w:rPr>
        <w:t xml:space="preserve"> שהטיל סגן הרמטכ"ל </w:t>
      </w:r>
      <w:r w:rsidR="00556BBC">
        <w:rPr>
          <w:rFonts w:hint="cs"/>
          <w:sz w:val="24"/>
          <w:rtl/>
        </w:rPr>
        <w:t xml:space="preserve">לשעבר </w:t>
      </w:r>
      <w:r>
        <w:rPr>
          <w:rFonts w:hint="cs"/>
          <w:sz w:val="24"/>
          <w:rtl/>
        </w:rPr>
        <w:t>על חיל האוויר</w:t>
      </w:r>
      <w:r w:rsidRPr="00924D4C">
        <w:rPr>
          <w:sz w:val="24"/>
          <w:rtl/>
        </w:rPr>
        <w:t xml:space="preserve">, </w:t>
      </w:r>
      <w:r w:rsidRPr="00924D4C">
        <w:rPr>
          <w:rFonts w:hint="cs"/>
          <w:sz w:val="24"/>
          <w:rtl/>
        </w:rPr>
        <w:t>מסר</w:t>
      </w:r>
      <w:r w:rsidRPr="00924D4C">
        <w:rPr>
          <w:sz w:val="24"/>
          <w:rtl/>
        </w:rPr>
        <w:t xml:space="preserve"> </w:t>
      </w:r>
      <w:r w:rsidRPr="00924D4C">
        <w:rPr>
          <w:rFonts w:hint="cs"/>
          <w:sz w:val="24"/>
          <w:rtl/>
        </w:rPr>
        <w:t>לצוות</w:t>
      </w:r>
      <w:r w:rsidRPr="00924D4C">
        <w:rPr>
          <w:sz w:val="24"/>
          <w:rtl/>
        </w:rPr>
        <w:t xml:space="preserve"> </w:t>
      </w:r>
      <w:r w:rsidRPr="00924D4C">
        <w:rPr>
          <w:rFonts w:hint="cs"/>
          <w:sz w:val="24"/>
          <w:rtl/>
        </w:rPr>
        <w:t>הביקורת</w:t>
      </w:r>
      <w:r w:rsidRPr="00924D4C">
        <w:rPr>
          <w:sz w:val="24"/>
          <w:rtl/>
        </w:rPr>
        <w:t xml:space="preserve"> </w:t>
      </w:r>
      <w:r w:rsidRPr="00924D4C">
        <w:rPr>
          <w:rFonts w:hint="cs"/>
          <w:sz w:val="24"/>
          <w:rtl/>
        </w:rPr>
        <w:t>ב</w:t>
      </w:r>
      <w:r>
        <w:rPr>
          <w:rFonts w:hint="cs"/>
          <w:sz w:val="24"/>
          <w:rtl/>
        </w:rPr>
        <w:t xml:space="preserve">ינואר 2017 </w:t>
      </w:r>
      <w:r w:rsidRPr="00924D4C">
        <w:rPr>
          <w:sz w:val="24"/>
          <w:rtl/>
        </w:rPr>
        <w:t xml:space="preserve">כי </w:t>
      </w:r>
      <w:r w:rsidRPr="00924D4C">
        <w:rPr>
          <w:rFonts w:hint="cs"/>
          <w:sz w:val="24"/>
          <w:rtl/>
        </w:rPr>
        <w:t>איום</w:t>
      </w:r>
      <w:r w:rsidRPr="00924D4C">
        <w:rPr>
          <w:sz w:val="24"/>
          <w:rtl/>
        </w:rPr>
        <w:t xml:space="preserve"> </w:t>
      </w:r>
      <w:r w:rsidRPr="00924D4C">
        <w:rPr>
          <w:rFonts w:hint="cs"/>
          <w:sz w:val="24"/>
          <w:rtl/>
        </w:rPr>
        <w:t>הרחפנים</w:t>
      </w:r>
      <w:r w:rsidRPr="00924D4C">
        <w:rPr>
          <w:sz w:val="24"/>
          <w:rtl/>
        </w:rPr>
        <w:t xml:space="preserve"> אכן נתפס כאיום מרכזי</w:t>
      </w:r>
      <w:r>
        <w:rPr>
          <w:rFonts w:hint="cs"/>
          <w:sz w:val="24"/>
          <w:rtl/>
        </w:rPr>
        <w:t xml:space="preserve"> וכי</w:t>
      </w:r>
      <w:r w:rsidRPr="00924D4C">
        <w:rPr>
          <w:sz w:val="24"/>
          <w:rtl/>
        </w:rPr>
        <w:t xml:space="preserve"> כיום אין בצה"ל מענה </w:t>
      </w:r>
      <w:r>
        <w:rPr>
          <w:rFonts w:hint="cs"/>
          <w:sz w:val="24"/>
          <w:rtl/>
        </w:rPr>
        <w:t xml:space="preserve">שלם </w:t>
      </w:r>
      <w:r w:rsidRPr="00924D4C">
        <w:rPr>
          <w:sz w:val="24"/>
          <w:rtl/>
        </w:rPr>
        <w:t>לאיום זה</w:t>
      </w:r>
      <w:r>
        <w:rPr>
          <w:rFonts w:hint="cs"/>
          <w:sz w:val="24"/>
          <w:rtl/>
        </w:rPr>
        <w:t xml:space="preserve">. </w:t>
      </w:r>
      <w:r w:rsidRPr="004F0C2B">
        <w:rPr>
          <w:rFonts w:hint="cs"/>
          <w:sz w:val="24"/>
          <w:rtl/>
        </w:rPr>
        <w:t>עוד</w:t>
      </w:r>
      <w:r w:rsidRPr="004F0C2B">
        <w:rPr>
          <w:sz w:val="24"/>
          <w:rtl/>
        </w:rPr>
        <w:t xml:space="preserve"> </w:t>
      </w:r>
      <w:r w:rsidRPr="004F0C2B">
        <w:rPr>
          <w:rFonts w:hint="cs"/>
          <w:sz w:val="24"/>
          <w:rtl/>
        </w:rPr>
        <w:t>מסר</w:t>
      </w:r>
      <w:r w:rsidRPr="004F0C2B">
        <w:rPr>
          <w:sz w:val="24"/>
          <w:rtl/>
        </w:rPr>
        <w:t xml:space="preserve"> </w:t>
      </w:r>
      <w:r w:rsidRPr="004F0C2B">
        <w:rPr>
          <w:rFonts w:hint="cs"/>
          <w:sz w:val="24"/>
          <w:rtl/>
        </w:rPr>
        <w:t>כי</w:t>
      </w:r>
      <w:r w:rsidRPr="004F0C2B">
        <w:rPr>
          <w:sz w:val="24"/>
          <w:rtl/>
        </w:rPr>
        <w:t xml:space="preserve"> "קצב התפתחות האיום גבוה מקצב</w:t>
      </w:r>
      <w:r w:rsidRPr="00924D4C">
        <w:rPr>
          <w:sz w:val="24"/>
          <w:rtl/>
        </w:rPr>
        <w:t xml:space="preserve"> </w:t>
      </w:r>
      <w:r w:rsidRPr="00924D4C">
        <w:rPr>
          <w:sz w:val="24"/>
          <w:rtl/>
        </w:rPr>
        <w:t xml:space="preserve">פיתוח היכולת [להגנה]". </w:t>
      </w:r>
      <w:r>
        <w:rPr>
          <w:rFonts w:hint="cs"/>
          <w:sz w:val="24"/>
          <w:rtl/>
        </w:rPr>
        <w:t>עוד</w:t>
      </w:r>
      <w:r w:rsidRPr="00924D4C">
        <w:rPr>
          <w:sz w:val="24"/>
          <w:rtl/>
        </w:rPr>
        <w:t xml:space="preserve"> הוסיף</w:t>
      </w:r>
      <w:r w:rsidR="007554E7">
        <w:rPr>
          <w:sz w:val="24"/>
          <w:rtl/>
        </w:rPr>
        <w:t xml:space="preserve"> </w:t>
      </w:r>
      <w:r w:rsidRPr="00924D4C">
        <w:rPr>
          <w:sz w:val="24"/>
          <w:rtl/>
        </w:rPr>
        <w:t xml:space="preserve">כי "הנושא לא מצוי כיום </w:t>
      </w:r>
      <w:r w:rsidRPr="00924D4C">
        <w:rPr>
          <w:rFonts w:hint="cs"/>
          <w:sz w:val="24"/>
          <w:rtl/>
        </w:rPr>
        <w:t>בתר</w:t>
      </w:r>
      <w:r w:rsidRPr="00924D4C">
        <w:rPr>
          <w:sz w:val="24"/>
          <w:rtl/>
        </w:rPr>
        <w:t>"ש</w:t>
      </w:r>
      <w:r>
        <w:rPr>
          <w:rFonts w:hint="cs"/>
          <w:sz w:val="24"/>
          <w:rtl/>
        </w:rPr>
        <w:t xml:space="preserve"> [תכנית רב שנתית]</w:t>
      </w:r>
      <w:r w:rsidRPr="00924D4C">
        <w:rPr>
          <w:sz w:val="24"/>
          <w:rtl/>
        </w:rPr>
        <w:t xml:space="preserve">... </w:t>
      </w:r>
      <w:r w:rsidRPr="00924D4C">
        <w:rPr>
          <w:rFonts w:hint="cs"/>
          <w:sz w:val="24"/>
          <w:rtl/>
        </w:rPr>
        <w:t>ולא</w:t>
      </w:r>
      <w:r w:rsidRPr="00924D4C">
        <w:rPr>
          <w:sz w:val="24"/>
          <w:rtl/>
        </w:rPr>
        <w:t xml:space="preserve"> </w:t>
      </w:r>
      <w:r w:rsidRPr="00924D4C">
        <w:rPr>
          <w:rFonts w:hint="cs"/>
          <w:sz w:val="24"/>
          <w:rtl/>
        </w:rPr>
        <w:t>מוקצה</w:t>
      </w:r>
      <w:r w:rsidRPr="00924D4C">
        <w:rPr>
          <w:sz w:val="24"/>
          <w:rtl/>
        </w:rPr>
        <w:t xml:space="preserve"> </w:t>
      </w:r>
      <w:r w:rsidRPr="00924D4C">
        <w:rPr>
          <w:rFonts w:hint="cs"/>
          <w:sz w:val="24"/>
          <w:rtl/>
        </w:rPr>
        <w:t>עבורו</w:t>
      </w:r>
      <w:r w:rsidRPr="00924D4C">
        <w:rPr>
          <w:sz w:val="24"/>
          <w:rtl/>
        </w:rPr>
        <w:t xml:space="preserve"> </w:t>
      </w:r>
      <w:r w:rsidRPr="00924D4C">
        <w:rPr>
          <w:rFonts w:hint="cs"/>
          <w:sz w:val="24"/>
          <w:rtl/>
        </w:rPr>
        <w:t>תקציב</w:t>
      </w:r>
      <w:r w:rsidRPr="00924D4C">
        <w:rPr>
          <w:sz w:val="24"/>
          <w:rtl/>
        </w:rPr>
        <w:t>".</w:t>
      </w:r>
      <w:r w:rsidR="007554E7">
        <w:rPr>
          <w:sz w:val="24"/>
          <w:rtl/>
        </w:rPr>
        <w:t xml:space="preserve"> </w:t>
      </w:r>
    </w:p>
    <w:p w:rsidR="0003486C" w:rsidRPr="001A0603" w:rsidP="00556BBC">
      <w:pPr>
        <w:pStyle w:val="RESHET"/>
        <w:rPr>
          <w:rtl/>
        </w:rPr>
      </w:pPr>
      <w:r w:rsidRPr="00F91F69">
        <w:rPr>
          <w:rtl/>
        </w:rPr>
        <w:t xml:space="preserve">כפי </w:t>
      </w:r>
      <w:r w:rsidRPr="00F91F69">
        <w:rPr>
          <w:rFonts w:hint="cs"/>
          <w:rtl/>
        </w:rPr>
        <w:t>ש</w:t>
      </w:r>
      <w:r w:rsidRPr="00F91F69">
        <w:rPr>
          <w:rtl/>
        </w:rPr>
        <w:t xml:space="preserve">עלה בביקורת, לחיל האוויר עדיין אין מענה </w:t>
      </w:r>
      <w:r w:rsidRPr="00F91F69">
        <w:rPr>
          <w:rFonts w:hint="cs"/>
          <w:rtl/>
        </w:rPr>
        <w:t>שלם</w:t>
      </w:r>
      <w:r w:rsidRPr="00F91F69" w:rsidR="007554E7">
        <w:rPr>
          <w:rFonts w:hint="cs"/>
          <w:rtl/>
        </w:rPr>
        <w:t xml:space="preserve"> </w:t>
      </w:r>
      <w:r w:rsidRPr="00F91F69">
        <w:rPr>
          <w:rtl/>
        </w:rPr>
        <w:t xml:space="preserve">להגנה מפני איום הרחפנים. אמנם </w:t>
      </w:r>
      <w:r w:rsidRPr="00F91F69">
        <w:rPr>
          <w:rFonts w:hint="cs"/>
          <w:rtl/>
        </w:rPr>
        <w:t>ב</w:t>
      </w:r>
      <w:r w:rsidRPr="00F91F69">
        <w:rPr>
          <w:rtl/>
        </w:rPr>
        <w:t>מועד סיום הביקורת, פברואר 2017, נמשכ</w:t>
      </w:r>
      <w:r w:rsidRPr="00F91F69">
        <w:rPr>
          <w:rFonts w:hint="cs"/>
          <w:rtl/>
        </w:rPr>
        <w:t>ה</w:t>
      </w:r>
      <w:r w:rsidRPr="00F91F69">
        <w:rPr>
          <w:rtl/>
        </w:rPr>
        <w:t xml:space="preserve"> עבודת המטה </w:t>
      </w:r>
      <w:r w:rsidRPr="00F91F69">
        <w:rPr>
          <w:rFonts w:hint="cs"/>
          <w:rtl/>
        </w:rPr>
        <w:t>בנושא</w:t>
      </w:r>
      <w:r w:rsidRPr="00F91F69">
        <w:rPr>
          <w:rtl/>
        </w:rPr>
        <w:t xml:space="preserve"> </w:t>
      </w:r>
      <w:r w:rsidRPr="00F91F69">
        <w:rPr>
          <w:rFonts w:hint="cs"/>
          <w:rtl/>
        </w:rPr>
        <w:t>ה</w:t>
      </w:r>
      <w:r w:rsidRPr="00F91F69">
        <w:rPr>
          <w:rtl/>
        </w:rPr>
        <w:t xml:space="preserve">הגנה מפני איום הרחפנים, אך </w:t>
      </w:r>
      <w:r w:rsidRPr="00F91F69">
        <w:rPr>
          <w:rFonts w:hint="cs"/>
          <w:rtl/>
        </w:rPr>
        <w:t>טרם</w:t>
      </w:r>
      <w:r w:rsidRPr="00F91F69">
        <w:rPr>
          <w:rtl/>
        </w:rPr>
        <w:t xml:space="preserve"> נקבעו, </w:t>
      </w:r>
      <w:r w:rsidRPr="00F91F69">
        <w:rPr>
          <w:rFonts w:hint="cs"/>
          <w:rtl/>
        </w:rPr>
        <w:t>וממילא</w:t>
      </w:r>
      <w:r w:rsidRPr="00F91F69">
        <w:rPr>
          <w:rtl/>
        </w:rPr>
        <w:t xml:space="preserve"> לא אושרו ו</w:t>
      </w:r>
      <w:r w:rsidRPr="00F91F69">
        <w:rPr>
          <w:rFonts w:hint="cs"/>
          <w:rtl/>
        </w:rPr>
        <w:t>לא</w:t>
      </w:r>
      <w:r w:rsidRPr="00F91F69">
        <w:rPr>
          <w:rtl/>
        </w:rPr>
        <w:t xml:space="preserve"> תוקצבו, תהליכי בני</w:t>
      </w:r>
      <w:r w:rsidRPr="00F91F69">
        <w:rPr>
          <w:rFonts w:hint="cs"/>
          <w:rtl/>
        </w:rPr>
        <w:t>י</w:t>
      </w:r>
      <w:r w:rsidRPr="00F91F69">
        <w:rPr>
          <w:rtl/>
        </w:rPr>
        <w:t xml:space="preserve">ן הכוח ותהליכי הפעלת הכוח בתחום זה במסגרת תכנית רב-שנתית. </w:t>
      </w:r>
      <w:r w:rsidRPr="00F91F69" w:rsidR="00F91F69">
        <w:rPr>
          <w:noProof/>
          <w:sz w:val="17"/>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91F69" w:rsidRPr="00373C5D" w:rsidP="00F91F6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221367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4294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91F69" w:rsidRPr="00881D99" w:rsidP="00556BBC">
                            <w:pPr>
                              <w:spacing w:after="0" w:line="240" w:lineRule="auto"/>
                              <w:rPr>
                                <w:color w:val="0B5294"/>
                                <w:spacing w:val="-4"/>
                                <w:sz w:val="24"/>
                                <w:szCs w:val="24"/>
                                <w:rtl/>
                                <w:cs/>
                              </w:rPr>
                            </w:pPr>
                            <w:r w:rsidRPr="00F91F69">
                              <w:rPr>
                                <w:rFonts w:cs="Tahoma" w:hint="eastAsia"/>
                                <w:color w:val="0B5294"/>
                                <w:spacing w:val="-4"/>
                                <w:sz w:val="24"/>
                                <w:szCs w:val="24"/>
                                <w:rtl/>
                              </w:rPr>
                              <w:t>לחיל</w:t>
                            </w:r>
                            <w:r w:rsidRPr="00F91F69">
                              <w:rPr>
                                <w:rFonts w:cs="Tahoma"/>
                                <w:color w:val="0B5294"/>
                                <w:spacing w:val="-4"/>
                                <w:sz w:val="24"/>
                                <w:szCs w:val="24"/>
                                <w:rtl/>
                              </w:rPr>
                              <w:t xml:space="preserve"> </w:t>
                            </w:r>
                            <w:r w:rsidRPr="00F91F69">
                              <w:rPr>
                                <w:rFonts w:cs="Tahoma" w:hint="eastAsia"/>
                                <w:color w:val="0B5294"/>
                                <w:spacing w:val="-4"/>
                                <w:sz w:val="24"/>
                                <w:szCs w:val="24"/>
                                <w:rtl/>
                              </w:rPr>
                              <w:t>האוויר</w:t>
                            </w:r>
                            <w:r w:rsidRPr="00F91F69">
                              <w:rPr>
                                <w:rFonts w:cs="Tahoma"/>
                                <w:color w:val="0B5294"/>
                                <w:spacing w:val="-4"/>
                                <w:sz w:val="24"/>
                                <w:szCs w:val="24"/>
                                <w:rtl/>
                              </w:rPr>
                              <w:t xml:space="preserve"> </w:t>
                            </w:r>
                            <w:r w:rsidRPr="00F91F69">
                              <w:rPr>
                                <w:rFonts w:cs="Tahoma" w:hint="eastAsia"/>
                                <w:color w:val="0B5294"/>
                                <w:spacing w:val="-4"/>
                                <w:sz w:val="24"/>
                                <w:szCs w:val="24"/>
                                <w:rtl/>
                              </w:rPr>
                              <w:t>עדיין</w:t>
                            </w:r>
                            <w:r w:rsidRPr="00F91F69">
                              <w:rPr>
                                <w:rFonts w:cs="Tahoma"/>
                                <w:color w:val="0B5294"/>
                                <w:spacing w:val="-4"/>
                                <w:sz w:val="24"/>
                                <w:szCs w:val="24"/>
                                <w:rtl/>
                              </w:rPr>
                              <w:t xml:space="preserve"> </w:t>
                            </w:r>
                            <w:r w:rsidRPr="00F91F69">
                              <w:rPr>
                                <w:rFonts w:cs="Tahoma" w:hint="eastAsia"/>
                                <w:color w:val="0B5294"/>
                                <w:spacing w:val="-4"/>
                                <w:sz w:val="24"/>
                                <w:szCs w:val="24"/>
                                <w:rtl/>
                              </w:rPr>
                              <w:t>אין</w:t>
                            </w:r>
                            <w:r w:rsidRPr="00F91F69">
                              <w:rPr>
                                <w:rFonts w:cs="Tahoma"/>
                                <w:color w:val="0B5294"/>
                                <w:spacing w:val="-4"/>
                                <w:sz w:val="24"/>
                                <w:szCs w:val="24"/>
                                <w:rtl/>
                              </w:rPr>
                              <w:t xml:space="preserve"> </w:t>
                            </w:r>
                            <w:r w:rsidRPr="00F91F69">
                              <w:rPr>
                                <w:rFonts w:cs="Tahoma" w:hint="eastAsia"/>
                                <w:color w:val="0B5294"/>
                                <w:spacing w:val="-4"/>
                                <w:sz w:val="24"/>
                                <w:szCs w:val="24"/>
                                <w:rtl/>
                              </w:rPr>
                              <w:t>מענה</w:t>
                            </w:r>
                            <w:r w:rsidRPr="00F91F69">
                              <w:rPr>
                                <w:rFonts w:cs="Tahoma"/>
                                <w:color w:val="0B5294"/>
                                <w:spacing w:val="-4"/>
                                <w:sz w:val="24"/>
                                <w:szCs w:val="24"/>
                                <w:rtl/>
                              </w:rPr>
                              <w:t xml:space="preserve"> </w:t>
                            </w:r>
                            <w:r w:rsidRPr="00F91F69">
                              <w:rPr>
                                <w:rFonts w:cs="Tahoma" w:hint="eastAsia"/>
                                <w:color w:val="0B5294"/>
                                <w:spacing w:val="-4"/>
                                <w:sz w:val="24"/>
                                <w:szCs w:val="24"/>
                                <w:rtl/>
                              </w:rPr>
                              <w:t>שלם</w:t>
                            </w:r>
                            <w:r w:rsidRPr="00F91F69">
                              <w:rPr>
                                <w:rFonts w:cs="Tahoma"/>
                                <w:color w:val="0B5294"/>
                                <w:spacing w:val="-4"/>
                                <w:sz w:val="24"/>
                                <w:szCs w:val="24"/>
                                <w:rtl/>
                              </w:rPr>
                              <w:t xml:space="preserve"> </w:t>
                            </w:r>
                            <w:r w:rsidRPr="00F91F69">
                              <w:rPr>
                                <w:rFonts w:cs="Tahoma" w:hint="eastAsia"/>
                                <w:color w:val="0B5294"/>
                                <w:spacing w:val="-4"/>
                                <w:sz w:val="24"/>
                                <w:szCs w:val="24"/>
                                <w:rtl/>
                              </w:rPr>
                              <w:t>להגנה</w:t>
                            </w:r>
                            <w:r w:rsidRPr="00F91F69">
                              <w:rPr>
                                <w:rFonts w:cs="Tahoma"/>
                                <w:color w:val="0B5294"/>
                                <w:spacing w:val="-4"/>
                                <w:sz w:val="24"/>
                                <w:szCs w:val="24"/>
                                <w:rtl/>
                              </w:rPr>
                              <w:t xml:space="preserve"> </w:t>
                            </w:r>
                            <w:r w:rsidRPr="00F91F69">
                              <w:rPr>
                                <w:rFonts w:cs="Tahoma" w:hint="eastAsia"/>
                                <w:color w:val="0B5294"/>
                                <w:spacing w:val="-4"/>
                                <w:sz w:val="24"/>
                                <w:szCs w:val="24"/>
                                <w:rtl/>
                              </w:rPr>
                              <w:t>מפני</w:t>
                            </w:r>
                            <w:r w:rsidRPr="00F91F69">
                              <w:rPr>
                                <w:rFonts w:cs="Tahoma"/>
                                <w:color w:val="0B5294"/>
                                <w:spacing w:val="-4"/>
                                <w:sz w:val="24"/>
                                <w:szCs w:val="24"/>
                                <w:rtl/>
                              </w:rPr>
                              <w:t xml:space="preserve"> </w:t>
                            </w:r>
                            <w:r w:rsidRPr="00F91F69">
                              <w:rPr>
                                <w:rFonts w:cs="Tahoma" w:hint="eastAsia"/>
                                <w:color w:val="0B5294"/>
                                <w:spacing w:val="-4"/>
                                <w:sz w:val="24"/>
                                <w:szCs w:val="24"/>
                                <w:rtl/>
                              </w:rPr>
                              <w:t>איום</w:t>
                            </w:r>
                            <w:r w:rsidRPr="00F91F69">
                              <w:rPr>
                                <w:rFonts w:cs="Tahoma"/>
                                <w:color w:val="0B5294"/>
                                <w:spacing w:val="-4"/>
                                <w:sz w:val="24"/>
                                <w:szCs w:val="24"/>
                                <w:rtl/>
                              </w:rPr>
                              <w:t xml:space="preserve"> </w:t>
                            </w:r>
                            <w:r w:rsidRPr="00F91F69">
                              <w:rPr>
                                <w:rFonts w:cs="Tahoma" w:hint="eastAsia"/>
                                <w:color w:val="0B5294"/>
                                <w:spacing w:val="-4"/>
                                <w:sz w:val="24"/>
                                <w:szCs w:val="24"/>
                                <w:rtl/>
                              </w:rPr>
                              <w:t>הרחפנים</w:t>
                            </w:r>
                          </w:p>
                          <w:p w:rsidR="00F91F69" w:rsidRPr="00373C5D" w:rsidP="00F91F6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411883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748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F91F69" w:rsidRPr="00373C5D" w:rsidP="00F91F69">
                      <w:pPr>
                        <w:spacing w:line="240" w:lineRule="atLeast"/>
                        <w:rPr>
                          <w:rFonts w:cs="Tahoma"/>
                          <w:b/>
                          <w:bCs/>
                          <w:color w:val="0B5294"/>
                          <w:sz w:val="48"/>
                          <w:szCs w:val="48"/>
                          <w:rtl/>
                        </w:rPr>
                      </w:pPr>
                      <w:drawing>
                        <wp:inline distT="0" distB="0" distL="0" distR="0">
                          <wp:extent cx="311150" cy="256800"/>
                          <wp:effectExtent l="0" t="0" r="0" b="0"/>
                          <wp:docPr id="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3010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91F69" w:rsidRPr="00881D99" w:rsidP="00556BBC">
                      <w:pPr>
                        <w:spacing w:after="0" w:line="240" w:lineRule="auto"/>
                        <w:rPr>
                          <w:color w:val="0B5294"/>
                          <w:spacing w:val="-4"/>
                          <w:sz w:val="24"/>
                          <w:szCs w:val="24"/>
                          <w:rtl/>
                          <w:cs/>
                        </w:rPr>
                      </w:pPr>
                      <w:r w:rsidRPr="00F91F69">
                        <w:rPr>
                          <w:rFonts w:cs="Tahoma" w:hint="eastAsia"/>
                          <w:color w:val="0B5294"/>
                          <w:spacing w:val="-4"/>
                          <w:sz w:val="24"/>
                          <w:szCs w:val="24"/>
                          <w:rtl/>
                        </w:rPr>
                        <w:t>לחיל</w:t>
                      </w:r>
                      <w:r w:rsidRPr="00F91F69">
                        <w:rPr>
                          <w:rFonts w:cs="Tahoma"/>
                          <w:color w:val="0B5294"/>
                          <w:spacing w:val="-4"/>
                          <w:sz w:val="24"/>
                          <w:szCs w:val="24"/>
                          <w:rtl/>
                        </w:rPr>
                        <w:t xml:space="preserve"> </w:t>
                      </w:r>
                      <w:r w:rsidRPr="00F91F69">
                        <w:rPr>
                          <w:rFonts w:cs="Tahoma" w:hint="eastAsia"/>
                          <w:color w:val="0B5294"/>
                          <w:spacing w:val="-4"/>
                          <w:sz w:val="24"/>
                          <w:szCs w:val="24"/>
                          <w:rtl/>
                        </w:rPr>
                        <w:t>האוויר</w:t>
                      </w:r>
                      <w:r w:rsidRPr="00F91F69">
                        <w:rPr>
                          <w:rFonts w:cs="Tahoma"/>
                          <w:color w:val="0B5294"/>
                          <w:spacing w:val="-4"/>
                          <w:sz w:val="24"/>
                          <w:szCs w:val="24"/>
                          <w:rtl/>
                        </w:rPr>
                        <w:t xml:space="preserve"> </w:t>
                      </w:r>
                      <w:r w:rsidRPr="00F91F69">
                        <w:rPr>
                          <w:rFonts w:cs="Tahoma" w:hint="eastAsia"/>
                          <w:color w:val="0B5294"/>
                          <w:spacing w:val="-4"/>
                          <w:sz w:val="24"/>
                          <w:szCs w:val="24"/>
                          <w:rtl/>
                        </w:rPr>
                        <w:t>עדיין</w:t>
                      </w:r>
                      <w:r w:rsidRPr="00F91F69">
                        <w:rPr>
                          <w:rFonts w:cs="Tahoma"/>
                          <w:color w:val="0B5294"/>
                          <w:spacing w:val="-4"/>
                          <w:sz w:val="24"/>
                          <w:szCs w:val="24"/>
                          <w:rtl/>
                        </w:rPr>
                        <w:t xml:space="preserve"> </w:t>
                      </w:r>
                      <w:r w:rsidRPr="00F91F69">
                        <w:rPr>
                          <w:rFonts w:cs="Tahoma" w:hint="eastAsia"/>
                          <w:color w:val="0B5294"/>
                          <w:spacing w:val="-4"/>
                          <w:sz w:val="24"/>
                          <w:szCs w:val="24"/>
                          <w:rtl/>
                        </w:rPr>
                        <w:t>אין</w:t>
                      </w:r>
                      <w:r w:rsidRPr="00F91F69">
                        <w:rPr>
                          <w:rFonts w:cs="Tahoma"/>
                          <w:color w:val="0B5294"/>
                          <w:spacing w:val="-4"/>
                          <w:sz w:val="24"/>
                          <w:szCs w:val="24"/>
                          <w:rtl/>
                        </w:rPr>
                        <w:t xml:space="preserve"> </w:t>
                      </w:r>
                      <w:r w:rsidRPr="00F91F69">
                        <w:rPr>
                          <w:rFonts w:cs="Tahoma" w:hint="eastAsia"/>
                          <w:color w:val="0B5294"/>
                          <w:spacing w:val="-4"/>
                          <w:sz w:val="24"/>
                          <w:szCs w:val="24"/>
                          <w:rtl/>
                        </w:rPr>
                        <w:t>מענה</w:t>
                      </w:r>
                      <w:r w:rsidRPr="00F91F69">
                        <w:rPr>
                          <w:rFonts w:cs="Tahoma"/>
                          <w:color w:val="0B5294"/>
                          <w:spacing w:val="-4"/>
                          <w:sz w:val="24"/>
                          <w:szCs w:val="24"/>
                          <w:rtl/>
                        </w:rPr>
                        <w:t xml:space="preserve"> </w:t>
                      </w:r>
                      <w:r w:rsidRPr="00F91F69">
                        <w:rPr>
                          <w:rFonts w:cs="Tahoma" w:hint="eastAsia"/>
                          <w:color w:val="0B5294"/>
                          <w:spacing w:val="-4"/>
                          <w:sz w:val="24"/>
                          <w:szCs w:val="24"/>
                          <w:rtl/>
                        </w:rPr>
                        <w:t>שלם</w:t>
                      </w:r>
                      <w:r w:rsidRPr="00F91F69">
                        <w:rPr>
                          <w:rFonts w:cs="Tahoma"/>
                          <w:color w:val="0B5294"/>
                          <w:spacing w:val="-4"/>
                          <w:sz w:val="24"/>
                          <w:szCs w:val="24"/>
                          <w:rtl/>
                        </w:rPr>
                        <w:t xml:space="preserve"> </w:t>
                      </w:r>
                      <w:r w:rsidRPr="00F91F69">
                        <w:rPr>
                          <w:rFonts w:cs="Tahoma" w:hint="eastAsia"/>
                          <w:color w:val="0B5294"/>
                          <w:spacing w:val="-4"/>
                          <w:sz w:val="24"/>
                          <w:szCs w:val="24"/>
                          <w:rtl/>
                        </w:rPr>
                        <w:t>להגנה</w:t>
                      </w:r>
                      <w:r w:rsidRPr="00F91F69">
                        <w:rPr>
                          <w:rFonts w:cs="Tahoma"/>
                          <w:color w:val="0B5294"/>
                          <w:spacing w:val="-4"/>
                          <w:sz w:val="24"/>
                          <w:szCs w:val="24"/>
                          <w:rtl/>
                        </w:rPr>
                        <w:t xml:space="preserve"> </w:t>
                      </w:r>
                      <w:r w:rsidRPr="00F91F69">
                        <w:rPr>
                          <w:rFonts w:cs="Tahoma" w:hint="eastAsia"/>
                          <w:color w:val="0B5294"/>
                          <w:spacing w:val="-4"/>
                          <w:sz w:val="24"/>
                          <w:szCs w:val="24"/>
                          <w:rtl/>
                        </w:rPr>
                        <w:t>מפני</w:t>
                      </w:r>
                      <w:r w:rsidRPr="00F91F69">
                        <w:rPr>
                          <w:rFonts w:cs="Tahoma"/>
                          <w:color w:val="0B5294"/>
                          <w:spacing w:val="-4"/>
                          <w:sz w:val="24"/>
                          <w:szCs w:val="24"/>
                          <w:rtl/>
                        </w:rPr>
                        <w:t xml:space="preserve"> </w:t>
                      </w:r>
                      <w:r w:rsidRPr="00F91F69">
                        <w:rPr>
                          <w:rFonts w:cs="Tahoma" w:hint="eastAsia"/>
                          <w:color w:val="0B5294"/>
                          <w:spacing w:val="-4"/>
                          <w:sz w:val="24"/>
                          <w:szCs w:val="24"/>
                          <w:rtl/>
                        </w:rPr>
                        <w:t>איום</w:t>
                      </w:r>
                      <w:r w:rsidRPr="00F91F69">
                        <w:rPr>
                          <w:rFonts w:cs="Tahoma"/>
                          <w:color w:val="0B5294"/>
                          <w:spacing w:val="-4"/>
                          <w:sz w:val="24"/>
                          <w:szCs w:val="24"/>
                          <w:rtl/>
                        </w:rPr>
                        <w:t xml:space="preserve"> </w:t>
                      </w:r>
                      <w:r w:rsidRPr="00F91F69">
                        <w:rPr>
                          <w:rFonts w:cs="Tahoma" w:hint="eastAsia"/>
                          <w:color w:val="0B5294"/>
                          <w:spacing w:val="-4"/>
                          <w:sz w:val="24"/>
                          <w:szCs w:val="24"/>
                          <w:rtl/>
                        </w:rPr>
                        <w:t>הרחפנים</w:t>
                      </w:r>
                    </w:p>
                    <w:p w:rsidR="00F91F69" w:rsidRPr="00373C5D" w:rsidP="00F91F69">
                      <w:pPr>
                        <w:spacing w:before="120" w:after="0" w:line="240" w:lineRule="atLeast"/>
                        <w:rPr>
                          <w:rFonts w:cs="Tahoma"/>
                          <w:b/>
                          <w:bCs/>
                          <w:color w:val="0B5294"/>
                          <w:sz w:val="48"/>
                          <w:szCs w:val="48"/>
                          <w:rtl/>
                        </w:rPr>
                      </w:pPr>
                      <w:drawing>
                        <wp:inline distT="0" distB="0" distL="0" distR="0">
                          <wp:extent cx="288000" cy="31337"/>
                          <wp:effectExtent l="0" t="0" r="0" b="6985"/>
                          <wp:docPr id="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7494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3486C" w:rsidP="00A9417B">
      <w:pPr>
        <w:pStyle w:val="running-text"/>
        <w:bidi/>
        <w:spacing w:before="180" w:after="240"/>
        <w:rPr>
          <w:sz w:val="24"/>
          <w:rtl/>
        </w:rPr>
      </w:pPr>
      <w:r w:rsidRPr="001C7EE8">
        <w:rPr>
          <w:rFonts w:hint="cs"/>
          <w:sz w:val="24"/>
          <w:rtl/>
        </w:rPr>
        <w:t>בתגובת</w:t>
      </w:r>
      <w:r w:rsidRPr="001C7EE8">
        <w:rPr>
          <w:sz w:val="24"/>
          <w:rtl/>
        </w:rPr>
        <w:t xml:space="preserve"> </w:t>
      </w:r>
      <w:r w:rsidRPr="001C7EE8">
        <w:rPr>
          <w:rFonts w:hint="cs"/>
          <w:sz w:val="24"/>
          <w:rtl/>
        </w:rPr>
        <w:t>צה</w:t>
      </w:r>
      <w:r w:rsidRPr="001C7EE8">
        <w:rPr>
          <w:sz w:val="24"/>
          <w:rtl/>
        </w:rPr>
        <w:t xml:space="preserve">"ל </w:t>
      </w:r>
      <w:r w:rsidRPr="001C7EE8">
        <w:rPr>
          <w:rFonts w:hint="cs"/>
          <w:sz w:val="24"/>
          <w:rtl/>
        </w:rPr>
        <w:t>מיוני</w:t>
      </w:r>
      <w:r w:rsidRPr="001C7EE8">
        <w:rPr>
          <w:sz w:val="24"/>
          <w:rtl/>
        </w:rPr>
        <w:t xml:space="preserve"> 2017 </w:t>
      </w:r>
      <w:r>
        <w:rPr>
          <w:rFonts w:hint="cs"/>
          <w:sz w:val="24"/>
          <w:rtl/>
        </w:rPr>
        <w:t>ל</w:t>
      </w:r>
      <w:r w:rsidRPr="001C7EE8">
        <w:rPr>
          <w:rFonts w:hint="cs"/>
          <w:sz w:val="24"/>
          <w:rtl/>
        </w:rPr>
        <w:t>טיוטת</w:t>
      </w:r>
      <w:r w:rsidRPr="001C7EE8">
        <w:rPr>
          <w:sz w:val="24"/>
          <w:rtl/>
        </w:rPr>
        <w:t xml:space="preserve"> דוח הביקורת </w:t>
      </w:r>
      <w:r w:rsidRPr="001C7EE8">
        <w:rPr>
          <w:rFonts w:hint="cs"/>
          <w:sz w:val="24"/>
          <w:rtl/>
        </w:rPr>
        <w:t>צוין</w:t>
      </w:r>
      <w:r w:rsidRPr="001C7EE8">
        <w:rPr>
          <w:sz w:val="24"/>
          <w:rtl/>
        </w:rPr>
        <w:t xml:space="preserve"> </w:t>
      </w:r>
      <w:r w:rsidRPr="001C7EE8">
        <w:rPr>
          <w:rFonts w:hint="cs"/>
          <w:sz w:val="24"/>
          <w:rtl/>
        </w:rPr>
        <w:t>כי</w:t>
      </w:r>
      <w:r w:rsidRPr="007938AE">
        <w:rPr>
          <w:rFonts w:hint="cs"/>
          <w:b/>
          <w:bCs/>
          <w:sz w:val="24"/>
          <w:rtl/>
        </w:rPr>
        <w:t xml:space="preserve"> </w:t>
      </w:r>
      <w:r w:rsidRPr="007938AE">
        <w:rPr>
          <w:b/>
          <w:bCs/>
          <w:sz w:val="24"/>
          <w:rtl/>
        </w:rPr>
        <w:t>"ככלל, מסקנות והמלצות</w:t>
      </w:r>
      <w:r w:rsidRPr="00A63431">
        <w:rPr>
          <w:sz w:val="24"/>
          <w:rtl/>
        </w:rPr>
        <w:t xml:space="preserve"> הביקורת מקובלות</w:t>
      </w:r>
      <w:r>
        <w:rPr>
          <w:rFonts w:hint="cs"/>
          <w:sz w:val="24"/>
          <w:rtl/>
        </w:rPr>
        <w:t>". כמו כן צוין שם כי "</w:t>
      </w:r>
      <w:r w:rsidRPr="00A63431">
        <w:rPr>
          <w:sz w:val="24"/>
          <w:rtl/>
        </w:rPr>
        <w:t xml:space="preserve">בחודשים שחלפו מאז סיום הביקורת </w:t>
      </w:r>
      <w:r w:rsidRPr="00C557DD">
        <w:rPr>
          <w:b/>
          <w:bCs/>
          <w:sz w:val="24"/>
          <w:rtl/>
        </w:rPr>
        <w:t>הוגברה הפעילות של צה"ל בתחום הרחפנים באופן משמעותי</w:t>
      </w:r>
      <w:r w:rsidRPr="00A63431">
        <w:rPr>
          <w:sz w:val="24"/>
          <w:rtl/>
        </w:rPr>
        <w:t>"</w:t>
      </w:r>
      <w:r>
        <w:rPr>
          <w:rFonts w:hint="cs"/>
          <w:sz w:val="24"/>
          <w:rtl/>
        </w:rPr>
        <w:t xml:space="preserve"> (ההדגשה במקור)</w:t>
      </w:r>
      <w:r w:rsidRPr="00A63431">
        <w:rPr>
          <w:sz w:val="24"/>
          <w:rtl/>
        </w:rPr>
        <w:t>. עוד מסר צה"ל כי "במקביל למאמץ המו"פ [מחקר ופיתוח] התקיים מאמץ בחיל האוויר... וגובשה תפיסה ראשונית... [ו]לאחרונה החל באג"ת תהליך בחינה רחבה ועמוקה לצורך עדכון תוכנית היכולות בתר"ש 'גדעון'</w:t>
      </w:r>
      <w:r>
        <w:rPr>
          <w:rFonts w:hint="cs"/>
          <w:sz w:val="24"/>
          <w:rtl/>
        </w:rPr>
        <w:t xml:space="preserve"> [תכנית רב-שנתית של צה"ל לשנים 2020-2016]</w:t>
      </w:r>
      <w:r w:rsidRPr="00A63431">
        <w:rPr>
          <w:sz w:val="24"/>
          <w:rtl/>
        </w:rPr>
        <w:t xml:space="preserve"> למענה הנדרש... צה"ל נמצא בתהליך מואץ להרחבת המענה המבצעי למול איום הרחפנים... [זאת בין היתר על ידי] הובלת שיתוף פעולה עם כלל גופי הביטחון... לצורך גיבוש מענה מבצעי מתואם וכולל". עוד נמסר כי חיל האוויר פועל בעבודה מתואמת עם התעשיות הביטחוניות למניעת כפל מאמצים ותקציבים. צה"ל אף הדגיש בת</w:t>
      </w:r>
      <w:r>
        <w:rPr>
          <w:rFonts w:hint="cs"/>
          <w:sz w:val="24"/>
          <w:rtl/>
        </w:rPr>
        <w:t>ג</w:t>
      </w:r>
      <w:r w:rsidRPr="00A63431">
        <w:rPr>
          <w:sz w:val="24"/>
          <w:rtl/>
        </w:rPr>
        <w:t>ובתו כי "המענה הצה"לי חייב להינתן בהסתכלות מדינתית, תוך דגש על הסנכרון בין המענים האזרחיים, הצה"ליים ושאר גופי הביטחון. בנוסף, המענה לרחפנים יכול להוות בסיס לשיתופי פעולה אסטרטגיים".</w:t>
      </w:r>
    </w:p>
    <w:p w:rsidR="0003486C" w:rsidRPr="001A0603" w:rsidP="003054C4">
      <w:pPr>
        <w:pStyle w:val="RESHET"/>
        <w:rPr>
          <w:rtl/>
        </w:rPr>
      </w:pPr>
      <w:r w:rsidRPr="001A0603">
        <w:rPr>
          <w:rtl/>
        </w:rPr>
        <w:t xml:space="preserve">משרד מבקר המדינה מציין כי בשל ההערכה בצה"ל </w:t>
      </w:r>
      <w:r w:rsidRPr="001A0603">
        <w:rPr>
          <w:rFonts w:hint="cs"/>
          <w:rtl/>
        </w:rPr>
        <w:t>ש</w:t>
      </w:r>
      <w:r w:rsidRPr="001A0603">
        <w:rPr>
          <w:rtl/>
        </w:rPr>
        <w:t xml:space="preserve">איום הרחפנים </w:t>
      </w:r>
      <w:r w:rsidRPr="001A0603">
        <w:rPr>
          <w:rFonts w:hint="cs"/>
          <w:rtl/>
        </w:rPr>
        <w:t>הוא</w:t>
      </w:r>
      <w:r w:rsidRPr="001A0603">
        <w:rPr>
          <w:rtl/>
        </w:rPr>
        <w:t xml:space="preserve"> איום מתפתח, ייחודי </w:t>
      </w:r>
      <w:r w:rsidRPr="001A0603">
        <w:rPr>
          <w:rFonts w:hint="cs"/>
          <w:rtl/>
        </w:rPr>
        <w:t>ו</w:t>
      </w:r>
      <w:r w:rsidRPr="001A0603">
        <w:rPr>
          <w:rtl/>
        </w:rPr>
        <w:t xml:space="preserve">מדאיג, </w:t>
      </w:r>
      <w:r w:rsidRPr="001A0603">
        <w:rPr>
          <w:rFonts w:hint="cs"/>
          <w:rtl/>
        </w:rPr>
        <w:t>ונוכח</w:t>
      </w:r>
      <w:r w:rsidRPr="001A0603">
        <w:rPr>
          <w:rtl/>
        </w:rPr>
        <w:t xml:space="preserve"> </w:t>
      </w:r>
      <w:r w:rsidRPr="001A0603">
        <w:rPr>
          <w:rFonts w:hint="cs"/>
          <w:rtl/>
        </w:rPr>
        <w:t>העובדה</w:t>
      </w:r>
      <w:r w:rsidRPr="001A0603">
        <w:rPr>
          <w:rtl/>
        </w:rPr>
        <w:t xml:space="preserve"> </w:t>
      </w:r>
      <w:r w:rsidRPr="001A0603">
        <w:rPr>
          <w:rFonts w:hint="cs"/>
          <w:rtl/>
        </w:rPr>
        <w:t>שעדיין</w:t>
      </w:r>
      <w:r w:rsidRPr="001A0603">
        <w:rPr>
          <w:rtl/>
        </w:rPr>
        <w:t xml:space="preserve"> </w:t>
      </w:r>
      <w:r w:rsidRPr="001A0603">
        <w:rPr>
          <w:rFonts w:hint="cs"/>
          <w:rtl/>
        </w:rPr>
        <w:t>אין</w:t>
      </w:r>
      <w:r w:rsidRPr="001A0603">
        <w:rPr>
          <w:rtl/>
        </w:rPr>
        <w:t xml:space="preserve"> </w:t>
      </w:r>
      <w:r w:rsidRPr="001A0603">
        <w:rPr>
          <w:rFonts w:hint="cs"/>
          <w:rtl/>
        </w:rPr>
        <w:t>בידי</w:t>
      </w:r>
      <w:r w:rsidRPr="001A0603">
        <w:rPr>
          <w:rtl/>
        </w:rPr>
        <w:t xml:space="preserve"> </w:t>
      </w:r>
      <w:r w:rsidRPr="001A0603">
        <w:rPr>
          <w:rFonts w:hint="cs"/>
          <w:rtl/>
        </w:rPr>
        <w:t>צה</w:t>
      </w:r>
      <w:r w:rsidRPr="001A0603">
        <w:rPr>
          <w:rtl/>
        </w:rPr>
        <w:t xml:space="preserve">"ל מענה </w:t>
      </w:r>
      <w:r w:rsidRPr="001A0603">
        <w:rPr>
          <w:rFonts w:hint="cs"/>
          <w:rtl/>
        </w:rPr>
        <w:t>שלם ל</w:t>
      </w:r>
      <w:r w:rsidRPr="001A0603">
        <w:rPr>
          <w:rtl/>
        </w:rPr>
        <w:t xml:space="preserve">איום, גובר הסיכון כי </w:t>
      </w:r>
      <w:r w:rsidRPr="001A0603">
        <w:rPr>
          <w:rFonts w:hint="cs"/>
          <w:rtl/>
        </w:rPr>
        <w:t>איום ה</w:t>
      </w:r>
      <w:r w:rsidRPr="001A0603">
        <w:rPr>
          <w:rtl/>
        </w:rPr>
        <w:t xml:space="preserve">שימוש ברחפנים </w:t>
      </w:r>
      <w:r w:rsidRPr="001A0603">
        <w:rPr>
          <w:rFonts w:hint="cs"/>
          <w:rtl/>
        </w:rPr>
        <w:t>על</w:t>
      </w:r>
      <w:r w:rsidRPr="001A0603">
        <w:rPr>
          <w:rtl/>
        </w:rPr>
        <w:t xml:space="preserve"> </w:t>
      </w:r>
      <w:r w:rsidRPr="001A0603">
        <w:rPr>
          <w:rFonts w:hint="cs"/>
          <w:rtl/>
        </w:rPr>
        <w:t>ידי</w:t>
      </w:r>
      <w:r w:rsidRPr="001A0603">
        <w:rPr>
          <w:rtl/>
        </w:rPr>
        <w:t xml:space="preserve"> האויב יישאר ללא מענה </w:t>
      </w:r>
      <w:r w:rsidR="003054C4">
        <w:rPr>
          <w:rFonts w:hint="cs"/>
          <w:rtl/>
        </w:rPr>
        <w:t>מספק</w:t>
      </w:r>
      <w:r w:rsidRPr="001A0603">
        <w:rPr>
          <w:rFonts w:hint="cs"/>
          <w:rtl/>
        </w:rPr>
        <w:t>. יש</w:t>
      </w:r>
      <w:r w:rsidRPr="001A0603">
        <w:rPr>
          <w:rtl/>
        </w:rPr>
        <w:t xml:space="preserve"> אפוא חשיבות רבה </w:t>
      </w:r>
      <w:r w:rsidRPr="001A0603">
        <w:rPr>
          <w:rFonts w:hint="cs"/>
          <w:rtl/>
        </w:rPr>
        <w:t>לכך</w:t>
      </w:r>
      <w:r w:rsidRPr="001A0603">
        <w:rPr>
          <w:rtl/>
        </w:rPr>
        <w:t xml:space="preserve"> שצה"ל יפעל </w:t>
      </w:r>
      <w:r w:rsidRPr="001A0603">
        <w:rPr>
          <w:rFonts w:hint="cs"/>
          <w:rtl/>
        </w:rPr>
        <w:t xml:space="preserve">ללא דיחוי </w:t>
      </w:r>
      <w:r w:rsidRPr="001A0603">
        <w:rPr>
          <w:rtl/>
        </w:rPr>
        <w:t>ל</w:t>
      </w:r>
      <w:r w:rsidRPr="001A0603">
        <w:rPr>
          <w:rFonts w:hint="cs"/>
          <w:rtl/>
        </w:rPr>
        <w:t>השלים</w:t>
      </w:r>
      <w:r w:rsidRPr="001A0603">
        <w:rPr>
          <w:rtl/>
        </w:rPr>
        <w:t xml:space="preserve"> את עבודת המטה בנושא, </w:t>
      </w:r>
      <w:r w:rsidRPr="001A0603">
        <w:rPr>
          <w:rFonts w:hint="cs"/>
          <w:rtl/>
        </w:rPr>
        <w:t>וכי</w:t>
      </w:r>
      <w:r w:rsidRPr="001A0603">
        <w:rPr>
          <w:rtl/>
        </w:rPr>
        <w:t xml:space="preserve"> </w:t>
      </w:r>
      <w:r w:rsidRPr="001A0603">
        <w:rPr>
          <w:rFonts w:hint="cs"/>
          <w:rtl/>
        </w:rPr>
        <w:t>יוקצו</w:t>
      </w:r>
      <w:r w:rsidRPr="001A0603">
        <w:rPr>
          <w:rtl/>
        </w:rPr>
        <w:t xml:space="preserve"> </w:t>
      </w:r>
      <w:r w:rsidRPr="001A0603">
        <w:rPr>
          <w:rFonts w:hint="cs"/>
          <w:rtl/>
        </w:rPr>
        <w:t>המשאבים</w:t>
      </w:r>
      <w:r w:rsidRPr="001A0603">
        <w:rPr>
          <w:rtl/>
        </w:rPr>
        <w:t xml:space="preserve"> </w:t>
      </w:r>
      <w:r w:rsidRPr="001A0603">
        <w:rPr>
          <w:rFonts w:hint="cs"/>
          <w:rtl/>
        </w:rPr>
        <w:t>הנדרשים להיערכות לקידום דרכי התמודדות עם איום הרחפנים בהקדם האפשרי</w:t>
      </w:r>
      <w:r w:rsidRPr="001A0603">
        <w:rPr>
          <w:rtl/>
        </w:rPr>
        <w:t xml:space="preserve">. </w:t>
      </w:r>
    </w:p>
    <w:p w:rsidR="0003486C" w:rsidRPr="001A0603" w:rsidP="001A0603">
      <w:pPr>
        <w:pStyle w:val="RESHET"/>
        <w:rPr>
          <w:rtl/>
        </w:rPr>
      </w:pPr>
      <w:r w:rsidRPr="001A0603">
        <w:rPr>
          <w:rFonts w:hint="cs"/>
          <w:rtl/>
        </w:rPr>
        <w:t xml:space="preserve">על </w:t>
      </w:r>
      <w:r w:rsidRPr="001A0603">
        <w:rPr>
          <w:rtl/>
        </w:rPr>
        <w:t xml:space="preserve">עבודת </w:t>
      </w:r>
      <w:r w:rsidRPr="001A0603">
        <w:rPr>
          <w:rFonts w:hint="cs"/>
          <w:rtl/>
        </w:rPr>
        <w:t>ה</w:t>
      </w:r>
      <w:r w:rsidRPr="001A0603">
        <w:rPr>
          <w:rtl/>
        </w:rPr>
        <w:t xml:space="preserve">מטה שנעשית בצה"ל בעניין ההגנה מפני איום הרחפנים </w:t>
      </w:r>
      <w:r w:rsidRPr="001A0603">
        <w:rPr>
          <w:rFonts w:hint="cs"/>
          <w:rtl/>
        </w:rPr>
        <w:t>המגיעים</w:t>
      </w:r>
      <w:r w:rsidRPr="001A0603">
        <w:rPr>
          <w:rtl/>
        </w:rPr>
        <w:t xml:space="preserve"> מחוץ למדינה </w:t>
      </w:r>
      <w:r w:rsidRPr="001A0603">
        <w:rPr>
          <w:rFonts w:hint="cs"/>
          <w:rtl/>
        </w:rPr>
        <w:t>להיעשות בשיתוף פעולה ותיאום מלא עם הגופים הביטחוניים האחרים.</w:t>
      </w:r>
      <w:r w:rsidR="00561A61">
        <w:rPr>
          <w:rFonts w:hint="cs"/>
          <w:rtl/>
        </w:rPr>
        <w:t xml:space="preserve"> </w:t>
      </w:r>
      <w:r w:rsidRPr="001A0603">
        <w:rPr>
          <w:rFonts w:hint="cs"/>
          <w:rtl/>
        </w:rPr>
        <w:t>עבודה מתואמת בין הגופים הביטחוניים עשויה לסייע</w:t>
      </w:r>
      <w:r w:rsidRPr="001A0603">
        <w:rPr>
          <w:rtl/>
        </w:rPr>
        <w:t xml:space="preserve"> בהיבטים שונים (ארגוניים, תפיסתיים, הפעלתיים וטכנולוגיים) </w:t>
      </w:r>
      <w:r w:rsidRPr="001A0603">
        <w:rPr>
          <w:rFonts w:hint="cs"/>
          <w:rtl/>
        </w:rPr>
        <w:t>גם</w:t>
      </w:r>
      <w:r w:rsidRPr="001A0603">
        <w:rPr>
          <w:rtl/>
        </w:rPr>
        <w:t xml:space="preserve"> </w:t>
      </w:r>
      <w:r w:rsidRPr="001A0603">
        <w:rPr>
          <w:rFonts w:hint="cs"/>
          <w:rtl/>
        </w:rPr>
        <w:t>לגיבוש</w:t>
      </w:r>
      <w:r w:rsidRPr="001A0603">
        <w:rPr>
          <w:rtl/>
        </w:rPr>
        <w:t xml:space="preserve"> </w:t>
      </w:r>
      <w:r w:rsidRPr="001A0603">
        <w:rPr>
          <w:rFonts w:hint="cs"/>
          <w:rtl/>
        </w:rPr>
        <w:t>המענה</w:t>
      </w:r>
      <w:r w:rsidRPr="001A0603">
        <w:rPr>
          <w:rtl/>
        </w:rPr>
        <w:t xml:space="preserve"> </w:t>
      </w:r>
      <w:r w:rsidRPr="001A0603">
        <w:rPr>
          <w:rFonts w:hint="cs"/>
          <w:rtl/>
        </w:rPr>
        <w:t>ל</w:t>
      </w:r>
      <w:r w:rsidRPr="001A0603">
        <w:rPr>
          <w:rtl/>
        </w:rPr>
        <w:t xml:space="preserve">איום </w:t>
      </w:r>
      <w:r w:rsidRPr="001A0603">
        <w:rPr>
          <w:rFonts w:hint="cs"/>
          <w:rtl/>
        </w:rPr>
        <w:t>שמקורו</w:t>
      </w:r>
      <w:r w:rsidRPr="001A0603">
        <w:rPr>
          <w:rtl/>
        </w:rPr>
        <w:t xml:space="preserve"> ב</w:t>
      </w:r>
      <w:r w:rsidRPr="001A0603">
        <w:rPr>
          <w:rFonts w:hint="cs"/>
          <w:rtl/>
        </w:rPr>
        <w:t>שטח</w:t>
      </w:r>
      <w:r w:rsidRPr="001A0603">
        <w:rPr>
          <w:rtl/>
        </w:rPr>
        <w:t xml:space="preserve"> המדינה. </w:t>
      </w:r>
      <w:r w:rsidRPr="001A0603">
        <w:rPr>
          <w:rFonts w:hint="cs"/>
          <w:rtl/>
        </w:rPr>
        <w:t xml:space="preserve">שיתוף פעולה כזה עשוי לתרום גם בהיבטים של יעילות וחיסכון </w:t>
      </w:r>
      <w:r w:rsidRPr="001A0603">
        <w:rPr>
          <w:rtl/>
        </w:rPr>
        <w:t xml:space="preserve">בתחומים </w:t>
      </w:r>
      <w:r w:rsidRPr="001A0603">
        <w:rPr>
          <w:rFonts w:hint="cs"/>
          <w:rtl/>
        </w:rPr>
        <w:t>ש</w:t>
      </w:r>
      <w:r w:rsidRPr="001A0603">
        <w:rPr>
          <w:rtl/>
        </w:rPr>
        <w:t xml:space="preserve">בהם קיימת חפיפה </w:t>
      </w:r>
      <w:r w:rsidRPr="001A0603">
        <w:rPr>
          <w:rFonts w:hint="cs"/>
          <w:rtl/>
        </w:rPr>
        <w:t>בצורכי</w:t>
      </w:r>
      <w:r w:rsidRPr="001A0603">
        <w:rPr>
          <w:rtl/>
        </w:rPr>
        <w:t xml:space="preserve"> הגופים הביטחוניים השונים.</w:t>
      </w:r>
      <w:r w:rsidRPr="001A0603">
        <w:rPr>
          <w:rFonts w:hint="cs"/>
          <w:rtl/>
        </w:rPr>
        <w:t xml:space="preserve"> במסגרת עבודת המטה על צה"ל להקפיד לעשות שימוש זהה במונחים ובהגדרות הרלוונטיים, כפי שמשתמש בהם המל"ל בעבודת המטה הלאומית ובהצעת המחליטים.</w:t>
      </w:r>
    </w:p>
    <w:p w:rsidR="0003486C" w:rsidRPr="00862629" w:rsidP="00C70B6A">
      <w:pPr>
        <w:rPr>
          <w:b/>
          <w:bCs/>
          <w:sz w:val="24"/>
          <w:rtl/>
        </w:rPr>
      </w:pPr>
    </w:p>
    <w:p w:rsidR="0003486C" w:rsidP="00A9417B">
      <w:pPr>
        <w:pStyle w:val="KOT4"/>
        <w:pageBreakBefore/>
        <w:rPr>
          <w:rtl/>
        </w:rPr>
      </w:pPr>
      <w:r w:rsidRPr="00F2288A">
        <w:rPr>
          <w:rFonts w:hint="eastAsia"/>
          <w:rtl/>
        </w:rPr>
        <w:t>סיכום</w:t>
      </w:r>
      <w:r>
        <w:rPr>
          <w:rFonts w:hint="cs"/>
          <w:rtl/>
        </w:rPr>
        <w:t xml:space="preserve"> </w:t>
      </w:r>
    </w:p>
    <w:p w:rsidR="0003486C" w:rsidRPr="001A0603" w:rsidP="001A0603">
      <w:pPr>
        <w:pStyle w:val="RESHET"/>
        <w:rPr>
          <w:rtl/>
        </w:rPr>
      </w:pPr>
      <w:r w:rsidRPr="001A0603">
        <w:rPr>
          <w:rtl/>
        </w:rPr>
        <w:t>זמינות השימוש ברחפנים והשיפור הטכנולוגי המתמיד בהם יוצרים איום מתפתח במישור הביטחוני, הפלילי והבטיחותי. הת</w:t>
      </w:r>
      <w:r w:rsidRPr="001A0603">
        <w:rPr>
          <w:rFonts w:hint="cs"/>
          <w:rtl/>
        </w:rPr>
        <w:t xml:space="preserve">גברותו </w:t>
      </w:r>
      <w:r w:rsidRPr="001A0603">
        <w:rPr>
          <w:rtl/>
        </w:rPr>
        <w:t>של איום זה טומנת בחובה סיכונים שעלולים להגיע עד כדי פגיעה בחיי אדם</w:t>
      </w:r>
      <w:r w:rsidR="007554E7">
        <w:rPr>
          <w:rtl/>
        </w:rPr>
        <w:t xml:space="preserve"> </w:t>
      </w:r>
      <w:r w:rsidRPr="001A0603">
        <w:rPr>
          <w:rFonts w:hint="cs"/>
          <w:rtl/>
        </w:rPr>
        <w:t xml:space="preserve">ואף </w:t>
      </w:r>
      <w:r w:rsidRPr="001A0603">
        <w:rPr>
          <w:rtl/>
        </w:rPr>
        <w:t>בביטחון המדינה. ההתמודדות</w:t>
      </w:r>
      <w:r w:rsidR="007554E7">
        <w:rPr>
          <w:rtl/>
        </w:rPr>
        <w:t xml:space="preserve"> </w:t>
      </w:r>
      <w:r w:rsidRPr="001A0603">
        <w:rPr>
          <w:rFonts w:hint="cs"/>
          <w:rtl/>
        </w:rPr>
        <w:t xml:space="preserve">עם </w:t>
      </w:r>
      <w:r w:rsidRPr="001A0603">
        <w:rPr>
          <w:rtl/>
        </w:rPr>
        <w:t xml:space="preserve">האיום מחייבת פעולה לאומית משולבת של גורמי הביטחון, גורמי אכיפת החוק וגורמי האסדרה. </w:t>
      </w:r>
    </w:p>
    <w:p w:rsidR="0003486C" w:rsidRPr="001A0603" w:rsidP="001A0603">
      <w:pPr>
        <w:pStyle w:val="RESHET"/>
        <w:rPr>
          <w:rtl/>
        </w:rPr>
      </w:pPr>
      <w:r w:rsidRPr="001A0603">
        <w:rPr>
          <w:rFonts w:hint="cs"/>
          <w:rtl/>
        </w:rPr>
        <w:t>נכון לחודש ספטמבר</w:t>
      </w:r>
      <w:r w:rsidRPr="001A0603">
        <w:rPr>
          <w:rtl/>
        </w:rPr>
        <w:t xml:space="preserve"> 2017, מועד עדכון הביקורת, טרם הוסדרה האחריות</w:t>
      </w:r>
      <w:r w:rsidRPr="001A0603">
        <w:rPr>
          <w:rFonts w:hint="cs"/>
          <w:rtl/>
        </w:rPr>
        <w:t xml:space="preserve"> הלאומית</w:t>
      </w:r>
      <w:r w:rsidRPr="001A0603">
        <w:rPr>
          <w:rtl/>
        </w:rPr>
        <w:t xml:space="preserve"> </w:t>
      </w:r>
      <w:r w:rsidRPr="001A0603">
        <w:rPr>
          <w:rFonts w:hint="cs"/>
          <w:rtl/>
        </w:rPr>
        <w:t>לפתרון בעיית איום הרחפנים</w:t>
      </w:r>
      <w:r w:rsidRPr="001A0603">
        <w:rPr>
          <w:rtl/>
        </w:rPr>
        <w:t xml:space="preserve"> שמקורם בשטח המדינה. על אף שבמל"ל נערכת זה כשנתיים וחצי עבודת מטה לצורך הסדרת האחריות להגנה מפני איום הרחפנים, לא התקבלה עדיין </w:t>
      </w:r>
      <w:r w:rsidRPr="001A0603">
        <w:rPr>
          <w:rFonts w:hint="cs"/>
          <w:rtl/>
        </w:rPr>
        <w:t>החלטה</w:t>
      </w:r>
      <w:r w:rsidRPr="001A0603">
        <w:rPr>
          <w:rtl/>
        </w:rPr>
        <w:t xml:space="preserve"> כוללת ומוסכמת על ידי הקבינט המדיני-ביטחוני. </w:t>
      </w:r>
      <w:r w:rsidRPr="001A0603">
        <w:rPr>
          <w:rFonts w:hint="cs"/>
          <w:rtl/>
        </w:rPr>
        <w:t>עקב</w:t>
      </w:r>
      <w:r w:rsidRPr="001A0603">
        <w:rPr>
          <w:rtl/>
        </w:rPr>
        <w:t xml:space="preserve"> כך, </w:t>
      </w:r>
      <w:r w:rsidRPr="001A0603">
        <w:rPr>
          <w:rFonts w:hint="cs"/>
          <w:rtl/>
        </w:rPr>
        <w:t>קיים</w:t>
      </w:r>
      <w:r w:rsidRPr="001A0603">
        <w:rPr>
          <w:rtl/>
        </w:rPr>
        <w:t xml:space="preserve"> למעשה </w:t>
      </w:r>
      <w:r w:rsidRPr="001A0603">
        <w:rPr>
          <w:rFonts w:hint="cs"/>
          <w:rtl/>
        </w:rPr>
        <w:t>ריק</w:t>
      </w:r>
      <w:r w:rsidRPr="001A0603">
        <w:rPr>
          <w:rtl/>
        </w:rPr>
        <w:t xml:space="preserve"> (ואקום) </w:t>
      </w:r>
      <w:r w:rsidRPr="001A0603">
        <w:rPr>
          <w:rFonts w:hint="cs"/>
          <w:rtl/>
        </w:rPr>
        <w:t>בתחום</w:t>
      </w:r>
      <w:r w:rsidRPr="001A0603">
        <w:rPr>
          <w:rtl/>
        </w:rPr>
        <w:t xml:space="preserve"> </w:t>
      </w:r>
      <w:r w:rsidRPr="001A0603">
        <w:rPr>
          <w:rFonts w:hint="cs"/>
          <w:rtl/>
        </w:rPr>
        <w:t>זה באופן ש</w:t>
      </w:r>
      <w:r w:rsidRPr="001A0603">
        <w:rPr>
          <w:rtl/>
        </w:rPr>
        <w:t>לא ניתן מענה</w:t>
      </w:r>
      <w:r w:rsidRPr="001A0603">
        <w:rPr>
          <w:rFonts w:hint="cs"/>
          <w:rtl/>
        </w:rPr>
        <w:t xml:space="preserve"> הולם</w:t>
      </w:r>
      <w:r w:rsidRPr="001A0603">
        <w:rPr>
          <w:rtl/>
        </w:rPr>
        <w:t xml:space="preserve"> ברמה הלאומית להגנה מפני איום הרחפנים </w:t>
      </w:r>
      <w:r w:rsidRPr="001A0603">
        <w:rPr>
          <w:rFonts w:hint="cs"/>
          <w:rtl/>
        </w:rPr>
        <w:t>שמקורם בשטח מדינת ישראל</w:t>
      </w:r>
      <w:r w:rsidRPr="001A0603">
        <w:rPr>
          <w:rtl/>
        </w:rPr>
        <w:t xml:space="preserve">, </w:t>
      </w:r>
      <w:r w:rsidRPr="001A0603">
        <w:rPr>
          <w:rFonts w:hint="cs"/>
          <w:rtl/>
        </w:rPr>
        <w:t>וגדל</w:t>
      </w:r>
      <w:r w:rsidRPr="001A0603">
        <w:rPr>
          <w:rtl/>
        </w:rPr>
        <w:t xml:space="preserve"> הסיכון לפגיעה בביטחון המדינה</w:t>
      </w:r>
      <w:r w:rsidRPr="001A0603">
        <w:rPr>
          <w:rFonts w:hint="cs"/>
          <w:rtl/>
        </w:rPr>
        <w:t>.</w:t>
      </w:r>
    </w:p>
    <w:p w:rsidR="0003486C" w:rsidRPr="001A0603" w:rsidP="001A0603">
      <w:pPr>
        <w:pStyle w:val="RESHET"/>
        <w:rPr>
          <w:rtl/>
        </w:rPr>
      </w:pPr>
      <w:r w:rsidRPr="001A0603">
        <w:rPr>
          <w:rtl/>
        </w:rPr>
        <w:t xml:space="preserve">נדרש להתחיל מוקדם ככל האפשר בתהליך הארוך והמורכב של ההיערכות ברמה הלאומית למתן מענה לאיום על היבטיו השונים. תהליך מובנה, מתואם ומהיר של כל הגופים הנוגעים בדבר </w:t>
      </w:r>
      <w:r w:rsidRPr="001A0603">
        <w:rPr>
          <w:rFonts w:hint="cs"/>
          <w:rtl/>
        </w:rPr>
        <w:t>יסייע</w:t>
      </w:r>
      <w:r w:rsidRPr="001A0603">
        <w:rPr>
          <w:rtl/>
        </w:rPr>
        <w:t xml:space="preserve"> ל</w:t>
      </w:r>
      <w:r w:rsidRPr="001A0603">
        <w:rPr>
          <w:rFonts w:hint="cs"/>
          <w:rtl/>
        </w:rPr>
        <w:t xml:space="preserve">גבש </w:t>
      </w:r>
      <w:r w:rsidR="00556BBC">
        <w:rPr>
          <w:rFonts w:hint="cs"/>
          <w:rtl/>
        </w:rPr>
        <w:t>את ה</w:t>
      </w:r>
      <w:r w:rsidRPr="001A0603">
        <w:rPr>
          <w:rtl/>
        </w:rPr>
        <w:t xml:space="preserve">מענה המיטבי ברמה הלאומית </w:t>
      </w:r>
      <w:r w:rsidRPr="001A0603">
        <w:rPr>
          <w:rFonts w:hint="cs"/>
          <w:rtl/>
        </w:rPr>
        <w:t>ל</w:t>
      </w:r>
      <w:r w:rsidRPr="001A0603">
        <w:rPr>
          <w:rtl/>
        </w:rPr>
        <w:t>איום הרחפנים.</w:t>
      </w:r>
      <w:r w:rsidR="00DB1EF8">
        <w:rPr>
          <w:rFonts w:hint="cs"/>
          <w:rtl/>
        </w:rPr>
        <w:t xml:space="preserve"> </w:t>
      </w:r>
      <w:r w:rsidRPr="001A0603">
        <w:rPr>
          <w:rtl/>
        </w:rPr>
        <w:t xml:space="preserve">בד בבד, על רת"א לטפל בפערים בתחום האכיפה המינהלית והפלילית של דיני הטיס ולצד זאת, לבחון את מידת התרומה שבהחלת חובת רישום על כלל הרחפנים הן להגברת בטיחות התעופה והן לטובת שיפור ההתמודדות עם האיום הביטחוני. </w:t>
      </w:r>
    </w:p>
    <w:p w:rsidR="0003486C" w:rsidP="001A0603">
      <w:pPr>
        <w:pStyle w:val="RESHET"/>
        <w:rPr>
          <w:rtl/>
        </w:rPr>
      </w:pPr>
      <w:r w:rsidRPr="001A0603">
        <w:rPr>
          <w:rFonts w:hint="cs"/>
          <w:rtl/>
        </w:rPr>
        <w:t xml:space="preserve">על אף ההערכה בצה"ל שאיום הרחפנים הוא מתפתח, ייחודי ומדאיג, </w:t>
      </w:r>
      <w:r w:rsidRPr="001A0603">
        <w:rPr>
          <w:rtl/>
        </w:rPr>
        <w:t xml:space="preserve">אין בידי צה"ל את המענה </w:t>
      </w:r>
      <w:r w:rsidRPr="001A0603">
        <w:rPr>
          <w:rFonts w:hint="cs"/>
          <w:rtl/>
        </w:rPr>
        <w:t xml:space="preserve">השלם </w:t>
      </w:r>
      <w:r w:rsidRPr="001A0603">
        <w:rPr>
          <w:rtl/>
        </w:rPr>
        <w:t>הנדרש לאיום זה.</w:t>
      </w:r>
      <w:r w:rsidRPr="001A0603">
        <w:rPr>
          <w:rFonts w:hint="cs"/>
          <w:rtl/>
        </w:rPr>
        <w:t xml:space="preserve"> </w:t>
      </w:r>
      <w:r w:rsidRPr="001A0603">
        <w:rPr>
          <w:rtl/>
        </w:rPr>
        <w:t>על צה"ל להשלים</w:t>
      </w:r>
      <w:r w:rsidRPr="001A0603">
        <w:rPr>
          <w:rFonts w:hint="cs"/>
          <w:rtl/>
        </w:rPr>
        <w:t xml:space="preserve"> בהקדם</w:t>
      </w:r>
      <w:r w:rsidRPr="001A0603">
        <w:rPr>
          <w:rtl/>
        </w:rPr>
        <w:t xml:space="preserve"> את עבודת המטה</w:t>
      </w:r>
      <w:r w:rsidRPr="001A0603">
        <w:rPr>
          <w:rFonts w:hint="cs"/>
          <w:rtl/>
        </w:rPr>
        <w:t xml:space="preserve"> הפנימית שלו</w:t>
      </w:r>
      <w:r w:rsidRPr="001A0603">
        <w:rPr>
          <w:rtl/>
        </w:rPr>
        <w:t xml:space="preserve"> להגנה מפני איום </w:t>
      </w:r>
      <w:r w:rsidRPr="001A0603">
        <w:rPr>
          <w:rFonts w:hint="cs"/>
          <w:rtl/>
        </w:rPr>
        <w:t>הרחפנים</w:t>
      </w:r>
      <w:r w:rsidRPr="001A0603">
        <w:rPr>
          <w:rtl/>
        </w:rPr>
        <w:t xml:space="preserve"> </w:t>
      </w:r>
      <w:r w:rsidRPr="001A0603">
        <w:rPr>
          <w:rFonts w:hint="cs"/>
          <w:rtl/>
        </w:rPr>
        <w:t>שמקורם</w:t>
      </w:r>
      <w:r w:rsidRPr="001A0603">
        <w:rPr>
          <w:rtl/>
        </w:rPr>
        <w:t xml:space="preserve"> מחוץ </w:t>
      </w:r>
      <w:r w:rsidRPr="001A0603">
        <w:rPr>
          <w:rFonts w:hint="cs"/>
          <w:rtl/>
        </w:rPr>
        <w:t>לשטח</w:t>
      </w:r>
      <w:r w:rsidRPr="001A0603">
        <w:rPr>
          <w:rtl/>
        </w:rPr>
        <w:t xml:space="preserve"> המדינה </w:t>
      </w:r>
      <w:r w:rsidRPr="001A0603">
        <w:rPr>
          <w:rFonts w:hint="cs"/>
          <w:rtl/>
        </w:rPr>
        <w:t>כדי לקדם את גיבוש המענה, תוך</w:t>
      </w:r>
      <w:r w:rsidRPr="001A0603">
        <w:rPr>
          <w:rtl/>
        </w:rPr>
        <w:t xml:space="preserve"> הקפדה על תיאום </w:t>
      </w:r>
      <w:r w:rsidRPr="001A0603">
        <w:rPr>
          <w:rFonts w:hint="cs"/>
          <w:rtl/>
        </w:rPr>
        <w:t>עם</w:t>
      </w:r>
      <w:r w:rsidRPr="001A0603">
        <w:rPr>
          <w:rtl/>
        </w:rPr>
        <w:t xml:space="preserve"> </w:t>
      </w:r>
      <w:r w:rsidRPr="001A0603">
        <w:rPr>
          <w:rFonts w:hint="cs"/>
          <w:rtl/>
        </w:rPr>
        <w:t>יתר</w:t>
      </w:r>
      <w:r w:rsidRPr="001A0603">
        <w:rPr>
          <w:rtl/>
        </w:rPr>
        <w:t xml:space="preserve"> הגופים הרלוונטיים לסוגיית איום </w:t>
      </w:r>
      <w:r w:rsidRPr="001A0603">
        <w:rPr>
          <w:rFonts w:hint="cs"/>
          <w:rtl/>
        </w:rPr>
        <w:t>הרחפנים</w:t>
      </w:r>
      <w:r w:rsidRPr="001A0603">
        <w:rPr>
          <w:rtl/>
        </w:rPr>
        <w:t xml:space="preserve"> ובשיתוף עמם. עבודת מטה </w:t>
      </w:r>
      <w:r w:rsidRPr="001A0603">
        <w:rPr>
          <w:rFonts w:hint="cs"/>
          <w:rtl/>
        </w:rPr>
        <w:t>מתואמת תסייע</w:t>
      </w:r>
      <w:r w:rsidRPr="001A0603">
        <w:rPr>
          <w:rtl/>
        </w:rPr>
        <w:t xml:space="preserve"> בהיבטים שונים (ארגוניים, תפיסתיים, הפעלתיים וטכנולוגיים) </w:t>
      </w:r>
      <w:r w:rsidRPr="001A0603">
        <w:rPr>
          <w:rFonts w:hint="cs"/>
          <w:rtl/>
        </w:rPr>
        <w:t>גם</w:t>
      </w:r>
      <w:r w:rsidRPr="001A0603">
        <w:rPr>
          <w:rtl/>
        </w:rPr>
        <w:t xml:space="preserve"> </w:t>
      </w:r>
      <w:r w:rsidRPr="001A0603">
        <w:rPr>
          <w:rFonts w:hint="cs"/>
          <w:rtl/>
        </w:rPr>
        <w:t>לגיבוש</w:t>
      </w:r>
      <w:r w:rsidRPr="001A0603">
        <w:rPr>
          <w:rtl/>
        </w:rPr>
        <w:t xml:space="preserve"> </w:t>
      </w:r>
      <w:r w:rsidRPr="001A0603">
        <w:rPr>
          <w:rFonts w:hint="cs"/>
          <w:rtl/>
        </w:rPr>
        <w:t>המענה</w:t>
      </w:r>
      <w:r w:rsidRPr="001A0603">
        <w:rPr>
          <w:rtl/>
        </w:rPr>
        <w:t xml:space="preserve"> </w:t>
      </w:r>
      <w:r w:rsidRPr="001A0603">
        <w:rPr>
          <w:rFonts w:hint="cs"/>
          <w:rtl/>
        </w:rPr>
        <w:t>ל</w:t>
      </w:r>
      <w:r w:rsidRPr="001A0603">
        <w:rPr>
          <w:rtl/>
        </w:rPr>
        <w:t xml:space="preserve">איום </w:t>
      </w:r>
      <w:r w:rsidRPr="001A0603">
        <w:rPr>
          <w:rFonts w:hint="cs"/>
          <w:rtl/>
        </w:rPr>
        <w:t xml:space="preserve">הרחפנים שמקורם </w:t>
      </w:r>
      <w:r w:rsidRPr="001A0603">
        <w:rPr>
          <w:rtl/>
        </w:rPr>
        <w:t xml:space="preserve">בתוך המדינה. בכך </w:t>
      </w:r>
      <w:r w:rsidRPr="001A0603">
        <w:rPr>
          <w:rFonts w:hint="cs"/>
          <w:rtl/>
        </w:rPr>
        <w:t>גם</w:t>
      </w:r>
      <w:r w:rsidRPr="001A0603">
        <w:rPr>
          <w:rtl/>
        </w:rPr>
        <w:t xml:space="preserve"> יימנעו, ככל האפשר, כפל מאמצים, כפל תקציבים וחריגה מלוחות הזמנים המתוכננים בתחומים </w:t>
      </w:r>
      <w:r w:rsidRPr="001A0603">
        <w:rPr>
          <w:rFonts w:hint="cs"/>
          <w:rtl/>
        </w:rPr>
        <w:t>ש</w:t>
      </w:r>
      <w:r w:rsidRPr="001A0603">
        <w:rPr>
          <w:rtl/>
        </w:rPr>
        <w:t>בהם קיימת חפיפה בין הגופים הביטחוניים.</w:t>
      </w:r>
      <w:r w:rsidRPr="001A0603">
        <w:rPr>
          <w:rtl/>
        </w:rPr>
        <w:t xml:space="preserve"> </w:t>
      </w:r>
    </w:p>
    <w:p w:rsidR="0003486C" w:rsidP="00C70B6A">
      <w:pPr>
        <w:rPr>
          <w:rtl/>
        </w:rPr>
      </w:pPr>
    </w:p>
    <w:sectPr w:rsidSect="00C20745">
      <w:headerReference w:type="even" r:id="rId18"/>
      <w:headerReference w:type="default" r:id="rId19"/>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C320A" w:rsidRPr="008A007A" w:rsidP="008A007A">
      <w:pPr>
        <w:pStyle w:val="Footer"/>
      </w:pPr>
    </w:p>
  </w:footnote>
  <w:footnote w:type="continuationSeparator" w:id="1">
    <w:p w:rsidR="005C320A" w:rsidP="00CB3322">
      <w:pPr>
        <w:spacing w:after="0" w:line="240" w:lineRule="auto"/>
      </w:pPr>
      <w:r>
        <w:continuationSeparator/>
      </w:r>
    </w:p>
    <w:p w:rsidR="005C320A"/>
  </w:footnote>
  <w:footnote w:id="2">
    <w:p w:rsidR="00FC3C27" w:rsidRPr="00FC3C27" w:rsidP="00FC3C27">
      <w:pPr>
        <w:pStyle w:val="FootnoteText"/>
      </w:pPr>
      <w:r w:rsidRPr="00FC3C27">
        <w:rPr>
          <w:rStyle w:val="FootnoteReference0"/>
          <w:vertAlign w:val="baseline"/>
        </w:rPr>
        <w:footnoteRef/>
      </w:r>
      <w:r w:rsidRPr="00FC3C27">
        <w:rPr>
          <w:rStyle w:val="FootnoteReference0"/>
          <w:vertAlign w:val="baseline"/>
          <w:rtl/>
        </w:rPr>
        <w:t xml:space="preserve"> </w:t>
      </w:r>
      <w:r w:rsidRPr="00FC3C27">
        <w:rPr>
          <w:rtl/>
        </w:rPr>
        <w:tab/>
        <w:t>מכונה גם "רב-להב" ו"רב-רוטור".</w:t>
      </w:r>
    </w:p>
  </w:footnote>
  <w:footnote w:id="3">
    <w:p w:rsidR="00FC3C27" w:rsidRPr="00FC3C27" w:rsidP="00FC3C27">
      <w:pPr>
        <w:pStyle w:val="FootnoteText"/>
      </w:pPr>
      <w:r w:rsidRPr="00FC3C27">
        <w:rPr>
          <w:rStyle w:val="FootnoteReference0"/>
          <w:vertAlign w:val="baseline"/>
        </w:rPr>
        <w:footnoteRef/>
      </w:r>
      <w:r w:rsidRPr="00FC3C27">
        <w:rPr>
          <w:rtl/>
        </w:rPr>
        <w:t xml:space="preserve"> </w:t>
      </w:r>
      <w:r w:rsidRPr="00FC3C27">
        <w:rPr>
          <w:rtl/>
        </w:rPr>
        <w:tab/>
        <w:t>בהחלטת הממשלה מ-31.5.15 (מס' 41) על מינוי הקבינט המדיני-ביטחוני נקבע, כי "החלטת ועדת השרים מחייבת כמו החלטת ממשלה".</w:t>
      </w:r>
    </w:p>
  </w:footnote>
  <w:footnote w:id="4">
    <w:p w:rsidR="0003486C" w:rsidRPr="00FC3C27" w:rsidP="0003486C">
      <w:pPr>
        <w:pStyle w:val="FootnoteText"/>
      </w:pPr>
      <w:r w:rsidRPr="00FC3C27">
        <w:rPr>
          <w:rStyle w:val="FootnoteReference0"/>
          <w:vertAlign w:val="baseline"/>
        </w:rPr>
        <w:footnoteRef/>
      </w:r>
      <w:r w:rsidRPr="00FC3C27">
        <w:rPr>
          <w:rStyle w:val="FootnoteReference0"/>
          <w:vertAlign w:val="baseline"/>
          <w:rtl/>
        </w:rPr>
        <w:t xml:space="preserve"> </w:t>
      </w:r>
      <w:r w:rsidRPr="00FC3C27">
        <w:rPr>
          <w:rtl/>
        </w:rPr>
        <w:tab/>
        <w:t>מכונה גם "רב-להב" ו"רב-רוטור".</w:t>
      </w:r>
    </w:p>
  </w:footnote>
  <w:footnote w:id="5">
    <w:p w:rsidR="0003486C" w:rsidRPr="00FC3C27" w:rsidP="00F943D3">
      <w:pPr>
        <w:pStyle w:val="FootnoteText"/>
        <w:rPr>
          <w:rtl/>
        </w:rPr>
      </w:pPr>
      <w:r w:rsidRPr="00FC3C27">
        <w:rPr>
          <w:rStyle w:val="FootnoteReference0"/>
          <w:vertAlign w:val="baseline"/>
        </w:rPr>
        <w:footnoteRef/>
      </w:r>
      <w:r w:rsidRPr="00FC3C27">
        <w:rPr>
          <w:rStyle w:val="FootnoteReference0"/>
          <w:vertAlign w:val="baseline"/>
          <w:rtl/>
        </w:rPr>
        <w:t xml:space="preserve"> </w:t>
      </w:r>
      <w:r w:rsidRPr="00FC3C27">
        <w:tab/>
      </w:r>
      <w:r w:rsidRPr="00FC3C27">
        <w:rPr>
          <w:rtl/>
        </w:rPr>
        <w:t>מערכת ניווט לוויינית עולמית</w:t>
      </w:r>
      <w:r w:rsidR="00F943D3">
        <w:rPr>
          <w:rFonts w:hint="cs"/>
          <w:rtl/>
        </w:rPr>
        <w:t xml:space="preserve"> (</w:t>
      </w:r>
      <w:r w:rsidRPr="00FC3C27" w:rsidR="00F943D3">
        <w:t>Global Navigation Satellite System - GNSS</w:t>
      </w:r>
      <w:r w:rsidR="00F943D3">
        <w:rPr>
          <w:rFonts w:hint="cs"/>
          <w:rtl/>
        </w:rPr>
        <w:t xml:space="preserve">) - </w:t>
      </w:r>
      <w:r w:rsidRPr="00FC3C27">
        <w:rPr>
          <w:rtl/>
        </w:rPr>
        <w:t xml:space="preserve">מערכת לוויינית המספקת מידע לגבי מיקום במרחב בכיסוי כלל-עולמי. </w:t>
      </w:r>
    </w:p>
  </w:footnote>
  <w:footnote w:id="6">
    <w:p w:rsidR="0003486C" w:rsidRPr="00FC3C27" w:rsidP="0003486C">
      <w:pPr>
        <w:pStyle w:val="FootnoteText"/>
        <w:rPr>
          <w:rtl/>
        </w:rPr>
      </w:pPr>
      <w:r w:rsidRPr="00FC3C27">
        <w:rPr>
          <w:rStyle w:val="FootnoteReference0"/>
          <w:vertAlign w:val="baseline"/>
        </w:rPr>
        <w:footnoteRef/>
      </w:r>
      <w:r w:rsidRPr="00FC3C27">
        <w:rPr>
          <w:rtl/>
        </w:rPr>
        <w:t xml:space="preserve"> </w:t>
      </w:r>
      <w:r w:rsidRPr="00FC3C27">
        <w:rPr>
          <w:rtl/>
        </w:rPr>
        <w:tab/>
        <w:t>דוגמת ניסיונות הברחה של סמים וטלפונים לבתי כלא באמצעות רחפנים.</w:t>
      </w:r>
    </w:p>
  </w:footnote>
  <w:footnote w:id="7">
    <w:p w:rsidR="0003486C" w:rsidRPr="00FC3C27" w:rsidP="0003486C">
      <w:pPr>
        <w:pStyle w:val="FootnoteText"/>
        <w:rPr>
          <w:rtl/>
        </w:rPr>
      </w:pPr>
      <w:r w:rsidRPr="00FC3C27">
        <w:rPr>
          <w:rStyle w:val="FootnoteReference0"/>
          <w:vertAlign w:val="baseline"/>
        </w:rPr>
        <w:footnoteRef/>
      </w:r>
      <w:r w:rsidRPr="00FC3C27">
        <w:rPr>
          <w:rtl/>
        </w:rPr>
        <w:t xml:space="preserve"> </w:t>
      </w:r>
      <w:r w:rsidRPr="00FC3C27">
        <w:rPr>
          <w:rtl/>
        </w:rPr>
        <w:tab/>
        <w:t>יכולת לשייך רחפן לבעליו.</w:t>
      </w:r>
    </w:p>
  </w:footnote>
  <w:footnote w:id="8">
    <w:p w:rsidR="0003486C" w:rsidRPr="00FC3C27" w:rsidP="0003486C">
      <w:pPr>
        <w:pStyle w:val="FootnoteText"/>
        <w:rPr>
          <w:rtl/>
        </w:rPr>
      </w:pPr>
      <w:r w:rsidRPr="00FC3C27">
        <w:rPr>
          <w:rStyle w:val="FootnoteReference0"/>
          <w:vertAlign w:val="baseline"/>
        </w:rPr>
        <w:footnoteRef/>
      </w:r>
      <w:r w:rsidRPr="00FC3C27">
        <w:rPr>
          <w:rStyle w:val="FootnoteReference0"/>
          <w:vertAlign w:val="baseline"/>
          <w:rtl/>
        </w:rPr>
        <w:t xml:space="preserve"> </w:t>
      </w:r>
      <w:r w:rsidRPr="00FC3C27">
        <w:rPr>
          <w:rtl/>
        </w:rPr>
        <w:tab/>
        <w:t>נוסף על כך מוגדרים בחוק הטיס ככלי רחיפה גם "גילשון אוויר", "גילשון אוויר עם מנוע עזר", "מצנח רחף", "מצנח רחף עם מנוע עזר" ו"מצנח ממונע".</w:t>
      </w:r>
    </w:p>
  </w:footnote>
  <w:footnote w:id="9">
    <w:p w:rsidR="0003486C" w:rsidRPr="00FC3C27" w:rsidP="0003486C">
      <w:pPr>
        <w:pStyle w:val="FootnoteText"/>
      </w:pPr>
      <w:r w:rsidRPr="00FC3C27">
        <w:rPr>
          <w:rStyle w:val="FootnoteReference0"/>
          <w:vertAlign w:val="baseline"/>
        </w:rPr>
        <w:footnoteRef/>
      </w:r>
      <w:r w:rsidRPr="00FC3C27">
        <w:rPr>
          <w:rtl/>
        </w:rPr>
        <w:t xml:space="preserve"> </w:t>
      </w:r>
      <w:r w:rsidRPr="00FC3C27">
        <w:rPr>
          <w:rtl/>
        </w:rPr>
        <w:tab/>
        <w:t xml:space="preserve">הפעלה מסחרית היא "הפעלת כלי טיס לצורכי עסק שעיקרו הסעת נוסעים, הובלת טובין או מתן שירות, באמצעות כלי טיס, בתמורה", </w:t>
      </w:r>
      <w:r w:rsidRPr="00FC3C27">
        <w:rPr>
          <w:b/>
          <w:bCs/>
          <w:rtl/>
        </w:rPr>
        <w:t>חוק הטיס</w:t>
      </w:r>
      <w:r w:rsidRPr="00FC3C27">
        <w:rPr>
          <w:rtl/>
        </w:rPr>
        <w:t>, סעיף 1.</w:t>
      </w:r>
    </w:p>
  </w:footnote>
  <w:footnote w:id="10">
    <w:p w:rsidR="0003486C" w:rsidRPr="00FC3C27" w:rsidP="0003486C">
      <w:pPr>
        <w:pStyle w:val="FootnoteText"/>
        <w:rPr>
          <w:rtl/>
        </w:rPr>
      </w:pPr>
      <w:r w:rsidRPr="00FC3C27">
        <w:rPr>
          <w:rStyle w:val="FootnoteReference0"/>
          <w:vertAlign w:val="baseline"/>
        </w:rPr>
        <w:footnoteRef/>
      </w:r>
      <w:r w:rsidRPr="00FC3C27">
        <w:rPr>
          <w:rtl/>
        </w:rPr>
        <w:t xml:space="preserve"> </w:t>
      </w:r>
      <w:r w:rsidRPr="00FC3C27">
        <w:rPr>
          <w:rtl/>
        </w:rPr>
        <w:tab/>
        <w:t>בפרק זה מדובר ב</w:t>
      </w:r>
      <w:r w:rsidRPr="00FC3C27">
        <w:rPr>
          <w:b/>
          <w:bCs/>
          <w:rtl/>
        </w:rPr>
        <w:t>רישום</w:t>
      </w:r>
      <w:r w:rsidRPr="00FC3C27">
        <w:rPr>
          <w:rtl/>
        </w:rPr>
        <w:t xml:space="preserve"> רחפנים בפנקס הרישום, ולא במתן רישיון למפעילי רחפנים.</w:t>
      </w:r>
    </w:p>
  </w:footnote>
  <w:footnote w:id="11">
    <w:p w:rsidR="0003486C" w:rsidRPr="00FC3C27" w:rsidP="0003486C">
      <w:pPr>
        <w:pStyle w:val="FootnoteText"/>
      </w:pPr>
      <w:r w:rsidRPr="00FC3C27">
        <w:rPr>
          <w:rStyle w:val="FootnoteReference0"/>
          <w:vertAlign w:val="baseline"/>
        </w:rPr>
        <w:footnoteRef/>
      </w:r>
      <w:r w:rsidRPr="00FC3C27">
        <w:rPr>
          <w:rtl/>
        </w:rPr>
        <w:t xml:space="preserve"> </w:t>
      </w:r>
      <w:r w:rsidRPr="00FC3C27">
        <w:rPr>
          <w:rtl/>
        </w:rPr>
        <w:tab/>
        <w:t xml:space="preserve">אירוע בטיחותי הוא "תאונת טיס או תקרית טיס לרבות תקרית חמורה". מתוך </w:t>
      </w:r>
      <w:r w:rsidRPr="00FC3C27">
        <w:rPr>
          <w:b/>
          <w:bCs/>
          <w:rtl/>
        </w:rPr>
        <w:t xml:space="preserve">פרסום מידע תעופתי פנים ארצי </w:t>
      </w:r>
      <w:r w:rsidRPr="00FC3C27">
        <w:rPr>
          <w:rtl/>
        </w:rPr>
        <w:t>(פמ"ת), ג-02-1, 25.6.15.</w:t>
      </w:r>
    </w:p>
  </w:footnote>
  <w:footnote w:id="12">
    <w:p w:rsidR="0003486C" w:rsidRPr="00FC3C27" w:rsidP="00FC3C27">
      <w:pPr>
        <w:pStyle w:val="FootnoteText"/>
        <w:rPr>
          <w:rtl/>
        </w:rPr>
      </w:pPr>
      <w:r w:rsidRPr="00FC3C27">
        <w:rPr>
          <w:rStyle w:val="FootnoteReference0"/>
          <w:vertAlign w:val="baseline"/>
        </w:rPr>
        <w:footnoteRef/>
      </w:r>
      <w:r w:rsidRPr="00FC3C27">
        <w:rPr>
          <w:rtl/>
        </w:rPr>
        <w:tab/>
      </w:r>
      <w:r w:rsidRPr="00FC3C27">
        <w:t>Federal Aviation Administration</w:t>
      </w:r>
    </w:p>
  </w:footnote>
  <w:footnote w:id="13">
    <w:p w:rsidR="0003486C" w:rsidRPr="00FC3C27" w:rsidP="00FC3C27">
      <w:pPr>
        <w:pStyle w:val="FootnoteText"/>
        <w:rPr>
          <w:rtl/>
        </w:rPr>
      </w:pPr>
      <w:r w:rsidRPr="00FC3C27">
        <w:rPr>
          <w:rStyle w:val="FootnoteReference0"/>
          <w:vertAlign w:val="baseline"/>
        </w:rPr>
        <w:footnoteRef/>
      </w:r>
      <w:r w:rsidRPr="00FC3C27">
        <w:rPr>
          <w:rtl/>
        </w:rPr>
        <w:t xml:space="preserve"> </w:t>
      </w:r>
      <w:r w:rsidRPr="00FC3C27">
        <w:rPr>
          <w:rtl/>
        </w:rPr>
        <w:tab/>
        <w:t>בדצמבר 2015 הטילה ה-</w:t>
      </w:r>
      <w:r w:rsidRPr="00FC3C27">
        <w:t>FAA</w:t>
      </w:r>
      <w:r w:rsidRPr="00FC3C27">
        <w:rPr>
          <w:rtl/>
        </w:rPr>
        <w:t xml:space="preserve"> חובת רישום רחפנים על כלל הרחפנים בארה"ב. ב-19.5.17 ביטל בית המשפט לערעורים את חובת רישום רחפנים מסוג </w:t>
      </w:r>
      <w:r w:rsidRPr="00FC3C27">
        <w:t>Model Aircraft</w:t>
      </w:r>
      <w:r w:rsidRPr="00FC3C27">
        <w:rPr>
          <w:rtl/>
        </w:rPr>
        <w:t xml:space="preserve"> (כלי טיס בלתי מאויש המוטס בקשר עין עם המטיס ומשמש למטרות תחביב) מטעמים של חוסר סמכות של ה-</w:t>
      </w:r>
      <w:r w:rsidRPr="00FC3C27">
        <w:t>FAA</w:t>
      </w:r>
      <w:r w:rsidRPr="00FC3C27">
        <w:rPr>
          <w:rtl/>
        </w:rPr>
        <w:t>.</w:t>
      </w:r>
    </w:p>
  </w:footnote>
  <w:footnote w:id="14">
    <w:p w:rsidR="0003486C" w:rsidRPr="00FC3C27" w:rsidP="0003486C">
      <w:pPr>
        <w:pStyle w:val="FootnoteText"/>
        <w:rPr>
          <w:rtl/>
        </w:rPr>
      </w:pPr>
      <w:r w:rsidRPr="00FC3C27">
        <w:rPr>
          <w:rStyle w:val="FootnoteReference0"/>
          <w:vertAlign w:val="baseline"/>
        </w:rPr>
        <w:footnoteRef/>
      </w:r>
      <w:r w:rsidRPr="00FC3C27">
        <w:rPr>
          <w:rStyle w:val="FootnoteReference0"/>
          <w:vertAlign w:val="baseline"/>
          <w:rtl/>
        </w:rPr>
        <w:t xml:space="preserve"> </w:t>
      </w:r>
      <w:r w:rsidRPr="00FC3C27">
        <w:rPr>
          <w:rtl/>
        </w:rPr>
        <w:tab/>
        <w:t xml:space="preserve">ארגון </w:t>
      </w:r>
      <w:r w:rsidRPr="00FC3C27">
        <w:t>European Civil Aviation Conference</w:t>
      </w:r>
      <w:r w:rsidRPr="00FC3C27">
        <w:rPr>
          <w:rtl/>
        </w:rPr>
        <w:t xml:space="preserve"> הוא ארגון אירופי שמושבו בפריז העוסק בין השאר בביטחון התעופה וכלי טיס בלתי מאוישים. מנהל מחלקת מערכי כטב"ם אזרחיים ברת"א מסר לצוות הביקורת סיכום של כנס שקיים הארגון בנושא הפעלת כטב"ם.</w:t>
      </w:r>
    </w:p>
  </w:footnote>
  <w:footnote w:id="15">
    <w:p w:rsidR="0003486C" w:rsidRPr="00FC3C27" w:rsidP="00FC3C27">
      <w:pPr>
        <w:pStyle w:val="FootnoteText"/>
        <w:rPr>
          <w:rStyle w:val="FootnoteReference0"/>
          <w:vertAlign w:val="baseline"/>
          <w:rtl/>
        </w:rPr>
      </w:pPr>
      <w:r w:rsidRPr="00FC3C27">
        <w:rPr>
          <w:rStyle w:val="FootnoteReference0"/>
          <w:vertAlign w:val="baseline"/>
        </w:rPr>
        <w:footnoteRef/>
      </w:r>
      <w:r w:rsidRPr="00FC3C27">
        <w:rPr>
          <w:rStyle w:val="FootnoteReference0"/>
          <w:vertAlign w:val="baseline"/>
          <w:rtl/>
        </w:rPr>
        <w:t xml:space="preserve"> </w:t>
      </w:r>
      <w:r w:rsidRPr="00FC3C27">
        <w:rPr>
          <w:rtl/>
        </w:rPr>
        <w:tab/>
        <w:t xml:space="preserve"> </w:t>
      </w:r>
      <w:r w:rsidRPr="00FC3C27">
        <w:t>https://www.faa.gov</w:t>
      </w:r>
      <w:r w:rsidRPr="00FC3C27">
        <w:rPr>
          <w:rtl/>
        </w:rPr>
        <w:t xml:space="preserve"> (הפרסום מ-19.5.17).</w:t>
      </w:r>
    </w:p>
  </w:footnote>
  <w:footnote w:id="16">
    <w:p w:rsidR="0003486C" w:rsidRPr="00FC3C27" w:rsidP="0003486C">
      <w:pPr>
        <w:pStyle w:val="FootnoteText"/>
        <w:rPr>
          <w:rtl/>
        </w:rPr>
      </w:pPr>
      <w:r w:rsidRPr="00FC3C27">
        <w:rPr>
          <w:rStyle w:val="FootnoteReference0"/>
          <w:vertAlign w:val="baseline"/>
        </w:rPr>
        <w:footnoteRef/>
      </w:r>
      <w:r w:rsidRPr="00FC3C27">
        <w:rPr>
          <w:rStyle w:val="FootnoteReference0"/>
          <w:vertAlign w:val="baseline"/>
          <w:rtl/>
        </w:rPr>
        <w:t xml:space="preserve"> </w:t>
      </w:r>
      <w:r w:rsidRPr="00FC3C27">
        <w:rPr>
          <w:rtl/>
        </w:rPr>
        <w:tab/>
        <w:t xml:space="preserve">מינהלה ייעודית שהוקמה במפקדת חיל האוויר לבניין הכוח של מערך ההגנה האקטיבית.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03486C">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F4827">
      <w:rPr>
        <w:rFonts w:ascii="Tahoma" w:hAnsi="Tahoma" w:eastAsiaTheme="majorEastAsia" w:cs="Tahoma"/>
        <w:b/>
        <w:bCs/>
        <w:noProof/>
        <w:color w:val="0B5294" w:themeColor="accent1" w:themeShade="BF"/>
        <w:sz w:val="16"/>
        <w:szCs w:val="16"/>
        <w:rtl/>
      </w:rPr>
      <w:t>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7B2E16" w:rsidR="0003486C">
      <w:rPr>
        <w:rFonts w:ascii="Arial Bold" w:hAnsi="Arial Bold" w:cs="Tahoma" w:hint="cs"/>
        <w:color w:val="0B5294"/>
        <w:sz w:val="16"/>
        <w:szCs w:val="16"/>
        <w:rtl/>
      </w:rPr>
      <w:t>דוח ביקורת מיוחד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FC3C2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FC3C27" w:rsidR="00FC3C27">
      <w:rPr>
        <w:rFonts w:ascii="Tahoma" w:hAnsi="Tahoma" w:eastAsiaTheme="majorEastAsia" w:cs="Tahoma" w:hint="eastAsia"/>
        <w:noProof/>
        <w:color w:val="0B5294" w:themeColor="accent1" w:themeShade="BF"/>
        <w:sz w:val="16"/>
        <w:szCs w:val="16"/>
        <w:rtl/>
      </w:rPr>
      <w:t>ההיערכות</w:t>
    </w:r>
    <w:r w:rsidRPr="00FC3C27" w:rsidR="00FC3C27">
      <w:rPr>
        <w:rFonts w:ascii="Tahoma" w:hAnsi="Tahoma" w:eastAsiaTheme="majorEastAsia" w:cs="Tahoma"/>
        <w:noProof/>
        <w:color w:val="0B5294" w:themeColor="accent1" w:themeShade="BF"/>
        <w:sz w:val="16"/>
        <w:szCs w:val="16"/>
        <w:rtl/>
      </w:rPr>
      <w:t xml:space="preserve"> </w:t>
    </w:r>
    <w:r w:rsidRPr="00FC3C27" w:rsidR="00FC3C27">
      <w:rPr>
        <w:rFonts w:ascii="Tahoma" w:hAnsi="Tahoma" w:eastAsiaTheme="majorEastAsia" w:cs="Tahoma" w:hint="eastAsia"/>
        <w:noProof/>
        <w:color w:val="0B5294" w:themeColor="accent1" w:themeShade="BF"/>
        <w:sz w:val="16"/>
        <w:szCs w:val="16"/>
        <w:rtl/>
      </w:rPr>
      <w:t>הלאומית</w:t>
    </w:r>
    <w:r w:rsidRPr="00FC3C27" w:rsidR="00FC3C27">
      <w:rPr>
        <w:rFonts w:ascii="Tahoma" w:hAnsi="Tahoma" w:eastAsiaTheme="majorEastAsia" w:cs="Tahoma"/>
        <w:noProof/>
        <w:color w:val="0B5294" w:themeColor="accent1" w:themeShade="BF"/>
        <w:sz w:val="16"/>
        <w:szCs w:val="16"/>
        <w:rtl/>
      </w:rPr>
      <w:t xml:space="preserve"> </w:t>
    </w:r>
    <w:r w:rsidRPr="00FC3C27" w:rsidR="00FC3C27">
      <w:rPr>
        <w:rFonts w:ascii="Tahoma" w:hAnsi="Tahoma" w:eastAsiaTheme="majorEastAsia" w:cs="Tahoma" w:hint="eastAsia"/>
        <w:noProof/>
        <w:color w:val="0B5294" w:themeColor="accent1" w:themeShade="BF"/>
        <w:sz w:val="16"/>
        <w:szCs w:val="16"/>
        <w:rtl/>
      </w:rPr>
      <w:t>להגנה</w:t>
    </w:r>
    <w:r w:rsidRPr="00FC3C27" w:rsidR="00FC3C27">
      <w:rPr>
        <w:rFonts w:ascii="Tahoma" w:hAnsi="Tahoma" w:eastAsiaTheme="majorEastAsia" w:cs="Tahoma"/>
        <w:noProof/>
        <w:color w:val="0B5294" w:themeColor="accent1" w:themeShade="BF"/>
        <w:sz w:val="16"/>
        <w:szCs w:val="16"/>
        <w:rtl/>
      </w:rPr>
      <w:t xml:space="preserve"> </w:t>
    </w:r>
    <w:r w:rsidRPr="00FC3C27" w:rsidR="00FC3C27">
      <w:rPr>
        <w:rFonts w:ascii="Tahoma" w:hAnsi="Tahoma" w:eastAsiaTheme="majorEastAsia" w:cs="Tahoma" w:hint="eastAsia"/>
        <w:noProof/>
        <w:color w:val="0B5294" w:themeColor="accent1" w:themeShade="BF"/>
        <w:sz w:val="16"/>
        <w:szCs w:val="16"/>
        <w:rtl/>
      </w:rPr>
      <w:t>מפני</w:t>
    </w:r>
    <w:r w:rsidRPr="00FC3C27" w:rsidR="00FC3C27">
      <w:rPr>
        <w:rFonts w:ascii="Tahoma" w:hAnsi="Tahoma" w:eastAsiaTheme="majorEastAsia" w:cs="Tahoma"/>
        <w:noProof/>
        <w:color w:val="0B5294" w:themeColor="accent1" w:themeShade="BF"/>
        <w:sz w:val="16"/>
        <w:szCs w:val="16"/>
        <w:rtl/>
      </w:rPr>
      <w:t xml:space="preserve"> </w:t>
    </w:r>
    <w:r w:rsidRPr="00FC3C27" w:rsidR="00FC3C27">
      <w:rPr>
        <w:rFonts w:ascii="Tahoma" w:hAnsi="Tahoma" w:eastAsiaTheme="majorEastAsia" w:cs="Tahoma" w:hint="eastAsia"/>
        <w:noProof/>
        <w:color w:val="0B5294" w:themeColor="accent1" w:themeShade="BF"/>
        <w:sz w:val="16"/>
        <w:szCs w:val="16"/>
        <w:rtl/>
      </w:rPr>
      <w:t>איום</w:t>
    </w:r>
    <w:r w:rsidRPr="00FC3C27" w:rsidR="00FC3C27">
      <w:rPr>
        <w:rFonts w:ascii="Tahoma" w:hAnsi="Tahoma" w:eastAsiaTheme="majorEastAsia" w:cs="Tahoma"/>
        <w:noProof/>
        <w:color w:val="0B5294" w:themeColor="accent1" w:themeShade="BF"/>
        <w:sz w:val="16"/>
        <w:szCs w:val="16"/>
        <w:rtl/>
      </w:rPr>
      <w:t xml:space="preserve"> </w:t>
    </w:r>
    <w:r w:rsidRPr="00FC3C27" w:rsidR="00FC3C27">
      <w:rPr>
        <w:rFonts w:ascii="Tahoma" w:hAnsi="Tahoma" w:eastAsiaTheme="majorEastAsia" w:cs="Tahoma" w:hint="eastAsia"/>
        <w:noProof/>
        <w:color w:val="0B5294" w:themeColor="accent1" w:themeShade="BF"/>
        <w:sz w:val="16"/>
        <w:szCs w:val="16"/>
        <w:rtl/>
      </w:rPr>
      <w:t>הרחפנים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F4827">
      <w:rPr>
        <w:rFonts w:ascii="Tahoma" w:hAnsi="Tahoma" w:eastAsiaTheme="majorEastAsia" w:cs="Tahoma"/>
        <w:b/>
        <w:bCs/>
        <w:noProof/>
        <w:color w:val="0B5294" w:themeColor="accent1" w:themeShade="BF"/>
        <w:sz w:val="16"/>
        <w:szCs w:val="16"/>
        <w:rtl/>
      </w:rPr>
      <w:t>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03486C">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0F4827">
      <w:rPr>
        <w:rFonts w:ascii="Tahoma" w:hAnsi="Tahoma" w:eastAsiaTheme="majorEastAsia" w:cs="Tahoma"/>
        <w:b/>
        <w:bCs/>
        <w:noProof/>
        <w:color w:val="0B5294" w:themeColor="accent1" w:themeShade="BF"/>
        <w:sz w:val="16"/>
        <w:szCs w:val="16"/>
        <w:rtl/>
      </w:rPr>
      <w:t>28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7B2E16" w:rsidR="0003486C">
      <w:rPr>
        <w:rFonts w:ascii="Arial Bold" w:hAnsi="Arial Bold" w:cs="Tahoma" w:hint="cs"/>
        <w:color w:val="0B5294"/>
        <w:sz w:val="16"/>
        <w:szCs w:val="16"/>
        <w:rtl/>
      </w:rPr>
      <w:t>דוח ביקורת מיוחד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FC3C27">
      <w:rPr>
        <w:rFonts w:ascii="Tahoma" w:hAnsi="Tahoma" w:eastAsiaTheme="majorEastAsia" w:cs="Tahoma" w:hint="eastAsia"/>
        <w:noProof/>
        <w:color w:val="0B5294" w:themeColor="accent1" w:themeShade="BF"/>
        <w:sz w:val="16"/>
        <w:szCs w:val="16"/>
        <w:rtl/>
      </w:rPr>
      <w:t>ההיערכות</w:t>
    </w:r>
    <w:r w:rsidRPr="00FC3C27">
      <w:rPr>
        <w:rFonts w:ascii="Tahoma" w:hAnsi="Tahoma" w:eastAsiaTheme="majorEastAsia" w:cs="Tahoma"/>
        <w:noProof/>
        <w:color w:val="0B5294" w:themeColor="accent1" w:themeShade="BF"/>
        <w:sz w:val="16"/>
        <w:szCs w:val="16"/>
        <w:rtl/>
      </w:rPr>
      <w:t xml:space="preserve"> </w:t>
    </w:r>
    <w:r w:rsidRPr="00FC3C27">
      <w:rPr>
        <w:rFonts w:ascii="Tahoma" w:hAnsi="Tahoma" w:eastAsiaTheme="majorEastAsia" w:cs="Tahoma" w:hint="eastAsia"/>
        <w:noProof/>
        <w:color w:val="0B5294" w:themeColor="accent1" w:themeShade="BF"/>
        <w:sz w:val="16"/>
        <w:szCs w:val="16"/>
        <w:rtl/>
      </w:rPr>
      <w:t>הלאומית</w:t>
    </w:r>
    <w:r w:rsidRPr="00FC3C27">
      <w:rPr>
        <w:rFonts w:ascii="Tahoma" w:hAnsi="Tahoma" w:eastAsiaTheme="majorEastAsia" w:cs="Tahoma"/>
        <w:noProof/>
        <w:color w:val="0B5294" w:themeColor="accent1" w:themeShade="BF"/>
        <w:sz w:val="16"/>
        <w:szCs w:val="16"/>
        <w:rtl/>
      </w:rPr>
      <w:t xml:space="preserve"> </w:t>
    </w:r>
    <w:r w:rsidRPr="00FC3C27">
      <w:rPr>
        <w:rFonts w:ascii="Tahoma" w:hAnsi="Tahoma" w:eastAsiaTheme="majorEastAsia" w:cs="Tahoma" w:hint="eastAsia"/>
        <w:noProof/>
        <w:color w:val="0B5294" w:themeColor="accent1" w:themeShade="BF"/>
        <w:sz w:val="16"/>
        <w:szCs w:val="16"/>
        <w:rtl/>
      </w:rPr>
      <w:t>להגנה</w:t>
    </w:r>
    <w:r w:rsidRPr="00FC3C27">
      <w:rPr>
        <w:rFonts w:ascii="Tahoma" w:hAnsi="Tahoma" w:eastAsiaTheme="majorEastAsia" w:cs="Tahoma"/>
        <w:noProof/>
        <w:color w:val="0B5294" w:themeColor="accent1" w:themeShade="BF"/>
        <w:sz w:val="16"/>
        <w:szCs w:val="16"/>
        <w:rtl/>
      </w:rPr>
      <w:t xml:space="preserve"> </w:t>
    </w:r>
    <w:r w:rsidRPr="00FC3C27">
      <w:rPr>
        <w:rFonts w:ascii="Tahoma" w:hAnsi="Tahoma" w:eastAsiaTheme="majorEastAsia" w:cs="Tahoma" w:hint="eastAsia"/>
        <w:noProof/>
        <w:color w:val="0B5294" w:themeColor="accent1" w:themeShade="BF"/>
        <w:sz w:val="16"/>
        <w:szCs w:val="16"/>
        <w:rtl/>
      </w:rPr>
      <w:t>מפני</w:t>
    </w:r>
    <w:r w:rsidRPr="00FC3C27">
      <w:rPr>
        <w:rFonts w:ascii="Tahoma" w:hAnsi="Tahoma" w:eastAsiaTheme="majorEastAsia" w:cs="Tahoma"/>
        <w:noProof/>
        <w:color w:val="0B5294" w:themeColor="accent1" w:themeShade="BF"/>
        <w:sz w:val="16"/>
        <w:szCs w:val="16"/>
        <w:rtl/>
      </w:rPr>
      <w:t xml:space="preserve"> </w:t>
    </w:r>
    <w:r w:rsidRPr="00FC3C27">
      <w:rPr>
        <w:rFonts w:ascii="Tahoma" w:hAnsi="Tahoma" w:eastAsiaTheme="majorEastAsia" w:cs="Tahoma" w:hint="eastAsia"/>
        <w:noProof/>
        <w:color w:val="0B5294" w:themeColor="accent1" w:themeShade="BF"/>
        <w:sz w:val="16"/>
        <w:szCs w:val="16"/>
        <w:rtl/>
      </w:rPr>
      <w:t>איום</w:t>
    </w:r>
    <w:r w:rsidRPr="00FC3C27">
      <w:rPr>
        <w:rFonts w:ascii="Tahoma" w:hAnsi="Tahoma" w:eastAsiaTheme="majorEastAsia" w:cs="Tahoma"/>
        <w:noProof/>
        <w:color w:val="0B5294" w:themeColor="accent1" w:themeShade="BF"/>
        <w:sz w:val="16"/>
        <w:szCs w:val="16"/>
        <w:rtl/>
      </w:rPr>
      <w:t xml:space="preserve"> </w:t>
    </w:r>
    <w:r w:rsidRPr="00FC3C27">
      <w:rPr>
        <w:rFonts w:ascii="Tahoma" w:hAnsi="Tahoma" w:eastAsiaTheme="majorEastAsia" w:cs="Tahoma" w:hint="eastAsia"/>
        <w:noProof/>
        <w:color w:val="0B5294" w:themeColor="accent1" w:themeShade="BF"/>
        <w:sz w:val="16"/>
        <w:szCs w:val="16"/>
        <w:rtl/>
      </w:rPr>
      <w:t>הרחפנים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0F4827">
      <w:rPr>
        <w:rFonts w:ascii="Tahoma" w:hAnsi="Tahoma" w:eastAsiaTheme="majorEastAsia" w:cs="Tahoma"/>
        <w:b/>
        <w:bCs/>
        <w:noProof/>
        <w:color w:val="0B5294" w:themeColor="accent1" w:themeShade="BF"/>
        <w:sz w:val="16"/>
        <w:szCs w:val="16"/>
        <w:rtl/>
      </w:rPr>
      <w:t>33</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4C14FF"/>
    <w:multiLevelType w:val="multilevel"/>
    <w:tmpl w:val="47061842"/>
    <w:lvl w:ilvl="0">
      <w:start w:val="1"/>
      <w:numFmt w:val="hebrew1"/>
      <w:lvlText w:val="%1."/>
      <w:lvlJc w:val="left"/>
      <w:pPr>
        <w:ind w:left="340" w:hanging="340"/>
      </w:pPr>
      <w:rPr>
        <w:rFonts w:cs="Tahoma" w:hint="default"/>
        <w:bCs w:val="0"/>
        <w:iCs w:val="0"/>
        <w:sz w:val="16"/>
        <w:szCs w:val="16"/>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53420EC"/>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589F0E9D"/>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1B1"/>
    <w:rsid w:val="000315F5"/>
    <w:rsid w:val="00031938"/>
    <w:rsid w:val="00032126"/>
    <w:rsid w:val="000331D3"/>
    <w:rsid w:val="0003470F"/>
    <w:rsid w:val="0003486C"/>
    <w:rsid w:val="00034F3F"/>
    <w:rsid w:val="000350BF"/>
    <w:rsid w:val="000356A7"/>
    <w:rsid w:val="00035AA3"/>
    <w:rsid w:val="00035BD0"/>
    <w:rsid w:val="00036469"/>
    <w:rsid w:val="00036B1B"/>
    <w:rsid w:val="00037596"/>
    <w:rsid w:val="00040CFC"/>
    <w:rsid w:val="00042598"/>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024"/>
    <w:rsid w:val="00063866"/>
    <w:rsid w:val="0006471A"/>
    <w:rsid w:val="00064B2A"/>
    <w:rsid w:val="00064CC2"/>
    <w:rsid w:val="00064DEF"/>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87CFE"/>
    <w:rsid w:val="00090AB0"/>
    <w:rsid w:val="00092220"/>
    <w:rsid w:val="00092320"/>
    <w:rsid w:val="00092EB0"/>
    <w:rsid w:val="00092F71"/>
    <w:rsid w:val="00093068"/>
    <w:rsid w:val="00095581"/>
    <w:rsid w:val="0009699F"/>
    <w:rsid w:val="000A0FC0"/>
    <w:rsid w:val="000A16EF"/>
    <w:rsid w:val="000A18FC"/>
    <w:rsid w:val="000A1E45"/>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5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1D86"/>
    <w:rsid w:val="000F3B27"/>
    <w:rsid w:val="000F41D0"/>
    <w:rsid w:val="000F4827"/>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2729"/>
    <w:rsid w:val="00124D10"/>
    <w:rsid w:val="00125732"/>
    <w:rsid w:val="00126FB8"/>
    <w:rsid w:val="00127083"/>
    <w:rsid w:val="00127147"/>
    <w:rsid w:val="00127204"/>
    <w:rsid w:val="001275EC"/>
    <w:rsid w:val="00130912"/>
    <w:rsid w:val="001309C0"/>
    <w:rsid w:val="00130ABF"/>
    <w:rsid w:val="00130E45"/>
    <w:rsid w:val="0013170A"/>
    <w:rsid w:val="00131A11"/>
    <w:rsid w:val="00131AAF"/>
    <w:rsid w:val="00132921"/>
    <w:rsid w:val="00132FFC"/>
    <w:rsid w:val="00134716"/>
    <w:rsid w:val="00135EB9"/>
    <w:rsid w:val="00136B9E"/>
    <w:rsid w:val="00137C51"/>
    <w:rsid w:val="00141E28"/>
    <w:rsid w:val="00143613"/>
    <w:rsid w:val="00144786"/>
    <w:rsid w:val="00145DAD"/>
    <w:rsid w:val="00146345"/>
    <w:rsid w:val="00150E90"/>
    <w:rsid w:val="001510CF"/>
    <w:rsid w:val="0015132E"/>
    <w:rsid w:val="001519D2"/>
    <w:rsid w:val="00152381"/>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A0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03"/>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09A3"/>
    <w:rsid w:val="001B18C7"/>
    <w:rsid w:val="001B19A1"/>
    <w:rsid w:val="001B21ED"/>
    <w:rsid w:val="001B257E"/>
    <w:rsid w:val="001B2867"/>
    <w:rsid w:val="001B3A3F"/>
    <w:rsid w:val="001B3ED5"/>
    <w:rsid w:val="001B40DE"/>
    <w:rsid w:val="001B476F"/>
    <w:rsid w:val="001B7FC5"/>
    <w:rsid w:val="001C0ABC"/>
    <w:rsid w:val="001C125C"/>
    <w:rsid w:val="001C1514"/>
    <w:rsid w:val="001C265D"/>
    <w:rsid w:val="001C29CD"/>
    <w:rsid w:val="001C3D63"/>
    <w:rsid w:val="001C3F29"/>
    <w:rsid w:val="001C4789"/>
    <w:rsid w:val="001C4FC8"/>
    <w:rsid w:val="001C5E08"/>
    <w:rsid w:val="001C6058"/>
    <w:rsid w:val="001C617B"/>
    <w:rsid w:val="001C65F5"/>
    <w:rsid w:val="001C7644"/>
    <w:rsid w:val="001C7EE8"/>
    <w:rsid w:val="001D200A"/>
    <w:rsid w:val="001D220E"/>
    <w:rsid w:val="001D3B88"/>
    <w:rsid w:val="001D409D"/>
    <w:rsid w:val="001D4460"/>
    <w:rsid w:val="001D458D"/>
    <w:rsid w:val="001D5906"/>
    <w:rsid w:val="001D7F39"/>
    <w:rsid w:val="001E070A"/>
    <w:rsid w:val="001E1312"/>
    <w:rsid w:val="001E179A"/>
    <w:rsid w:val="001E179C"/>
    <w:rsid w:val="001E21EA"/>
    <w:rsid w:val="001E25A0"/>
    <w:rsid w:val="001E2C02"/>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C5A"/>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566F3"/>
    <w:rsid w:val="00256B10"/>
    <w:rsid w:val="00260172"/>
    <w:rsid w:val="002630E9"/>
    <w:rsid w:val="002634FC"/>
    <w:rsid w:val="00264588"/>
    <w:rsid w:val="002647FF"/>
    <w:rsid w:val="00264915"/>
    <w:rsid w:val="00265813"/>
    <w:rsid w:val="002665D5"/>
    <w:rsid w:val="002665EC"/>
    <w:rsid w:val="00266740"/>
    <w:rsid w:val="0026692E"/>
    <w:rsid w:val="0027002F"/>
    <w:rsid w:val="00270AD8"/>
    <w:rsid w:val="002712C2"/>
    <w:rsid w:val="002717B8"/>
    <w:rsid w:val="00271BBF"/>
    <w:rsid w:val="002722F1"/>
    <w:rsid w:val="00272DCB"/>
    <w:rsid w:val="002735DC"/>
    <w:rsid w:val="00273BD4"/>
    <w:rsid w:val="00273C82"/>
    <w:rsid w:val="00274D7E"/>
    <w:rsid w:val="00277717"/>
    <w:rsid w:val="00277BC2"/>
    <w:rsid w:val="00277E0B"/>
    <w:rsid w:val="002805E4"/>
    <w:rsid w:val="00280807"/>
    <w:rsid w:val="00280A33"/>
    <w:rsid w:val="00280F37"/>
    <w:rsid w:val="00281404"/>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431"/>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40F6"/>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2C6C"/>
    <w:rsid w:val="002D2D46"/>
    <w:rsid w:val="002D41DC"/>
    <w:rsid w:val="002D4324"/>
    <w:rsid w:val="002D54F5"/>
    <w:rsid w:val="002D62C9"/>
    <w:rsid w:val="002D644D"/>
    <w:rsid w:val="002E19D0"/>
    <w:rsid w:val="002E2762"/>
    <w:rsid w:val="002E317F"/>
    <w:rsid w:val="002E395E"/>
    <w:rsid w:val="002E4478"/>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02F"/>
    <w:rsid w:val="003027AA"/>
    <w:rsid w:val="00302CDA"/>
    <w:rsid w:val="003044D4"/>
    <w:rsid w:val="00304A28"/>
    <w:rsid w:val="003054C4"/>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6FBC"/>
    <w:rsid w:val="00327C2A"/>
    <w:rsid w:val="00327FBF"/>
    <w:rsid w:val="0033032D"/>
    <w:rsid w:val="00330465"/>
    <w:rsid w:val="00330697"/>
    <w:rsid w:val="0033100C"/>
    <w:rsid w:val="00331522"/>
    <w:rsid w:val="00331A56"/>
    <w:rsid w:val="00331DAB"/>
    <w:rsid w:val="00333FB0"/>
    <w:rsid w:val="003342B9"/>
    <w:rsid w:val="00334BBC"/>
    <w:rsid w:val="00334C7D"/>
    <w:rsid w:val="00335960"/>
    <w:rsid w:val="00335F65"/>
    <w:rsid w:val="00336A22"/>
    <w:rsid w:val="00336A9C"/>
    <w:rsid w:val="00341EDA"/>
    <w:rsid w:val="00342E41"/>
    <w:rsid w:val="00342F9F"/>
    <w:rsid w:val="003437E8"/>
    <w:rsid w:val="00344900"/>
    <w:rsid w:val="00344CA9"/>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193"/>
    <w:rsid w:val="00390616"/>
    <w:rsid w:val="00390F86"/>
    <w:rsid w:val="003923EB"/>
    <w:rsid w:val="00392980"/>
    <w:rsid w:val="00392AA4"/>
    <w:rsid w:val="00392AA6"/>
    <w:rsid w:val="0039302F"/>
    <w:rsid w:val="0039384A"/>
    <w:rsid w:val="00393B5E"/>
    <w:rsid w:val="00393B7D"/>
    <w:rsid w:val="00393D36"/>
    <w:rsid w:val="00394BB0"/>
    <w:rsid w:val="003954BF"/>
    <w:rsid w:val="00395652"/>
    <w:rsid w:val="0039572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4E8"/>
    <w:rsid w:val="003B5B95"/>
    <w:rsid w:val="003B69D2"/>
    <w:rsid w:val="003B6EA3"/>
    <w:rsid w:val="003B7DC9"/>
    <w:rsid w:val="003C0020"/>
    <w:rsid w:val="003C02EE"/>
    <w:rsid w:val="003C1185"/>
    <w:rsid w:val="003C11B6"/>
    <w:rsid w:val="003C11C1"/>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1B98"/>
    <w:rsid w:val="003E323C"/>
    <w:rsid w:val="003E384E"/>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72A"/>
    <w:rsid w:val="00404CFD"/>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8F7"/>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391D"/>
    <w:rsid w:val="00444737"/>
    <w:rsid w:val="00445112"/>
    <w:rsid w:val="00445C07"/>
    <w:rsid w:val="00445CE5"/>
    <w:rsid w:val="00446104"/>
    <w:rsid w:val="00446525"/>
    <w:rsid w:val="0044662E"/>
    <w:rsid w:val="0044687F"/>
    <w:rsid w:val="00446C74"/>
    <w:rsid w:val="00447EBD"/>
    <w:rsid w:val="0045028B"/>
    <w:rsid w:val="004505D6"/>
    <w:rsid w:val="00450E59"/>
    <w:rsid w:val="00451F72"/>
    <w:rsid w:val="00451F8B"/>
    <w:rsid w:val="004535E7"/>
    <w:rsid w:val="00454785"/>
    <w:rsid w:val="004557A8"/>
    <w:rsid w:val="00456430"/>
    <w:rsid w:val="0045656B"/>
    <w:rsid w:val="0045684E"/>
    <w:rsid w:val="00456CEF"/>
    <w:rsid w:val="00460993"/>
    <w:rsid w:val="004618B5"/>
    <w:rsid w:val="00461FDC"/>
    <w:rsid w:val="00462875"/>
    <w:rsid w:val="004638C4"/>
    <w:rsid w:val="00464628"/>
    <w:rsid w:val="004649FA"/>
    <w:rsid w:val="00465ED0"/>
    <w:rsid w:val="004660F8"/>
    <w:rsid w:val="00466196"/>
    <w:rsid w:val="0046631D"/>
    <w:rsid w:val="00466DFC"/>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6F9C"/>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4D77"/>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0C2B"/>
    <w:rsid w:val="004F287A"/>
    <w:rsid w:val="004F2A5F"/>
    <w:rsid w:val="004F2DAE"/>
    <w:rsid w:val="004F3453"/>
    <w:rsid w:val="004F3A7A"/>
    <w:rsid w:val="004F417B"/>
    <w:rsid w:val="004F41E1"/>
    <w:rsid w:val="004F44AB"/>
    <w:rsid w:val="004F47FA"/>
    <w:rsid w:val="004F4842"/>
    <w:rsid w:val="004F49B8"/>
    <w:rsid w:val="004F4D11"/>
    <w:rsid w:val="004F52F1"/>
    <w:rsid w:val="004F58FF"/>
    <w:rsid w:val="004F5A33"/>
    <w:rsid w:val="004F6702"/>
    <w:rsid w:val="005000F1"/>
    <w:rsid w:val="005018AC"/>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8A0"/>
    <w:rsid w:val="00514E43"/>
    <w:rsid w:val="00515123"/>
    <w:rsid w:val="0051556D"/>
    <w:rsid w:val="0052041C"/>
    <w:rsid w:val="00521E20"/>
    <w:rsid w:val="00522AB2"/>
    <w:rsid w:val="005239E5"/>
    <w:rsid w:val="00523A2E"/>
    <w:rsid w:val="0052427E"/>
    <w:rsid w:val="005256F3"/>
    <w:rsid w:val="0052621D"/>
    <w:rsid w:val="00527462"/>
    <w:rsid w:val="00527873"/>
    <w:rsid w:val="00530040"/>
    <w:rsid w:val="005302AB"/>
    <w:rsid w:val="00530A7F"/>
    <w:rsid w:val="00531652"/>
    <w:rsid w:val="00532AAB"/>
    <w:rsid w:val="00532B27"/>
    <w:rsid w:val="00533B2C"/>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6BBC"/>
    <w:rsid w:val="00557333"/>
    <w:rsid w:val="00557DD2"/>
    <w:rsid w:val="0056030C"/>
    <w:rsid w:val="00561A61"/>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320A"/>
    <w:rsid w:val="005C593E"/>
    <w:rsid w:val="005C7407"/>
    <w:rsid w:val="005D0510"/>
    <w:rsid w:val="005D142B"/>
    <w:rsid w:val="005D2C4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5A5B"/>
    <w:rsid w:val="005E62CC"/>
    <w:rsid w:val="005E65B0"/>
    <w:rsid w:val="005E6BCA"/>
    <w:rsid w:val="005E7520"/>
    <w:rsid w:val="005E7F2B"/>
    <w:rsid w:val="005F0AA4"/>
    <w:rsid w:val="005F1009"/>
    <w:rsid w:val="005F1021"/>
    <w:rsid w:val="005F18F1"/>
    <w:rsid w:val="005F1CD3"/>
    <w:rsid w:val="005F245F"/>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074E0"/>
    <w:rsid w:val="00610160"/>
    <w:rsid w:val="006118E6"/>
    <w:rsid w:val="00611F89"/>
    <w:rsid w:val="0061200A"/>
    <w:rsid w:val="0061213D"/>
    <w:rsid w:val="00612EE1"/>
    <w:rsid w:val="00613B94"/>
    <w:rsid w:val="0061400C"/>
    <w:rsid w:val="00614331"/>
    <w:rsid w:val="006152BC"/>
    <w:rsid w:val="00615BC7"/>
    <w:rsid w:val="006162C2"/>
    <w:rsid w:val="00616A04"/>
    <w:rsid w:val="00622048"/>
    <w:rsid w:val="00622944"/>
    <w:rsid w:val="00623240"/>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5C84"/>
    <w:rsid w:val="00646CF4"/>
    <w:rsid w:val="006474EC"/>
    <w:rsid w:val="00650187"/>
    <w:rsid w:val="0065147A"/>
    <w:rsid w:val="00651AFD"/>
    <w:rsid w:val="00651EF6"/>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0ADA"/>
    <w:rsid w:val="006716C5"/>
    <w:rsid w:val="00672A57"/>
    <w:rsid w:val="0067322C"/>
    <w:rsid w:val="00674685"/>
    <w:rsid w:val="00674B39"/>
    <w:rsid w:val="00674CB4"/>
    <w:rsid w:val="00675855"/>
    <w:rsid w:val="00676370"/>
    <w:rsid w:val="00677315"/>
    <w:rsid w:val="006779F2"/>
    <w:rsid w:val="00677C89"/>
    <w:rsid w:val="00680880"/>
    <w:rsid w:val="0068493A"/>
    <w:rsid w:val="00684DBF"/>
    <w:rsid w:val="00685F36"/>
    <w:rsid w:val="006864D0"/>
    <w:rsid w:val="006869CE"/>
    <w:rsid w:val="00686AC9"/>
    <w:rsid w:val="006879DE"/>
    <w:rsid w:val="006908D5"/>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3AC"/>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DBC"/>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7EB"/>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7BD"/>
    <w:rsid w:val="00710A24"/>
    <w:rsid w:val="00710B0D"/>
    <w:rsid w:val="00710F9E"/>
    <w:rsid w:val="0071172E"/>
    <w:rsid w:val="00711A26"/>
    <w:rsid w:val="007121A5"/>
    <w:rsid w:val="00712AAD"/>
    <w:rsid w:val="007130CC"/>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A7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4E7"/>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52CE"/>
    <w:rsid w:val="007763DB"/>
    <w:rsid w:val="00777AED"/>
    <w:rsid w:val="00781580"/>
    <w:rsid w:val="00781B8F"/>
    <w:rsid w:val="007825F8"/>
    <w:rsid w:val="00782657"/>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38AE"/>
    <w:rsid w:val="00796B9C"/>
    <w:rsid w:val="00796C2E"/>
    <w:rsid w:val="007A071F"/>
    <w:rsid w:val="007A1C50"/>
    <w:rsid w:val="007A2601"/>
    <w:rsid w:val="007A41D4"/>
    <w:rsid w:val="007A6F7E"/>
    <w:rsid w:val="007A73F1"/>
    <w:rsid w:val="007A76BA"/>
    <w:rsid w:val="007B1194"/>
    <w:rsid w:val="007B1532"/>
    <w:rsid w:val="007B24B1"/>
    <w:rsid w:val="007B2A3E"/>
    <w:rsid w:val="007B2E16"/>
    <w:rsid w:val="007B3E10"/>
    <w:rsid w:val="007B4ADC"/>
    <w:rsid w:val="007B55B2"/>
    <w:rsid w:val="007B654B"/>
    <w:rsid w:val="007B6EC7"/>
    <w:rsid w:val="007B7880"/>
    <w:rsid w:val="007B7BBC"/>
    <w:rsid w:val="007C08FF"/>
    <w:rsid w:val="007C1B63"/>
    <w:rsid w:val="007C206C"/>
    <w:rsid w:val="007C270F"/>
    <w:rsid w:val="007C2B52"/>
    <w:rsid w:val="007C375F"/>
    <w:rsid w:val="007C4083"/>
    <w:rsid w:val="007C444C"/>
    <w:rsid w:val="007C52C8"/>
    <w:rsid w:val="007C5B8F"/>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07676"/>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0E00"/>
    <w:rsid w:val="00822AC6"/>
    <w:rsid w:val="008231DC"/>
    <w:rsid w:val="0082398B"/>
    <w:rsid w:val="00824815"/>
    <w:rsid w:val="00824E8B"/>
    <w:rsid w:val="00824F71"/>
    <w:rsid w:val="00825707"/>
    <w:rsid w:val="008266BB"/>
    <w:rsid w:val="008269D5"/>
    <w:rsid w:val="00827C3F"/>
    <w:rsid w:val="0083167E"/>
    <w:rsid w:val="00831D1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629"/>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28D5"/>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260D"/>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3BCF"/>
    <w:rsid w:val="008F3C60"/>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4D4C"/>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407"/>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3E14"/>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0502"/>
    <w:rsid w:val="00993242"/>
    <w:rsid w:val="00993CF6"/>
    <w:rsid w:val="009943FA"/>
    <w:rsid w:val="009960EE"/>
    <w:rsid w:val="00996ACF"/>
    <w:rsid w:val="00997F29"/>
    <w:rsid w:val="009A01B1"/>
    <w:rsid w:val="009A0C7E"/>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3B00"/>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9A3"/>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022"/>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4E1"/>
    <w:rsid w:val="00A4464E"/>
    <w:rsid w:val="00A44AA1"/>
    <w:rsid w:val="00A44DE9"/>
    <w:rsid w:val="00A460E1"/>
    <w:rsid w:val="00A476E3"/>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1F94"/>
    <w:rsid w:val="00A6310F"/>
    <w:rsid w:val="00A631A9"/>
    <w:rsid w:val="00A63431"/>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328"/>
    <w:rsid w:val="00A92764"/>
    <w:rsid w:val="00A92AB8"/>
    <w:rsid w:val="00A92DE6"/>
    <w:rsid w:val="00A93164"/>
    <w:rsid w:val="00A93AA6"/>
    <w:rsid w:val="00A93E9A"/>
    <w:rsid w:val="00A9417B"/>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071"/>
    <w:rsid w:val="00AA5312"/>
    <w:rsid w:val="00AA5C59"/>
    <w:rsid w:val="00AA5D8A"/>
    <w:rsid w:val="00AA673E"/>
    <w:rsid w:val="00AA69B7"/>
    <w:rsid w:val="00AA6EDE"/>
    <w:rsid w:val="00AA71C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2EE6"/>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5819"/>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493E"/>
    <w:rsid w:val="00B55203"/>
    <w:rsid w:val="00B55C79"/>
    <w:rsid w:val="00B56002"/>
    <w:rsid w:val="00B570C1"/>
    <w:rsid w:val="00B572E8"/>
    <w:rsid w:val="00B57514"/>
    <w:rsid w:val="00B57CE4"/>
    <w:rsid w:val="00B616D3"/>
    <w:rsid w:val="00B6189F"/>
    <w:rsid w:val="00B61A70"/>
    <w:rsid w:val="00B634DD"/>
    <w:rsid w:val="00B638B6"/>
    <w:rsid w:val="00B6458A"/>
    <w:rsid w:val="00B658C4"/>
    <w:rsid w:val="00B66841"/>
    <w:rsid w:val="00B670B3"/>
    <w:rsid w:val="00B671C2"/>
    <w:rsid w:val="00B67321"/>
    <w:rsid w:val="00B70997"/>
    <w:rsid w:val="00B70ECE"/>
    <w:rsid w:val="00B71012"/>
    <w:rsid w:val="00B712E1"/>
    <w:rsid w:val="00B716B1"/>
    <w:rsid w:val="00B718B5"/>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230"/>
    <w:rsid w:val="00BA5F0A"/>
    <w:rsid w:val="00BA6595"/>
    <w:rsid w:val="00BA6B90"/>
    <w:rsid w:val="00BA6DE9"/>
    <w:rsid w:val="00BA74E6"/>
    <w:rsid w:val="00BA76BF"/>
    <w:rsid w:val="00BA797C"/>
    <w:rsid w:val="00BA7C7A"/>
    <w:rsid w:val="00BB0D0A"/>
    <w:rsid w:val="00BB0DD3"/>
    <w:rsid w:val="00BB143A"/>
    <w:rsid w:val="00BB162C"/>
    <w:rsid w:val="00BB37A8"/>
    <w:rsid w:val="00BB3AD9"/>
    <w:rsid w:val="00BB4C95"/>
    <w:rsid w:val="00BB58FC"/>
    <w:rsid w:val="00BB6D1C"/>
    <w:rsid w:val="00BC0FC9"/>
    <w:rsid w:val="00BC4504"/>
    <w:rsid w:val="00BC54FE"/>
    <w:rsid w:val="00BC6C3B"/>
    <w:rsid w:val="00BC6F81"/>
    <w:rsid w:val="00BD0182"/>
    <w:rsid w:val="00BD01FC"/>
    <w:rsid w:val="00BD1505"/>
    <w:rsid w:val="00BD178B"/>
    <w:rsid w:val="00BD2900"/>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47B"/>
    <w:rsid w:val="00C00A84"/>
    <w:rsid w:val="00C010F3"/>
    <w:rsid w:val="00C01558"/>
    <w:rsid w:val="00C02754"/>
    <w:rsid w:val="00C03083"/>
    <w:rsid w:val="00C03C73"/>
    <w:rsid w:val="00C040D9"/>
    <w:rsid w:val="00C04A0A"/>
    <w:rsid w:val="00C05394"/>
    <w:rsid w:val="00C070B7"/>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3AD2"/>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57DD"/>
    <w:rsid w:val="00C564D6"/>
    <w:rsid w:val="00C57862"/>
    <w:rsid w:val="00C5799C"/>
    <w:rsid w:val="00C60040"/>
    <w:rsid w:val="00C61068"/>
    <w:rsid w:val="00C61467"/>
    <w:rsid w:val="00C62529"/>
    <w:rsid w:val="00C632C8"/>
    <w:rsid w:val="00C63553"/>
    <w:rsid w:val="00C64599"/>
    <w:rsid w:val="00C658F0"/>
    <w:rsid w:val="00C65C4E"/>
    <w:rsid w:val="00C66A56"/>
    <w:rsid w:val="00C66B15"/>
    <w:rsid w:val="00C70B6A"/>
    <w:rsid w:val="00C7227D"/>
    <w:rsid w:val="00C72405"/>
    <w:rsid w:val="00C73D25"/>
    <w:rsid w:val="00C755DA"/>
    <w:rsid w:val="00C7701F"/>
    <w:rsid w:val="00C77D0C"/>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23C"/>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B4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C7535"/>
    <w:rsid w:val="00CD133E"/>
    <w:rsid w:val="00CD1B85"/>
    <w:rsid w:val="00CD2727"/>
    <w:rsid w:val="00CD293F"/>
    <w:rsid w:val="00CD3559"/>
    <w:rsid w:val="00CD3FC9"/>
    <w:rsid w:val="00CD632A"/>
    <w:rsid w:val="00CD63F0"/>
    <w:rsid w:val="00CD7551"/>
    <w:rsid w:val="00CE0511"/>
    <w:rsid w:val="00CE1025"/>
    <w:rsid w:val="00CE172B"/>
    <w:rsid w:val="00CE19B3"/>
    <w:rsid w:val="00CE1CCD"/>
    <w:rsid w:val="00CE28D6"/>
    <w:rsid w:val="00CE3019"/>
    <w:rsid w:val="00CE30E3"/>
    <w:rsid w:val="00CE312E"/>
    <w:rsid w:val="00CE3D12"/>
    <w:rsid w:val="00CE3E46"/>
    <w:rsid w:val="00CE4847"/>
    <w:rsid w:val="00CE5877"/>
    <w:rsid w:val="00CE7203"/>
    <w:rsid w:val="00CE7948"/>
    <w:rsid w:val="00CF0094"/>
    <w:rsid w:val="00CF2005"/>
    <w:rsid w:val="00CF2919"/>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5979"/>
    <w:rsid w:val="00D17C71"/>
    <w:rsid w:val="00D17D22"/>
    <w:rsid w:val="00D2049E"/>
    <w:rsid w:val="00D209F9"/>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379CA"/>
    <w:rsid w:val="00D40268"/>
    <w:rsid w:val="00D40382"/>
    <w:rsid w:val="00D40B22"/>
    <w:rsid w:val="00D40DD4"/>
    <w:rsid w:val="00D4121F"/>
    <w:rsid w:val="00D41220"/>
    <w:rsid w:val="00D452E5"/>
    <w:rsid w:val="00D4689F"/>
    <w:rsid w:val="00D46996"/>
    <w:rsid w:val="00D46ECB"/>
    <w:rsid w:val="00D47438"/>
    <w:rsid w:val="00D47B16"/>
    <w:rsid w:val="00D50466"/>
    <w:rsid w:val="00D50FAA"/>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5016"/>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3FD5"/>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44"/>
    <w:rsid w:val="00DA1383"/>
    <w:rsid w:val="00DA1594"/>
    <w:rsid w:val="00DA1E5D"/>
    <w:rsid w:val="00DA35D6"/>
    <w:rsid w:val="00DA3F77"/>
    <w:rsid w:val="00DA4F09"/>
    <w:rsid w:val="00DA5A48"/>
    <w:rsid w:val="00DA607F"/>
    <w:rsid w:val="00DA6850"/>
    <w:rsid w:val="00DA698F"/>
    <w:rsid w:val="00DA6C5B"/>
    <w:rsid w:val="00DB1106"/>
    <w:rsid w:val="00DB12CA"/>
    <w:rsid w:val="00DB19C5"/>
    <w:rsid w:val="00DB1D55"/>
    <w:rsid w:val="00DB1DB0"/>
    <w:rsid w:val="00DB1EF8"/>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4C46"/>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65A2"/>
    <w:rsid w:val="00DF65C7"/>
    <w:rsid w:val="00DF77EF"/>
    <w:rsid w:val="00E00223"/>
    <w:rsid w:val="00E00972"/>
    <w:rsid w:val="00E01FC1"/>
    <w:rsid w:val="00E02286"/>
    <w:rsid w:val="00E027B1"/>
    <w:rsid w:val="00E02F96"/>
    <w:rsid w:val="00E0303A"/>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0BC2"/>
    <w:rsid w:val="00E41795"/>
    <w:rsid w:val="00E41D67"/>
    <w:rsid w:val="00E43F01"/>
    <w:rsid w:val="00E46189"/>
    <w:rsid w:val="00E46878"/>
    <w:rsid w:val="00E46C28"/>
    <w:rsid w:val="00E50BA5"/>
    <w:rsid w:val="00E5284F"/>
    <w:rsid w:val="00E52A06"/>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5D05"/>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34A"/>
    <w:rsid w:val="00EB7BDE"/>
    <w:rsid w:val="00EC106E"/>
    <w:rsid w:val="00EC1949"/>
    <w:rsid w:val="00EC38E4"/>
    <w:rsid w:val="00EC4B5F"/>
    <w:rsid w:val="00EC6320"/>
    <w:rsid w:val="00EC6340"/>
    <w:rsid w:val="00EC6FC1"/>
    <w:rsid w:val="00ED00B0"/>
    <w:rsid w:val="00ED01F1"/>
    <w:rsid w:val="00ED0E81"/>
    <w:rsid w:val="00ED0ECC"/>
    <w:rsid w:val="00ED1385"/>
    <w:rsid w:val="00ED15C2"/>
    <w:rsid w:val="00ED347F"/>
    <w:rsid w:val="00ED37A2"/>
    <w:rsid w:val="00ED4BB5"/>
    <w:rsid w:val="00ED5E40"/>
    <w:rsid w:val="00ED5F02"/>
    <w:rsid w:val="00ED6E15"/>
    <w:rsid w:val="00EE04E7"/>
    <w:rsid w:val="00EE083D"/>
    <w:rsid w:val="00EE0DB2"/>
    <w:rsid w:val="00EE0E9A"/>
    <w:rsid w:val="00EE12A7"/>
    <w:rsid w:val="00EE1B4A"/>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2DCC"/>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88A"/>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A6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60A"/>
    <w:rsid w:val="00F8705E"/>
    <w:rsid w:val="00F870DE"/>
    <w:rsid w:val="00F87698"/>
    <w:rsid w:val="00F87ED6"/>
    <w:rsid w:val="00F901E3"/>
    <w:rsid w:val="00F90409"/>
    <w:rsid w:val="00F90FEF"/>
    <w:rsid w:val="00F9180A"/>
    <w:rsid w:val="00F91BEA"/>
    <w:rsid w:val="00F91F69"/>
    <w:rsid w:val="00F92254"/>
    <w:rsid w:val="00F926D1"/>
    <w:rsid w:val="00F92DC1"/>
    <w:rsid w:val="00F92FE3"/>
    <w:rsid w:val="00F9311F"/>
    <w:rsid w:val="00F939CC"/>
    <w:rsid w:val="00F93B4A"/>
    <w:rsid w:val="00F93FE7"/>
    <w:rsid w:val="00F943D3"/>
    <w:rsid w:val="00F94E21"/>
    <w:rsid w:val="00F94F2E"/>
    <w:rsid w:val="00F951FA"/>
    <w:rsid w:val="00F95FB8"/>
    <w:rsid w:val="00F96DDE"/>
    <w:rsid w:val="00F96EE0"/>
    <w:rsid w:val="00F9763C"/>
    <w:rsid w:val="00F978E1"/>
    <w:rsid w:val="00F97E99"/>
    <w:rsid w:val="00FA0323"/>
    <w:rsid w:val="00FA2663"/>
    <w:rsid w:val="00FA296C"/>
    <w:rsid w:val="00FA5107"/>
    <w:rsid w:val="00FA5231"/>
    <w:rsid w:val="00FA62B3"/>
    <w:rsid w:val="00FA6956"/>
    <w:rsid w:val="00FA6BD5"/>
    <w:rsid w:val="00FA6F1D"/>
    <w:rsid w:val="00FA744D"/>
    <w:rsid w:val="00FA75FA"/>
    <w:rsid w:val="00FA783C"/>
    <w:rsid w:val="00FB012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79B"/>
    <w:rsid w:val="00FC2CE7"/>
    <w:rsid w:val="00FC2E4B"/>
    <w:rsid w:val="00FC35E0"/>
    <w:rsid w:val="00FC3C27"/>
    <w:rsid w:val="00FC4D11"/>
    <w:rsid w:val="00FC5175"/>
    <w:rsid w:val="00FC6B5B"/>
    <w:rsid w:val="00FC6C0B"/>
    <w:rsid w:val="00FC778C"/>
    <w:rsid w:val="00FC7EC0"/>
    <w:rsid w:val="00FD0A22"/>
    <w:rsid w:val="00FD0CA5"/>
    <w:rsid w:val="00FD15E8"/>
    <w:rsid w:val="00FD1E82"/>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E0303A"/>
    <w:pPr>
      <w:numPr>
        <w:numId w:val="3"/>
      </w:numPr>
      <w:autoSpaceDE w:val="0"/>
      <w:autoSpaceDN w:val="0"/>
      <w:adjustRightInd w:val="0"/>
      <w:spacing w:line="320" w:lineRule="exact"/>
      <w:jc w:val="both"/>
    </w:pPr>
    <w:rPr>
      <w:rFonts w:ascii="Tahoma" w:hAnsi="Tahoma" w:cs="Tahoma"/>
      <w:sz w:val="20"/>
      <w:szCs w:val="18"/>
    </w:rPr>
  </w:style>
  <w:style w:type="character" w:customStyle="1" w:styleId="ListParagraphChar">
    <w:name w:val="List Paragraph Char"/>
    <w:link w:val="ListParagraph"/>
    <w:uiPriority w:val="34"/>
    <w:rsid w:val="00E0303A"/>
    <w:rPr>
      <w:rFonts w:ascii="Tahoma" w:hAnsi="Tahoma" w:cs="Tahoma"/>
      <w:sz w:val="20"/>
      <w:szCs w:val="18"/>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E0303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8"/>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E0303A"/>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E0303A"/>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rPr>
  </w:style>
  <w:style w:type="paragraph" w:customStyle="1" w:styleId="running-text">
    <w:name w:val="running-text"/>
    <w:qFormat/>
    <w:rsid w:val="00E0303A"/>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0303A"/>
    <w:pPr>
      <w:shd w:val="clear" w:color="auto" w:fill="FFFFFF"/>
      <w:spacing w:before="120" w:after="240" w:line="200" w:lineRule="exact"/>
      <w:ind w:right="2268"/>
    </w:pPr>
    <w:rPr>
      <w:rFonts w:ascii="Tahoma" w:eastAsia="Times New Roman" w:hAnsi="Tahoma" w:cs="Tahoma"/>
      <w:color w:val="222222"/>
      <w:sz w:val="14"/>
      <w:szCs w:val="16"/>
    </w:rPr>
  </w:style>
  <w:style w:type="numbering" w:customStyle="1" w:styleId="13">
    <w:name w:val="ללא רשימה1"/>
    <w:next w:val="NoList"/>
    <w:uiPriority w:val="99"/>
    <w:semiHidden/>
    <w:unhideWhenUsed/>
    <w:rsid w:val="0003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6.xml"/><Relationship Id="rId8" Type="http://schemas.openxmlformats.org/officeDocument/2006/relationships/header" Target="header3.xml"/><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7" Type="http://schemas.openxmlformats.org/officeDocument/2006/relationships/header" Target="header2.xml"/><Relationship Id="rId25" Type="http://schemas.openxmlformats.org/officeDocument/2006/relationships/customXml" Target="../customXml/item4.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24" Type="http://schemas.openxmlformats.org/officeDocument/2006/relationships/customXml" Target="../customXml/item3.xml"/><Relationship Id="rId15" Type="http://schemas.openxmlformats.org/officeDocument/2006/relationships/image" Target="media/image5.pn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header" Target="header5.xml"/><Relationship Id="rId19" Type="http://schemas.openxmlformats.org/officeDocument/2006/relationships/header" Target="header7.xml"/><Relationship Id="rId14" Type="http://schemas.openxmlformats.org/officeDocument/2006/relationships/image" Target="media/image4.pn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6.41b2ac5e-f7f3-4686-945f-98ac4c64b490.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611ED3-8339-499D-832D-1AB0280358EE}">
  <ds:schemaRefs>
    <ds:schemaRef ds:uri="http://schemas.openxmlformats.org/officeDocument/2006/bibliography"/>
  </ds:schemaRefs>
</ds:datastoreItem>
</file>

<file path=customXml/itemProps2.xml><?xml version="1.0" encoding="utf-8"?>
<ds:datastoreItem xmlns:ds="http://schemas.openxmlformats.org/officeDocument/2006/customXml" ds:itemID="{44B3B7C0-354C-40D9-A011-CD4446BFCE6F}"/>
</file>

<file path=customXml/itemProps3.xml><?xml version="1.0" encoding="utf-8"?>
<ds:datastoreItem xmlns:ds="http://schemas.openxmlformats.org/officeDocument/2006/customXml" ds:itemID="{D415D5C6-F845-4525-A474-2CE7FC0481EA}"/>
</file>

<file path=customXml/itemProps4.xml><?xml version="1.0" encoding="utf-8"?>
<ds:datastoreItem xmlns:ds="http://schemas.openxmlformats.org/officeDocument/2006/customXml" ds:itemID="{51608FC4-2EC9-47DC-BCB7-51D31D5BE4C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199900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