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1.xml" ContentType="application/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7.11 -->
  <w:body>
    <w:p w:rsidR="00F56BEB" w:rsidRPr="008354D7" w:rsidP="00F56BEB">
      <w:pPr>
        <w:pStyle w:val="NAME"/>
        <w:rPr>
          <w:rtl/>
        </w:rPr>
      </w:pPr>
      <w:bookmarkStart w:id="0" w:name="_Toc349122061"/>
      <w:bookmarkStart w:id="1" w:name="_Toc349136480"/>
      <w:bookmarkStart w:id="2" w:name="_Toc352831083"/>
      <w:bookmarkStart w:id="3" w:name="_Toc354324568"/>
      <w:bookmarkStart w:id="4" w:name="_Toc354661923"/>
      <w:r w:rsidRPr="008354D7">
        <w:rPr>
          <w:rFonts w:hint="eastAsia"/>
          <w:rtl/>
        </w:rPr>
        <w:t>ההתמודדות</w:t>
      </w:r>
      <w:r w:rsidRPr="008354D7">
        <w:rPr>
          <w:rtl/>
        </w:rPr>
        <w:t xml:space="preserve"> </w:t>
      </w:r>
      <w:r w:rsidRPr="008354D7">
        <w:rPr>
          <w:rFonts w:hint="eastAsia"/>
          <w:rtl/>
        </w:rPr>
        <w:t>עם</w:t>
      </w:r>
      <w:r w:rsidRPr="008354D7">
        <w:rPr>
          <w:rtl/>
        </w:rPr>
        <w:t xml:space="preserve"> </w:t>
      </w:r>
      <w:r w:rsidRPr="008354D7">
        <w:rPr>
          <w:rFonts w:hint="eastAsia"/>
          <w:rtl/>
        </w:rPr>
        <w:t>איום</w:t>
      </w:r>
      <w:r w:rsidRPr="008354D7">
        <w:rPr>
          <w:rtl/>
        </w:rPr>
        <w:t xml:space="preserve"> </w:t>
      </w:r>
      <w:r w:rsidRPr="008354D7">
        <w:rPr>
          <w:rFonts w:hint="eastAsia"/>
          <w:rtl/>
        </w:rPr>
        <w:t>המנהרות</w:t>
      </w:r>
    </w:p>
    <w:p w:rsidR="00E077B7" w:rsidRPr="008354D7" w:rsidP="0010599F">
      <w:pPr>
        <w:spacing w:line="240" w:lineRule="exact"/>
        <w:ind w:right="2268"/>
        <w:jc w:val="both"/>
        <w:rPr>
          <w:rFonts w:ascii="Tahoma" w:hAnsi="Tahoma" w:cs="Tahoma"/>
          <w:sz w:val="17"/>
          <w:szCs w:val="17"/>
          <w:rtl/>
        </w:rPr>
      </w:pPr>
    </w:p>
    <w:p w:rsidR="006C5F46" w:rsidRPr="008354D7" w:rsidP="00E077B7">
      <w:pPr>
        <w:pStyle w:val="NAME"/>
        <w:rPr>
          <w:rtl/>
        </w:rPr>
        <w:sectPr w:rsidSect="00E40ADE">
          <w:headerReference w:type="even" r:id="rId6"/>
          <w:headerReference w:type="default" r:id="rId7"/>
          <w:pgSz w:w="11906" w:h="16838" w:code="9"/>
          <w:pgMar w:top="3119" w:right="1701" w:bottom="3119" w:left="1701" w:header="1559" w:footer="709" w:gutter="0"/>
          <w:cols w:space="708"/>
          <w:titlePg/>
          <w:bidi/>
          <w:rtlGutter/>
          <w:docGrid w:linePitch="360"/>
        </w:sectPr>
      </w:pPr>
    </w:p>
    <w:p w:rsidR="006C5F46" w:rsidRPr="008354D7" w:rsidP="00F922F6">
      <w:pPr>
        <w:rPr>
          <w:rtl/>
        </w:rPr>
      </w:pPr>
    </w:p>
    <w:p w:rsidR="00F922F6" w:rsidRPr="008354D7" w:rsidP="00F922F6">
      <w:pPr>
        <w:rPr>
          <w:rtl/>
        </w:rPr>
        <w:sectPr w:rsidSect="00C20745">
          <w:pgSz w:w="11906" w:h="16838" w:code="9"/>
          <w:pgMar w:top="3119" w:right="1701" w:bottom="3119" w:left="1701" w:header="1559" w:footer="709" w:gutter="0"/>
          <w:cols w:space="708"/>
          <w:titlePg/>
          <w:bidi/>
          <w:rtlGutter/>
          <w:docGrid w:linePitch="360"/>
        </w:sectPr>
      </w:pPr>
    </w:p>
    <w:p w:rsidR="0096638E" w:rsidRPr="008354D7" w:rsidP="0096638E">
      <w:pPr>
        <w:pStyle w:val="KOT2"/>
        <w:rPr>
          <w:sz w:val="34"/>
          <w:szCs w:val="32"/>
          <w:rtl/>
        </w:rPr>
      </w:pPr>
      <w:r w:rsidRPr="008354D7">
        <w:rPr>
          <w:sz w:val="34"/>
          <w:szCs w:val="32"/>
          <w:rtl/>
        </w:rPr>
        <w:t>תוכן העניינים</w:t>
      </w:r>
    </w:p>
    <w:p w:rsidR="0096638E" w:rsidRPr="008354D7" w:rsidP="00BE13BE">
      <w:pPr>
        <w:pStyle w:val="KOT4"/>
        <w:spacing w:before="480" w:after="240"/>
        <w:rPr>
          <w:rtl/>
        </w:rPr>
      </w:pPr>
      <w:r w:rsidRPr="008354D7">
        <w:rPr>
          <w:rFonts w:hint="cs"/>
          <w:rtl/>
        </w:rPr>
        <w:t>תקציר</w:t>
      </w:r>
    </w:p>
    <w:p w:rsidR="0096638E" w:rsidRPr="008354D7" w:rsidP="00CC33AF">
      <w:pPr>
        <w:rPr>
          <w:rtl/>
        </w:rPr>
      </w:pPr>
      <w:r w:rsidRPr="008354D7">
        <w:rPr>
          <w:rFonts w:ascii="Tahoma" w:hAnsi="Tahoma" w:cs="Tahoma" w:hint="eastAsia"/>
          <w:color w:val="0B5294" w:themeColor="accent1" w:themeShade="BF"/>
          <w:sz w:val="24"/>
          <w:szCs w:val="24"/>
          <w:rtl/>
        </w:rPr>
        <w:t>רקע</w:t>
      </w:r>
      <w:r w:rsidRPr="008354D7">
        <w:rPr>
          <w:rFonts w:ascii="Tahoma" w:hAnsi="Tahoma" w:cs="Tahoma"/>
          <w:color w:val="0B5294" w:themeColor="accent1" w:themeShade="BF"/>
          <w:sz w:val="24"/>
          <w:szCs w:val="24"/>
          <w:rtl/>
        </w:rPr>
        <w:t xml:space="preserve"> </w:t>
      </w:r>
      <w:r w:rsidRPr="008354D7">
        <w:rPr>
          <w:rFonts w:ascii="Tahoma" w:hAnsi="Tahoma" w:cs="Tahoma" w:hint="eastAsia"/>
          <w:color w:val="0B5294" w:themeColor="accent1" w:themeShade="BF"/>
          <w:sz w:val="24"/>
          <w:szCs w:val="24"/>
          <w:rtl/>
        </w:rPr>
        <w:t>כללי</w:t>
      </w:r>
      <w:r w:rsidRPr="008354D7" w:rsidR="00CC33AF">
        <w:rPr>
          <w:rFonts w:ascii="Tahoma" w:hAnsi="Tahoma" w:cs="Tahoma"/>
          <w:sz w:val="18"/>
          <w:szCs w:val="18"/>
          <w:rtl/>
        </w:rPr>
        <w:t xml:space="preserve">  //  </w:t>
      </w:r>
      <w:r w:rsidRPr="008354D7" w:rsidR="00CC33AF">
        <w:rPr>
          <w:rFonts w:ascii="Tahoma" w:hAnsi="Tahoma" w:cs="Tahoma" w:hint="cs"/>
          <w:sz w:val="18"/>
          <w:szCs w:val="18"/>
          <w:rtl/>
        </w:rPr>
        <w:t>5</w:t>
      </w:r>
    </w:p>
    <w:p w:rsidR="0096638E" w:rsidRPr="008354D7" w:rsidP="00CC33AF">
      <w:pPr>
        <w:rPr>
          <w:rtl/>
        </w:rPr>
      </w:pPr>
      <w:r w:rsidRPr="008354D7">
        <w:rPr>
          <w:rFonts w:ascii="Tahoma" w:hAnsi="Tahoma" w:cs="Tahoma" w:hint="eastAsia"/>
          <w:color w:val="0B5294" w:themeColor="accent1" w:themeShade="BF"/>
          <w:sz w:val="24"/>
          <w:szCs w:val="24"/>
          <w:rtl/>
        </w:rPr>
        <w:t>פעולות</w:t>
      </w:r>
      <w:r w:rsidRPr="008354D7">
        <w:rPr>
          <w:rFonts w:ascii="Tahoma" w:hAnsi="Tahoma" w:cs="Tahoma"/>
          <w:color w:val="0B5294" w:themeColor="accent1" w:themeShade="BF"/>
          <w:sz w:val="24"/>
          <w:szCs w:val="24"/>
          <w:rtl/>
        </w:rPr>
        <w:t xml:space="preserve"> </w:t>
      </w:r>
      <w:r w:rsidRPr="008354D7">
        <w:rPr>
          <w:rFonts w:ascii="Tahoma" w:hAnsi="Tahoma" w:cs="Tahoma" w:hint="eastAsia"/>
          <w:color w:val="0B5294" w:themeColor="accent1" w:themeShade="BF"/>
          <w:sz w:val="24"/>
          <w:szCs w:val="24"/>
          <w:rtl/>
        </w:rPr>
        <w:t>הביקורת</w:t>
      </w:r>
      <w:r w:rsidRPr="008354D7" w:rsidR="00CC33AF">
        <w:rPr>
          <w:rFonts w:ascii="Tahoma" w:hAnsi="Tahoma" w:cs="Tahoma"/>
          <w:sz w:val="18"/>
          <w:szCs w:val="18"/>
          <w:rtl/>
        </w:rPr>
        <w:t xml:space="preserve">  //  </w:t>
      </w:r>
      <w:r w:rsidRPr="008354D7" w:rsidR="00CC33AF">
        <w:rPr>
          <w:rFonts w:ascii="Tahoma" w:hAnsi="Tahoma" w:cs="Tahoma" w:hint="cs"/>
          <w:sz w:val="18"/>
          <w:szCs w:val="18"/>
          <w:rtl/>
        </w:rPr>
        <w:t>9</w:t>
      </w:r>
    </w:p>
    <w:p w:rsidR="0096638E" w:rsidRPr="008354D7" w:rsidP="00D56211">
      <w:pPr>
        <w:pStyle w:val="KOT4"/>
        <w:spacing w:before="480" w:after="240"/>
        <w:rPr>
          <w:rtl/>
        </w:rPr>
      </w:pPr>
      <w:r w:rsidRPr="00D56211">
        <w:rPr>
          <w:rFonts w:hint="eastAsia"/>
          <w:sz w:val="28"/>
          <w:szCs w:val="28"/>
          <w:rtl/>
        </w:rPr>
        <w:t>חלק</w:t>
      </w:r>
      <w:r w:rsidRPr="00D56211">
        <w:rPr>
          <w:sz w:val="28"/>
          <w:szCs w:val="28"/>
          <w:rtl/>
        </w:rPr>
        <w:t xml:space="preserve"> </w:t>
      </w:r>
      <w:r w:rsidRPr="00D56211">
        <w:rPr>
          <w:rFonts w:hint="eastAsia"/>
          <w:sz w:val="28"/>
          <w:szCs w:val="28"/>
          <w:rtl/>
        </w:rPr>
        <w:t>א</w:t>
      </w:r>
      <w:r w:rsidRPr="00D56211" w:rsidR="00D56211">
        <w:rPr>
          <w:sz w:val="28"/>
          <w:szCs w:val="28"/>
          <w:rtl/>
        </w:rPr>
        <w:t>'</w:t>
      </w:r>
      <w:r w:rsidR="00D56211">
        <w:rPr>
          <w:rFonts w:hint="cs"/>
          <w:rtl/>
        </w:rPr>
        <w:br/>
      </w:r>
      <w:r w:rsidRPr="008354D7">
        <w:rPr>
          <w:rFonts w:hint="eastAsia"/>
          <w:rtl/>
        </w:rPr>
        <w:t>התמודדות</w:t>
      </w:r>
      <w:r w:rsidRPr="008354D7">
        <w:rPr>
          <w:rtl/>
        </w:rPr>
        <w:t xml:space="preserve"> </w:t>
      </w:r>
      <w:r w:rsidRPr="008354D7">
        <w:rPr>
          <w:rFonts w:hint="eastAsia"/>
          <w:rtl/>
        </w:rPr>
        <w:t>גופי</w:t>
      </w:r>
      <w:r w:rsidRPr="008354D7">
        <w:rPr>
          <w:rtl/>
        </w:rPr>
        <w:t xml:space="preserve"> </w:t>
      </w:r>
      <w:r w:rsidRPr="008354D7">
        <w:rPr>
          <w:rFonts w:hint="eastAsia"/>
          <w:rtl/>
        </w:rPr>
        <w:t>המודיעין</w:t>
      </w:r>
      <w:r w:rsidRPr="008354D7">
        <w:rPr>
          <w:rtl/>
        </w:rPr>
        <w:t xml:space="preserve"> </w:t>
      </w:r>
      <w:r w:rsidRPr="008354D7">
        <w:rPr>
          <w:rFonts w:hint="eastAsia"/>
          <w:rtl/>
        </w:rPr>
        <w:t>עם</w:t>
      </w:r>
      <w:r w:rsidRPr="008354D7">
        <w:rPr>
          <w:rtl/>
        </w:rPr>
        <w:t xml:space="preserve"> </w:t>
      </w:r>
      <w:r w:rsidRPr="008354D7">
        <w:rPr>
          <w:rFonts w:hint="eastAsia"/>
          <w:rtl/>
        </w:rPr>
        <w:t>איום</w:t>
      </w:r>
      <w:r w:rsidRPr="008354D7">
        <w:rPr>
          <w:rtl/>
        </w:rPr>
        <w:t xml:space="preserve"> </w:t>
      </w:r>
      <w:r w:rsidRPr="008354D7">
        <w:rPr>
          <w:rFonts w:hint="eastAsia"/>
          <w:rtl/>
        </w:rPr>
        <w:t>המנהרות</w:t>
      </w:r>
    </w:p>
    <w:p w:rsidR="0096638E" w:rsidRPr="008354D7" w:rsidP="00D56211">
      <w:pPr>
        <w:rPr>
          <w:rtl/>
        </w:rPr>
      </w:pPr>
      <w:r w:rsidRPr="008354D7">
        <w:rPr>
          <w:rFonts w:ascii="Tahoma" w:hAnsi="Tahoma" w:cs="Tahoma" w:hint="eastAsia"/>
          <w:color w:val="0B5294" w:themeColor="accent1" w:themeShade="BF"/>
          <w:sz w:val="24"/>
          <w:szCs w:val="24"/>
          <w:rtl/>
        </w:rPr>
        <w:t>הליקויים</w:t>
      </w:r>
      <w:r w:rsidRPr="008354D7">
        <w:rPr>
          <w:rFonts w:ascii="Tahoma" w:hAnsi="Tahoma" w:cs="Tahoma"/>
          <w:color w:val="0B5294" w:themeColor="accent1" w:themeShade="BF"/>
          <w:sz w:val="24"/>
          <w:szCs w:val="24"/>
          <w:rtl/>
        </w:rPr>
        <w:t xml:space="preserve"> </w:t>
      </w:r>
      <w:r w:rsidRPr="008354D7">
        <w:rPr>
          <w:rFonts w:ascii="Tahoma" w:hAnsi="Tahoma" w:cs="Tahoma" w:hint="eastAsia"/>
          <w:color w:val="0B5294" w:themeColor="accent1" w:themeShade="BF"/>
          <w:sz w:val="24"/>
          <w:szCs w:val="24"/>
          <w:rtl/>
        </w:rPr>
        <w:t>העיקריים</w:t>
      </w:r>
      <w:r w:rsidRPr="008354D7" w:rsidR="00CC33AF">
        <w:rPr>
          <w:rFonts w:ascii="Tahoma" w:hAnsi="Tahoma" w:cs="Tahoma"/>
          <w:sz w:val="18"/>
          <w:szCs w:val="18"/>
          <w:rtl/>
        </w:rPr>
        <w:t xml:space="preserve">  //  </w:t>
      </w:r>
      <w:r w:rsidRPr="008354D7" w:rsidR="00CC33AF">
        <w:rPr>
          <w:rFonts w:ascii="Tahoma" w:hAnsi="Tahoma" w:cs="Tahoma" w:hint="cs"/>
          <w:sz w:val="18"/>
          <w:szCs w:val="18"/>
          <w:rtl/>
        </w:rPr>
        <w:t>1</w:t>
      </w:r>
      <w:r w:rsidR="00D56211">
        <w:rPr>
          <w:rFonts w:ascii="Tahoma" w:hAnsi="Tahoma" w:cs="Tahoma" w:hint="cs"/>
          <w:sz w:val="18"/>
          <w:szCs w:val="18"/>
          <w:rtl/>
        </w:rPr>
        <w:t>3</w:t>
      </w:r>
    </w:p>
    <w:p w:rsidR="0096638E" w:rsidRPr="008354D7" w:rsidP="00D56211">
      <w:pPr>
        <w:spacing w:line="360" w:lineRule="exact"/>
        <w:ind w:right="2268"/>
        <w:rPr>
          <w:rFonts w:ascii="Tahoma" w:hAnsi="Tahoma" w:cs="Tahoma"/>
          <w:sz w:val="18"/>
          <w:szCs w:val="18"/>
          <w:rtl/>
          <w:lang w:eastAsia="he-IL"/>
        </w:rPr>
      </w:pPr>
      <w:r w:rsidRPr="008354D7">
        <w:rPr>
          <w:rFonts w:ascii="Tahoma" w:hAnsi="Tahoma" w:cs="Tahoma" w:hint="eastAsia"/>
          <w:sz w:val="18"/>
          <w:szCs w:val="18"/>
          <w:rtl/>
          <w:lang w:eastAsia="he-IL"/>
        </w:rPr>
        <w:t>חלוקת</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האחריות</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המודיעינית</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הבין</w:t>
      </w:r>
      <w:r w:rsidRPr="008354D7">
        <w:rPr>
          <w:rFonts w:ascii="Tahoma" w:hAnsi="Tahoma" w:cs="Tahoma"/>
          <w:sz w:val="18"/>
          <w:szCs w:val="18"/>
          <w:rtl/>
          <w:lang w:eastAsia="he-IL"/>
        </w:rPr>
        <w:t>-</w:t>
      </w:r>
      <w:r w:rsidRPr="008354D7">
        <w:rPr>
          <w:rFonts w:ascii="Tahoma" w:hAnsi="Tahoma" w:cs="Tahoma" w:hint="eastAsia"/>
          <w:sz w:val="18"/>
          <w:szCs w:val="18"/>
          <w:rtl/>
          <w:lang w:eastAsia="he-IL"/>
        </w:rPr>
        <w:t>ארגונית</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על</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רצועת</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עזה</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וסוגיית</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רצועת</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עזה</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כ</w:t>
      </w:r>
      <w:r w:rsidRPr="008354D7">
        <w:rPr>
          <w:rFonts w:ascii="Tahoma" w:hAnsi="Tahoma" w:cs="Tahoma"/>
          <w:sz w:val="18"/>
          <w:szCs w:val="18"/>
          <w:rtl/>
          <w:lang w:eastAsia="he-IL"/>
        </w:rPr>
        <w:t>"</w:t>
      </w:r>
      <w:r w:rsidRPr="008354D7">
        <w:rPr>
          <w:rFonts w:ascii="Tahoma" w:hAnsi="Tahoma" w:cs="Tahoma" w:hint="eastAsia"/>
          <w:sz w:val="18"/>
          <w:szCs w:val="18"/>
          <w:rtl/>
          <w:lang w:eastAsia="he-IL"/>
        </w:rPr>
        <w:t>מדינת</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יעד</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אשר</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לא</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הוסדרה</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במשך</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כעשור</w:t>
      </w:r>
      <w:r w:rsidRPr="008354D7" w:rsidR="00CC33AF">
        <w:rPr>
          <w:rFonts w:ascii="Tahoma" w:hAnsi="Tahoma" w:cs="Tahoma"/>
          <w:sz w:val="18"/>
          <w:szCs w:val="18"/>
          <w:rtl/>
          <w:lang w:eastAsia="he-IL"/>
        </w:rPr>
        <w:t xml:space="preserve">  //  </w:t>
      </w:r>
      <w:r w:rsidRPr="008354D7" w:rsidR="00CC33AF">
        <w:rPr>
          <w:rFonts w:ascii="Tahoma" w:hAnsi="Tahoma" w:cs="Tahoma" w:hint="cs"/>
          <w:sz w:val="18"/>
          <w:szCs w:val="18"/>
          <w:rtl/>
          <w:lang w:eastAsia="he-IL"/>
        </w:rPr>
        <w:t>1</w:t>
      </w:r>
      <w:r w:rsidR="00D56211">
        <w:rPr>
          <w:rFonts w:ascii="Tahoma" w:hAnsi="Tahoma" w:cs="Tahoma" w:hint="cs"/>
          <w:sz w:val="18"/>
          <w:szCs w:val="18"/>
          <w:rtl/>
          <w:lang w:eastAsia="he-IL"/>
        </w:rPr>
        <w:t>3</w:t>
      </w:r>
    </w:p>
    <w:p w:rsidR="0096638E" w:rsidRPr="008354D7" w:rsidP="003A4AC1">
      <w:pPr>
        <w:spacing w:line="360" w:lineRule="exact"/>
        <w:ind w:right="2268"/>
        <w:rPr>
          <w:rFonts w:ascii="Tahoma" w:hAnsi="Tahoma" w:cs="Tahoma"/>
          <w:sz w:val="18"/>
          <w:szCs w:val="18"/>
          <w:rtl/>
          <w:lang w:eastAsia="he-IL"/>
        </w:rPr>
      </w:pPr>
      <w:r w:rsidRPr="008354D7">
        <w:rPr>
          <w:rFonts w:ascii="Tahoma" w:hAnsi="Tahoma" w:cs="Tahoma" w:hint="eastAsia"/>
          <w:sz w:val="18"/>
          <w:szCs w:val="18"/>
          <w:rtl/>
          <w:lang w:eastAsia="he-IL"/>
        </w:rPr>
        <w:t>שיתוף</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הפעולה</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המודיעיני</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בין</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אמ</w:t>
      </w:r>
      <w:r w:rsidRPr="008354D7">
        <w:rPr>
          <w:rFonts w:ascii="Tahoma" w:hAnsi="Tahoma" w:cs="Tahoma"/>
          <w:sz w:val="18"/>
          <w:szCs w:val="18"/>
          <w:rtl/>
          <w:lang w:eastAsia="he-IL"/>
        </w:rPr>
        <w:t>"</w:t>
      </w:r>
      <w:r w:rsidRPr="008354D7">
        <w:rPr>
          <w:rFonts w:ascii="Tahoma" w:hAnsi="Tahoma" w:cs="Tahoma" w:hint="eastAsia"/>
          <w:sz w:val="18"/>
          <w:szCs w:val="18"/>
          <w:rtl/>
          <w:lang w:eastAsia="he-IL"/>
        </w:rPr>
        <w:t>ן</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ובין</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השב</w:t>
      </w:r>
      <w:r w:rsidRPr="008354D7">
        <w:rPr>
          <w:rFonts w:ascii="Tahoma" w:hAnsi="Tahoma" w:cs="Tahoma"/>
          <w:sz w:val="18"/>
          <w:szCs w:val="18"/>
          <w:rtl/>
          <w:lang w:eastAsia="he-IL"/>
        </w:rPr>
        <w:t>"</w:t>
      </w:r>
      <w:r w:rsidRPr="008354D7">
        <w:rPr>
          <w:rFonts w:ascii="Tahoma" w:hAnsi="Tahoma" w:cs="Tahoma" w:hint="eastAsia"/>
          <w:sz w:val="18"/>
          <w:szCs w:val="18"/>
          <w:rtl/>
          <w:lang w:eastAsia="he-IL"/>
        </w:rPr>
        <w:t>כ</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בנושא</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המנהרות</w:t>
      </w:r>
      <w:r w:rsidRPr="008354D7" w:rsidR="00CC33AF">
        <w:rPr>
          <w:rFonts w:ascii="Tahoma" w:hAnsi="Tahoma" w:cs="Tahoma"/>
          <w:sz w:val="18"/>
          <w:szCs w:val="18"/>
          <w:rtl/>
          <w:lang w:eastAsia="he-IL"/>
        </w:rPr>
        <w:t xml:space="preserve">  //  </w:t>
      </w:r>
      <w:r w:rsidRPr="008354D7" w:rsidR="00CC33AF">
        <w:rPr>
          <w:rFonts w:ascii="Tahoma" w:hAnsi="Tahoma" w:cs="Tahoma" w:hint="cs"/>
          <w:sz w:val="18"/>
          <w:szCs w:val="18"/>
          <w:rtl/>
          <w:lang w:eastAsia="he-IL"/>
        </w:rPr>
        <w:t>1</w:t>
      </w:r>
      <w:r w:rsidR="003A4AC1">
        <w:rPr>
          <w:rFonts w:ascii="Tahoma" w:hAnsi="Tahoma" w:cs="Tahoma" w:hint="cs"/>
          <w:sz w:val="18"/>
          <w:szCs w:val="18"/>
          <w:rtl/>
          <w:lang w:eastAsia="he-IL"/>
        </w:rPr>
        <w:t>3</w:t>
      </w:r>
    </w:p>
    <w:p w:rsidR="0096638E" w:rsidRPr="008354D7" w:rsidP="003A4AC1">
      <w:pPr>
        <w:spacing w:line="360" w:lineRule="exact"/>
        <w:ind w:right="2268"/>
        <w:rPr>
          <w:rFonts w:ascii="Tahoma" w:hAnsi="Tahoma" w:cs="Tahoma"/>
          <w:sz w:val="18"/>
          <w:szCs w:val="18"/>
          <w:rtl/>
          <w:lang w:eastAsia="he-IL"/>
        </w:rPr>
      </w:pPr>
      <w:r w:rsidRPr="008354D7">
        <w:rPr>
          <w:rFonts w:ascii="Tahoma" w:hAnsi="Tahoma" w:cs="Tahoma" w:hint="eastAsia"/>
          <w:sz w:val="18"/>
          <w:szCs w:val="18"/>
          <w:rtl/>
          <w:lang w:eastAsia="he-IL"/>
        </w:rPr>
        <w:t>תיאור</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התפתחות</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איום</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המנהרות</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ברצועת</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עזה</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ושילובו</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בצי</w:t>
      </w:r>
      <w:r w:rsidRPr="008354D7">
        <w:rPr>
          <w:rFonts w:ascii="Tahoma" w:hAnsi="Tahoma" w:cs="Tahoma"/>
          <w:sz w:val="18"/>
          <w:szCs w:val="18"/>
          <w:rtl/>
          <w:lang w:eastAsia="he-IL"/>
        </w:rPr>
        <w:t>"</w:t>
      </w:r>
      <w:r w:rsidRPr="008354D7">
        <w:rPr>
          <w:rFonts w:ascii="Tahoma" w:hAnsi="Tahoma" w:cs="Tahoma" w:hint="eastAsia"/>
          <w:sz w:val="18"/>
          <w:szCs w:val="18"/>
          <w:rtl/>
          <w:lang w:eastAsia="he-IL"/>
        </w:rPr>
        <w:t>ח</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המודיעיני</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הלאומי</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בצי</w:t>
      </w:r>
      <w:r w:rsidRPr="008354D7">
        <w:rPr>
          <w:rFonts w:ascii="Tahoma" w:hAnsi="Tahoma" w:cs="Tahoma"/>
          <w:sz w:val="18"/>
          <w:szCs w:val="18"/>
          <w:rtl/>
          <w:lang w:eastAsia="he-IL"/>
        </w:rPr>
        <w:t>"</w:t>
      </w:r>
      <w:r w:rsidRPr="008354D7">
        <w:rPr>
          <w:rFonts w:ascii="Tahoma" w:hAnsi="Tahoma" w:cs="Tahoma" w:hint="eastAsia"/>
          <w:sz w:val="18"/>
          <w:szCs w:val="18"/>
          <w:rtl/>
          <w:lang w:eastAsia="he-IL"/>
        </w:rPr>
        <w:t>ח</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של</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אמ</w:t>
      </w:r>
      <w:r w:rsidRPr="008354D7">
        <w:rPr>
          <w:rFonts w:ascii="Tahoma" w:hAnsi="Tahoma" w:cs="Tahoma"/>
          <w:sz w:val="18"/>
          <w:szCs w:val="18"/>
          <w:rtl/>
          <w:lang w:eastAsia="he-IL"/>
        </w:rPr>
        <w:t>"</w:t>
      </w:r>
      <w:r w:rsidRPr="008354D7">
        <w:rPr>
          <w:rFonts w:ascii="Tahoma" w:hAnsi="Tahoma" w:cs="Tahoma" w:hint="eastAsia"/>
          <w:sz w:val="18"/>
          <w:szCs w:val="18"/>
          <w:rtl/>
          <w:lang w:eastAsia="he-IL"/>
        </w:rPr>
        <w:t>ן</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ובצי</w:t>
      </w:r>
      <w:r w:rsidRPr="008354D7">
        <w:rPr>
          <w:rFonts w:ascii="Tahoma" w:hAnsi="Tahoma" w:cs="Tahoma"/>
          <w:sz w:val="18"/>
          <w:szCs w:val="18"/>
          <w:rtl/>
          <w:lang w:eastAsia="he-IL"/>
        </w:rPr>
        <w:t>"</w:t>
      </w:r>
      <w:r w:rsidRPr="008354D7">
        <w:rPr>
          <w:rFonts w:ascii="Tahoma" w:hAnsi="Tahoma" w:cs="Tahoma" w:hint="eastAsia"/>
          <w:sz w:val="18"/>
          <w:szCs w:val="18"/>
          <w:rtl/>
          <w:lang w:eastAsia="he-IL"/>
        </w:rPr>
        <w:t>ח</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של</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השב</w:t>
      </w:r>
      <w:r w:rsidRPr="008354D7">
        <w:rPr>
          <w:rFonts w:ascii="Tahoma" w:hAnsi="Tahoma" w:cs="Tahoma"/>
          <w:sz w:val="18"/>
          <w:szCs w:val="18"/>
          <w:rtl/>
          <w:lang w:eastAsia="he-IL"/>
        </w:rPr>
        <w:t>"</w:t>
      </w:r>
      <w:r w:rsidRPr="008354D7">
        <w:rPr>
          <w:rFonts w:ascii="Tahoma" w:hAnsi="Tahoma" w:cs="Tahoma" w:hint="eastAsia"/>
          <w:sz w:val="18"/>
          <w:szCs w:val="18"/>
          <w:rtl/>
          <w:lang w:eastAsia="he-IL"/>
        </w:rPr>
        <w:t>כ</w:t>
      </w:r>
      <w:r w:rsidRPr="008354D7" w:rsidR="00CC33AF">
        <w:rPr>
          <w:rFonts w:ascii="Tahoma" w:hAnsi="Tahoma" w:cs="Tahoma"/>
          <w:sz w:val="18"/>
          <w:szCs w:val="18"/>
          <w:rtl/>
          <w:lang w:eastAsia="he-IL"/>
        </w:rPr>
        <w:t xml:space="preserve">  //  1</w:t>
      </w:r>
      <w:r w:rsidR="003A4AC1">
        <w:rPr>
          <w:rFonts w:ascii="Tahoma" w:hAnsi="Tahoma" w:cs="Tahoma" w:hint="cs"/>
          <w:sz w:val="18"/>
          <w:szCs w:val="18"/>
          <w:rtl/>
          <w:lang w:eastAsia="he-IL"/>
        </w:rPr>
        <w:t>4</w:t>
      </w:r>
    </w:p>
    <w:p w:rsidR="0096638E" w:rsidRPr="008354D7" w:rsidP="003A4AC1">
      <w:pPr>
        <w:spacing w:line="360" w:lineRule="exact"/>
        <w:ind w:right="2268"/>
        <w:rPr>
          <w:rFonts w:ascii="Tahoma" w:hAnsi="Tahoma" w:cs="Tahoma"/>
          <w:sz w:val="18"/>
          <w:szCs w:val="18"/>
          <w:rtl/>
          <w:lang w:eastAsia="he-IL"/>
        </w:rPr>
      </w:pPr>
      <w:r w:rsidRPr="008354D7">
        <w:rPr>
          <w:rFonts w:ascii="Tahoma" w:hAnsi="Tahoma" w:cs="Tahoma" w:hint="eastAsia"/>
          <w:sz w:val="18"/>
          <w:szCs w:val="18"/>
          <w:rtl/>
          <w:lang w:eastAsia="he-IL"/>
        </w:rPr>
        <w:t>המאמץ</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האיסופי</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של</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אמ</w:t>
      </w:r>
      <w:r w:rsidRPr="008354D7">
        <w:rPr>
          <w:rFonts w:ascii="Tahoma" w:hAnsi="Tahoma" w:cs="Tahoma"/>
          <w:sz w:val="18"/>
          <w:szCs w:val="18"/>
          <w:rtl/>
          <w:lang w:eastAsia="he-IL"/>
        </w:rPr>
        <w:t>"</w:t>
      </w:r>
      <w:r w:rsidRPr="008354D7">
        <w:rPr>
          <w:rFonts w:ascii="Tahoma" w:hAnsi="Tahoma" w:cs="Tahoma" w:hint="eastAsia"/>
          <w:sz w:val="18"/>
          <w:szCs w:val="18"/>
          <w:rtl/>
          <w:lang w:eastAsia="he-IL"/>
        </w:rPr>
        <w:t>ן</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ושל</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השב</w:t>
      </w:r>
      <w:r w:rsidRPr="008354D7">
        <w:rPr>
          <w:rFonts w:ascii="Tahoma" w:hAnsi="Tahoma" w:cs="Tahoma"/>
          <w:sz w:val="18"/>
          <w:szCs w:val="18"/>
          <w:rtl/>
          <w:lang w:eastAsia="he-IL"/>
        </w:rPr>
        <w:t>"</w:t>
      </w:r>
      <w:r w:rsidRPr="008354D7">
        <w:rPr>
          <w:rFonts w:ascii="Tahoma" w:hAnsi="Tahoma" w:cs="Tahoma" w:hint="eastAsia"/>
          <w:sz w:val="18"/>
          <w:szCs w:val="18"/>
          <w:rtl/>
          <w:lang w:eastAsia="he-IL"/>
        </w:rPr>
        <w:t>כ</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מול</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איום</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המנהרות</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מרצועת</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עזה</w:t>
      </w:r>
      <w:r w:rsidRPr="008354D7">
        <w:rPr>
          <w:rFonts w:ascii="Tahoma" w:hAnsi="Tahoma" w:cs="Tahoma"/>
          <w:sz w:val="18"/>
          <w:szCs w:val="18"/>
          <w:rtl/>
          <w:lang w:eastAsia="he-IL"/>
        </w:rPr>
        <w:t xml:space="preserve"> </w:t>
      </w:r>
      <w:r w:rsidRPr="008354D7" w:rsidR="00CC33AF">
        <w:rPr>
          <w:rFonts w:ascii="Tahoma" w:hAnsi="Tahoma" w:cs="Tahoma"/>
          <w:sz w:val="18"/>
          <w:szCs w:val="18"/>
          <w:rtl/>
          <w:lang w:eastAsia="he-IL"/>
        </w:rPr>
        <w:br/>
      </w:r>
      <w:r w:rsidRPr="008354D7">
        <w:rPr>
          <w:rFonts w:ascii="Tahoma" w:hAnsi="Tahoma" w:cs="Tahoma" w:hint="eastAsia"/>
          <w:sz w:val="18"/>
          <w:szCs w:val="18"/>
          <w:rtl/>
          <w:lang w:eastAsia="he-IL"/>
        </w:rPr>
        <w:t>ותוצריו</w:t>
      </w:r>
      <w:r w:rsidRPr="008354D7" w:rsidR="00CC33AF">
        <w:rPr>
          <w:rFonts w:ascii="Tahoma" w:hAnsi="Tahoma" w:cs="Tahoma"/>
          <w:sz w:val="18"/>
          <w:szCs w:val="18"/>
          <w:rtl/>
          <w:lang w:eastAsia="he-IL"/>
        </w:rPr>
        <w:t xml:space="preserve">  //  1</w:t>
      </w:r>
      <w:r w:rsidR="003A4AC1">
        <w:rPr>
          <w:rFonts w:ascii="Tahoma" w:hAnsi="Tahoma" w:cs="Tahoma" w:hint="cs"/>
          <w:sz w:val="18"/>
          <w:szCs w:val="18"/>
          <w:rtl/>
          <w:lang w:eastAsia="he-IL"/>
        </w:rPr>
        <w:t>6</w:t>
      </w:r>
    </w:p>
    <w:p w:rsidR="0096638E" w:rsidRPr="008354D7" w:rsidP="003A4AC1">
      <w:pPr>
        <w:spacing w:line="360" w:lineRule="exact"/>
        <w:ind w:right="2268"/>
        <w:rPr>
          <w:rFonts w:ascii="Tahoma" w:hAnsi="Tahoma" w:cs="Tahoma"/>
          <w:sz w:val="18"/>
          <w:szCs w:val="18"/>
          <w:rtl/>
          <w:lang w:eastAsia="he-IL"/>
        </w:rPr>
      </w:pPr>
      <w:r w:rsidRPr="008354D7">
        <w:rPr>
          <w:rFonts w:ascii="Tahoma" w:hAnsi="Tahoma" w:cs="Tahoma" w:hint="eastAsia"/>
          <w:sz w:val="18"/>
          <w:szCs w:val="18"/>
          <w:rtl/>
          <w:lang w:eastAsia="he-IL"/>
        </w:rPr>
        <w:t>המחקר</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המודיעיני</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של</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איום</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המנהרות</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ברצועת</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עזה</w:t>
      </w:r>
      <w:r w:rsidRPr="008354D7" w:rsidR="00CC33AF">
        <w:rPr>
          <w:rFonts w:ascii="Tahoma" w:hAnsi="Tahoma" w:cs="Tahoma"/>
          <w:sz w:val="18"/>
          <w:szCs w:val="18"/>
          <w:rtl/>
          <w:lang w:eastAsia="he-IL"/>
        </w:rPr>
        <w:t xml:space="preserve">  //  1</w:t>
      </w:r>
      <w:r w:rsidR="003A4AC1">
        <w:rPr>
          <w:rFonts w:ascii="Tahoma" w:hAnsi="Tahoma" w:cs="Tahoma" w:hint="cs"/>
          <w:sz w:val="18"/>
          <w:szCs w:val="18"/>
          <w:rtl/>
          <w:lang w:eastAsia="he-IL"/>
        </w:rPr>
        <w:t>8</w:t>
      </w:r>
    </w:p>
    <w:p w:rsidR="0096638E" w:rsidRPr="008354D7" w:rsidP="003A4AC1">
      <w:pPr>
        <w:spacing w:line="360" w:lineRule="exact"/>
        <w:ind w:right="2268"/>
        <w:rPr>
          <w:rFonts w:ascii="Tahoma" w:hAnsi="Tahoma" w:cs="Tahoma"/>
          <w:sz w:val="18"/>
          <w:szCs w:val="18"/>
          <w:rtl/>
          <w:lang w:eastAsia="he-IL"/>
        </w:rPr>
      </w:pPr>
      <w:r w:rsidRPr="008354D7">
        <w:rPr>
          <w:rFonts w:ascii="Tahoma" w:hAnsi="Tahoma" w:cs="Tahoma" w:hint="eastAsia"/>
          <w:sz w:val="18"/>
          <w:szCs w:val="18"/>
          <w:rtl/>
          <w:lang w:eastAsia="he-IL"/>
        </w:rPr>
        <w:t>איכות</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המודיעין</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על</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המנהרות</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ההתקפיות</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וההגנתיות</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שסופק</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לכוחות</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הלוחמים</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במבצע</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צוק</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איתן</w:t>
      </w:r>
      <w:r w:rsidRPr="008354D7">
        <w:rPr>
          <w:rFonts w:ascii="Tahoma" w:hAnsi="Tahoma" w:cs="Tahoma"/>
          <w:sz w:val="18"/>
          <w:szCs w:val="18"/>
          <w:rtl/>
          <w:lang w:eastAsia="he-IL"/>
        </w:rPr>
        <w:t>"</w:t>
      </w:r>
      <w:r w:rsidRPr="008354D7" w:rsidR="00CC33AF">
        <w:rPr>
          <w:rFonts w:ascii="Tahoma" w:hAnsi="Tahoma" w:cs="Tahoma"/>
          <w:sz w:val="18"/>
          <w:szCs w:val="18"/>
          <w:rtl/>
          <w:lang w:eastAsia="he-IL"/>
        </w:rPr>
        <w:t xml:space="preserve">  //  1</w:t>
      </w:r>
      <w:r w:rsidR="003A4AC1">
        <w:rPr>
          <w:rFonts w:ascii="Tahoma" w:hAnsi="Tahoma" w:cs="Tahoma" w:hint="cs"/>
          <w:sz w:val="18"/>
          <w:szCs w:val="18"/>
          <w:rtl/>
          <w:lang w:eastAsia="he-IL"/>
        </w:rPr>
        <w:t>9</w:t>
      </w:r>
    </w:p>
    <w:p w:rsidR="0096638E" w:rsidRPr="008354D7" w:rsidP="003A4AC1">
      <w:pPr>
        <w:spacing w:line="360" w:lineRule="exact"/>
        <w:ind w:right="2268"/>
        <w:rPr>
          <w:rFonts w:ascii="Tahoma" w:hAnsi="Tahoma" w:cs="Tahoma"/>
          <w:sz w:val="18"/>
          <w:szCs w:val="18"/>
          <w:rtl/>
          <w:lang w:eastAsia="he-IL"/>
        </w:rPr>
      </w:pPr>
      <w:r w:rsidRPr="008354D7">
        <w:rPr>
          <w:rFonts w:ascii="Tahoma" w:hAnsi="Tahoma" w:cs="Tahoma" w:hint="eastAsia"/>
          <w:sz w:val="18"/>
          <w:szCs w:val="18"/>
          <w:rtl/>
          <w:lang w:eastAsia="he-IL"/>
        </w:rPr>
        <w:t>ההתמודדות</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המודיעינית</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עם</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איום</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המנהרות</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בגזרת</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פצ</w:t>
      </w:r>
      <w:r w:rsidRPr="008354D7">
        <w:rPr>
          <w:rFonts w:ascii="Tahoma" w:hAnsi="Tahoma" w:cs="Tahoma"/>
          <w:sz w:val="18"/>
          <w:szCs w:val="18"/>
          <w:rtl/>
          <w:lang w:eastAsia="he-IL"/>
        </w:rPr>
        <w:t>"</w:t>
      </w:r>
      <w:r w:rsidRPr="008354D7">
        <w:rPr>
          <w:rFonts w:ascii="Tahoma" w:hAnsi="Tahoma" w:cs="Tahoma" w:hint="eastAsia"/>
          <w:sz w:val="18"/>
          <w:szCs w:val="18"/>
          <w:rtl/>
          <w:lang w:eastAsia="he-IL"/>
        </w:rPr>
        <w:t>ן</w:t>
      </w:r>
      <w:r w:rsidRPr="008354D7" w:rsidR="00CC33AF">
        <w:rPr>
          <w:rFonts w:ascii="Tahoma" w:hAnsi="Tahoma" w:cs="Tahoma"/>
          <w:sz w:val="18"/>
          <w:szCs w:val="18"/>
          <w:rtl/>
          <w:lang w:eastAsia="he-IL"/>
        </w:rPr>
        <w:t xml:space="preserve">  //  1</w:t>
      </w:r>
      <w:r w:rsidR="003A4AC1">
        <w:rPr>
          <w:rFonts w:ascii="Tahoma" w:hAnsi="Tahoma" w:cs="Tahoma" w:hint="cs"/>
          <w:sz w:val="18"/>
          <w:szCs w:val="18"/>
          <w:rtl/>
          <w:lang w:eastAsia="he-IL"/>
        </w:rPr>
        <w:t>9</w:t>
      </w:r>
    </w:p>
    <w:p w:rsidR="0096638E" w:rsidRPr="008354D7" w:rsidP="003A4AC1">
      <w:pPr>
        <w:rPr>
          <w:rtl/>
        </w:rPr>
      </w:pPr>
      <w:r>
        <w:rPr>
          <w:rFonts w:ascii="Tahoma" w:hAnsi="Tahoma" w:cs="Tahoma" w:hint="cs"/>
          <w:color w:val="0B5294" w:themeColor="accent1" w:themeShade="BF"/>
          <w:sz w:val="24"/>
          <w:szCs w:val="24"/>
          <w:rtl/>
        </w:rPr>
        <w:t>ה</w:t>
      </w:r>
      <w:r w:rsidRPr="008354D7">
        <w:rPr>
          <w:rFonts w:ascii="Tahoma" w:hAnsi="Tahoma" w:cs="Tahoma" w:hint="eastAsia"/>
          <w:color w:val="0B5294" w:themeColor="accent1" w:themeShade="BF"/>
          <w:sz w:val="24"/>
          <w:szCs w:val="24"/>
          <w:rtl/>
        </w:rPr>
        <w:t>המלצות</w:t>
      </w:r>
      <w:r w:rsidRPr="008354D7">
        <w:rPr>
          <w:rFonts w:ascii="Tahoma" w:hAnsi="Tahoma" w:cs="Tahoma"/>
          <w:color w:val="0B5294" w:themeColor="accent1" w:themeShade="BF"/>
          <w:sz w:val="24"/>
          <w:szCs w:val="24"/>
          <w:rtl/>
        </w:rPr>
        <w:t xml:space="preserve"> </w:t>
      </w:r>
      <w:r>
        <w:rPr>
          <w:rFonts w:ascii="Tahoma" w:hAnsi="Tahoma" w:cs="Tahoma" w:hint="cs"/>
          <w:color w:val="0B5294" w:themeColor="accent1" w:themeShade="BF"/>
          <w:sz w:val="24"/>
          <w:szCs w:val="24"/>
          <w:rtl/>
        </w:rPr>
        <w:t>ה</w:t>
      </w:r>
      <w:r w:rsidRPr="008354D7">
        <w:rPr>
          <w:rFonts w:ascii="Tahoma" w:hAnsi="Tahoma" w:cs="Tahoma" w:hint="eastAsia"/>
          <w:color w:val="0B5294" w:themeColor="accent1" w:themeShade="BF"/>
          <w:sz w:val="24"/>
          <w:szCs w:val="24"/>
          <w:rtl/>
        </w:rPr>
        <w:t>עיקריות</w:t>
      </w:r>
      <w:r w:rsidRPr="008354D7" w:rsidR="00CC33AF">
        <w:rPr>
          <w:rFonts w:ascii="Tahoma" w:hAnsi="Tahoma" w:cs="Tahoma"/>
          <w:sz w:val="18"/>
          <w:szCs w:val="18"/>
          <w:rtl/>
        </w:rPr>
        <w:t xml:space="preserve">  //  </w:t>
      </w:r>
      <w:r w:rsidR="003A4AC1">
        <w:rPr>
          <w:rFonts w:ascii="Tahoma" w:hAnsi="Tahoma" w:cs="Tahoma" w:hint="cs"/>
          <w:sz w:val="18"/>
          <w:szCs w:val="18"/>
          <w:rtl/>
        </w:rPr>
        <w:t>20</w:t>
      </w:r>
    </w:p>
    <w:p w:rsidR="0096638E" w:rsidRPr="008354D7" w:rsidP="003A4AC1">
      <w:pPr>
        <w:rPr>
          <w:rtl/>
        </w:rPr>
      </w:pPr>
      <w:r w:rsidRPr="008354D7">
        <w:rPr>
          <w:rFonts w:ascii="Tahoma" w:hAnsi="Tahoma" w:cs="Tahoma" w:hint="eastAsia"/>
          <w:color w:val="0B5294" w:themeColor="accent1" w:themeShade="BF"/>
          <w:sz w:val="24"/>
          <w:szCs w:val="24"/>
          <w:rtl/>
        </w:rPr>
        <w:t>סיכום</w:t>
      </w:r>
      <w:r w:rsidRPr="008354D7" w:rsidR="00CC33AF">
        <w:rPr>
          <w:rFonts w:ascii="Tahoma" w:hAnsi="Tahoma" w:cs="Tahoma"/>
          <w:sz w:val="18"/>
          <w:szCs w:val="18"/>
          <w:rtl/>
        </w:rPr>
        <w:t xml:space="preserve">  //  </w:t>
      </w:r>
      <w:r w:rsidR="003A4AC1">
        <w:rPr>
          <w:rFonts w:ascii="Tahoma" w:hAnsi="Tahoma" w:cs="Tahoma" w:hint="cs"/>
          <w:sz w:val="18"/>
          <w:szCs w:val="18"/>
          <w:rtl/>
        </w:rPr>
        <w:t>21</w:t>
      </w:r>
    </w:p>
    <w:p w:rsidR="00ED4E05" w:rsidRPr="008354D7" w:rsidP="00CC33AF">
      <w:pPr>
        <w:pStyle w:val="KOT4"/>
        <w:spacing w:before="480" w:after="240"/>
        <w:rPr>
          <w:rtl/>
        </w:rPr>
        <w:sectPr w:rsidSect="00C20745">
          <w:pgSz w:w="11906" w:h="16838" w:code="9"/>
          <w:pgMar w:top="3119" w:right="1701" w:bottom="3119" w:left="1701" w:header="1559" w:footer="709" w:gutter="0"/>
          <w:cols w:space="708"/>
          <w:titlePg/>
          <w:bidi/>
          <w:rtlGutter/>
          <w:docGrid w:linePitch="360"/>
        </w:sectPr>
      </w:pPr>
    </w:p>
    <w:p w:rsidR="0096638E" w:rsidRPr="008354D7" w:rsidP="00CC33AF">
      <w:pPr>
        <w:pStyle w:val="KOT4"/>
        <w:spacing w:before="480" w:after="240"/>
        <w:rPr>
          <w:rtl/>
        </w:rPr>
      </w:pPr>
      <w:r w:rsidRPr="003A4AC1">
        <w:rPr>
          <w:rFonts w:hint="eastAsia"/>
          <w:sz w:val="28"/>
          <w:szCs w:val="28"/>
          <w:rtl/>
        </w:rPr>
        <w:t>חלק</w:t>
      </w:r>
      <w:r w:rsidRPr="003A4AC1">
        <w:rPr>
          <w:sz w:val="28"/>
          <w:szCs w:val="28"/>
          <w:rtl/>
        </w:rPr>
        <w:t xml:space="preserve"> </w:t>
      </w:r>
      <w:r w:rsidRPr="003A4AC1">
        <w:rPr>
          <w:rFonts w:hint="eastAsia"/>
          <w:sz w:val="28"/>
          <w:szCs w:val="28"/>
          <w:rtl/>
        </w:rPr>
        <w:t>ב</w:t>
      </w:r>
      <w:r w:rsidR="003A4AC1">
        <w:rPr>
          <w:sz w:val="28"/>
          <w:szCs w:val="28"/>
          <w:rtl/>
        </w:rPr>
        <w:t>'</w:t>
      </w:r>
      <w:r w:rsidRPr="003A4AC1" w:rsidR="003A4AC1">
        <w:rPr>
          <w:rtl/>
        </w:rPr>
        <w:br/>
      </w:r>
      <w:r w:rsidRPr="008354D7">
        <w:rPr>
          <w:rFonts w:hint="eastAsia"/>
          <w:rtl/>
        </w:rPr>
        <w:t>בניין</w:t>
      </w:r>
      <w:r w:rsidRPr="008354D7">
        <w:rPr>
          <w:rtl/>
        </w:rPr>
        <w:t xml:space="preserve"> </w:t>
      </w:r>
      <w:r w:rsidRPr="008354D7">
        <w:rPr>
          <w:rFonts w:hint="eastAsia"/>
          <w:rtl/>
        </w:rPr>
        <w:t>הכוח</w:t>
      </w:r>
      <w:r w:rsidRPr="008354D7">
        <w:rPr>
          <w:rtl/>
        </w:rPr>
        <w:t xml:space="preserve"> </w:t>
      </w:r>
      <w:r w:rsidRPr="008354D7">
        <w:rPr>
          <w:rFonts w:hint="eastAsia"/>
          <w:rtl/>
        </w:rPr>
        <w:t>כנגד</w:t>
      </w:r>
      <w:r w:rsidRPr="008354D7">
        <w:rPr>
          <w:rtl/>
        </w:rPr>
        <w:t xml:space="preserve"> </w:t>
      </w:r>
      <w:r w:rsidRPr="008354D7">
        <w:rPr>
          <w:rFonts w:hint="eastAsia"/>
          <w:rtl/>
        </w:rPr>
        <w:t>איום</w:t>
      </w:r>
      <w:r w:rsidRPr="008354D7">
        <w:rPr>
          <w:rtl/>
        </w:rPr>
        <w:t xml:space="preserve"> </w:t>
      </w:r>
      <w:r w:rsidRPr="008354D7">
        <w:rPr>
          <w:rFonts w:hint="eastAsia"/>
          <w:rtl/>
        </w:rPr>
        <w:t>המנהרות</w:t>
      </w:r>
      <w:r w:rsidRPr="008354D7">
        <w:rPr>
          <w:rtl/>
        </w:rPr>
        <w:t xml:space="preserve"> </w:t>
      </w:r>
      <w:r w:rsidRPr="008354D7">
        <w:rPr>
          <w:rFonts w:hint="eastAsia"/>
          <w:rtl/>
        </w:rPr>
        <w:t>והפעלתו</w:t>
      </w:r>
    </w:p>
    <w:p w:rsidR="0096638E" w:rsidRPr="008354D7" w:rsidP="003A4AC1">
      <w:pPr>
        <w:rPr>
          <w:rtl/>
        </w:rPr>
      </w:pPr>
      <w:r w:rsidRPr="008354D7">
        <w:rPr>
          <w:rFonts w:ascii="Tahoma" w:hAnsi="Tahoma" w:cs="Tahoma" w:hint="eastAsia"/>
          <w:color w:val="0B5294" w:themeColor="accent1" w:themeShade="BF"/>
          <w:sz w:val="24"/>
          <w:szCs w:val="24"/>
          <w:rtl/>
        </w:rPr>
        <w:t>הליקויים</w:t>
      </w:r>
      <w:r w:rsidRPr="008354D7">
        <w:rPr>
          <w:rFonts w:ascii="Tahoma" w:hAnsi="Tahoma" w:cs="Tahoma"/>
          <w:color w:val="0B5294" w:themeColor="accent1" w:themeShade="BF"/>
          <w:sz w:val="24"/>
          <w:szCs w:val="24"/>
          <w:rtl/>
        </w:rPr>
        <w:t xml:space="preserve"> </w:t>
      </w:r>
      <w:r w:rsidRPr="008354D7">
        <w:rPr>
          <w:rFonts w:ascii="Tahoma" w:hAnsi="Tahoma" w:cs="Tahoma" w:hint="eastAsia"/>
          <w:color w:val="0B5294" w:themeColor="accent1" w:themeShade="BF"/>
          <w:sz w:val="24"/>
          <w:szCs w:val="24"/>
          <w:rtl/>
        </w:rPr>
        <w:t>העיקריים</w:t>
      </w:r>
      <w:r w:rsidRPr="008354D7" w:rsidR="00CC33AF">
        <w:rPr>
          <w:rFonts w:ascii="Tahoma" w:hAnsi="Tahoma" w:cs="Tahoma"/>
          <w:sz w:val="18"/>
          <w:szCs w:val="18"/>
          <w:rtl/>
        </w:rPr>
        <w:t xml:space="preserve">  //  </w:t>
      </w:r>
      <w:r w:rsidRPr="008354D7" w:rsidR="00CC33AF">
        <w:rPr>
          <w:rFonts w:ascii="Tahoma" w:hAnsi="Tahoma" w:cs="Tahoma" w:hint="cs"/>
          <w:sz w:val="18"/>
          <w:szCs w:val="18"/>
          <w:rtl/>
        </w:rPr>
        <w:t>2</w:t>
      </w:r>
      <w:r w:rsidR="003A4AC1">
        <w:rPr>
          <w:rFonts w:ascii="Tahoma" w:hAnsi="Tahoma" w:cs="Tahoma" w:hint="cs"/>
          <w:sz w:val="18"/>
          <w:szCs w:val="18"/>
          <w:rtl/>
        </w:rPr>
        <w:t>5</w:t>
      </w:r>
    </w:p>
    <w:p w:rsidR="0096638E" w:rsidRPr="008354D7" w:rsidP="003A4AC1">
      <w:pPr>
        <w:spacing w:line="360" w:lineRule="exact"/>
        <w:ind w:right="2268"/>
        <w:rPr>
          <w:rFonts w:ascii="Tahoma" w:hAnsi="Tahoma" w:cs="Tahoma"/>
          <w:sz w:val="18"/>
          <w:szCs w:val="18"/>
          <w:rtl/>
          <w:lang w:eastAsia="he-IL"/>
        </w:rPr>
      </w:pPr>
      <w:r w:rsidRPr="008354D7">
        <w:rPr>
          <w:rFonts w:ascii="Tahoma" w:hAnsi="Tahoma" w:cs="Tahoma" w:hint="eastAsia"/>
          <w:sz w:val="18"/>
          <w:szCs w:val="18"/>
          <w:rtl/>
          <w:lang w:eastAsia="he-IL"/>
        </w:rPr>
        <w:t>בניין</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הכוח</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להתמודדות</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עם</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איום</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המנהרות</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משנת</w:t>
      </w:r>
      <w:r w:rsidRPr="008354D7">
        <w:rPr>
          <w:rFonts w:ascii="Tahoma" w:hAnsi="Tahoma" w:cs="Tahoma"/>
          <w:sz w:val="18"/>
          <w:szCs w:val="18"/>
          <w:rtl/>
          <w:lang w:eastAsia="he-IL"/>
        </w:rPr>
        <w:t xml:space="preserve"> 2008 </w:t>
      </w:r>
      <w:r w:rsidRPr="008354D7" w:rsidR="00CC33AF">
        <w:rPr>
          <w:rFonts w:ascii="Tahoma" w:hAnsi="Tahoma" w:cs="Tahoma"/>
          <w:sz w:val="18"/>
          <w:szCs w:val="18"/>
          <w:rtl/>
          <w:lang w:eastAsia="he-IL"/>
        </w:rPr>
        <w:br/>
      </w:r>
      <w:r w:rsidRPr="008354D7">
        <w:rPr>
          <w:rFonts w:ascii="Tahoma" w:hAnsi="Tahoma" w:cs="Tahoma" w:hint="eastAsia"/>
          <w:sz w:val="18"/>
          <w:szCs w:val="18"/>
          <w:rtl/>
          <w:lang w:eastAsia="he-IL"/>
        </w:rPr>
        <w:t>ועד</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מבצע</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צוק</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איתן</w:t>
      </w:r>
      <w:r w:rsidRPr="008354D7">
        <w:rPr>
          <w:rFonts w:ascii="Tahoma" w:hAnsi="Tahoma" w:cs="Tahoma"/>
          <w:sz w:val="18"/>
          <w:szCs w:val="18"/>
          <w:rtl/>
          <w:lang w:eastAsia="he-IL"/>
        </w:rPr>
        <w:t>"</w:t>
      </w:r>
      <w:r w:rsidRPr="008354D7" w:rsidR="00CC33AF">
        <w:rPr>
          <w:rFonts w:ascii="Tahoma" w:hAnsi="Tahoma" w:cs="Tahoma"/>
          <w:sz w:val="18"/>
          <w:szCs w:val="18"/>
          <w:rtl/>
          <w:lang w:eastAsia="he-IL"/>
        </w:rPr>
        <w:t xml:space="preserve">  //  </w:t>
      </w:r>
      <w:r w:rsidRPr="008354D7" w:rsidR="00CC33AF">
        <w:rPr>
          <w:rFonts w:ascii="Tahoma" w:hAnsi="Tahoma" w:cs="Tahoma" w:hint="cs"/>
          <w:sz w:val="18"/>
          <w:szCs w:val="18"/>
          <w:rtl/>
          <w:lang w:eastAsia="he-IL"/>
        </w:rPr>
        <w:t>2</w:t>
      </w:r>
      <w:r w:rsidR="003A4AC1">
        <w:rPr>
          <w:rFonts w:ascii="Tahoma" w:hAnsi="Tahoma" w:cs="Tahoma" w:hint="cs"/>
          <w:sz w:val="18"/>
          <w:szCs w:val="18"/>
          <w:rtl/>
          <w:lang w:eastAsia="he-IL"/>
        </w:rPr>
        <w:t>5</w:t>
      </w:r>
    </w:p>
    <w:p w:rsidR="0096638E" w:rsidRPr="008354D7" w:rsidP="003A4AC1">
      <w:pPr>
        <w:spacing w:line="360" w:lineRule="exact"/>
        <w:ind w:right="2268"/>
        <w:rPr>
          <w:rFonts w:ascii="Tahoma" w:hAnsi="Tahoma" w:cs="Tahoma"/>
          <w:sz w:val="18"/>
          <w:szCs w:val="18"/>
          <w:rtl/>
          <w:lang w:eastAsia="he-IL"/>
        </w:rPr>
      </w:pPr>
      <w:r w:rsidRPr="008354D7">
        <w:rPr>
          <w:rFonts w:ascii="Tahoma" w:hAnsi="Tahoma" w:cs="Tahoma" w:hint="eastAsia"/>
          <w:sz w:val="18"/>
          <w:szCs w:val="18"/>
          <w:rtl/>
          <w:lang w:eastAsia="he-IL"/>
        </w:rPr>
        <w:t>הפעלת</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הכוח</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לפני</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מבצע</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צוק</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איתן</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ובמהלכו</w:t>
      </w:r>
      <w:r w:rsidRPr="008354D7" w:rsidR="00CC33AF">
        <w:rPr>
          <w:rFonts w:ascii="Tahoma" w:hAnsi="Tahoma" w:cs="Tahoma"/>
          <w:sz w:val="18"/>
          <w:szCs w:val="18"/>
          <w:rtl/>
          <w:lang w:eastAsia="he-IL"/>
        </w:rPr>
        <w:t xml:space="preserve">  //  </w:t>
      </w:r>
      <w:r w:rsidRPr="008354D7" w:rsidR="00CC33AF">
        <w:rPr>
          <w:rFonts w:ascii="Tahoma" w:hAnsi="Tahoma" w:cs="Tahoma" w:hint="cs"/>
          <w:sz w:val="18"/>
          <w:szCs w:val="18"/>
          <w:rtl/>
          <w:lang w:eastAsia="he-IL"/>
        </w:rPr>
        <w:t>2</w:t>
      </w:r>
      <w:r w:rsidR="003A4AC1">
        <w:rPr>
          <w:rFonts w:ascii="Tahoma" w:hAnsi="Tahoma" w:cs="Tahoma" w:hint="cs"/>
          <w:sz w:val="18"/>
          <w:szCs w:val="18"/>
          <w:rtl/>
          <w:lang w:eastAsia="he-IL"/>
        </w:rPr>
        <w:t>9</w:t>
      </w:r>
    </w:p>
    <w:p w:rsidR="0096638E" w:rsidRPr="008354D7" w:rsidP="003A4AC1">
      <w:pPr>
        <w:rPr>
          <w:rtl/>
        </w:rPr>
      </w:pPr>
      <w:r>
        <w:rPr>
          <w:rFonts w:ascii="Tahoma" w:hAnsi="Tahoma" w:cs="Tahoma" w:hint="cs"/>
          <w:color w:val="0B5294" w:themeColor="accent1" w:themeShade="BF"/>
          <w:sz w:val="24"/>
          <w:szCs w:val="24"/>
          <w:rtl/>
        </w:rPr>
        <w:t>ה</w:t>
      </w:r>
      <w:r w:rsidRPr="008354D7">
        <w:rPr>
          <w:rFonts w:ascii="Tahoma" w:hAnsi="Tahoma" w:cs="Tahoma" w:hint="eastAsia"/>
          <w:color w:val="0B5294" w:themeColor="accent1" w:themeShade="BF"/>
          <w:sz w:val="24"/>
          <w:szCs w:val="24"/>
          <w:rtl/>
        </w:rPr>
        <w:t>המלצות</w:t>
      </w:r>
      <w:r w:rsidRPr="008354D7">
        <w:rPr>
          <w:rFonts w:ascii="Tahoma" w:hAnsi="Tahoma" w:cs="Tahoma"/>
          <w:color w:val="0B5294" w:themeColor="accent1" w:themeShade="BF"/>
          <w:sz w:val="24"/>
          <w:szCs w:val="24"/>
          <w:rtl/>
        </w:rPr>
        <w:t xml:space="preserve"> </w:t>
      </w:r>
      <w:r>
        <w:rPr>
          <w:rFonts w:ascii="Tahoma" w:hAnsi="Tahoma" w:cs="Tahoma" w:hint="cs"/>
          <w:color w:val="0B5294" w:themeColor="accent1" w:themeShade="BF"/>
          <w:sz w:val="24"/>
          <w:szCs w:val="24"/>
          <w:rtl/>
        </w:rPr>
        <w:t>ה</w:t>
      </w:r>
      <w:r w:rsidRPr="008354D7">
        <w:rPr>
          <w:rFonts w:ascii="Tahoma" w:hAnsi="Tahoma" w:cs="Tahoma" w:hint="eastAsia"/>
          <w:color w:val="0B5294" w:themeColor="accent1" w:themeShade="BF"/>
          <w:sz w:val="24"/>
          <w:szCs w:val="24"/>
          <w:rtl/>
        </w:rPr>
        <w:t>עיקריות</w:t>
      </w:r>
      <w:r w:rsidRPr="008354D7" w:rsidR="00CC33AF">
        <w:rPr>
          <w:rFonts w:ascii="Tahoma" w:hAnsi="Tahoma" w:cs="Tahoma"/>
          <w:sz w:val="18"/>
          <w:szCs w:val="18"/>
          <w:rtl/>
        </w:rPr>
        <w:t xml:space="preserve">  //  </w:t>
      </w:r>
      <w:r w:rsidR="003A4AC1">
        <w:rPr>
          <w:rFonts w:ascii="Tahoma" w:hAnsi="Tahoma" w:cs="Tahoma" w:hint="cs"/>
          <w:sz w:val="18"/>
          <w:szCs w:val="18"/>
          <w:rtl/>
        </w:rPr>
        <w:t>31</w:t>
      </w:r>
    </w:p>
    <w:p w:rsidR="0096638E" w:rsidRPr="008354D7" w:rsidP="003A4AC1">
      <w:pPr>
        <w:rPr>
          <w:rtl/>
        </w:rPr>
      </w:pPr>
      <w:r w:rsidRPr="008354D7">
        <w:rPr>
          <w:rFonts w:ascii="Tahoma" w:hAnsi="Tahoma" w:cs="Tahoma" w:hint="eastAsia"/>
          <w:color w:val="0B5294" w:themeColor="accent1" w:themeShade="BF"/>
          <w:sz w:val="24"/>
          <w:szCs w:val="24"/>
          <w:rtl/>
        </w:rPr>
        <w:t>סיכום</w:t>
      </w:r>
      <w:r w:rsidRPr="008354D7" w:rsidR="00CC33AF">
        <w:rPr>
          <w:rFonts w:ascii="Tahoma" w:hAnsi="Tahoma" w:cs="Tahoma"/>
          <w:sz w:val="18"/>
          <w:szCs w:val="18"/>
          <w:rtl/>
        </w:rPr>
        <w:t xml:space="preserve">  //  </w:t>
      </w:r>
      <w:r w:rsidR="003A4AC1">
        <w:rPr>
          <w:rFonts w:ascii="Tahoma" w:hAnsi="Tahoma" w:cs="Tahoma" w:hint="cs"/>
          <w:sz w:val="18"/>
          <w:szCs w:val="18"/>
          <w:rtl/>
        </w:rPr>
        <w:t>33</w:t>
      </w:r>
    </w:p>
    <w:p w:rsidR="0096638E" w:rsidRPr="008354D7" w:rsidP="003A4AC1">
      <w:pPr>
        <w:pStyle w:val="KOT4"/>
        <w:spacing w:before="480" w:after="240"/>
        <w:ind w:right="0"/>
        <w:rPr>
          <w:rtl/>
        </w:rPr>
      </w:pPr>
      <w:r w:rsidRPr="003A4AC1">
        <w:rPr>
          <w:rFonts w:hint="eastAsia"/>
          <w:sz w:val="28"/>
          <w:szCs w:val="28"/>
          <w:rtl/>
        </w:rPr>
        <w:t>חלק</w:t>
      </w:r>
      <w:r w:rsidRPr="003A4AC1">
        <w:rPr>
          <w:sz w:val="28"/>
          <w:szCs w:val="28"/>
          <w:rtl/>
        </w:rPr>
        <w:t xml:space="preserve"> </w:t>
      </w:r>
      <w:r w:rsidRPr="003A4AC1">
        <w:rPr>
          <w:rFonts w:hint="eastAsia"/>
          <w:sz w:val="28"/>
          <w:szCs w:val="28"/>
          <w:rtl/>
        </w:rPr>
        <w:t>ג</w:t>
      </w:r>
      <w:r w:rsidRPr="003A4AC1" w:rsidR="003A4AC1">
        <w:rPr>
          <w:sz w:val="28"/>
          <w:szCs w:val="28"/>
          <w:rtl/>
        </w:rPr>
        <w:t>'</w:t>
      </w:r>
      <w:r w:rsidRPr="003A4AC1" w:rsidR="003A4AC1">
        <w:rPr>
          <w:rFonts w:hint="cs"/>
          <w:sz w:val="28"/>
          <w:szCs w:val="28"/>
          <w:rtl/>
        </w:rPr>
        <w:br/>
      </w:r>
      <w:r w:rsidRPr="008354D7">
        <w:rPr>
          <w:rFonts w:hint="eastAsia"/>
          <w:rtl/>
        </w:rPr>
        <w:t>ההתמודדות</w:t>
      </w:r>
      <w:r w:rsidRPr="008354D7">
        <w:rPr>
          <w:rtl/>
        </w:rPr>
        <w:t xml:space="preserve"> </w:t>
      </w:r>
      <w:r w:rsidRPr="008354D7">
        <w:rPr>
          <w:rFonts w:hint="eastAsia"/>
          <w:rtl/>
        </w:rPr>
        <w:t>עם</w:t>
      </w:r>
      <w:r w:rsidRPr="008354D7">
        <w:rPr>
          <w:rtl/>
        </w:rPr>
        <w:t xml:space="preserve"> </w:t>
      </w:r>
      <w:r w:rsidRPr="008354D7">
        <w:rPr>
          <w:rFonts w:hint="eastAsia"/>
          <w:rtl/>
        </w:rPr>
        <w:t>איום</w:t>
      </w:r>
      <w:r w:rsidRPr="008354D7">
        <w:rPr>
          <w:rtl/>
        </w:rPr>
        <w:t xml:space="preserve"> </w:t>
      </w:r>
      <w:r w:rsidRPr="008354D7">
        <w:rPr>
          <w:rFonts w:hint="eastAsia"/>
          <w:rtl/>
        </w:rPr>
        <w:t>המנהרות</w:t>
      </w:r>
      <w:r w:rsidRPr="008354D7">
        <w:rPr>
          <w:rtl/>
        </w:rPr>
        <w:t xml:space="preserve"> </w:t>
      </w:r>
      <w:r w:rsidRPr="008354D7">
        <w:rPr>
          <w:rFonts w:hint="eastAsia"/>
          <w:rtl/>
        </w:rPr>
        <w:t>במישור</w:t>
      </w:r>
      <w:r w:rsidRPr="008354D7">
        <w:rPr>
          <w:rtl/>
        </w:rPr>
        <w:t xml:space="preserve"> </w:t>
      </w:r>
      <w:r w:rsidRPr="008354D7">
        <w:rPr>
          <w:rFonts w:hint="eastAsia"/>
          <w:rtl/>
        </w:rPr>
        <w:t>הטכנולוגי</w:t>
      </w:r>
    </w:p>
    <w:p w:rsidR="0096638E" w:rsidRPr="008354D7" w:rsidP="003A4AC1">
      <w:pPr>
        <w:rPr>
          <w:rtl/>
        </w:rPr>
      </w:pPr>
      <w:r w:rsidRPr="008354D7">
        <w:rPr>
          <w:rFonts w:ascii="Tahoma" w:hAnsi="Tahoma" w:cs="Tahoma" w:hint="eastAsia"/>
          <w:color w:val="0B5294" w:themeColor="accent1" w:themeShade="BF"/>
          <w:sz w:val="24"/>
          <w:szCs w:val="24"/>
          <w:rtl/>
        </w:rPr>
        <w:t>הליקויים</w:t>
      </w:r>
      <w:r w:rsidRPr="008354D7">
        <w:rPr>
          <w:rFonts w:ascii="Tahoma" w:hAnsi="Tahoma" w:cs="Tahoma"/>
          <w:color w:val="0B5294" w:themeColor="accent1" w:themeShade="BF"/>
          <w:sz w:val="24"/>
          <w:szCs w:val="24"/>
          <w:rtl/>
        </w:rPr>
        <w:t xml:space="preserve"> </w:t>
      </w:r>
      <w:r w:rsidRPr="008354D7">
        <w:rPr>
          <w:rFonts w:ascii="Tahoma" w:hAnsi="Tahoma" w:cs="Tahoma" w:hint="eastAsia"/>
          <w:color w:val="0B5294" w:themeColor="accent1" w:themeShade="BF"/>
          <w:sz w:val="24"/>
          <w:szCs w:val="24"/>
          <w:rtl/>
        </w:rPr>
        <w:t>העיקריים</w:t>
      </w:r>
      <w:r w:rsidRPr="008354D7" w:rsidR="00CC33AF">
        <w:rPr>
          <w:rFonts w:ascii="Tahoma" w:hAnsi="Tahoma" w:cs="Tahoma"/>
          <w:sz w:val="18"/>
          <w:szCs w:val="18"/>
          <w:rtl/>
        </w:rPr>
        <w:t xml:space="preserve">  //  </w:t>
      </w:r>
      <w:r w:rsidR="003A4AC1">
        <w:rPr>
          <w:rFonts w:ascii="Tahoma" w:hAnsi="Tahoma" w:cs="Tahoma" w:hint="cs"/>
          <w:sz w:val="18"/>
          <w:szCs w:val="18"/>
          <w:rtl/>
        </w:rPr>
        <w:t>37</w:t>
      </w:r>
    </w:p>
    <w:p w:rsidR="0096638E" w:rsidRPr="008354D7" w:rsidP="003A4AC1">
      <w:pPr>
        <w:spacing w:line="360" w:lineRule="exact"/>
        <w:ind w:right="2268"/>
        <w:rPr>
          <w:rFonts w:ascii="Tahoma" w:hAnsi="Tahoma" w:cs="Tahoma"/>
          <w:sz w:val="18"/>
          <w:szCs w:val="18"/>
          <w:rtl/>
          <w:lang w:eastAsia="he-IL"/>
        </w:rPr>
      </w:pPr>
      <w:r w:rsidRPr="008354D7">
        <w:rPr>
          <w:rFonts w:ascii="Tahoma" w:hAnsi="Tahoma" w:cs="Tahoma" w:hint="eastAsia"/>
          <w:sz w:val="18"/>
          <w:szCs w:val="18"/>
          <w:rtl/>
          <w:lang w:eastAsia="he-IL"/>
        </w:rPr>
        <w:t>התמודדות</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במישור</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הטכנולוגי</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עם</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איום</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המנהרות</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משנת</w:t>
      </w:r>
      <w:r w:rsidRPr="008354D7">
        <w:rPr>
          <w:rFonts w:ascii="Tahoma" w:hAnsi="Tahoma" w:cs="Tahoma"/>
          <w:sz w:val="18"/>
          <w:szCs w:val="18"/>
          <w:rtl/>
          <w:lang w:eastAsia="he-IL"/>
        </w:rPr>
        <w:t xml:space="preserve"> 2008 </w:t>
      </w:r>
      <w:r w:rsidR="003A4AC1">
        <w:rPr>
          <w:rFonts w:ascii="Tahoma" w:hAnsi="Tahoma" w:cs="Tahoma"/>
          <w:sz w:val="18"/>
          <w:szCs w:val="18"/>
          <w:rtl/>
          <w:lang w:eastAsia="he-IL"/>
        </w:rPr>
        <w:br/>
      </w:r>
      <w:r w:rsidRPr="008354D7">
        <w:rPr>
          <w:rFonts w:ascii="Tahoma" w:hAnsi="Tahoma" w:cs="Tahoma" w:hint="eastAsia"/>
          <w:sz w:val="18"/>
          <w:szCs w:val="18"/>
          <w:rtl/>
          <w:lang w:eastAsia="he-IL"/>
        </w:rPr>
        <w:t>ועד</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מבצע</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צוק</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איתן</w:t>
      </w:r>
      <w:r w:rsidRPr="008354D7">
        <w:rPr>
          <w:rFonts w:ascii="Tahoma" w:hAnsi="Tahoma" w:cs="Tahoma"/>
          <w:sz w:val="18"/>
          <w:szCs w:val="18"/>
          <w:rtl/>
          <w:lang w:eastAsia="he-IL"/>
        </w:rPr>
        <w:t>"</w:t>
      </w:r>
      <w:r w:rsidRPr="008354D7" w:rsidR="00CC33AF">
        <w:rPr>
          <w:rFonts w:ascii="Tahoma" w:hAnsi="Tahoma" w:cs="Tahoma"/>
          <w:sz w:val="18"/>
          <w:szCs w:val="18"/>
          <w:rtl/>
          <w:lang w:eastAsia="he-IL"/>
        </w:rPr>
        <w:t xml:space="preserve">  //  </w:t>
      </w:r>
      <w:r w:rsidR="003A4AC1">
        <w:rPr>
          <w:rFonts w:ascii="Tahoma" w:hAnsi="Tahoma" w:cs="Tahoma" w:hint="cs"/>
          <w:sz w:val="18"/>
          <w:szCs w:val="18"/>
          <w:rtl/>
          <w:lang w:eastAsia="he-IL"/>
        </w:rPr>
        <w:t>38</w:t>
      </w:r>
    </w:p>
    <w:p w:rsidR="0096638E" w:rsidRPr="008354D7" w:rsidP="003A4AC1">
      <w:pPr>
        <w:spacing w:line="360" w:lineRule="exact"/>
        <w:ind w:right="2268"/>
        <w:rPr>
          <w:rFonts w:ascii="Tahoma" w:hAnsi="Tahoma" w:cs="Tahoma"/>
          <w:sz w:val="18"/>
          <w:szCs w:val="18"/>
          <w:rtl/>
          <w:lang w:eastAsia="he-IL"/>
        </w:rPr>
      </w:pPr>
      <w:r w:rsidRPr="008354D7">
        <w:rPr>
          <w:rFonts w:ascii="Tahoma" w:hAnsi="Tahoma" w:cs="Tahoma" w:hint="eastAsia"/>
          <w:sz w:val="18"/>
          <w:szCs w:val="18"/>
          <w:rtl/>
          <w:lang w:eastAsia="he-IL"/>
        </w:rPr>
        <w:t>התמודדות</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במישור</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הטכנולוגי</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עם</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איום</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המנהרות</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מסיום</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מבצע</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צוק</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איתן</w:t>
      </w:r>
      <w:r w:rsidRPr="008354D7">
        <w:rPr>
          <w:rFonts w:ascii="Tahoma" w:hAnsi="Tahoma" w:cs="Tahoma"/>
          <w:sz w:val="18"/>
          <w:szCs w:val="18"/>
          <w:rtl/>
          <w:lang w:eastAsia="he-IL"/>
        </w:rPr>
        <w:t xml:space="preserve">" </w:t>
      </w:r>
      <w:r w:rsidRPr="008354D7" w:rsidR="00CC33AF">
        <w:rPr>
          <w:rFonts w:ascii="Tahoma" w:hAnsi="Tahoma" w:cs="Tahoma" w:hint="cs"/>
          <w:sz w:val="18"/>
          <w:szCs w:val="18"/>
          <w:rtl/>
          <w:lang w:eastAsia="he-IL"/>
        </w:rPr>
        <w:br/>
      </w:r>
      <w:r w:rsidRPr="008354D7">
        <w:rPr>
          <w:rFonts w:ascii="Tahoma" w:hAnsi="Tahoma" w:cs="Tahoma" w:hint="eastAsia"/>
          <w:sz w:val="18"/>
          <w:szCs w:val="18"/>
          <w:rtl/>
          <w:lang w:eastAsia="he-IL"/>
        </w:rPr>
        <w:t>ועד</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מאי</w:t>
      </w:r>
      <w:r w:rsidRPr="008354D7">
        <w:rPr>
          <w:rFonts w:ascii="Tahoma" w:hAnsi="Tahoma" w:cs="Tahoma"/>
          <w:sz w:val="18"/>
          <w:szCs w:val="18"/>
          <w:rtl/>
          <w:lang w:eastAsia="he-IL"/>
        </w:rPr>
        <w:t xml:space="preserve"> 2016</w:t>
      </w:r>
      <w:r w:rsidRPr="008354D7" w:rsidR="00CC33AF">
        <w:rPr>
          <w:rFonts w:ascii="Tahoma" w:hAnsi="Tahoma" w:cs="Tahoma"/>
          <w:sz w:val="18"/>
          <w:szCs w:val="18"/>
          <w:rtl/>
          <w:lang w:eastAsia="he-IL"/>
        </w:rPr>
        <w:t xml:space="preserve">  //  </w:t>
      </w:r>
      <w:r w:rsidR="003A4AC1">
        <w:rPr>
          <w:rFonts w:ascii="Tahoma" w:hAnsi="Tahoma" w:cs="Tahoma" w:hint="cs"/>
          <w:sz w:val="18"/>
          <w:szCs w:val="18"/>
          <w:rtl/>
          <w:lang w:eastAsia="he-IL"/>
        </w:rPr>
        <w:t>41</w:t>
      </w:r>
    </w:p>
    <w:p w:rsidR="0096638E" w:rsidRPr="008354D7" w:rsidP="003A4AC1">
      <w:pPr>
        <w:spacing w:line="360" w:lineRule="exact"/>
        <w:ind w:right="2268"/>
        <w:rPr>
          <w:rFonts w:ascii="Tahoma" w:hAnsi="Tahoma" w:cs="Tahoma"/>
          <w:sz w:val="18"/>
          <w:szCs w:val="18"/>
          <w:rtl/>
          <w:lang w:eastAsia="he-IL"/>
        </w:rPr>
      </w:pPr>
      <w:r w:rsidRPr="008354D7">
        <w:rPr>
          <w:rFonts w:ascii="Tahoma" w:hAnsi="Tahoma" w:cs="Tahoma" w:hint="eastAsia"/>
          <w:sz w:val="18"/>
          <w:szCs w:val="18"/>
          <w:rtl/>
          <w:lang w:eastAsia="he-IL"/>
        </w:rPr>
        <w:t>הצורך</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במענה</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ארגוני</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להתמודדות</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עם</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איום</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המנהרות</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בתוך</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הגופים</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השונים</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העוסקים</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בנושא</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וברמת</w:t>
      </w:r>
      <w:r w:rsidRPr="008354D7">
        <w:rPr>
          <w:rFonts w:ascii="Tahoma" w:hAnsi="Tahoma" w:cs="Tahoma"/>
          <w:sz w:val="18"/>
          <w:szCs w:val="18"/>
          <w:rtl/>
          <w:lang w:eastAsia="he-IL"/>
        </w:rPr>
        <w:t xml:space="preserve"> </w:t>
      </w:r>
      <w:r w:rsidRPr="008354D7">
        <w:rPr>
          <w:rFonts w:ascii="Tahoma" w:hAnsi="Tahoma" w:cs="Tahoma" w:hint="eastAsia"/>
          <w:sz w:val="18"/>
          <w:szCs w:val="18"/>
          <w:rtl/>
          <w:lang w:eastAsia="he-IL"/>
        </w:rPr>
        <w:t>המטכ</w:t>
      </w:r>
      <w:r w:rsidRPr="008354D7">
        <w:rPr>
          <w:rFonts w:ascii="Tahoma" w:hAnsi="Tahoma" w:cs="Tahoma"/>
          <w:sz w:val="18"/>
          <w:szCs w:val="18"/>
          <w:rtl/>
          <w:lang w:eastAsia="he-IL"/>
        </w:rPr>
        <w:t>"</w:t>
      </w:r>
      <w:r w:rsidRPr="008354D7">
        <w:rPr>
          <w:rFonts w:ascii="Tahoma" w:hAnsi="Tahoma" w:cs="Tahoma" w:hint="eastAsia"/>
          <w:sz w:val="18"/>
          <w:szCs w:val="18"/>
          <w:rtl/>
          <w:lang w:eastAsia="he-IL"/>
        </w:rPr>
        <w:t>ל</w:t>
      </w:r>
      <w:r w:rsidRPr="008354D7" w:rsidR="00CC33AF">
        <w:rPr>
          <w:rFonts w:ascii="Tahoma" w:hAnsi="Tahoma" w:cs="Tahoma"/>
          <w:sz w:val="18"/>
          <w:szCs w:val="18"/>
          <w:rtl/>
          <w:lang w:eastAsia="he-IL"/>
        </w:rPr>
        <w:t xml:space="preserve">  //  </w:t>
      </w:r>
      <w:r w:rsidR="003A4AC1">
        <w:rPr>
          <w:rFonts w:ascii="Tahoma" w:hAnsi="Tahoma" w:cs="Tahoma" w:hint="cs"/>
          <w:sz w:val="18"/>
          <w:szCs w:val="18"/>
          <w:rtl/>
          <w:lang w:eastAsia="he-IL"/>
        </w:rPr>
        <w:t>45</w:t>
      </w:r>
    </w:p>
    <w:p w:rsidR="0096638E" w:rsidRPr="008354D7" w:rsidP="003A4AC1">
      <w:pPr>
        <w:rPr>
          <w:rtl/>
        </w:rPr>
      </w:pPr>
      <w:r>
        <w:rPr>
          <w:rFonts w:ascii="Tahoma" w:hAnsi="Tahoma" w:cs="Tahoma" w:hint="cs"/>
          <w:color w:val="0B5294" w:themeColor="accent1" w:themeShade="BF"/>
          <w:sz w:val="24"/>
          <w:szCs w:val="24"/>
          <w:rtl/>
        </w:rPr>
        <w:t>ה</w:t>
      </w:r>
      <w:r w:rsidRPr="008354D7">
        <w:rPr>
          <w:rFonts w:ascii="Tahoma" w:hAnsi="Tahoma" w:cs="Tahoma" w:hint="eastAsia"/>
          <w:color w:val="0B5294" w:themeColor="accent1" w:themeShade="BF"/>
          <w:sz w:val="24"/>
          <w:szCs w:val="24"/>
          <w:rtl/>
        </w:rPr>
        <w:t>המלצות</w:t>
      </w:r>
      <w:r w:rsidRPr="008354D7">
        <w:rPr>
          <w:rFonts w:ascii="Tahoma" w:hAnsi="Tahoma" w:cs="Tahoma"/>
          <w:color w:val="0B5294" w:themeColor="accent1" w:themeShade="BF"/>
          <w:sz w:val="24"/>
          <w:szCs w:val="24"/>
          <w:rtl/>
        </w:rPr>
        <w:t xml:space="preserve"> </w:t>
      </w:r>
      <w:r>
        <w:rPr>
          <w:rFonts w:ascii="Tahoma" w:hAnsi="Tahoma" w:cs="Tahoma" w:hint="cs"/>
          <w:color w:val="0B5294" w:themeColor="accent1" w:themeShade="BF"/>
          <w:sz w:val="24"/>
          <w:szCs w:val="24"/>
          <w:rtl/>
        </w:rPr>
        <w:t>ה</w:t>
      </w:r>
      <w:r w:rsidRPr="008354D7">
        <w:rPr>
          <w:rFonts w:ascii="Tahoma" w:hAnsi="Tahoma" w:cs="Tahoma" w:hint="eastAsia"/>
          <w:color w:val="0B5294" w:themeColor="accent1" w:themeShade="BF"/>
          <w:sz w:val="24"/>
          <w:szCs w:val="24"/>
          <w:rtl/>
        </w:rPr>
        <w:t>עיקריות</w:t>
      </w:r>
      <w:r w:rsidRPr="008354D7" w:rsidR="00CC33AF">
        <w:rPr>
          <w:rFonts w:ascii="Tahoma" w:hAnsi="Tahoma" w:cs="Tahoma"/>
          <w:sz w:val="18"/>
          <w:szCs w:val="18"/>
          <w:rtl/>
        </w:rPr>
        <w:t xml:space="preserve">  //  </w:t>
      </w:r>
      <w:r w:rsidR="003A4AC1">
        <w:rPr>
          <w:rFonts w:ascii="Tahoma" w:hAnsi="Tahoma" w:cs="Tahoma" w:hint="cs"/>
          <w:sz w:val="18"/>
          <w:szCs w:val="18"/>
          <w:rtl/>
        </w:rPr>
        <w:t>48</w:t>
      </w:r>
    </w:p>
    <w:p w:rsidR="0096638E" w:rsidRPr="008354D7" w:rsidP="003A4AC1">
      <w:pPr>
        <w:rPr>
          <w:rtl/>
        </w:rPr>
      </w:pPr>
      <w:r w:rsidRPr="008354D7">
        <w:rPr>
          <w:rFonts w:ascii="Tahoma" w:hAnsi="Tahoma" w:cs="Tahoma" w:hint="eastAsia"/>
          <w:color w:val="0B5294" w:themeColor="accent1" w:themeShade="BF"/>
          <w:sz w:val="24"/>
          <w:szCs w:val="24"/>
          <w:rtl/>
        </w:rPr>
        <w:t>סיכום</w:t>
      </w:r>
      <w:r w:rsidRPr="008354D7" w:rsidR="00CC33AF">
        <w:rPr>
          <w:rFonts w:ascii="Tahoma" w:hAnsi="Tahoma" w:cs="Tahoma"/>
          <w:sz w:val="18"/>
          <w:szCs w:val="18"/>
          <w:rtl/>
        </w:rPr>
        <w:t xml:space="preserve">  //  </w:t>
      </w:r>
      <w:r w:rsidR="003A4AC1">
        <w:rPr>
          <w:rFonts w:ascii="Tahoma" w:hAnsi="Tahoma" w:cs="Tahoma" w:hint="cs"/>
          <w:sz w:val="18"/>
          <w:szCs w:val="18"/>
          <w:rtl/>
        </w:rPr>
        <w:t>51</w:t>
      </w:r>
    </w:p>
    <w:p w:rsidR="0096638E" w:rsidRPr="008354D7" w:rsidP="00F922F6">
      <w:pPr>
        <w:rPr>
          <w:rtl/>
        </w:rPr>
      </w:pPr>
    </w:p>
    <w:p w:rsidR="006C5F46" w:rsidRPr="008354D7" w:rsidP="00E7492C">
      <w:pPr>
        <w:pStyle w:val="KOT4"/>
        <w:rPr>
          <w:rtl/>
        </w:rPr>
        <w:sectPr w:rsidSect="00C20745">
          <w:pgSz w:w="11906" w:h="16838" w:code="9"/>
          <w:pgMar w:top="3119" w:right="1701" w:bottom="3119" w:left="1701" w:header="1559" w:footer="709" w:gutter="0"/>
          <w:cols w:space="708"/>
          <w:titlePg/>
          <w:bidi/>
          <w:rtlGutter/>
          <w:docGrid w:linePitch="360"/>
        </w:sectPr>
      </w:pPr>
    </w:p>
    <w:p w:rsidR="00B436BE" w:rsidRPr="008354D7" w:rsidP="00B436BE">
      <w:pPr>
        <w:pStyle w:val="KOT3T"/>
        <w:keepLines/>
        <w:rPr>
          <w:rtl/>
        </w:rPr>
      </w:pPr>
      <w:bookmarkStart w:id="5" w:name="_Toc472612336"/>
      <w:bookmarkStart w:id="6" w:name="_Toc472940127"/>
      <w:bookmarkEnd w:id="0"/>
      <w:bookmarkEnd w:id="1"/>
      <w:bookmarkEnd w:id="2"/>
      <w:bookmarkEnd w:id="3"/>
      <w:bookmarkEnd w:id="4"/>
      <w:r w:rsidRPr="008354D7">
        <w:rPr>
          <w:rFonts w:hint="cs"/>
          <w:rtl/>
        </w:rPr>
        <w:t>תקציר</w:t>
      </w:r>
      <w:bookmarkEnd w:id="5"/>
      <w:bookmarkEnd w:id="6"/>
    </w:p>
    <w:p w:rsidR="00B436BE" w:rsidRPr="008354D7" w:rsidP="00B436BE">
      <w:pPr>
        <w:pStyle w:val="KOT4T"/>
        <w:rPr>
          <w:rtl/>
        </w:rPr>
      </w:pPr>
      <w:bookmarkStart w:id="7" w:name="_Toc472612337"/>
      <w:bookmarkStart w:id="8" w:name="_Toc472940128"/>
      <w:r w:rsidRPr="008354D7">
        <w:rPr>
          <w:rFonts w:hint="cs"/>
          <w:rtl/>
        </w:rPr>
        <w:t>רקע כללי</w:t>
      </w:r>
      <w:bookmarkEnd w:id="7"/>
      <w:bookmarkEnd w:id="8"/>
    </w:p>
    <w:p w:rsidR="00B436BE" w:rsidRPr="008354D7" w:rsidP="00C65EA7">
      <w:pPr>
        <w:pStyle w:val="takzir-text"/>
        <w:numPr>
          <w:ilvl w:val="0"/>
          <w:numId w:val="12"/>
        </w:numPr>
        <w:pBdr>
          <w:bottom w:val="none" w:sz="0" w:space="0" w:color="auto"/>
        </w:pBdr>
        <w:bidi/>
        <w:rPr>
          <w:rFonts w:eastAsia="Times New Roman"/>
          <w:sz w:val="24"/>
          <w:rtl/>
          <w:lang w:eastAsia="he-IL"/>
        </w:rPr>
      </w:pPr>
      <w:r w:rsidRPr="008354D7">
        <w:rPr>
          <w:rFonts w:eastAsia="Times New Roman" w:hint="cs"/>
          <w:sz w:val="24"/>
          <w:rtl/>
          <w:lang w:eastAsia="he-IL"/>
        </w:rPr>
        <w:t>המנהרות המהוות איום למדינת ישראל ולצה"ל נחלקות לארבעה סוגים מרכזיים</w:t>
      </w:r>
      <w:r>
        <w:rPr>
          <w:rFonts w:eastAsia="Times New Roman" w:cstheme="minorBidi"/>
          <w:sz w:val="24"/>
          <w:vertAlign w:val="superscript"/>
          <w:rtl/>
          <w:lang w:eastAsia="he-IL"/>
        </w:rPr>
        <w:footnoteReference w:id="2"/>
      </w:r>
      <w:r w:rsidRPr="008354D7">
        <w:rPr>
          <w:rFonts w:eastAsia="Times New Roman" w:hint="cs"/>
          <w:sz w:val="24"/>
          <w:rtl/>
          <w:lang w:eastAsia="he-IL"/>
        </w:rPr>
        <w:t xml:space="preserve">: </w:t>
      </w:r>
    </w:p>
    <w:p w:rsidR="00B436BE" w:rsidRPr="008354D7" w:rsidP="00C65EA7">
      <w:pPr>
        <w:pStyle w:val="takzir-text"/>
        <w:pBdr>
          <w:top w:val="none" w:sz="0" w:space="0" w:color="auto"/>
          <w:bottom w:val="none" w:sz="0" w:space="0" w:color="auto"/>
        </w:pBdr>
        <w:tabs>
          <w:tab w:val="left" w:pos="510"/>
          <w:tab w:val="left" w:pos="851"/>
        </w:tabs>
        <w:bidi/>
        <w:ind w:left="850" w:hanging="680"/>
        <w:rPr>
          <w:rFonts w:eastAsia="Times New Roman"/>
          <w:sz w:val="24"/>
          <w:rtl/>
          <w:lang w:eastAsia="he-IL"/>
        </w:rPr>
      </w:pPr>
      <w:r w:rsidRPr="008354D7">
        <w:rPr>
          <w:rFonts w:eastAsia="Times New Roman"/>
          <w:sz w:val="24"/>
          <w:rtl/>
          <w:lang w:eastAsia="he-IL"/>
        </w:rPr>
        <w:tab/>
      </w:r>
      <w:r w:rsidRPr="008354D7">
        <w:rPr>
          <w:rFonts w:eastAsia="Times New Roman" w:hint="cs"/>
          <w:sz w:val="24"/>
          <w:rtl/>
          <w:lang w:eastAsia="he-IL"/>
        </w:rPr>
        <w:t>א.</w:t>
      </w:r>
      <w:r w:rsidRPr="008354D7">
        <w:rPr>
          <w:rFonts w:eastAsia="Times New Roman" w:hint="cs"/>
          <w:sz w:val="24"/>
          <w:rtl/>
          <w:lang w:eastAsia="he-IL"/>
        </w:rPr>
        <w:t xml:space="preserve"> </w:t>
      </w:r>
      <w:r w:rsidRPr="008354D7">
        <w:rPr>
          <w:rFonts w:eastAsia="Times New Roman"/>
          <w:sz w:val="24"/>
          <w:rtl/>
          <w:lang w:eastAsia="he-IL"/>
        </w:rPr>
        <w:tab/>
      </w:r>
      <w:r w:rsidRPr="008354D7">
        <w:rPr>
          <w:rStyle w:val="73"/>
          <w:rFonts w:ascii="Tahoma" w:hAnsi="Tahoma" w:cs="Tahoma" w:hint="cs"/>
          <w:sz w:val="17"/>
          <w:szCs w:val="17"/>
          <w:rtl/>
        </w:rPr>
        <w:t>מנהרות התקפיות</w:t>
      </w:r>
      <w:r w:rsidRPr="008354D7">
        <w:rPr>
          <w:rFonts w:eastAsia="Times New Roman" w:hint="cs"/>
          <w:sz w:val="24"/>
          <w:rtl/>
          <w:lang w:eastAsia="he-IL"/>
        </w:rPr>
        <w:t xml:space="preserve"> </w:t>
      </w:r>
      <w:r w:rsidRPr="008354D7" w:rsidR="00EC38D4">
        <w:rPr>
          <w:rFonts w:eastAsia="Times New Roman" w:cstheme="minorBidi"/>
          <w:sz w:val="24"/>
          <w:rtl/>
          <w:lang w:eastAsia="he-IL"/>
        </w:rPr>
        <w:t>-</w:t>
      </w:r>
      <w:r w:rsidRPr="008354D7">
        <w:rPr>
          <w:rFonts w:eastAsia="Times New Roman" w:hint="cs"/>
          <w:sz w:val="24"/>
          <w:rtl/>
          <w:lang w:eastAsia="he-IL"/>
        </w:rPr>
        <w:t xml:space="preserve"> מנהרות חוצות גבול עבור פעילות חבלנית עוינת בשטח מדינת ישראל, שיעדיה יכולים להיות מסע הרג ביישוב או כנגד כוחות צה"ל, או פיגועי תופת כנגד מתקנים או כוחות; </w:t>
      </w:r>
    </w:p>
    <w:p w:rsidR="00B436BE" w:rsidRPr="008354D7" w:rsidP="00C65EA7">
      <w:pPr>
        <w:pStyle w:val="takzir-text"/>
        <w:pBdr>
          <w:top w:val="none" w:sz="0" w:space="0" w:color="auto"/>
          <w:bottom w:val="none" w:sz="0" w:space="0" w:color="auto"/>
        </w:pBdr>
        <w:tabs>
          <w:tab w:val="left" w:pos="510"/>
          <w:tab w:val="left" w:pos="851"/>
        </w:tabs>
        <w:bidi/>
        <w:ind w:left="850" w:hanging="680"/>
        <w:rPr>
          <w:rFonts w:eastAsia="Times New Roman"/>
          <w:sz w:val="24"/>
          <w:rtl/>
          <w:lang w:eastAsia="he-IL"/>
        </w:rPr>
      </w:pPr>
      <w:r w:rsidRPr="008354D7">
        <w:rPr>
          <w:rFonts w:eastAsia="Times New Roman"/>
          <w:sz w:val="24"/>
          <w:rtl/>
          <w:lang w:eastAsia="he-IL"/>
        </w:rPr>
        <w:tab/>
      </w:r>
      <w:r w:rsidRPr="008354D7">
        <w:rPr>
          <w:rFonts w:eastAsia="Times New Roman" w:hint="cs"/>
          <w:sz w:val="24"/>
          <w:rtl/>
          <w:lang w:eastAsia="he-IL"/>
        </w:rPr>
        <w:t>ב.</w:t>
      </w:r>
      <w:r w:rsidRPr="008354D7">
        <w:rPr>
          <w:rFonts w:eastAsia="Times New Roman"/>
          <w:sz w:val="24"/>
          <w:rtl/>
          <w:lang w:eastAsia="he-IL"/>
        </w:rPr>
        <w:tab/>
      </w:r>
      <w:r w:rsidRPr="008354D7">
        <w:rPr>
          <w:rFonts w:eastAsia="Times New Roman" w:hint="cs"/>
          <w:sz w:val="24"/>
          <w:rtl/>
          <w:lang w:eastAsia="he-IL"/>
        </w:rPr>
        <w:t xml:space="preserve"> </w:t>
      </w:r>
      <w:r w:rsidRPr="008354D7">
        <w:rPr>
          <w:rStyle w:val="73"/>
          <w:rFonts w:ascii="Tahoma" w:hAnsi="Tahoma" w:cs="Tahoma" w:hint="cs"/>
          <w:sz w:val="17"/>
          <w:szCs w:val="17"/>
          <w:rtl/>
        </w:rPr>
        <w:t xml:space="preserve">מנהרות הגנתיות או </w:t>
      </w:r>
      <w:r w:rsidRPr="008354D7">
        <w:rPr>
          <w:rStyle w:val="73"/>
          <w:rFonts w:ascii="Tahoma" w:hAnsi="Tahoma" w:cs="Tahoma" w:hint="cs"/>
          <w:sz w:val="17"/>
          <w:szCs w:val="17"/>
          <w:rtl/>
        </w:rPr>
        <w:t>מגננתיות</w:t>
      </w:r>
      <w:r w:rsidRPr="008354D7">
        <w:rPr>
          <w:rStyle w:val="73"/>
          <w:rFonts w:ascii="Tahoma" w:hAnsi="Tahoma" w:cs="Tahoma" w:hint="cs"/>
          <w:sz w:val="17"/>
          <w:szCs w:val="17"/>
          <w:rtl/>
        </w:rPr>
        <w:t xml:space="preserve"> או לחימה או מתחמי לחימה תת-קרקעיים</w:t>
      </w:r>
      <w:r w:rsidRPr="008354D7">
        <w:rPr>
          <w:rFonts w:eastAsia="Times New Roman" w:hint="cs"/>
          <w:sz w:val="24"/>
          <w:rtl/>
          <w:lang w:eastAsia="he-IL"/>
        </w:rPr>
        <w:t xml:space="preserve"> </w:t>
      </w:r>
      <w:r w:rsidRPr="008354D7" w:rsidR="00EC38D4">
        <w:rPr>
          <w:rFonts w:eastAsia="Times New Roman" w:cstheme="minorBidi"/>
          <w:sz w:val="24"/>
          <w:rtl/>
          <w:lang w:eastAsia="he-IL"/>
        </w:rPr>
        <w:t>-</w:t>
      </w:r>
      <w:r w:rsidRPr="008354D7">
        <w:rPr>
          <w:rFonts w:eastAsia="Times New Roman" w:hint="cs"/>
          <w:sz w:val="24"/>
          <w:rtl/>
          <w:lang w:eastAsia="he-IL"/>
        </w:rPr>
        <w:t xml:space="preserve"> מנהרות בשטח האויב שמטרתן להסתיר את האויב ולהגן על אנשיו ונכסיו החיוניים (כמו אמצעי לחימה או מפקדות), וכן לאפשר לו לחימה בכוחות המתמרנים בשטח האויב, תוך מעבר בין עמדות בצורה נסתרת, הטמנת מטענים, וניסיונות חטיפה;</w:t>
      </w:r>
    </w:p>
    <w:p w:rsidR="00B436BE" w:rsidRPr="008354D7" w:rsidP="00C65EA7">
      <w:pPr>
        <w:pStyle w:val="takzir-text"/>
        <w:pBdr>
          <w:top w:val="none" w:sz="0" w:space="0" w:color="auto"/>
          <w:bottom w:val="none" w:sz="0" w:space="0" w:color="auto"/>
        </w:pBdr>
        <w:tabs>
          <w:tab w:val="left" w:pos="510"/>
          <w:tab w:val="left" w:pos="851"/>
        </w:tabs>
        <w:bidi/>
        <w:ind w:left="850" w:hanging="680"/>
        <w:rPr>
          <w:rFonts w:eastAsia="Times New Roman"/>
          <w:sz w:val="24"/>
          <w:rtl/>
          <w:lang w:eastAsia="he-IL"/>
        </w:rPr>
      </w:pPr>
      <w:r w:rsidRPr="008354D7">
        <w:rPr>
          <w:rFonts w:eastAsia="Times New Roman"/>
          <w:sz w:val="24"/>
          <w:rtl/>
          <w:lang w:eastAsia="he-IL"/>
        </w:rPr>
        <w:tab/>
      </w:r>
      <w:r w:rsidRPr="008354D7">
        <w:rPr>
          <w:rFonts w:eastAsia="Times New Roman" w:hint="cs"/>
          <w:sz w:val="24"/>
          <w:rtl/>
          <w:lang w:eastAsia="he-IL"/>
        </w:rPr>
        <w:t>ג.</w:t>
      </w:r>
      <w:r w:rsidRPr="008354D7">
        <w:rPr>
          <w:rFonts w:eastAsia="Times New Roman"/>
          <w:sz w:val="24"/>
          <w:rtl/>
          <w:lang w:eastAsia="he-IL"/>
        </w:rPr>
        <w:tab/>
      </w:r>
      <w:r w:rsidRPr="008354D7">
        <w:rPr>
          <w:rStyle w:val="73"/>
          <w:rFonts w:ascii="Tahoma" w:hAnsi="Tahoma" w:cs="Tahoma" w:hint="cs"/>
          <w:sz w:val="17"/>
          <w:szCs w:val="17"/>
          <w:rtl/>
        </w:rPr>
        <w:t>מנהרות הברחה</w:t>
      </w:r>
      <w:r w:rsidRPr="008354D7">
        <w:rPr>
          <w:rFonts w:eastAsia="Times New Roman" w:hint="cs"/>
          <w:sz w:val="24"/>
          <w:rtl/>
          <w:lang w:eastAsia="he-IL"/>
        </w:rPr>
        <w:t xml:space="preserve"> </w:t>
      </w:r>
      <w:r w:rsidRPr="008354D7" w:rsidR="00EC38D4">
        <w:rPr>
          <w:rFonts w:eastAsia="Times New Roman" w:cstheme="minorBidi"/>
          <w:sz w:val="24"/>
          <w:rtl/>
          <w:lang w:eastAsia="he-IL"/>
        </w:rPr>
        <w:t>-</w:t>
      </w:r>
      <w:r w:rsidRPr="008354D7">
        <w:rPr>
          <w:rFonts w:eastAsia="Times New Roman" w:hint="cs"/>
          <w:sz w:val="24"/>
          <w:rtl/>
          <w:lang w:eastAsia="he-IL"/>
        </w:rPr>
        <w:t xml:space="preserve"> מנהרות המיועדות להברחת אנשים וטובין מתחת לגבול למטרות פליליות, או כחלק מפח"ע;</w:t>
      </w:r>
    </w:p>
    <w:p w:rsidR="00B436BE" w:rsidRPr="008354D7" w:rsidP="00C65EA7">
      <w:pPr>
        <w:pStyle w:val="takzir-text"/>
        <w:pBdr>
          <w:top w:val="none" w:sz="0" w:space="0" w:color="auto"/>
          <w:bottom w:val="none" w:sz="0" w:space="0" w:color="auto"/>
        </w:pBdr>
        <w:tabs>
          <w:tab w:val="left" w:pos="510"/>
          <w:tab w:val="left" w:pos="851"/>
        </w:tabs>
        <w:bidi/>
        <w:ind w:left="850" w:hanging="680"/>
        <w:rPr>
          <w:rFonts w:eastAsia="Times New Roman"/>
          <w:sz w:val="24"/>
          <w:rtl/>
          <w:lang w:eastAsia="he-IL"/>
        </w:rPr>
      </w:pPr>
      <w:r w:rsidRPr="008354D7">
        <w:rPr>
          <w:rFonts w:eastAsia="Times New Roman"/>
          <w:sz w:val="24"/>
          <w:rtl/>
          <w:lang w:eastAsia="he-IL"/>
        </w:rPr>
        <w:tab/>
      </w:r>
      <w:r w:rsidRPr="008354D7">
        <w:rPr>
          <w:rFonts w:eastAsia="Times New Roman" w:hint="cs"/>
          <w:sz w:val="24"/>
          <w:rtl/>
          <w:lang w:eastAsia="he-IL"/>
        </w:rPr>
        <w:t>ד.</w:t>
      </w:r>
      <w:r w:rsidRPr="008354D7">
        <w:rPr>
          <w:rFonts w:eastAsia="Times New Roman"/>
          <w:sz w:val="24"/>
          <w:rtl/>
          <w:lang w:eastAsia="he-IL"/>
        </w:rPr>
        <w:tab/>
      </w:r>
      <w:r w:rsidRPr="008354D7">
        <w:rPr>
          <w:rStyle w:val="73"/>
          <w:rFonts w:ascii="Tahoma" w:hAnsi="Tahoma" w:cs="Tahoma" w:hint="cs"/>
          <w:sz w:val="17"/>
          <w:szCs w:val="17"/>
          <w:rtl/>
        </w:rPr>
        <w:t xml:space="preserve">מנהרות אסטרטגיות או בונקרים תת-קרקעיים בעומק </w:t>
      </w:r>
      <w:r w:rsidRPr="008354D7">
        <w:rPr>
          <w:rStyle w:val="73"/>
          <w:rFonts w:ascii="Tahoma" w:hAnsi="Tahoma" w:cs="Tahoma" w:hint="eastAsia"/>
          <w:sz w:val="17"/>
          <w:szCs w:val="17"/>
          <w:rtl/>
        </w:rPr>
        <w:t>שטח</w:t>
      </w:r>
      <w:r w:rsidRPr="008354D7">
        <w:rPr>
          <w:rStyle w:val="73"/>
          <w:rFonts w:ascii="Tahoma" w:hAnsi="Tahoma" w:cs="Tahoma"/>
          <w:sz w:val="17"/>
          <w:szCs w:val="17"/>
          <w:rtl/>
        </w:rPr>
        <w:t xml:space="preserve"> </w:t>
      </w:r>
      <w:r w:rsidRPr="008354D7">
        <w:rPr>
          <w:rStyle w:val="73"/>
          <w:rFonts w:ascii="Tahoma" w:hAnsi="Tahoma" w:cs="Tahoma" w:hint="eastAsia"/>
          <w:sz w:val="17"/>
          <w:szCs w:val="17"/>
          <w:rtl/>
        </w:rPr>
        <w:t>האויב</w:t>
      </w:r>
      <w:r w:rsidRPr="008354D7">
        <w:rPr>
          <w:rFonts w:eastAsia="Times New Roman" w:hint="cs"/>
          <w:sz w:val="24"/>
          <w:rtl/>
          <w:lang w:eastAsia="he-IL"/>
        </w:rPr>
        <w:t>.</w:t>
      </w:r>
    </w:p>
    <w:p w:rsidR="00B436BE" w:rsidRPr="008354D7" w:rsidP="00C65EA7">
      <w:pPr>
        <w:pStyle w:val="takzir-text"/>
        <w:pBdr>
          <w:top w:val="none" w:sz="0" w:space="0" w:color="auto"/>
          <w:bottom w:val="none" w:sz="0" w:space="0" w:color="auto"/>
        </w:pBdr>
        <w:bidi/>
        <w:rPr>
          <w:rFonts w:eastAsia="Times New Roman"/>
          <w:sz w:val="24"/>
          <w:rtl/>
          <w:lang w:eastAsia="he-IL"/>
        </w:rPr>
      </w:pPr>
      <w:r w:rsidRPr="008354D7">
        <w:rPr>
          <w:rFonts w:eastAsia="Times New Roman" w:hint="cs"/>
          <w:sz w:val="24"/>
          <w:rtl/>
          <w:lang w:eastAsia="he-IL"/>
        </w:rPr>
        <w:t xml:space="preserve">דוח זה יעסוק באיום המנהרות בעיקר משני הסוגים הראשונים. </w:t>
      </w:r>
    </w:p>
    <w:p w:rsidR="00994EDE" w:rsidRPr="008354D7" w:rsidP="00C65EA7">
      <w:pPr>
        <w:pStyle w:val="takzir-text"/>
        <w:pBdr>
          <w:top w:val="none" w:sz="0" w:space="0" w:color="auto"/>
          <w:bottom w:val="none" w:sz="0" w:space="0" w:color="auto"/>
        </w:pBdr>
        <w:bidi/>
        <w:rPr>
          <w:rFonts w:eastAsia="Times New Roman"/>
          <w:sz w:val="24"/>
          <w:rtl/>
          <w:lang w:eastAsia="he-IL"/>
        </w:rPr>
      </w:pPr>
    </w:p>
    <w:p w:rsidR="00B436BE" w:rsidRPr="008354D7" w:rsidP="00C65EA7">
      <w:pPr>
        <w:pStyle w:val="takzir-text"/>
        <w:numPr>
          <w:ilvl w:val="0"/>
          <w:numId w:val="12"/>
        </w:numPr>
        <w:pBdr>
          <w:top w:val="none" w:sz="0" w:space="0" w:color="auto"/>
          <w:bottom w:val="none" w:sz="0" w:space="0" w:color="auto"/>
        </w:pBdr>
        <w:bidi/>
        <w:rPr>
          <w:rFonts w:eastAsia="Times New Roman"/>
          <w:sz w:val="24"/>
          <w:rtl/>
          <w:lang w:eastAsia="he-IL"/>
        </w:rPr>
      </w:pPr>
      <w:r w:rsidRPr="008354D7">
        <w:rPr>
          <w:rFonts w:eastAsia="Times New Roman" w:hint="cs"/>
          <w:sz w:val="24"/>
          <w:rtl/>
          <w:lang w:eastAsia="he-IL"/>
        </w:rPr>
        <w:t>מאז סוף שנות השמונים (תקופת ה"אינתיפאדה" הראשונה) עושים הפלסטינים שימוש במנהרות בין מצרים לבין רצועת עזה, מתחת לציר "פילדלפי"</w:t>
      </w:r>
      <w:r>
        <w:rPr>
          <w:rFonts w:eastAsia="Times New Roman" w:cstheme="minorBidi"/>
          <w:sz w:val="24"/>
          <w:vertAlign w:val="superscript"/>
          <w:rtl/>
          <w:lang w:eastAsia="he-IL"/>
        </w:rPr>
        <w:footnoteReference w:id="3"/>
      </w:r>
      <w:r w:rsidRPr="008354D7">
        <w:rPr>
          <w:rFonts w:eastAsia="Times New Roman" w:hint="cs"/>
          <w:sz w:val="24"/>
          <w:rtl/>
          <w:lang w:eastAsia="he-IL"/>
        </w:rPr>
        <w:t xml:space="preserve">, לצורך הברחת סחורות, </w:t>
      </w:r>
      <w:r w:rsidRPr="008354D7" w:rsidR="008559D3">
        <w:rPr>
          <w:rFonts w:eastAsia="Times New Roman" w:hint="cs"/>
          <w:sz w:val="24"/>
          <w:rtl/>
          <w:lang w:eastAsia="he-IL"/>
        </w:rPr>
        <w:t xml:space="preserve">אמצעי לחימה (להלן - </w:t>
      </w:r>
      <w:r w:rsidRPr="008354D7">
        <w:rPr>
          <w:rFonts w:eastAsia="Times New Roman" w:hint="cs"/>
          <w:sz w:val="24"/>
          <w:rtl/>
          <w:lang w:eastAsia="he-IL"/>
        </w:rPr>
        <w:t>אמל"ח</w:t>
      </w:r>
      <w:r w:rsidRPr="008354D7" w:rsidR="008559D3">
        <w:rPr>
          <w:rFonts w:eastAsia="Times New Roman" w:hint="cs"/>
          <w:sz w:val="24"/>
          <w:rtl/>
          <w:lang w:eastAsia="he-IL"/>
        </w:rPr>
        <w:t>)</w:t>
      </w:r>
      <w:r w:rsidRPr="008354D7">
        <w:rPr>
          <w:rFonts w:eastAsia="Times New Roman" w:hint="cs"/>
          <w:sz w:val="24"/>
          <w:rtl/>
          <w:lang w:eastAsia="he-IL"/>
        </w:rPr>
        <w:t xml:space="preserve"> ופעילי טרור</w:t>
      </w:r>
      <w:r>
        <w:rPr>
          <w:rFonts w:eastAsia="Times New Roman" w:cstheme="minorBidi"/>
          <w:sz w:val="24"/>
          <w:vertAlign w:val="superscript"/>
          <w:rtl/>
          <w:lang w:eastAsia="he-IL"/>
        </w:rPr>
        <w:footnoteReference w:id="4"/>
      </w:r>
      <w:r w:rsidRPr="008354D7">
        <w:rPr>
          <w:rFonts w:eastAsia="Times New Roman" w:hint="cs"/>
          <w:sz w:val="24"/>
          <w:rtl/>
          <w:lang w:eastAsia="he-IL"/>
        </w:rPr>
        <w:t>. עד לסוף שנות התשעים נחשפו בציר "פילדלפי" עשרות מנהרות, שעומקן נע בין 2 ל-</w:t>
      </w:r>
      <w:smartTag w:uri="urn:schemas-microsoft-com:office:smarttags" w:element="metricconverter">
        <w:smartTagPr>
          <w:attr w:name="ProductID" w:val="8 מטרים"/>
        </w:smartTagPr>
        <w:r w:rsidRPr="008354D7">
          <w:rPr>
            <w:rFonts w:eastAsia="Times New Roman" w:hint="cs"/>
            <w:sz w:val="24"/>
            <w:rtl/>
            <w:lang w:eastAsia="he-IL"/>
          </w:rPr>
          <w:t>8 מטרים</w:t>
        </w:r>
      </w:smartTag>
      <w:r w:rsidRPr="008354D7">
        <w:rPr>
          <w:rFonts w:eastAsia="Times New Roman" w:hint="cs"/>
          <w:sz w:val="24"/>
          <w:rtl/>
          <w:lang w:eastAsia="he-IL"/>
        </w:rPr>
        <w:t xml:space="preserve">. שימוש זה התעצם מאוד ברצועת עזה מאז העימות עם הפלסטינים בשנת 2000 (תקופת ה"אינתיפאדה" השנייה), והיה ללוחמה תת-קרקעית (להלן </w:t>
      </w:r>
      <w:r w:rsidRPr="008354D7" w:rsidR="00EC38D4">
        <w:rPr>
          <w:rFonts w:eastAsia="Times New Roman" w:cstheme="minorBidi"/>
          <w:sz w:val="24"/>
          <w:rtl/>
          <w:lang w:eastAsia="he-IL"/>
        </w:rPr>
        <w:t>-</w:t>
      </w:r>
      <w:r w:rsidRPr="008354D7">
        <w:rPr>
          <w:rFonts w:eastAsia="Times New Roman" w:hint="cs"/>
          <w:sz w:val="24"/>
          <w:rtl/>
          <w:lang w:eastAsia="he-IL"/>
        </w:rPr>
        <w:t xml:space="preserve"> </w:t>
      </w:r>
      <w:r w:rsidRPr="008354D7">
        <w:rPr>
          <w:rFonts w:eastAsia="Times New Roman" w:hint="cs"/>
          <w:sz w:val="24"/>
          <w:rtl/>
          <w:lang w:eastAsia="he-IL"/>
        </w:rPr>
        <w:t>לת"ק</w:t>
      </w:r>
      <w:r w:rsidRPr="008354D7">
        <w:rPr>
          <w:rFonts w:eastAsia="Times New Roman" w:hint="cs"/>
          <w:sz w:val="24"/>
          <w:rtl/>
          <w:lang w:eastAsia="he-IL"/>
        </w:rPr>
        <w:t xml:space="preserve">) שבה המנהרות שימשו גם לצורכי פיגועים וחטיפה. בשנים 2004-2001 הצליחו ארגוני הטרור, ובעיקר תנועת "חמאס" בדרום הרצועה, להוציא לפועל חמישה פיגועים באמצעות מנהרות, ובהם נהרגו שבעה חיילי צה"ל. </w:t>
      </w:r>
    </w:p>
    <w:p w:rsidR="00B436BE" w:rsidRPr="008354D7" w:rsidP="00994EDE">
      <w:pPr>
        <w:pStyle w:val="takzir-text"/>
        <w:numPr>
          <w:ilvl w:val="0"/>
          <w:numId w:val="12"/>
        </w:numPr>
        <w:pBdr>
          <w:top w:val="none" w:sz="0" w:space="0" w:color="auto"/>
          <w:bottom w:val="none" w:sz="0" w:space="0" w:color="auto"/>
        </w:pBdr>
        <w:bidi/>
        <w:spacing w:line="232" w:lineRule="exact"/>
        <w:rPr>
          <w:rFonts w:eastAsia="Times New Roman"/>
          <w:color w:val="000000"/>
          <w:sz w:val="22"/>
          <w:rtl/>
          <w:lang w:eastAsia="he-IL"/>
        </w:rPr>
      </w:pPr>
      <w:r w:rsidRPr="008354D7">
        <w:rPr>
          <w:noProof/>
          <w:rtl/>
        </w:rPr>
        <mc:AlternateContent>
          <mc:Choice Requires="wps">
            <w:drawing>
              <wp:anchor distT="0" distB="0" distL="114300" distR="114300" simplePos="0" relativeHeight="251658240" behindDoc="1" locked="0" layoutInCell="1" allowOverlap="1">
                <wp:simplePos x="0" y="0"/>
                <wp:positionH relativeFrom="margin">
                  <wp:posOffset>-431800</wp:posOffset>
                </wp:positionH>
                <wp:positionV relativeFrom="margin">
                  <wp:align>top</wp:align>
                </wp:positionV>
                <wp:extent cx="1620000" cy="6343650"/>
                <wp:effectExtent l="0" t="0" r="0" b="0"/>
                <wp:wrapNone/>
                <wp:docPr id="1"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6343650"/>
                        </a:xfrm>
                        <a:prstGeom prst="rect">
                          <a:avLst/>
                        </a:prstGeom>
                        <a:noFill/>
                        <a:ln w="9525">
                          <a:noFill/>
                          <a:miter lim="800000"/>
                          <a:headEnd/>
                          <a:tailEnd/>
                        </a:ln>
                      </wps:spPr>
                      <wps:txbx>
                        <w:txbxContent>
                          <w:p w:rsidR="00190BDD" w:rsidRPr="00373C5D" w:rsidP="00551B35">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2084584018"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733912"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190BDD" w:rsidP="009B5E6D">
                            <w:pPr>
                              <w:spacing w:after="0" w:line="240" w:lineRule="auto"/>
                              <w:rPr>
                                <w:rFonts w:cs="Tahoma"/>
                                <w:color w:val="0B5294"/>
                                <w:spacing w:val="-4"/>
                                <w:sz w:val="24"/>
                                <w:szCs w:val="24"/>
                                <w:rtl/>
                              </w:rPr>
                            </w:pPr>
                            <w:r w:rsidRPr="00551B35">
                              <w:rPr>
                                <w:rFonts w:cs="Tahoma" w:hint="eastAsia"/>
                                <w:color w:val="0B5294"/>
                                <w:spacing w:val="-4"/>
                                <w:sz w:val="24"/>
                                <w:szCs w:val="24"/>
                                <w:rtl/>
                              </w:rPr>
                              <w:t>בדצמבר</w:t>
                            </w:r>
                            <w:r w:rsidRPr="00551B35">
                              <w:rPr>
                                <w:rFonts w:cs="Tahoma"/>
                                <w:color w:val="0B5294"/>
                                <w:spacing w:val="-4"/>
                                <w:sz w:val="24"/>
                                <w:szCs w:val="24"/>
                                <w:rtl/>
                              </w:rPr>
                              <w:t xml:space="preserve"> 2008 </w:t>
                            </w:r>
                            <w:r w:rsidRPr="00551B35">
                              <w:rPr>
                                <w:rFonts w:cs="Tahoma" w:hint="eastAsia"/>
                                <w:color w:val="0B5294"/>
                                <w:spacing w:val="-4"/>
                                <w:sz w:val="24"/>
                                <w:szCs w:val="24"/>
                                <w:rtl/>
                              </w:rPr>
                              <w:t>יצא</w:t>
                            </w:r>
                            <w:r w:rsidRPr="00551B35">
                              <w:rPr>
                                <w:rFonts w:cs="Tahoma"/>
                                <w:color w:val="0B5294"/>
                                <w:spacing w:val="-4"/>
                                <w:sz w:val="24"/>
                                <w:szCs w:val="24"/>
                                <w:rtl/>
                              </w:rPr>
                              <w:t xml:space="preserve"> </w:t>
                            </w:r>
                            <w:r w:rsidRPr="00551B35">
                              <w:rPr>
                                <w:rFonts w:cs="Tahoma" w:hint="eastAsia"/>
                                <w:color w:val="0B5294"/>
                                <w:spacing w:val="-4"/>
                                <w:sz w:val="24"/>
                                <w:szCs w:val="24"/>
                                <w:rtl/>
                              </w:rPr>
                              <w:t>צה</w:t>
                            </w:r>
                            <w:r w:rsidRPr="00551B35">
                              <w:rPr>
                                <w:rFonts w:cs="Tahoma"/>
                                <w:color w:val="0B5294"/>
                                <w:spacing w:val="-4"/>
                                <w:sz w:val="24"/>
                                <w:szCs w:val="24"/>
                                <w:rtl/>
                              </w:rPr>
                              <w:t>"</w:t>
                            </w:r>
                            <w:r w:rsidRPr="00551B35">
                              <w:rPr>
                                <w:rFonts w:cs="Tahoma" w:hint="eastAsia"/>
                                <w:color w:val="0B5294"/>
                                <w:spacing w:val="-4"/>
                                <w:sz w:val="24"/>
                                <w:szCs w:val="24"/>
                                <w:rtl/>
                              </w:rPr>
                              <w:t>ל</w:t>
                            </w:r>
                            <w:r w:rsidRPr="00551B35">
                              <w:rPr>
                                <w:rFonts w:cs="Tahoma"/>
                                <w:color w:val="0B5294"/>
                                <w:spacing w:val="-4"/>
                                <w:sz w:val="24"/>
                                <w:szCs w:val="24"/>
                                <w:rtl/>
                              </w:rPr>
                              <w:t xml:space="preserve"> </w:t>
                            </w:r>
                            <w:r w:rsidRPr="00551B35">
                              <w:rPr>
                                <w:rFonts w:cs="Tahoma" w:hint="eastAsia"/>
                                <w:color w:val="0B5294"/>
                                <w:spacing w:val="-4"/>
                                <w:sz w:val="24"/>
                                <w:szCs w:val="24"/>
                                <w:rtl/>
                              </w:rPr>
                              <w:t>למבצע</w:t>
                            </w:r>
                            <w:r w:rsidRPr="00551B35">
                              <w:rPr>
                                <w:rFonts w:cs="Tahoma"/>
                                <w:color w:val="0B5294"/>
                                <w:spacing w:val="-4"/>
                                <w:sz w:val="24"/>
                                <w:szCs w:val="24"/>
                                <w:rtl/>
                              </w:rPr>
                              <w:t xml:space="preserve"> "</w:t>
                            </w:r>
                            <w:r w:rsidRPr="00551B35">
                              <w:rPr>
                                <w:rFonts w:cs="Tahoma" w:hint="eastAsia"/>
                                <w:color w:val="0B5294"/>
                                <w:spacing w:val="-4"/>
                                <w:sz w:val="24"/>
                                <w:szCs w:val="24"/>
                                <w:rtl/>
                              </w:rPr>
                              <w:t>עופרת</w:t>
                            </w:r>
                            <w:r w:rsidRPr="00551B35">
                              <w:rPr>
                                <w:rFonts w:cs="Tahoma"/>
                                <w:color w:val="0B5294"/>
                                <w:spacing w:val="-4"/>
                                <w:sz w:val="24"/>
                                <w:szCs w:val="24"/>
                                <w:rtl/>
                              </w:rPr>
                              <w:t xml:space="preserve"> </w:t>
                            </w:r>
                            <w:r w:rsidRPr="00551B35">
                              <w:rPr>
                                <w:rFonts w:cs="Tahoma" w:hint="eastAsia"/>
                                <w:color w:val="0B5294"/>
                                <w:spacing w:val="-4"/>
                                <w:sz w:val="24"/>
                                <w:szCs w:val="24"/>
                                <w:rtl/>
                              </w:rPr>
                              <w:t>יצוקה</w:t>
                            </w:r>
                            <w:r w:rsidRPr="00551B35">
                              <w:rPr>
                                <w:rFonts w:cs="Tahoma"/>
                                <w:color w:val="0B5294"/>
                                <w:spacing w:val="-4"/>
                                <w:sz w:val="24"/>
                                <w:szCs w:val="24"/>
                                <w:rtl/>
                              </w:rPr>
                              <w:t>"</w:t>
                            </w:r>
                            <w:r>
                              <w:rPr>
                                <w:rFonts w:cs="Tahoma" w:hint="cs"/>
                                <w:color w:val="0B5294"/>
                                <w:spacing w:val="-4"/>
                                <w:sz w:val="24"/>
                                <w:szCs w:val="24"/>
                                <w:rtl/>
                              </w:rPr>
                              <w:t>.</w:t>
                            </w:r>
                            <w:r w:rsidRPr="009B5E6D">
                              <w:rPr>
                                <w:rFonts w:cs="Tahoma" w:hint="cs"/>
                                <w:color w:val="0B5294"/>
                                <w:spacing w:val="-4"/>
                                <w:sz w:val="24"/>
                                <w:szCs w:val="24"/>
                                <w:rtl/>
                                <w:cs/>
                              </w:rPr>
                              <w:t xml:space="preserve"> </w:t>
                            </w:r>
                            <w:r w:rsidRPr="009B5E6D">
                              <w:rPr>
                                <w:rFonts w:cs="Tahoma" w:hint="eastAsia"/>
                                <w:color w:val="0B5294"/>
                                <w:spacing w:val="-4"/>
                                <w:sz w:val="24"/>
                                <w:szCs w:val="24"/>
                                <w:rtl/>
                              </w:rPr>
                              <w:t>במהלך</w:t>
                            </w:r>
                            <w:r w:rsidRPr="009B5E6D">
                              <w:rPr>
                                <w:rFonts w:cs="Tahoma"/>
                                <w:color w:val="0B5294"/>
                                <w:spacing w:val="-4"/>
                                <w:sz w:val="24"/>
                                <w:szCs w:val="24"/>
                                <w:rtl/>
                              </w:rPr>
                              <w:t xml:space="preserve"> </w:t>
                            </w:r>
                            <w:r w:rsidRPr="009B5E6D">
                              <w:rPr>
                                <w:rFonts w:cs="Tahoma" w:hint="eastAsia"/>
                                <w:color w:val="0B5294"/>
                                <w:spacing w:val="-4"/>
                                <w:sz w:val="24"/>
                                <w:szCs w:val="24"/>
                                <w:rtl/>
                              </w:rPr>
                              <w:t>המבצע</w:t>
                            </w:r>
                            <w:r w:rsidRPr="009B5E6D">
                              <w:rPr>
                                <w:rFonts w:cs="Tahoma"/>
                                <w:color w:val="0B5294"/>
                                <w:spacing w:val="-4"/>
                                <w:sz w:val="24"/>
                                <w:szCs w:val="24"/>
                                <w:rtl/>
                              </w:rPr>
                              <w:t xml:space="preserve"> </w:t>
                            </w:r>
                            <w:r w:rsidRPr="009B5E6D">
                              <w:rPr>
                                <w:rFonts w:cs="Tahoma" w:hint="eastAsia"/>
                                <w:color w:val="0B5294"/>
                                <w:spacing w:val="-4"/>
                                <w:sz w:val="24"/>
                                <w:szCs w:val="24"/>
                                <w:rtl/>
                              </w:rPr>
                              <w:t>התגלתה</w:t>
                            </w:r>
                            <w:r w:rsidRPr="009B5E6D">
                              <w:rPr>
                                <w:rFonts w:cs="Tahoma"/>
                                <w:color w:val="0B5294"/>
                                <w:spacing w:val="-4"/>
                                <w:sz w:val="24"/>
                                <w:szCs w:val="24"/>
                                <w:rtl/>
                              </w:rPr>
                              <w:t xml:space="preserve"> </w:t>
                            </w:r>
                            <w:r w:rsidRPr="009B5E6D">
                              <w:rPr>
                                <w:rFonts w:cs="Tahoma" w:hint="eastAsia"/>
                                <w:color w:val="0B5294"/>
                                <w:spacing w:val="-4"/>
                                <w:sz w:val="24"/>
                                <w:szCs w:val="24"/>
                                <w:rtl/>
                              </w:rPr>
                              <w:t>תשתית</w:t>
                            </w:r>
                            <w:r w:rsidRPr="009B5E6D">
                              <w:rPr>
                                <w:rFonts w:cs="Tahoma"/>
                                <w:color w:val="0B5294"/>
                                <w:spacing w:val="-4"/>
                                <w:sz w:val="24"/>
                                <w:szCs w:val="24"/>
                                <w:rtl/>
                              </w:rPr>
                              <w:t xml:space="preserve"> </w:t>
                            </w:r>
                            <w:r w:rsidRPr="009B5E6D">
                              <w:rPr>
                                <w:rFonts w:cs="Tahoma" w:hint="eastAsia"/>
                                <w:color w:val="0B5294"/>
                                <w:spacing w:val="-4"/>
                                <w:sz w:val="24"/>
                                <w:szCs w:val="24"/>
                                <w:rtl/>
                              </w:rPr>
                              <w:t>מנהרות</w:t>
                            </w:r>
                            <w:r w:rsidRPr="009B5E6D">
                              <w:rPr>
                                <w:rFonts w:cs="Tahoma"/>
                                <w:color w:val="0B5294"/>
                                <w:spacing w:val="-4"/>
                                <w:sz w:val="24"/>
                                <w:szCs w:val="24"/>
                                <w:rtl/>
                              </w:rPr>
                              <w:t xml:space="preserve"> </w:t>
                            </w:r>
                            <w:r w:rsidRPr="009B5E6D">
                              <w:rPr>
                                <w:rFonts w:cs="Tahoma" w:hint="eastAsia"/>
                                <w:color w:val="0B5294"/>
                                <w:spacing w:val="-4"/>
                                <w:sz w:val="24"/>
                                <w:szCs w:val="24"/>
                                <w:rtl/>
                              </w:rPr>
                              <w:t>נרחבת</w:t>
                            </w:r>
                            <w:r w:rsidRPr="009B5E6D">
                              <w:rPr>
                                <w:rFonts w:cs="Tahoma"/>
                                <w:color w:val="0B5294"/>
                                <w:spacing w:val="-4"/>
                                <w:sz w:val="24"/>
                                <w:szCs w:val="24"/>
                                <w:rtl/>
                              </w:rPr>
                              <w:t xml:space="preserve">, </w:t>
                            </w:r>
                            <w:r w:rsidRPr="009B5E6D">
                              <w:rPr>
                                <w:rFonts w:cs="Tahoma" w:hint="eastAsia"/>
                                <w:color w:val="0B5294"/>
                                <w:spacing w:val="-4"/>
                                <w:sz w:val="24"/>
                                <w:szCs w:val="24"/>
                                <w:rtl/>
                              </w:rPr>
                              <w:t>ובין</w:t>
                            </w:r>
                            <w:r w:rsidRPr="009B5E6D">
                              <w:rPr>
                                <w:rFonts w:cs="Tahoma"/>
                                <w:color w:val="0B5294"/>
                                <w:spacing w:val="-4"/>
                                <w:sz w:val="24"/>
                                <w:szCs w:val="24"/>
                                <w:rtl/>
                              </w:rPr>
                              <w:t xml:space="preserve"> </w:t>
                            </w:r>
                            <w:r w:rsidRPr="009B5E6D">
                              <w:rPr>
                                <w:rFonts w:cs="Tahoma" w:hint="eastAsia"/>
                                <w:color w:val="0B5294"/>
                                <w:spacing w:val="-4"/>
                                <w:sz w:val="24"/>
                                <w:szCs w:val="24"/>
                                <w:rtl/>
                              </w:rPr>
                              <w:t>היתר</w:t>
                            </w:r>
                            <w:r w:rsidRPr="009B5E6D">
                              <w:rPr>
                                <w:rFonts w:cs="Tahoma"/>
                                <w:color w:val="0B5294"/>
                                <w:spacing w:val="-4"/>
                                <w:sz w:val="24"/>
                                <w:szCs w:val="24"/>
                                <w:rtl/>
                              </w:rPr>
                              <w:t xml:space="preserve">, </w:t>
                            </w:r>
                            <w:r w:rsidRPr="009B5E6D">
                              <w:rPr>
                                <w:rFonts w:cs="Tahoma" w:hint="eastAsia"/>
                                <w:color w:val="0B5294"/>
                                <w:spacing w:val="-4"/>
                                <w:sz w:val="24"/>
                                <w:szCs w:val="24"/>
                                <w:rtl/>
                              </w:rPr>
                              <w:t>התגלתה</w:t>
                            </w:r>
                            <w:r w:rsidRPr="009B5E6D">
                              <w:rPr>
                                <w:rFonts w:cs="Tahoma"/>
                                <w:color w:val="0B5294"/>
                                <w:spacing w:val="-4"/>
                                <w:sz w:val="24"/>
                                <w:szCs w:val="24"/>
                                <w:rtl/>
                              </w:rPr>
                              <w:t xml:space="preserve"> </w:t>
                            </w:r>
                            <w:r w:rsidRPr="009B5E6D">
                              <w:rPr>
                                <w:rFonts w:cs="Tahoma" w:hint="eastAsia"/>
                                <w:color w:val="0B5294"/>
                                <w:spacing w:val="-4"/>
                                <w:sz w:val="24"/>
                                <w:szCs w:val="24"/>
                                <w:rtl/>
                              </w:rPr>
                              <w:t>גם</w:t>
                            </w:r>
                            <w:r w:rsidRPr="009B5E6D">
                              <w:rPr>
                                <w:rFonts w:cs="Tahoma"/>
                                <w:color w:val="0B5294"/>
                                <w:spacing w:val="-4"/>
                                <w:sz w:val="24"/>
                                <w:szCs w:val="24"/>
                                <w:rtl/>
                              </w:rPr>
                              <w:t xml:space="preserve"> </w:t>
                            </w:r>
                            <w:r w:rsidRPr="009B5E6D">
                              <w:rPr>
                                <w:rFonts w:cs="Tahoma" w:hint="eastAsia"/>
                                <w:color w:val="0B5294"/>
                                <w:spacing w:val="-4"/>
                                <w:sz w:val="24"/>
                                <w:szCs w:val="24"/>
                                <w:rtl/>
                              </w:rPr>
                              <w:t>מנהרה</w:t>
                            </w:r>
                            <w:r w:rsidRPr="009B5E6D">
                              <w:rPr>
                                <w:rFonts w:cs="Tahoma"/>
                                <w:color w:val="0B5294"/>
                                <w:spacing w:val="-4"/>
                                <w:sz w:val="24"/>
                                <w:szCs w:val="24"/>
                                <w:rtl/>
                              </w:rPr>
                              <w:t xml:space="preserve"> </w:t>
                            </w:r>
                          </w:p>
                          <w:p w:rsidR="00190BDD" w:rsidP="009B5E6D">
                            <w:pPr>
                              <w:spacing w:after="0" w:line="240" w:lineRule="auto"/>
                              <w:rPr>
                                <w:rFonts w:cs="Tahoma"/>
                                <w:color w:val="0B5294"/>
                                <w:spacing w:val="-4"/>
                                <w:sz w:val="24"/>
                                <w:szCs w:val="24"/>
                                <w:rtl/>
                              </w:rPr>
                            </w:pPr>
                            <w:r w:rsidRPr="009B5E6D">
                              <w:rPr>
                                <w:rFonts w:cs="Tahoma" w:hint="eastAsia"/>
                                <w:color w:val="0B5294"/>
                                <w:spacing w:val="-4"/>
                                <w:sz w:val="24"/>
                                <w:szCs w:val="24"/>
                                <w:rtl/>
                              </w:rPr>
                              <w:t>התקפית</w:t>
                            </w:r>
                            <w:r w:rsidRPr="009B5E6D">
                              <w:rPr>
                                <w:rFonts w:cs="Tahoma"/>
                                <w:color w:val="0B5294"/>
                                <w:spacing w:val="-4"/>
                                <w:sz w:val="24"/>
                                <w:szCs w:val="24"/>
                                <w:rtl/>
                              </w:rPr>
                              <w:t xml:space="preserve"> </w:t>
                            </w:r>
                            <w:r w:rsidRPr="009B5E6D">
                              <w:rPr>
                                <w:rFonts w:cs="Tahoma" w:hint="eastAsia"/>
                                <w:color w:val="0B5294"/>
                                <w:spacing w:val="-4"/>
                                <w:sz w:val="24"/>
                                <w:szCs w:val="24"/>
                                <w:rtl/>
                              </w:rPr>
                              <w:t>שהגיעה</w:t>
                            </w:r>
                            <w:r w:rsidRPr="009B5E6D">
                              <w:rPr>
                                <w:rFonts w:cs="Tahoma"/>
                                <w:color w:val="0B5294"/>
                                <w:spacing w:val="-4"/>
                                <w:sz w:val="24"/>
                                <w:szCs w:val="24"/>
                                <w:rtl/>
                              </w:rPr>
                              <w:t xml:space="preserve"> </w:t>
                            </w:r>
                            <w:r w:rsidRPr="009B5E6D">
                              <w:rPr>
                                <w:rFonts w:cs="Tahoma" w:hint="eastAsia"/>
                                <w:color w:val="0B5294"/>
                                <w:spacing w:val="-4"/>
                                <w:sz w:val="24"/>
                                <w:szCs w:val="24"/>
                                <w:rtl/>
                              </w:rPr>
                              <w:t>לשטח</w:t>
                            </w:r>
                            <w:r w:rsidRPr="009B5E6D">
                              <w:rPr>
                                <w:rFonts w:cs="Tahoma"/>
                                <w:color w:val="0B5294"/>
                                <w:spacing w:val="-4"/>
                                <w:sz w:val="24"/>
                                <w:szCs w:val="24"/>
                                <w:rtl/>
                              </w:rPr>
                              <w:t xml:space="preserve"> </w:t>
                            </w:r>
                            <w:r w:rsidRPr="009B5E6D">
                              <w:rPr>
                                <w:rFonts w:cs="Tahoma" w:hint="eastAsia"/>
                                <w:color w:val="0B5294"/>
                                <w:spacing w:val="-4"/>
                                <w:sz w:val="24"/>
                                <w:szCs w:val="24"/>
                                <w:rtl/>
                              </w:rPr>
                              <w:t>ישראל</w:t>
                            </w:r>
                            <w:r w:rsidRPr="009B5E6D">
                              <w:rPr>
                                <w:rFonts w:cs="Tahoma"/>
                                <w:color w:val="0B5294"/>
                                <w:spacing w:val="-4"/>
                                <w:sz w:val="24"/>
                                <w:szCs w:val="24"/>
                                <w:rtl/>
                              </w:rPr>
                              <w:t>.</w:t>
                            </w:r>
                            <w:r>
                              <w:rPr>
                                <w:rFonts w:cs="Tahoma" w:hint="cs"/>
                                <w:color w:val="0B5294"/>
                                <w:spacing w:val="-4"/>
                                <w:sz w:val="24"/>
                                <w:szCs w:val="24"/>
                                <w:rtl/>
                              </w:rPr>
                              <w:t xml:space="preserve"> </w:t>
                            </w:r>
                          </w:p>
                          <w:p w:rsidR="00190BDD" w:rsidP="009B5E6D">
                            <w:pPr>
                              <w:spacing w:after="0" w:line="240" w:lineRule="auto"/>
                              <w:rPr>
                                <w:rFonts w:cs="Tahoma"/>
                                <w:color w:val="0B5294"/>
                                <w:spacing w:val="-4"/>
                                <w:sz w:val="24"/>
                                <w:szCs w:val="24"/>
                                <w:rtl/>
                              </w:rPr>
                            </w:pPr>
                          </w:p>
                          <w:p w:rsidR="00190BDD" w:rsidP="009B5E6D">
                            <w:pPr>
                              <w:spacing w:after="0" w:line="240" w:lineRule="auto"/>
                              <w:rPr>
                                <w:rFonts w:cs="Tahoma"/>
                                <w:color w:val="0B5294"/>
                                <w:spacing w:val="-4"/>
                                <w:sz w:val="24"/>
                                <w:szCs w:val="24"/>
                                <w:rtl/>
                              </w:rPr>
                            </w:pPr>
                            <w:r w:rsidRPr="009B5E6D">
                              <w:rPr>
                                <w:rFonts w:cs="Tahoma" w:hint="eastAsia"/>
                                <w:color w:val="0B5294"/>
                                <w:spacing w:val="-4"/>
                                <w:sz w:val="24"/>
                                <w:szCs w:val="24"/>
                                <w:rtl/>
                              </w:rPr>
                              <w:t>בעקבות</w:t>
                            </w:r>
                            <w:r w:rsidRPr="009B5E6D">
                              <w:rPr>
                                <w:rFonts w:cs="Tahoma"/>
                                <w:color w:val="0B5294"/>
                                <w:spacing w:val="-4"/>
                                <w:sz w:val="24"/>
                                <w:szCs w:val="24"/>
                                <w:rtl/>
                              </w:rPr>
                              <w:t xml:space="preserve"> </w:t>
                            </w:r>
                            <w:r w:rsidRPr="009B5E6D">
                              <w:rPr>
                                <w:rFonts w:cs="Tahoma" w:hint="eastAsia"/>
                                <w:color w:val="0B5294"/>
                                <w:spacing w:val="-4"/>
                                <w:sz w:val="24"/>
                                <w:szCs w:val="24"/>
                                <w:rtl/>
                              </w:rPr>
                              <w:t>מבצע</w:t>
                            </w:r>
                            <w:r w:rsidRPr="009B5E6D">
                              <w:rPr>
                                <w:rFonts w:cs="Tahoma"/>
                                <w:color w:val="0B5294"/>
                                <w:spacing w:val="-4"/>
                                <w:sz w:val="24"/>
                                <w:szCs w:val="24"/>
                                <w:rtl/>
                              </w:rPr>
                              <w:t xml:space="preserve"> "</w:t>
                            </w:r>
                            <w:r w:rsidRPr="009B5E6D">
                              <w:rPr>
                                <w:rFonts w:cs="Tahoma" w:hint="eastAsia"/>
                                <w:color w:val="0B5294"/>
                                <w:spacing w:val="-4"/>
                                <w:sz w:val="24"/>
                                <w:szCs w:val="24"/>
                                <w:rtl/>
                              </w:rPr>
                              <w:t>עופרת</w:t>
                            </w:r>
                            <w:r w:rsidRPr="009B5E6D">
                              <w:rPr>
                                <w:rFonts w:cs="Tahoma"/>
                                <w:color w:val="0B5294"/>
                                <w:spacing w:val="-4"/>
                                <w:sz w:val="24"/>
                                <w:szCs w:val="24"/>
                                <w:rtl/>
                              </w:rPr>
                              <w:t xml:space="preserve"> </w:t>
                            </w:r>
                            <w:r w:rsidRPr="009B5E6D">
                              <w:rPr>
                                <w:rFonts w:cs="Tahoma" w:hint="eastAsia"/>
                                <w:color w:val="0B5294"/>
                                <w:spacing w:val="-4"/>
                                <w:sz w:val="24"/>
                                <w:szCs w:val="24"/>
                                <w:rtl/>
                              </w:rPr>
                              <w:t>יצוקה</w:t>
                            </w:r>
                            <w:r w:rsidRPr="009B5E6D">
                              <w:rPr>
                                <w:rFonts w:cs="Tahoma"/>
                                <w:color w:val="0B5294"/>
                                <w:spacing w:val="-4"/>
                                <w:sz w:val="24"/>
                                <w:szCs w:val="24"/>
                                <w:rtl/>
                              </w:rPr>
                              <w:t xml:space="preserve">" </w:t>
                            </w:r>
                            <w:r w:rsidRPr="009B5E6D">
                              <w:rPr>
                                <w:rFonts w:cs="Tahoma" w:hint="eastAsia"/>
                                <w:color w:val="0B5294"/>
                                <w:spacing w:val="-4"/>
                                <w:sz w:val="24"/>
                                <w:szCs w:val="24"/>
                                <w:rtl/>
                              </w:rPr>
                              <w:t>הפיקה</w:t>
                            </w:r>
                            <w:r w:rsidRPr="009B5E6D">
                              <w:rPr>
                                <w:rFonts w:cs="Tahoma"/>
                                <w:color w:val="0B5294"/>
                                <w:spacing w:val="-4"/>
                                <w:sz w:val="24"/>
                                <w:szCs w:val="24"/>
                                <w:rtl/>
                              </w:rPr>
                              <w:t xml:space="preserve"> </w:t>
                            </w:r>
                            <w:r w:rsidRPr="009B5E6D">
                              <w:rPr>
                                <w:rFonts w:cs="Tahoma" w:hint="eastAsia"/>
                                <w:color w:val="0B5294"/>
                                <w:spacing w:val="-4"/>
                                <w:sz w:val="24"/>
                                <w:szCs w:val="24"/>
                                <w:rtl/>
                              </w:rPr>
                              <w:t>חמאס</w:t>
                            </w:r>
                            <w:r w:rsidRPr="009B5E6D">
                              <w:rPr>
                                <w:rFonts w:cs="Tahoma"/>
                                <w:color w:val="0B5294"/>
                                <w:spacing w:val="-4"/>
                                <w:sz w:val="24"/>
                                <w:szCs w:val="24"/>
                                <w:rtl/>
                              </w:rPr>
                              <w:t xml:space="preserve"> </w:t>
                            </w:r>
                            <w:r w:rsidRPr="009B5E6D">
                              <w:rPr>
                                <w:rFonts w:cs="Tahoma" w:hint="eastAsia"/>
                                <w:color w:val="0B5294"/>
                                <w:spacing w:val="-4"/>
                                <w:sz w:val="24"/>
                                <w:szCs w:val="24"/>
                                <w:rtl/>
                              </w:rPr>
                              <w:t>לקחים</w:t>
                            </w:r>
                            <w:r w:rsidRPr="009B5E6D">
                              <w:rPr>
                                <w:rFonts w:cs="Tahoma"/>
                                <w:color w:val="0B5294"/>
                                <w:spacing w:val="-4"/>
                                <w:sz w:val="24"/>
                                <w:szCs w:val="24"/>
                                <w:rtl/>
                              </w:rPr>
                              <w:t xml:space="preserve"> </w:t>
                            </w:r>
                            <w:r w:rsidRPr="009B5E6D">
                              <w:rPr>
                                <w:rFonts w:cs="Tahoma" w:hint="eastAsia"/>
                                <w:color w:val="0B5294"/>
                                <w:spacing w:val="-4"/>
                                <w:sz w:val="24"/>
                                <w:szCs w:val="24"/>
                                <w:rtl/>
                              </w:rPr>
                              <w:t>שהביאו</w:t>
                            </w:r>
                            <w:r w:rsidRPr="009B5E6D">
                              <w:rPr>
                                <w:rFonts w:cs="Tahoma"/>
                                <w:color w:val="0B5294"/>
                                <w:spacing w:val="-4"/>
                                <w:sz w:val="24"/>
                                <w:szCs w:val="24"/>
                                <w:rtl/>
                              </w:rPr>
                              <w:t xml:space="preserve"> </w:t>
                            </w:r>
                            <w:r w:rsidRPr="009B5E6D">
                              <w:rPr>
                                <w:rFonts w:cs="Tahoma" w:hint="eastAsia"/>
                                <w:color w:val="0B5294"/>
                                <w:spacing w:val="-4"/>
                                <w:sz w:val="24"/>
                                <w:szCs w:val="24"/>
                                <w:rtl/>
                              </w:rPr>
                              <w:t>אותה</w:t>
                            </w:r>
                            <w:r w:rsidRPr="009B5E6D">
                              <w:rPr>
                                <w:rFonts w:cs="Tahoma"/>
                                <w:color w:val="0B5294"/>
                                <w:spacing w:val="-4"/>
                                <w:sz w:val="24"/>
                                <w:szCs w:val="24"/>
                                <w:rtl/>
                              </w:rPr>
                              <w:t xml:space="preserve"> </w:t>
                            </w:r>
                            <w:r w:rsidRPr="009B5E6D">
                              <w:rPr>
                                <w:rFonts w:cs="Tahoma" w:hint="eastAsia"/>
                                <w:color w:val="0B5294"/>
                                <w:spacing w:val="-4"/>
                                <w:sz w:val="24"/>
                                <w:szCs w:val="24"/>
                                <w:rtl/>
                              </w:rPr>
                              <w:t>לשדרג</w:t>
                            </w:r>
                            <w:r w:rsidRPr="009B5E6D">
                              <w:rPr>
                                <w:rFonts w:cs="Tahoma"/>
                                <w:color w:val="0B5294"/>
                                <w:spacing w:val="-4"/>
                                <w:sz w:val="24"/>
                                <w:szCs w:val="24"/>
                                <w:rtl/>
                              </w:rPr>
                              <w:t xml:space="preserve"> </w:t>
                            </w:r>
                            <w:r w:rsidRPr="009B5E6D">
                              <w:rPr>
                                <w:rFonts w:cs="Tahoma" w:hint="eastAsia"/>
                                <w:color w:val="0B5294"/>
                                <w:spacing w:val="-4"/>
                                <w:sz w:val="24"/>
                                <w:szCs w:val="24"/>
                                <w:rtl/>
                              </w:rPr>
                              <w:t>ולהרחיב</w:t>
                            </w:r>
                            <w:r w:rsidRPr="009B5E6D">
                              <w:rPr>
                                <w:rFonts w:cs="Tahoma"/>
                                <w:color w:val="0B5294"/>
                                <w:spacing w:val="-4"/>
                                <w:sz w:val="24"/>
                                <w:szCs w:val="24"/>
                                <w:rtl/>
                              </w:rPr>
                              <w:t xml:space="preserve"> </w:t>
                            </w:r>
                            <w:r w:rsidRPr="009B5E6D">
                              <w:rPr>
                                <w:rFonts w:cs="Tahoma" w:hint="eastAsia"/>
                                <w:color w:val="0B5294"/>
                                <w:spacing w:val="-4"/>
                                <w:sz w:val="24"/>
                                <w:szCs w:val="24"/>
                                <w:rtl/>
                              </w:rPr>
                              <w:t>את</w:t>
                            </w:r>
                            <w:r w:rsidRPr="009B5E6D">
                              <w:rPr>
                                <w:rFonts w:cs="Tahoma"/>
                                <w:color w:val="0B5294"/>
                                <w:spacing w:val="-4"/>
                                <w:sz w:val="24"/>
                                <w:szCs w:val="24"/>
                                <w:rtl/>
                              </w:rPr>
                              <w:t xml:space="preserve"> </w:t>
                            </w:r>
                            <w:r>
                              <w:rPr>
                                <w:rFonts w:cs="Tahoma" w:hint="cs"/>
                                <w:color w:val="0B5294"/>
                                <w:spacing w:val="-4"/>
                                <w:sz w:val="24"/>
                                <w:szCs w:val="24"/>
                                <w:rtl/>
                              </w:rPr>
                              <w:t>ה</w:t>
                            </w:r>
                            <w:r w:rsidRPr="009B5E6D">
                              <w:rPr>
                                <w:rFonts w:cs="Tahoma" w:hint="eastAsia"/>
                                <w:color w:val="0B5294"/>
                                <w:spacing w:val="-4"/>
                                <w:sz w:val="24"/>
                                <w:szCs w:val="24"/>
                                <w:rtl/>
                              </w:rPr>
                              <w:t>מערך</w:t>
                            </w:r>
                            <w:r w:rsidRPr="009B5E6D">
                              <w:rPr>
                                <w:rFonts w:cs="Tahoma"/>
                                <w:color w:val="0B5294"/>
                                <w:spacing w:val="-4"/>
                                <w:sz w:val="24"/>
                                <w:szCs w:val="24"/>
                                <w:rtl/>
                              </w:rPr>
                              <w:t xml:space="preserve"> </w:t>
                            </w:r>
                            <w:r>
                              <w:rPr>
                                <w:rFonts w:cs="Tahoma" w:hint="cs"/>
                                <w:color w:val="0B5294"/>
                                <w:spacing w:val="-4"/>
                                <w:sz w:val="24"/>
                                <w:szCs w:val="24"/>
                                <w:rtl/>
                              </w:rPr>
                              <w:t>התת-קרקעי</w:t>
                            </w:r>
                            <w:r w:rsidRPr="009B5E6D">
                              <w:rPr>
                                <w:rFonts w:cs="Tahoma"/>
                                <w:color w:val="0B5294"/>
                                <w:spacing w:val="-4"/>
                                <w:sz w:val="24"/>
                                <w:szCs w:val="24"/>
                                <w:rtl/>
                              </w:rPr>
                              <w:t xml:space="preserve"> </w:t>
                            </w:r>
                            <w:r w:rsidRPr="009B5E6D">
                              <w:rPr>
                                <w:rFonts w:cs="Tahoma" w:hint="eastAsia"/>
                                <w:color w:val="0B5294"/>
                                <w:spacing w:val="-4"/>
                                <w:sz w:val="24"/>
                                <w:szCs w:val="24"/>
                                <w:rtl/>
                              </w:rPr>
                              <w:t>שלה</w:t>
                            </w:r>
                            <w:r w:rsidRPr="009B5E6D">
                              <w:rPr>
                                <w:rFonts w:cs="Tahoma"/>
                                <w:color w:val="0B5294"/>
                                <w:spacing w:val="-4"/>
                                <w:sz w:val="24"/>
                                <w:szCs w:val="24"/>
                                <w:rtl/>
                              </w:rPr>
                              <w:t xml:space="preserve">, </w:t>
                            </w:r>
                            <w:r w:rsidRPr="009B5E6D">
                              <w:rPr>
                                <w:rFonts w:cs="Tahoma" w:hint="eastAsia"/>
                                <w:color w:val="0B5294"/>
                                <w:spacing w:val="-4"/>
                                <w:sz w:val="24"/>
                                <w:szCs w:val="24"/>
                                <w:rtl/>
                              </w:rPr>
                              <w:t>וניתנה</w:t>
                            </w:r>
                            <w:r w:rsidRPr="009B5E6D">
                              <w:rPr>
                                <w:rFonts w:cs="Tahoma"/>
                                <w:color w:val="0B5294"/>
                                <w:spacing w:val="-4"/>
                                <w:sz w:val="24"/>
                                <w:szCs w:val="24"/>
                                <w:rtl/>
                              </w:rPr>
                              <w:t xml:space="preserve"> </w:t>
                            </w:r>
                            <w:r w:rsidRPr="009B5E6D">
                              <w:rPr>
                                <w:rFonts w:cs="Tahoma" w:hint="eastAsia"/>
                                <w:color w:val="0B5294"/>
                                <w:spacing w:val="-4"/>
                                <w:sz w:val="24"/>
                                <w:szCs w:val="24"/>
                                <w:rtl/>
                              </w:rPr>
                              <w:t>למנהרות</w:t>
                            </w:r>
                            <w:r w:rsidRPr="009B5E6D">
                              <w:rPr>
                                <w:rFonts w:cs="Tahoma"/>
                                <w:color w:val="0B5294"/>
                                <w:spacing w:val="-4"/>
                                <w:sz w:val="24"/>
                                <w:szCs w:val="24"/>
                                <w:rtl/>
                              </w:rPr>
                              <w:t xml:space="preserve"> </w:t>
                            </w:r>
                            <w:r w:rsidRPr="009B5E6D">
                              <w:rPr>
                                <w:rFonts w:cs="Tahoma" w:hint="eastAsia"/>
                                <w:color w:val="0B5294"/>
                                <w:spacing w:val="-4"/>
                                <w:sz w:val="24"/>
                                <w:szCs w:val="24"/>
                                <w:rtl/>
                              </w:rPr>
                              <w:t>ההתקפיות</w:t>
                            </w:r>
                            <w:r w:rsidRPr="009B5E6D">
                              <w:rPr>
                                <w:rFonts w:cs="Tahoma"/>
                                <w:color w:val="0B5294"/>
                                <w:spacing w:val="-4"/>
                                <w:sz w:val="24"/>
                                <w:szCs w:val="24"/>
                                <w:rtl/>
                              </w:rPr>
                              <w:t xml:space="preserve"> </w:t>
                            </w:r>
                            <w:r w:rsidRPr="009B5E6D">
                              <w:rPr>
                                <w:rFonts w:cs="Tahoma" w:hint="eastAsia"/>
                                <w:color w:val="0B5294"/>
                                <w:spacing w:val="-4"/>
                                <w:sz w:val="24"/>
                                <w:szCs w:val="24"/>
                                <w:rtl/>
                              </w:rPr>
                              <w:t>עדיפות</w:t>
                            </w:r>
                            <w:r w:rsidRPr="009B5E6D">
                              <w:rPr>
                                <w:rFonts w:cs="Tahoma"/>
                                <w:color w:val="0B5294"/>
                                <w:spacing w:val="-4"/>
                                <w:sz w:val="24"/>
                                <w:szCs w:val="24"/>
                                <w:rtl/>
                              </w:rPr>
                              <w:t xml:space="preserve"> </w:t>
                            </w:r>
                            <w:r w:rsidRPr="009B5E6D">
                              <w:rPr>
                                <w:rFonts w:cs="Tahoma" w:hint="eastAsia"/>
                                <w:color w:val="0B5294"/>
                                <w:spacing w:val="-4"/>
                                <w:sz w:val="24"/>
                                <w:szCs w:val="24"/>
                                <w:rtl/>
                              </w:rPr>
                              <w:t>על</w:t>
                            </w:r>
                            <w:r w:rsidRPr="009B5E6D">
                              <w:rPr>
                                <w:rFonts w:cs="Tahoma"/>
                                <w:color w:val="0B5294"/>
                                <w:spacing w:val="-4"/>
                                <w:sz w:val="24"/>
                                <w:szCs w:val="24"/>
                                <w:rtl/>
                              </w:rPr>
                              <w:t xml:space="preserve"> </w:t>
                            </w:r>
                            <w:r w:rsidRPr="009B5E6D">
                              <w:rPr>
                                <w:rFonts w:cs="Tahoma" w:hint="eastAsia"/>
                                <w:color w:val="0B5294"/>
                                <w:spacing w:val="-4"/>
                                <w:sz w:val="24"/>
                                <w:szCs w:val="24"/>
                                <w:rtl/>
                              </w:rPr>
                              <w:t>רקע</w:t>
                            </w:r>
                            <w:r w:rsidRPr="009B5E6D">
                              <w:rPr>
                                <w:rFonts w:cs="Tahoma"/>
                                <w:color w:val="0B5294"/>
                                <w:spacing w:val="-4"/>
                                <w:sz w:val="24"/>
                                <w:szCs w:val="24"/>
                                <w:rtl/>
                              </w:rPr>
                              <w:t xml:space="preserve"> </w:t>
                            </w:r>
                            <w:r w:rsidRPr="009B5E6D">
                              <w:rPr>
                                <w:rFonts w:cs="Tahoma" w:hint="eastAsia"/>
                                <w:color w:val="0B5294"/>
                                <w:spacing w:val="-4"/>
                                <w:sz w:val="24"/>
                                <w:szCs w:val="24"/>
                                <w:rtl/>
                              </w:rPr>
                              <w:t>ההצלחה</w:t>
                            </w:r>
                            <w:r w:rsidRPr="009B5E6D">
                              <w:rPr>
                                <w:rFonts w:cs="Tahoma"/>
                                <w:color w:val="0B5294"/>
                                <w:spacing w:val="-4"/>
                                <w:sz w:val="24"/>
                                <w:szCs w:val="24"/>
                                <w:rtl/>
                              </w:rPr>
                              <w:t xml:space="preserve"> </w:t>
                            </w:r>
                            <w:r w:rsidRPr="009B5E6D">
                              <w:rPr>
                                <w:rFonts w:cs="Tahoma" w:hint="eastAsia"/>
                                <w:color w:val="0B5294"/>
                                <w:spacing w:val="-4"/>
                                <w:sz w:val="24"/>
                                <w:szCs w:val="24"/>
                                <w:rtl/>
                              </w:rPr>
                              <w:t>של</w:t>
                            </w:r>
                            <w:r w:rsidRPr="009B5E6D">
                              <w:rPr>
                                <w:rFonts w:cs="Tahoma"/>
                                <w:color w:val="0B5294"/>
                                <w:spacing w:val="-4"/>
                                <w:sz w:val="24"/>
                                <w:szCs w:val="24"/>
                                <w:rtl/>
                              </w:rPr>
                              <w:t xml:space="preserve"> </w:t>
                            </w:r>
                            <w:r w:rsidRPr="009B5E6D">
                              <w:rPr>
                                <w:rFonts w:cs="Tahoma" w:hint="eastAsia"/>
                                <w:color w:val="0B5294"/>
                                <w:spacing w:val="-4"/>
                                <w:sz w:val="24"/>
                                <w:szCs w:val="24"/>
                                <w:rtl/>
                              </w:rPr>
                              <w:t>עסקת</w:t>
                            </w:r>
                            <w:r w:rsidRPr="009B5E6D">
                              <w:rPr>
                                <w:rFonts w:cs="Tahoma"/>
                                <w:color w:val="0B5294"/>
                                <w:spacing w:val="-4"/>
                                <w:sz w:val="24"/>
                                <w:szCs w:val="24"/>
                                <w:rtl/>
                              </w:rPr>
                              <w:t xml:space="preserve"> </w:t>
                            </w:r>
                            <w:r w:rsidRPr="009B5E6D">
                              <w:rPr>
                                <w:rFonts w:cs="Tahoma" w:hint="eastAsia"/>
                                <w:color w:val="0B5294"/>
                                <w:spacing w:val="-4"/>
                                <w:sz w:val="24"/>
                                <w:szCs w:val="24"/>
                                <w:rtl/>
                              </w:rPr>
                              <w:t>שליט</w:t>
                            </w:r>
                            <w:r w:rsidRPr="009B5E6D">
                              <w:rPr>
                                <w:rFonts w:cs="Tahoma"/>
                                <w:color w:val="0B5294"/>
                                <w:spacing w:val="-4"/>
                                <w:sz w:val="24"/>
                                <w:szCs w:val="24"/>
                                <w:rtl/>
                              </w:rPr>
                              <w:t xml:space="preserve">. </w:t>
                            </w:r>
                          </w:p>
                          <w:p w:rsidR="00190BDD" w:rsidP="009B5E6D">
                            <w:pPr>
                              <w:spacing w:after="0" w:line="240" w:lineRule="auto"/>
                              <w:rPr>
                                <w:rFonts w:cs="Tahoma"/>
                                <w:color w:val="0B5294"/>
                                <w:spacing w:val="-4"/>
                                <w:sz w:val="24"/>
                                <w:szCs w:val="24"/>
                                <w:rtl/>
                              </w:rPr>
                            </w:pPr>
                          </w:p>
                          <w:p w:rsidR="00190BDD" w:rsidRPr="00881D99" w:rsidP="009B5E6D">
                            <w:pPr>
                              <w:spacing w:after="0" w:line="240" w:lineRule="auto"/>
                              <w:rPr>
                                <w:color w:val="0B5294"/>
                                <w:spacing w:val="-4"/>
                                <w:sz w:val="24"/>
                                <w:szCs w:val="24"/>
                                <w:rtl/>
                                <w:cs/>
                              </w:rPr>
                            </w:pPr>
                            <w:r>
                              <w:rPr>
                                <w:rFonts w:cs="Tahoma" w:hint="cs"/>
                                <w:color w:val="0B5294"/>
                                <w:spacing w:val="-4"/>
                                <w:sz w:val="24"/>
                                <w:szCs w:val="24"/>
                                <w:rtl/>
                              </w:rPr>
                              <w:t xml:space="preserve">במרץ 2010 </w:t>
                            </w:r>
                            <w:r w:rsidRPr="009B5E6D">
                              <w:rPr>
                                <w:rFonts w:cs="Tahoma" w:hint="eastAsia"/>
                                <w:color w:val="0B5294"/>
                                <w:spacing w:val="-4"/>
                                <w:sz w:val="24"/>
                                <w:szCs w:val="24"/>
                                <w:rtl/>
                              </w:rPr>
                              <w:t>העריכה</w:t>
                            </w:r>
                            <w:r w:rsidRPr="009B5E6D">
                              <w:rPr>
                                <w:rFonts w:cs="Tahoma"/>
                                <w:color w:val="0B5294"/>
                                <w:spacing w:val="-4"/>
                                <w:sz w:val="24"/>
                                <w:szCs w:val="24"/>
                                <w:rtl/>
                              </w:rPr>
                              <w:t xml:space="preserve"> </w:t>
                            </w:r>
                            <w:r w:rsidRPr="009B5E6D">
                              <w:rPr>
                                <w:rFonts w:cs="Tahoma" w:hint="eastAsia"/>
                                <w:color w:val="0B5294"/>
                                <w:spacing w:val="-4"/>
                                <w:sz w:val="24"/>
                                <w:szCs w:val="24"/>
                                <w:rtl/>
                              </w:rPr>
                              <w:t>מחלקת</w:t>
                            </w:r>
                            <w:r w:rsidRPr="009B5E6D">
                              <w:rPr>
                                <w:rFonts w:cs="Tahoma"/>
                                <w:color w:val="0B5294"/>
                                <w:spacing w:val="-4"/>
                                <w:sz w:val="24"/>
                                <w:szCs w:val="24"/>
                                <w:rtl/>
                              </w:rPr>
                              <w:t xml:space="preserve"> </w:t>
                            </w:r>
                            <w:r w:rsidRPr="009B5E6D">
                              <w:rPr>
                                <w:rFonts w:cs="Tahoma" w:hint="eastAsia"/>
                                <w:color w:val="0B5294"/>
                                <w:spacing w:val="-4"/>
                                <w:sz w:val="24"/>
                                <w:szCs w:val="24"/>
                                <w:rtl/>
                              </w:rPr>
                              <w:t>המודיעין</w:t>
                            </w:r>
                            <w:r w:rsidRPr="009B5E6D">
                              <w:rPr>
                                <w:rFonts w:cs="Tahoma"/>
                                <w:color w:val="0B5294"/>
                                <w:spacing w:val="-4"/>
                                <w:sz w:val="24"/>
                                <w:szCs w:val="24"/>
                                <w:rtl/>
                              </w:rPr>
                              <w:t xml:space="preserve"> </w:t>
                            </w:r>
                            <w:r w:rsidRPr="009B5E6D">
                              <w:rPr>
                                <w:rFonts w:cs="Tahoma" w:hint="eastAsia"/>
                                <w:color w:val="0B5294"/>
                                <w:spacing w:val="-4"/>
                                <w:sz w:val="24"/>
                                <w:szCs w:val="24"/>
                                <w:rtl/>
                              </w:rPr>
                              <w:t>של</w:t>
                            </w:r>
                            <w:r w:rsidRPr="009B5E6D">
                              <w:rPr>
                                <w:rFonts w:cs="Tahoma"/>
                                <w:color w:val="0B5294"/>
                                <w:spacing w:val="-4"/>
                                <w:sz w:val="24"/>
                                <w:szCs w:val="24"/>
                                <w:rtl/>
                              </w:rPr>
                              <w:t xml:space="preserve"> </w:t>
                            </w:r>
                            <w:r w:rsidRPr="009B5E6D">
                              <w:rPr>
                                <w:rFonts w:cs="Tahoma" w:hint="eastAsia"/>
                                <w:color w:val="0B5294"/>
                                <w:spacing w:val="-4"/>
                                <w:sz w:val="24"/>
                                <w:szCs w:val="24"/>
                                <w:rtl/>
                              </w:rPr>
                              <w:t>פד</w:t>
                            </w:r>
                            <w:r w:rsidRPr="009B5E6D">
                              <w:rPr>
                                <w:rFonts w:cs="Tahoma"/>
                                <w:color w:val="0B5294"/>
                                <w:spacing w:val="-4"/>
                                <w:sz w:val="24"/>
                                <w:szCs w:val="24"/>
                                <w:rtl/>
                              </w:rPr>
                              <w:t>"</w:t>
                            </w:r>
                            <w:r w:rsidRPr="009B5E6D">
                              <w:rPr>
                                <w:rFonts w:cs="Tahoma" w:hint="eastAsia"/>
                                <w:color w:val="0B5294"/>
                                <w:spacing w:val="-4"/>
                                <w:sz w:val="24"/>
                                <w:szCs w:val="24"/>
                                <w:rtl/>
                              </w:rPr>
                              <w:t>ם</w:t>
                            </w:r>
                            <w:r w:rsidRPr="009B5E6D">
                              <w:rPr>
                                <w:rFonts w:cs="Tahoma"/>
                                <w:color w:val="0B5294"/>
                                <w:spacing w:val="-4"/>
                                <w:sz w:val="24"/>
                                <w:szCs w:val="24"/>
                                <w:rtl/>
                              </w:rPr>
                              <w:t xml:space="preserve"> </w:t>
                            </w:r>
                            <w:r w:rsidRPr="009B5E6D">
                              <w:rPr>
                                <w:rFonts w:cs="Tahoma" w:hint="eastAsia"/>
                                <w:color w:val="0B5294"/>
                                <w:spacing w:val="-4"/>
                                <w:sz w:val="24"/>
                                <w:szCs w:val="24"/>
                                <w:rtl/>
                              </w:rPr>
                              <w:t>כי</w:t>
                            </w:r>
                            <w:r w:rsidRPr="009B5E6D">
                              <w:rPr>
                                <w:rFonts w:cs="Tahoma"/>
                                <w:color w:val="0B5294"/>
                                <w:spacing w:val="-4"/>
                                <w:sz w:val="24"/>
                                <w:szCs w:val="24"/>
                                <w:rtl/>
                              </w:rPr>
                              <w:t xml:space="preserve"> </w:t>
                            </w:r>
                            <w:r w:rsidRPr="009B5E6D">
                              <w:rPr>
                                <w:rFonts w:cs="Tahoma" w:hint="eastAsia"/>
                                <w:color w:val="0B5294"/>
                                <w:spacing w:val="-4"/>
                                <w:sz w:val="24"/>
                                <w:szCs w:val="24"/>
                                <w:rtl/>
                              </w:rPr>
                              <w:t>קיימות</w:t>
                            </w:r>
                            <w:r w:rsidRPr="009B5E6D">
                              <w:rPr>
                                <w:rFonts w:cs="Tahoma"/>
                                <w:color w:val="0B5294"/>
                                <w:spacing w:val="-4"/>
                                <w:sz w:val="24"/>
                                <w:szCs w:val="24"/>
                                <w:rtl/>
                              </w:rPr>
                              <w:t xml:space="preserve"> </w:t>
                            </w:r>
                            <w:r w:rsidRPr="009B5E6D">
                              <w:rPr>
                                <w:rFonts w:cs="Tahoma" w:hint="eastAsia"/>
                                <w:color w:val="0B5294"/>
                                <w:spacing w:val="-4"/>
                                <w:sz w:val="24"/>
                                <w:szCs w:val="24"/>
                                <w:rtl/>
                              </w:rPr>
                              <w:t>מספר</w:t>
                            </w:r>
                            <w:r w:rsidRPr="009B5E6D">
                              <w:rPr>
                                <w:rFonts w:cs="Tahoma"/>
                                <w:color w:val="0B5294"/>
                                <w:spacing w:val="-4"/>
                                <w:sz w:val="24"/>
                                <w:szCs w:val="24"/>
                                <w:rtl/>
                              </w:rPr>
                              <w:t xml:space="preserve"> </w:t>
                            </w:r>
                            <w:r w:rsidRPr="009B5E6D">
                              <w:rPr>
                                <w:rFonts w:cs="Tahoma" w:hint="eastAsia"/>
                                <w:color w:val="0B5294"/>
                                <w:spacing w:val="-4"/>
                                <w:sz w:val="24"/>
                                <w:szCs w:val="24"/>
                                <w:rtl/>
                              </w:rPr>
                              <w:t>מנהרות</w:t>
                            </w:r>
                            <w:r w:rsidRPr="009B5E6D">
                              <w:rPr>
                                <w:rFonts w:cs="Tahoma"/>
                                <w:color w:val="0B5294"/>
                                <w:spacing w:val="-4"/>
                                <w:sz w:val="24"/>
                                <w:szCs w:val="24"/>
                                <w:rtl/>
                              </w:rPr>
                              <w:t xml:space="preserve"> </w:t>
                            </w:r>
                            <w:r w:rsidRPr="009B5E6D">
                              <w:rPr>
                                <w:rFonts w:cs="Tahoma" w:hint="eastAsia"/>
                                <w:color w:val="0B5294"/>
                                <w:spacing w:val="-4"/>
                                <w:sz w:val="24"/>
                                <w:szCs w:val="24"/>
                                <w:rtl/>
                              </w:rPr>
                              <w:t>התקפיות</w:t>
                            </w:r>
                            <w:r w:rsidRPr="009B5E6D">
                              <w:rPr>
                                <w:rFonts w:cs="Tahoma"/>
                                <w:color w:val="0B5294"/>
                                <w:spacing w:val="-4"/>
                                <w:sz w:val="24"/>
                                <w:szCs w:val="24"/>
                                <w:rtl/>
                              </w:rPr>
                              <w:t xml:space="preserve">. </w:t>
                            </w:r>
                            <w:r w:rsidRPr="009B5E6D">
                              <w:rPr>
                                <w:rFonts w:cs="Tahoma" w:hint="eastAsia"/>
                                <w:color w:val="0B5294"/>
                                <w:spacing w:val="-4"/>
                                <w:sz w:val="24"/>
                                <w:szCs w:val="24"/>
                                <w:rtl/>
                              </w:rPr>
                              <w:t>השב</w:t>
                            </w:r>
                            <w:r w:rsidRPr="009B5E6D">
                              <w:rPr>
                                <w:rFonts w:cs="Tahoma"/>
                                <w:color w:val="0B5294"/>
                                <w:spacing w:val="-4"/>
                                <w:sz w:val="24"/>
                                <w:szCs w:val="24"/>
                                <w:rtl/>
                              </w:rPr>
                              <w:t>"</w:t>
                            </w:r>
                            <w:r w:rsidRPr="009B5E6D">
                              <w:rPr>
                                <w:rFonts w:cs="Tahoma" w:hint="eastAsia"/>
                                <w:color w:val="0B5294"/>
                                <w:spacing w:val="-4"/>
                                <w:sz w:val="24"/>
                                <w:szCs w:val="24"/>
                                <w:rtl/>
                              </w:rPr>
                              <w:t>כ</w:t>
                            </w:r>
                            <w:r w:rsidRPr="009B5E6D">
                              <w:rPr>
                                <w:rFonts w:cs="Tahoma"/>
                                <w:color w:val="0B5294"/>
                                <w:spacing w:val="-4"/>
                                <w:sz w:val="24"/>
                                <w:szCs w:val="24"/>
                                <w:rtl/>
                              </w:rPr>
                              <w:t xml:space="preserve"> </w:t>
                            </w:r>
                            <w:r w:rsidRPr="009B5E6D">
                              <w:rPr>
                                <w:rFonts w:cs="Tahoma" w:hint="eastAsia"/>
                                <w:color w:val="0B5294"/>
                                <w:spacing w:val="-4"/>
                                <w:sz w:val="24"/>
                                <w:szCs w:val="24"/>
                                <w:rtl/>
                              </w:rPr>
                              <w:t>העריך</w:t>
                            </w:r>
                            <w:r w:rsidRPr="009B5E6D">
                              <w:rPr>
                                <w:rFonts w:cs="Tahoma"/>
                                <w:color w:val="0B5294"/>
                                <w:spacing w:val="-4"/>
                                <w:sz w:val="24"/>
                                <w:szCs w:val="24"/>
                                <w:rtl/>
                              </w:rPr>
                              <w:t xml:space="preserve"> </w:t>
                            </w:r>
                            <w:r w:rsidRPr="009B5E6D">
                              <w:rPr>
                                <w:rFonts w:cs="Tahoma" w:hint="eastAsia"/>
                                <w:color w:val="0B5294"/>
                                <w:spacing w:val="-4"/>
                                <w:sz w:val="24"/>
                                <w:szCs w:val="24"/>
                                <w:rtl/>
                              </w:rPr>
                              <w:t>באותה</w:t>
                            </w:r>
                            <w:r w:rsidRPr="009B5E6D">
                              <w:rPr>
                                <w:rFonts w:cs="Tahoma"/>
                                <w:color w:val="0B5294"/>
                                <w:spacing w:val="-4"/>
                                <w:sz w:val="24"/>
                                <w:szCs w:val="24"/>
                                <w:rtl/>
                              </w:rPr>
                              <w:t xml:space="preserve"> </w:t>
                            </w:r>
                            <w:r w:rsidRPr="009B5E6D">
                              <w:rPr>
                                <w:rFonts w:cs="Tahoma" w:hint="eastAsia"/>
                                <w:color w:val="0B5294"/>
                                <w:spacing w:val="-4"/>
                                <w:sz w:val="24"/>
                                <w:szCs w:val="24"/>
                                <w:rtl/>
                              </w:rPr>
                              <w:t>תקופה</w:t>
                            </w:r>
                            <w:r w:rsidRPr="009B5E6D">
                              <w:rPr>
                                <w:rFonts w:cs="Tahoma"/>
                                <w:color w:val="0B5294"/>
                                <w:spacing w:val="-4"/>
                                <w:sz w:val="24"/>
                                <w:szCs w:val="24"/>
                                <w:rtl/>
                              </w:rPr>
                              <w:t xml:space="preserve"> </w:t>
                            </w:r>
                            <w:r w:rsidRPr="009B5E6D">
                              <w:rPr>
                                <w:rFonts w:cs="Tahoma" w:hint="eastAsia"/>
                                <w:color w:val="0B5294"/>
                                <w:spacing w:val="-4"/>
                                <w:sz w:val="24"/>
                                <w:szCs w:val="24"/>
                                <w:rtl/>
                              </w:rPr>
                              <w:t>כי</w:t>
                            </w:r>
                            <w:r w:rsidRPr="009B5E6D">
                              <w:rPr>
                                <w:rFonts w:cs="Tahoma"/>
                                <w:color w:val="0B5294"/>
                                <w:spacing w:val="-4"/>
                                <w:sz w:val="24"/>
                                <w:szCs w:val="24"/>
                                <w:rtl/>
                              </w:rPr>
                              <w:t xml:space="preserve"> </w:t>
                            </w:r>
                            <w:r w:rsidRPr="009B5E6D">
                              <w:rPr>
                                <w:rFonts w:cs="Tahoma" w:hint="eastAsia"/>
                                <w:color w:val="0B5294"/>
                                <w:spacing w:val="-4"/>
                                <w:sz w:val="24"/>
                                <w:szCs w:val="24"/>
                                <w:rtl/>
                              </w:rPr>
                              <w:t>קיים</w:t>
                            </w:r>
                            <w:r w:rsidRPr="009B5E6D">
                              <w:rPr>
                                <w:rFonts w:cs="Tahoma"/>
                                <w:color w:val="0B5294"/>
                                <w:spacing w:val="-4"/>
                                <w:sz w:val="24"/>
                                <w:szCs w:val="24"/>
                                <w:rtl/>
                              </w:rPr>
                              <w:t xml:space="preserve"> </w:t>
                            </w:r>
                            <w:r w:rsidRPr="009B5E6D">
                              <w:rPr>
                                <w:rFonts w:cs="Tahoma" w:hint="eastAsia"/>
                                <w:color w:val="0B5294"/>
                                <w:spacing w:val="-4"/>
                                <w:sz w:val="24"/>
                                <w:szCs w:val="24"/>
                                <w:rtl/>
                              </w:rPr>
                              <w:t>מספר</w:t>
                            </w:r>
                            <w:r w:rsidRPr="009B5E6D">
                              <w:rPr>
                                <w:rFonts w:cs="Tahoma"/>
                                <w:color w:val="0B5294"/>
                                <w:spacing w:val="-4"/>
                                <w:sz w:val="24"/>
                                <w:szCs w:val="24"/>
                                <w:rtl/>
                              </w:rPr>
                              <w:t xml:space="preserve"> </w:t>
                            </w:r>
                            <w:r w:rsidRPr="009B5E6D">
                              <w:rPr>
                                <w:rFonts w:cs="Tahoma" w:hint="eastAsia"/>
                                <w:color w:val="0B5294"/>
                                <w:spacing w:val="-4"/>
                                <w:sz w:val="24"/>
                                <w:szCs w:val="24"/>
                                <w:rtl/>
                              </w:rPr>
                              <w:t>גדול</w:t>
                            </w:r>
                            <w:r w:rsidRPr="009B5E6D">
                              <w:rPr>
                                <w:rFonts w:cs="Tahoma"/>
                                <w:color w:val="0B5294"/>
                                <w:spacing w:val="-4"/>
                                <w:sz w:val="24"/>
                                <w:szCs w:val="24"/>
                                <w:rtl/>
                              </w:rPr>
                              <w:t xml:space="preserve"> </w:t>
                            </w:r>
                            <w:r w:rsidRPr="009B5E6D">
                              <w:rPr>
                                <w:rFonts w:cs="Tahoma" w:hint="eastAsia"/>
                                <w:color w:val="0B5294"/>
                                <w:spacing w:val="-4"/>
                                <w:sz w:val="24"/>
                                <w:szCs w:val="24"/>
                                <w:rtl/>
                              </w:rPr>
                              <w:t>יותר</w:t>
                            </w:r>
                            <w:r w:rsidRPr="009B5E6D">
                              <w:rPr>
                                <w:rFonts w:cs="Tahoma"/>
                                <w:color w:val="0B5294"/>
                                <w:spacing w:val="-4"/>
                                <w:sz w:val="24"/>
                                <w:szCs w:val="24"/>
                                <w:rtl/>
                              </w:rPr>
                              <w:t xml:space="preserve"> </w:t>
                            </w:r>
                            <w:r w:rsidRPr="009B5E6D">
                              <w:rPr>
                                <w:rFonts w:cs="Tahoma" w:hint="eastAsia"/>
                                <w:color w:val="0B5294"/>
                                <w:spacing w:val="-4"/>
                                <w:sz w:val="24"/>
                                <w:szCs w:val="24"/>
                                <w:rtl/>
                              </w:rPr>
                              <w:t>של</w:t>
                            </w:r>
                            <w:r w:rsidRPr="009B5E6D">
                              <w:rPr>
                                <w:rFonts w:cs="Tahoma"/>
                                <w:color w:val="0B5294"/>
                                <w:spacing w:val="-4"/>
                                <w:sz w:val="24"/>
                                <w:szCs w:val="24"/>
                                <w:rtl/>
                              </w:rPr>
                              <w:t xml:space="preserve"> </w:t>
                            </w:r>
                            <w:r w:rsidRPr="009B5E6D">
                              <w:rPr>
                                <w:rFonts w:cs="Tahoma" w:hint="eastAsia"/>
                                <w:color w:val="0B5294"/>
                                <w:spacing w:val="-4"/>
                                <w:sz w:val="24"/>
                                <w:szCs w:val="24"/>
                                <w:rtl/>
                              </w:rPr>
                              <w:t>מנהרות</w:t>
                            </w:r>
                            <w:r w:rsidRPr="009B5E6D">
                              <w:rPr>
                                <w:rFonts w:cs="Tahoma"/>
                                <w:color w:val="0B5294"/>
                                <w:spacing w:val="-4"/>
                                <w:sz w:val="24"/>
                                <w:szCs w:val="24"/>
                                <w:rtl/>
                              </w:rPr>
                              <w:t xml:space="preserve"> </w:t>
                            </w:r>
                            <w:r w:rsidRPr="009B5E6D">
                              <w:rPr>
                                <w:rFonts w:cs="Tahoma" w:hint="eastAsia"/>
                                <w:color w:val="0B5294"/>
                                <w:spacing w:val="-4"/>
                                <w:sz w:val="24"/>
                                <w:szCs w:val="24"/>
                                <w:rtl/>
                              </w:rPr>
                              <w:t>כאלה</w:t>
                            </w:r>
                          </w:p>
                          <w:p w:rsidR="00190BDD" w:rsidRPr="00373C5D" w:rsidP="00551B35">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317932019"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788570"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תיבת טקסט 2" o:spid="_x0000_s1025" type="#_x0000_t202" style="width:127.55pt;height:499.5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57216" filled="f" stroked="f">
                <v:textbox>
                  <w:txbxContent>
                    <w:p w:rsidR="00190BDD" w:rsidRPr="00373C5D" w:rsidP="00551B35">
                      <w:pPr>
                        <w:spacing w:line="240" w:lineRule="atLeast"/>
                        <w:rPr>
                          <w:rFonts w:cs="Tahoma"/>
                          <w:b/>
                          <w:bCs/>
                          <w:color w:val="0B5294"/>
                          <w:sz w:val="48"/>
                          <w:szCs w:val="48"/>
                          <w:rtl/>
                        </w:rPr>
                      </w:pPr>
                      <w:drawing>
                        <wp:inline distT="0" distB="0" distL="0" distR="0">
                          <wp:extent cx="311150" cy="256800"/>
                          <wp:effectExtent l="0" t="0" r="0" b="0"/>
                          <wp:docPr id="4"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976665"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190BDD" w:rsidP="009B5E6D">
                      <w:pPr>
                        <w:spacing w:after="0" w:line="240" w:lineRule="auto"/>
                        <w:rPr>
                          <w:rFonts w:cs="Tahoma"/>
                          <w:color w:val="0B5294"/>
                          <w:spacing w:val="-4"/>
                          <w:sz w:val="24"/>
                          <w:szCs w:val="24"/>
                          <w:rtl/>
                        </w:rPr>
                      </w:pPr>
                      <w:r w:rsidRPr="00551B35">
                        <w:rPr>
                          <w:rFonts w:cs="Tahoma" w:hint="eastAsia"/>
                          <w:color w:val="0B5294"/>
                          <w:spacing w:val="-4"/>
                          <w:sz w:val="24"/>
                          <w:szCs w:val="24"/>
                          <w:rtl/>
                        </w:rPr>
                        <w:t>בדצמבר</w:t>
                      </w:r>
                      <w:r w:rsidRPr="00551B35">
                        <w:rPr>
                          <w:rFonts w:cs="Tahoma"/>
                          <w:color w:val="0B5294"/>
                          <w:spacing w:val="-4"/>
                          <w:sz w:val="24"/>
                          <w:szCs w:val="24"/>
                          <w:rtl/>
                        </w:rPr>
                        <w:t xml:space="preserve"> 2008 </w:t>
                      </w:r>
                      <w:r w:rsidRPr="00551B35">
                        <w:rPr>
                          <w:rFonts w:cs="Tahoma" w:hint="eastAsia"/>
                          <w:color w:val="0B5294"/>
                          <w:spacing w:val="-4"/>
                          <w:sz w:val="24"/>
                          <w:szCs w:val="24"/>
                          <w:rtl/>
                        </w:rPr>
                        <w:t>יצא</w:t>
                      </w:r>
                      <w:r w:rsidRPr="00551B35">
                        <w:rPr>
                          <w:rFonts w:cs="Tahoma"/>
                          <w:color w:val="0B5294"/>
                          <w:spacing w:val="-4"/>
                          <w:sz w:val="24"/>
                          <w:szCs w:val="24"/>
                          <w:rtl/>
                        </w:rPr>
                        <w:t xml:space="preserve"> </w:t>
                      </w:r>
                      <w:r w:rsidRPr="00551B35">
                        <w:rPr>
                          <w:rFonts w:cs="Tahoma" w:hint="eastAsia"/>
                          <w:color w:val="0B5294"/>
                          <w:spacing w:val="-4"/>
                          <w:sz w:val="24"/>
                          <w:szCs w:val="24"/>
                          <w:rtl/>
                        </w:rPr>
                        <w:t>צה</w:t>
                      </w:r>
                      <w:r w:rsidRPr="00551B35">
                        <w:rPr>
                          <w:rFonts w:cs="Tahoma"/>
                          <w:color w:val="0B5294"/>
                          <w:spacing w:val="-4"/>
                          <w:sz w:val="24"/>
                          <w:szCs w:val="24"/>
                          <w:rtl/>
                        </w:rPr>
                        <w:t>"</w:t>
                      </w:r>
                      <w:r w:rsidRPr="00551B35">
                        <w:rPr>
                          <w:rFonts w:cs="Tahoma" w:hint="eastAsia"/>
                          <w:color w:val="0B5294"/>
                          <w:spacing w:val="-4"/>
                          <w:sz w:val="24"/>
                          <w:szCs w:val="24"/>
                          <w:rtl/>
                        </w:rPr>
                        <w:t>ל</w:t>
                      </w:r>
                      <w:r w:rsidRPr="00551B35">
                        <w:rPr>
                          <w:rFonts w:cs="Tahoma"/>
                          <w:color w:val="0B5294"/>
                          <w:spacing w:val="-4"/>
                          <w:sz w:val="24"/>
                          <w:szCs w:val="24"/>
                          <w:rtl/>
                        </w:rPr>
                        <w:t xml:space="preserve"> </w:t>
                      </w:r>
                      <w:r w:rsidRPr="00551B35">
                        <w:rPr>
                          <w:rFonts w:cs="Tahoma" w:hint="eastAsia"/>
                          <w:color w:val="0B5294"/>
                          <w:spacing w:val="-4"/>
                          <w:sz w:val="24"/>
                          <w:szCs w:val="24"/>
                          <w:rtl/>
                        </w:rPr>
                        <w:t>למבצע</w:t>
                      </w:r>
                      <w:r w:rsidRPr="00551B35">
                        <w:rPr>
                          <w:rFonts w:cs="Tahoma"/>
                          <w:color w:val="0B5294"/>
                          <w:spacing w:val="-4"/>
                          <w:sz w:val="24"/>
                          <w:szCs w:val="24"/>
                          <w:rtl/>
                        </w:rPr>
                        <w:t xml:space="preserve"> "</w:t>
                      </w:r>
                      <w:r w:rsidRPr="00551B35">
                        <w:rPr>
                          <w:rFonts w:cs="Tahoma" w:hint="eastAsia"/>
                          <w:color w:val="0B5294"/>
                          <w:spacing w:val="-4"/>
                          <w:sz w:val="24"/>
                          <w:szCs w:val="24"/>
                          <w:rtl/>
                        </w:rPr>
                        <w:t>עופרת</w:t>
                      </w:r>
                      <w:r w:rsidRPr="00551B35">
                        <w:rPr>
                          <w:rFonts w:cs="Tahoma"/>
                          <w:color w:val="0B5294"/>
                          <w:spacing w:val="-4"/>
                          <w:sz w:val="24"/>
                          <w:szCs w:val="24"/>
                          <w:rtl/>
                        </w:rPr>
                        <w:t xml:space="preserve"> </w:t>
                      </w:r>
                      <w:r w:rsidRPr="00551B35">
                        <w:rPr>
                          <w:rFonts w:cs="Tahoma" w:hint="eastAsia"/>
                          <w:color w:val="0B5294"/>
                          <w:spacing w:val="-4"/>
                          <w:sz w:val="24"/>
                          <w:szCs w:val="24"/>
                          <w:rtl/>
                        </w:rPr>
                        <w:t>יצוקה</w:t>
                      </w:r>
                      <w:r w:rsidRPr="00551B35">
                        <w:rPr>
                          <w:rFonts w:cs="Tahoma"/>
                          <w:color w:val="0B5294"/>
                          <w:spacing w:val="-4"/>
                          <w:sz w:val="24"/>
                          <w:szCs w:val="24"/>
                          <w:rtl/>
                        </w:rPr>
                        <w:t>"</w:t>
                      </w:r>
                      <w:r>
                        <w:rPr>
                          <w:rFonts w:cs="Tahoma" w:hint="cs"/>
                          <w:color w:val="0B5294"/>
                          <w:spacing w:val="-4"/>
                          <w:sz w:val="24"/>
                          <w:szCs w:val="24"/>
                          <w:rtl/>
                        </w:rPr>
                        <w:t>.</w:t>
                      </w:r>
                      <w:r w:rsidRPr="009B5E6D">
                        <w:rPr>
                          <w:rFonts w:cs="Tahoma" w:hint="cs"/>
                          <w:color w:val="0B5294"/>
                          <w:spacing w:val="-4"/>
                          <w:sz w:val="24"/>
                          <w:szCs w:val="24"/>
                          <w:rtl/>
                          <w:cs/>
                        </w:rPr>
                        <w:t xml:space="preserve"> </w:t>
                      </w:r>
                      <w:r w:rsidRPr="009B5E6D">
                        <w:rPr>
                          <w:rFonts w:cs="Tahoma" w:hint="eastAsia"/>
                          <w:color w:val="0B5294"/>
                          <w:spacing w:val="-4"/>
                          <w:sz w:val="24"/>
                          <w:szCs w:val="24"/>
                          <w:rtl/>
                        </w:rPr>
                        <w:t>במהלך</w:t>
                      </w:r>
                      <w:r w:rsidRPr="009B5E6D">
                        <w:rPr>
                          <w:rFonts w:cs="Tahoma"/>
                          <w:color w:val="0B5294"/>
                          <w:spacing w:val="-4"/>
                          <w:sz w:val="24"/>
                          <w:szCs w:val="24"/>
                          <w:rtl/>
                        </w:rPr>
                        <w:t xml:space="preserve"> </w:t>
                      </w:r>
                      <w:r w:rsidRPr="009B5E6D">
                        <w:rPr>
                          <w:rFonts w:cs="Tahoma" w:hint="eastAsia"/>
                          <w:color w:val="0B5294"/>
                          <w:spacing w:val="-4"/>
                          <w:sz w:val="24"/>
                          <w:szCs w:val="24"/>
                          <w:rtl/>
                        </w:rPr>
                        <w:t>המבצע</w:t>
                      </w:r>
                      <w:r w:rsidRPr="009B5E6D">
                        <w:rPr>
                          <w:rFonts w:cs="Tahoma"/>
                          <w:color w:val="0B5294"/>
                          <w:spacing w:val="-4"/>
                          <w:sz w:val="24"/>
                          <w:szCs w:val="24"/>
                          <w:rtl/>
                        </w:rPr>
                        <w:t xml:space="preserve"> </w:t>
                      </w:r>
                      <w:r w:rsidRPr="009B5E6D">
                        <w:rPr>
                          <w:rFonts w:cs="Tahoma" w:hint="eastAsia"/>
                          <w:color w:val="0B5294"/>
                          <w:spacing w:val="-4"/>
                          <w:sz w:val="24"/>
                          <w:szCs w:val="24"/>
                          <w:rtl/>
                        </w:rPr>
                        <w:t>התגלתה</w:t>
                      </w:r>
                      <w:r w:rsidRPr="009B5E6D">
                        <w:rPr>
                          <w:rFonts w:cs="Tahoma"/>
                          <w:color w:val="0B5294"/>
                          <w:spacing w:val="-4"/>
                          <w:sz w:val="24"/>
                          <w:szCs w:val="24"/>
                          <w:rtl/>
                        </w:rPr>
                        <w:t xml:space="preserve"> </w:t>
                      </w:r>
                      <w:r w:rsidRPr="009B5E6D">
                        <w:rPr>
                          <w:rFonts w:cs="Tahoma" w:hint="eastAsia"/>
                          <w:color w:val="0B5294"/>
                          <w:spacing w:val="-4"/>
                          <w:sz w:val="24"/>
                          <w:szCs w:val="24"/>
                          <w:rtl/>
                        </w:rPr>
                        <w:t>תשתית</w:t>
                      </w:r>
                      <w:r w:rsidRPr="009B5E6D">
                        <w:rPr>
                          <w:rFonts w:cs="Tahoma"/>
                          <w:color w:val="0B5294"/>
                          <w:spacing w:val="-4"/>
                          <w:sz w:val="24"/>
                          <w:szCs w:val="24"/>
                          <w:rtl/>
                        </w:rPr>
                        <w:t xml:space="preserve"> </w:t>
                      </w:r>
                      <w:r w:rsidRPr="009B5E6D">
                        <w:rPr>
                          <w:rFonts w:cs="Tahoma" w:hint="eastAsia"/>
                          <w:color w:val="0B5294"/>
                          <w:spacing w:val="-4"/>
                          <w:sz w:val="24"/>
                          <w:szCs w:val="24"/>
                          <w:rtl/>
                        </w:rPr>
                        <w:t>מנהרות</w:t>
                      </w:r>
                      <w:r w:rsidRPr="009B5E6D">
                        <w:rPr>
                          <w:rFonts w:cs="Tahoma"/>
                          <w:color w:val="0B5294"/>
                          <w:spacing w:val="-4"/>
                          <w:sz w:val="24"/>
                          <w:szCs w:val="24"/>
                          <w:rtl/>
                        </w:rPr>
                        <w:t xml:space="preserve"> </w:t>
                      </w:r>
                      <w:r w:rsidRPr="009B5E6D">
                        <w:rPr>
                          <w:rFonts w:cs="Tahoma" w:hint="eastAsia"/>
                          <w:color w:val="0B5294"/>
                          <w:spacing w:val="-4"/>
                          <w:sz w:val="24"/>
                          <w:szCs w:val="24"/>
                          <w:rtl/>
                        </w:rPr>
                        <w:t>נרחבת</w:t>
                      </w:r>
                      <w:r w:rsidRPr="009B5E6D">
                        <w:rPr>
                          <w:rFonts w:cs="Tahoma"/>
                          <w:color w:val="0B5294"/>
                          <w:spacing w:val="-4"/>
                          <w:sz w:val="24"/>
                          <w:szCs w:val="24"/>
                          <w:rtl/>
                        </w:rPr>
                        <w:t xml:space="preserve">, </w:t>
                      </w:r>
                      <w:r w:rsidRPr="009B5E6D">
                        <w:rPr>
                          <w:rFonts w:cs="Tahoma" w:hint="eastAsia"/>
                          <w:color w:val="0B5294"/>
                          <w:spacing w:val="-4"/>
                          <w:sz w:val="24"/>
                          <w:szCs w:val="24"/>
                          <w:rtl/>
                        </w:rPr>
                        <w:t>ובין</w:t>
                      </w:r>
                      <w:r w:rsidRPr="009B5E6D">
                        <w:rPr>
                          <w:rFonts w:cs="Tahoma"/>
                          <w:color w:val="0B5294"/>
                          <w:spacing w:val="-4"/>
                          <w:sz w:val="24"/>
                          <w:szCs w:val="24"/>
                          <w:rtl/>
                        </w:rPr>
                        <w:t xml:space="preserve"> </w:t>
                      </w:r>
                      <w:r w:rsidRPr="009B5E6D">
                        <w:rPr>
                          <w:rFonts w:cs="Tahoma" w:hint="eastAsia"/>
                          <w:color w:val="0B5294"/>
                          <w:spacing w:val="-4"/>
                          <w:sz w:val="24"/>
                          <w:szCs w:val="24"/>
                          <w:rtl/>
                        </w:rPr>
                        <w:t>היתר</w:t>
                      </w:r>
                      <w:r w:rsidRPr="009B5E6D">
                        <w:rPr>
                          <w:rFonts w:cs="Tahoma"/>
                          <w:color w:val="0B5294"/>
                          <w:spacing w:val="-4"/>
                          <w:sz w:val="24"/>
                          <w:szCs w:val="24"/>
                          <w:rtl/>
                        </w:rPr>
                        <w:t xml:space="preserve">, </w:t>
                      </w:r>
                      <w:r w:rsidRPr="009B5E6D">
                        <w:rPr>
                          <w:rFonts w:cs="Tahoma" w:hint="eastAsia"/>
                          <w:color w:val="0B5294"/>
                          <w:spacing w:val="-4"/>
                          <w:sz w:val="24"/>
                          <w:szCs w:val="24"/>
                          <w:rtl/>
                        </w:rPr>
                        <w:t>התגלתה</w:t>
                      </w:r>
                      <w:r w:rsidRPr="009B5E6D">
                        <w:rPr>
                          <w:rFonts w:cs="Tahoma"/>
                          <w:color w:val="0B5294"/>
                          <w:spacing w:val="-4"/>
                          <w:sz w:val="24"/>
                          <w:szCs w:val="24"/>
                          <w:rtl/>
                        </w:rPr>
                        <w:t xml:space="preserve"> </w:t>
                      </w:r>
                      <w:r w:rsidRPr="009B5E6D">
                        <w:rPr>
                          <w:rFonts w:cs="Tahoma" w:hint="eastAsia"/>
                          <w:color w:val="0B5294"/>
                          <w:spacing w:val="-4"/>
                          <w:sz w:val="24"/>
                          <w:szCs w:val="24"/>
                          <w:rtl/>
                        </w:rPr>
                        <w:t>גם</w:t>
                      </w:r>
                      <w:r w:rsidRPr="009B5E6D">
                        <w:rPr>
                          <w:rFonts w:cs="Tahoma"/>
                          <w:color w:val="0B5294"/>
                          <w:spacing w:val="-4"/>
                          <w:sz w:val="24"/>
                          <w:szCs w:val="24"/>
                          <w:rtl/>
                        </w:rPr>
                        <w:t xml:space="preserve"> </w:t>
                      </w:r>
                      <w:r w:rsidRPr="009B5E6D">
                        <w:rPr>
                          <w:rFonts w:cs="Tahoma" w:hint="eastAsia"/>
                          <w:color w:val="0B5294"/>
                          <w:spacing w:val="-4"/>
                          <w:sz w:val="24"/>
                          <w:szCs w:val="24"/>
                          <w:rtl/>
                        </w:rPr>
                        <w:t>מנהרה</w:t>
                      </w:r>
                      <w:r w:rsidRPr="009B5E6D">
                        <w:rPr>
                          <w:rFonts w:cs="Tahoma"/>
                          <w:color w:val="0B5294"/>
                          <w:spacing w:val="-4"/>
                          <w:sz w:val="24"/>
                          <w:szCs w:val="24"/>
                          <w:rtl/>
                        </w:rPr>
                        <w:t xml:space="preserve"> </w:t>
                      </w:r>
                    </w:p>
                    <w:p w:rsidR="00190BDD" w:rsidP="009B5E6D">
                      <w:pPr>
                        <w:spacing w:after="0" w:line="240" w:lineRule="auto"/>
                        <w:rPr>
                          <w:rFonts w:cs="Tahoma" w:hint="cs"/>
                          <w:color w:val="0B5294"/>
                          <w:spacing w:val="-4"/>
                          <w:sz w:val="24"/>
                          <w:szCs w:val="24"/>
                          <w:rtl/>
                        </w:rPr>
                      </w:pPr>
                      <w:r w:rsidRPr="009B5E6D">
                        <w:rPr>
                          <w:rFonts w:cs="Tahoma" w:hint="eastAsia"/>
                          <w:color w:val="0B5294"/>
                          <w:spacing w:val="-4"/>
                          <w:sz w:val="24"/>
                          <w:szCs w:val="24"/>
                          <w:rtl/>
                        </w:rPr>
                        <w:t>התקפית</w:t>
                      </w:r>
                      <w:r w:rsidRPr="009B5E6D">
                        <w:rPr>
                          <w:rFonts w:cs="Tahoma"/>
                          <w:color w:val="0B5294"/>
                          <w:spacing w:val="-4"/>
                          <w:sz w:val="24"/>
                          <w:szCs w:val="24"/>
                          <w:rtl/>
                        </w:rPr>
                        <w:t xml:space="preserve"> </w:t>
                      </w:r>
                      <w:r w:rsidRPr="009B5E6D">
                        <w:rPr>
                          <w:rFonts w:cs="Tahoma" w:hint="eastAsia"/>
                          <w:color w:val="0B5294"/>
                          <w:spacing w:val="-4"/>
                          <w:sz w:val="24"/>
                          <w:szCs w:val="24"/>
                          <w:rtl/>
                        </w:rPr>
                        <w:t>שהגיעה</w:t>
                      </w:r>
                      <w:r w:rsidRPr="009B5E6D">
                        <w:rPr>
                          <w:rFonts w:cs="Tahoma"/>
                          <w:color w:val="0B5294"/>
                          <w:spacing w:val="-4"/>
                          <w:sz w:val="24"/>
                          <w:szCs w:val="24"/>
                          <w:rtl/>
                        </w:rPr>
                        <w:t xml:space="preserve"> </w:t>
                      </w:r>
                      <w:r w:rsidRPr="009B5E6D">
                        <w:rPr>
                          <w:rFonts w:cs="Tahoma" w:hint="eastAsia"/>
                          <w:color w:val="0B5294"/>
                          <w:spacing w:val="-4"/>
                          <w:sz w:val="24"/>
                          <w:szCs w:val="24"/>
                          <w:rtl/>
                        </w:rPr>
                        <w:t>לשטח</w:t>
                      </w:r>
                      <w:r w:rsidRPr="009B5E6D">
                        <w:rPr>
                          <w:rFonts w:cs="Tahoma"/>
                          <w:color w:val="0B5294"/>
                          <w:spacing w:val="-4"/>
                          <w:sz w:val="24"/>
                          <w:szCs w:val="24"/>
                          <w:rtl/>
                        </w:rPr>
                        <w:t xml:space="preserve"> </w:t>
                      </w:r>
                      <w:r w:rsidRPr="009B5E6D">
                        <w:rPr>
                          <w:rFonts w:cs="Tahoma" w:hint="eastAsia"/>
                          <w:color w:val="0B5294"/>
                          <w:spacing w:val="-4"/>
                          <w:sz w:val="24"/>
                          <w:szCs w:val="24"/>
                          <w:rtl/>
                        </w:rPr>
                        <w:t>ישראל</w:t>
                      </w:r>
                      <w:r w:rsidRPr="009B5E6D">
                        <w:rPr>
                          <w:rFonts w:cs="Tahoma"/>
                          <w:color w:val="0B5294"/>
                          <w:spacing w:val="-4"/>
                          <w:sz w:val="24"/>
                          <w:szCs w:val="24"/>
                          <w:rtl/>
                        </w:rPr>
                        <w:t>.</w:t>
                      </w:r>
                      <w:r>
                        <w:rPr>
                          <w:rFonts w:cs="Tahoma" w:hint="cs"/>
                          <w:color w:val="0B5294"/>
                          <w:spacing w:val="-4"/>
                          <w:sz w:val="24"/>
                          <w:szCs w:val="24"/>
                          <w:rtl/>
                        </w:rPr>
                        <w:t xml:space="preserve"> </w:t>
                      </w:r>
                    </w:p>
                    <w:p w:rsidR="00190BDD" w:rsidP="009B5E6D">
                      <w:pPr>
                        <w:spacing w:after="0" w:line="240" w:lineRule="auto"/>
                        <w:rPr>
                          <w:rFonts w:cs="Tahoma" w:hint="cs"/>
                          <w:color w:val="0B5294"/>
                          <w:spacing w:val="-4"/>
                          <w:sz w:val="24"/>
                          <w:szCs w:val="24"/>
                          <w:rtl/>
                        </w:rPr>
                      </w:pPr>
                    </w:p>
                    <w:p w:rsidR="00190BDD" w:rsidP="009B5E6D">
                      <w:pPr>
                        <w:spacing w:after="0" w:line="240" w:lineRule="auto"/>
                        <w:rPr>
                          <w:rFonts w:cs="Tahoma"/>
                          <w:color w:val="0B5294"/>
                          <w:spacing w:val="-4"/>
                          <w:sz w:val="24"/>
                          <w:szCs w:val="24"/>
                          <w:rtl/>
                        </w:rPr>
                      </w:pPr>
                      <w:r w:rsidRPr="009B5E6D">
                        <w:rPr>
                          <w:rFonts w:cs="Tahoma" w:hint="eastAsia"/>
                          <w:color w:val="0B5294"/>
                          <w:spacing w:val="-4"/>
                          <w:sz w:val="24"/>
                          <w:szCs w:val="24"/>
                          <w:rtl/>
                        </w:rPr>
                        <w:t>בעקבות</w:t>
                      </w:r>
                      <w:r w:rsidRPr="009B5E6D">
                        <w:rPr>
                          <w:rFonts w:cs="Tahoma"/>
                          <w:color w:val="0B5294"/>
                          <w:spacing w:val="-4"/>
                          <w:sz w:val="24"/>
                          <w:szCs w:val="24"/>
                          <w:rtl/>
                        </w:rPr>
                        <w:t xml:space="preserve"> </w:t>
                      </w:r>
                      <w:r w:rsidRPr="009B5E6D">
                        <w:rPr>
                          <w:rFonts w:cs="Tahoma" w:hint="eastAsia"/>
                          <w:color w:val="0B5294"/>
                          <w:spacing w:val="-4"/>
                          <w:sz w:val="24"/>
                          <w:szCs w:val="24"/>
                          <w:rtl/>
                        </w:rPr>
                        <w:t>מבצע</w:t>
                      </w:r>
                      <w:r w:rsidRPr="009B5E6D">
                        <w:rPr>
                          <w:rFonts w:cs="Tahoma"/>
                          <w:color w:val="0B5294"/>
                          <w:spacing w:val="-4"/>
                          <w:sz w:val="24"/>
                          <w:szCs w:val="24"/>
                          <w:rtl/>
                        </w:rPr>
                        <w:t xml:space="preserve"> "</w:t>
                      </w:r>
                      <w:r w:rsidRPr="009B5E6D">
                        <w:rPr>
                          <w:rFonts w:cs="Tahoma" w:hint="eastAsia"/>
                          <w:color w:val="0B5294"/>
                          <w:spacing w:val="-4"/>
                          <w:sz w:val="24"/>
                          <w:szCs w:val="24"/>
                          <w:rtl/>
                        </w:rPr>
                        <w:t>עופרת</w:t>
                      </w:r>
                      <w:r w:rsidRPr="009B5E6D">
                        <w:rPr>
                          <w:rFonts w:cs="Tahoma"/>
                          <w:color w:val="0B5294"/>
                          <w:spacing w:val="-4"/>
                          <w:sz w:val="24"/>
                          <w:szCs w:val="24"/>
                          <w:rtl/>
                        </w:rPr>
                        <w:t xml:space="preserve"> </w:t>
                      </w:r>
                      <w:r w:rsidRPr="009B5E6D">
                        <w:rPr>
                          <w:rFonts w:cs="Tahoma" w:hint="eastAsia"/>
                          <w:color w:val="0B5294"/>
                          <w:spacing w:val="-4"/>
                          <w:sz w:val="24"/>
                          <w:szCs w:val="24"/>
                          <w:rtl/>
                        </w:rPr>
                        <w:t>יצוקה</w:t>
                      </w:r>
                      <w:r w:rsidRPr="009B5E6D">
                        <w:rPr>
                          <w:rFonts w:cs="Tahoma"/>
                          <w:color w:val="0B5294"/>
                          <w:spacing w:val="-4"/>
                          <w:sz w:val="24"/>
                          <w:szCs w:val="24"/>
                          <w:rtl/>
                        </w:rPr>
                        <w:t xml:space="preserve">" </w:t>
                      </w:r>
                      <w:r w:rsidRPr="009B5E6D">
                        <w:rPr>
                          <w:rFonts w:cs="Tahoma" w:hint="eastAsia"/>
                          <w:color w:val="0B5294"/>
                          <w:spacing w:val="-4"/>
                          <w:sz w:val="24"/>
                          <w:szCs w:val="24"/>
                          <w:rtl/>
                        </w:rPr>
                        <w:t>הפיקה</w:t>
                      </w:r>
                      <w:r w:rsidRPr="009B5E6D">
                        <w:rPr>
                          <w:rFonts w:cs="Tahoma"/>
                          <w:color w:val="0B5294"/>
                          <w:spacing w:val="-4"/>
                          <w:sz w:val="24"/>
                          <w:szCs w:val="24"/>
                          <w:rtl/>
                        </w:rPr>
                        <w:t xml:space="preserve"> </w:t>
                      </w:r>
                      <w:r w:rsidRPr="009B5E6D">
                        <w:rPr>
                          <w:rFonts w:cs="Tahoma" w:hint="eastAsia"/>
                          <w:color w:val="0B5294"/>
                          <w:spacing w:val="-4"/>
                          <w:sz w:val="24"/>
                          <w:szCs w:val="24"/>
                          <w:rtl/>
                        </w:rPr>
                        <w:t>חמאס</w:t>
                      </w:r>
                      <w:r w:rsidRPr="009B5E6D">
                        <w:rPr>
                          <w:rFonts w:cs="Tahoma"/>
                          <w:color w:val="0B5294"/>
                          <w:spacing w:val="-4"/>
                          <w:sz w:val="24"/>
                          <w:szCs w:val="24"/>
                          <w:rtl/>
                        </w:rPr>
                        <w:t xml:space="preserve"> </w:t>
                      </w:r>
                      <w:r w:rsidRPr="009B5E6D">
                        <w:rPr>
                          <w:rFonts w:cs="Tahoma" w:hint="eastAsia"/>
                          <w:color w:val="0B5294"/>
                          <w:spacing w:val="-4"/>
                          <w:sz w:val="24"/>
                          <w:szCs w:val="24"/>
                          <w:rtl/>
                        </w:rPr>
                        <w:t>לקחים</w:t>
                      </w:r>
                      <w:r w:rsidRPr="009B5E6D">
                        <w:rPr>
                          <w:rFonts w:cs="Tahoma"/>
                          <w:color w:val="0B5294"/>
                          <w:spacing w:val="-4"/>
                          <w:sz w:val="24"/>
                          <w:szCs w:val="24"/>
                          <w:rtl/>
                        </w:rPr>
                        <w:t xml:space="preserve"> </w:t>
                      </w:r>
                      <w:r w:rsidRPr="009B5E6D">
                        <w:rPr>
                          <w:rFonts w:cs="Tahoma" w:hint="eastAsia"/>
                          <w:color w:val="0B5294"/>
                          <w:spacing w:val="-4"/>
                          <w:sz w:val="24"/>
                          <w:szCs w:val="24"/>
                          <w:rtl/>
                        </w:rPr>
                        <w:t>שהביאו</w:t>
                      </w:r>
                      <w:r w:rsidRPr="009B5E6D">
                        <w:rPr>
                          <w:rFonts w:cs="Tahoma"/>
                          <w:color w:val="0B5294"/>
                          <w:spacing w:val="-4"/>
                          <w:sz w:val="24"/>
                          <w:szCs w:val="24"/>
                          <w:rtl/>
                        </w:rPr>
                        <w:t xml:space="preserve"> </w:t>
                      </w:r>
                      <w:r w:rsidRPr="009B5E6D">
                        <w:rPr>
                          <w:rFonts w:cs="Tahoma" w:hint="eastAsia"/>
                          <w:color w:val="0B5294"/>
                          <w:spacing w:val="-4"/>
                          <w:sz w:val="24"/>
                          <w:szCs w:val="24"/>
                          <w:rtl/>
                        </w:rPr>
                        <w:t>אותה</w:t>
                      </w:r>
                      <w:r w:rsidRPr="009B5E6D">
                        <w:rPr>
                          <w:rFonts w:cs="Tahoma"/>
                          <w:color w:val="0B5294"/>
                          <w:spacing w:val="-4"/>
                          <w:sz w:val="24"/>
                          <w:szCs w:val="24"/>
                          <w:rtl/>
                        </w:rPr>
                        <w:t xml:space="preserve"> </w:t>
                      </w:r>
                      <w:r w:rsidRPr="009B5E6D">
                        <w:rPr>
                          <w:rFonts w:cs="Tahoma" w:hint="eastAsia"/>
                          <w:color w:val="0B5294"/>
                          <w:spacing w:val="-4"/>
                          <w:sz w:val="24"/>
                          <w:szCs w:val="24"/>
                          <w:rtl/>
                        </w:rPr>
                        <w:t>לשדרג</w:t>
                      </w:r>
                      <w:r w:rsidRPr="009B5E6D">
                        <w:rPr>
                          <w:rFonts w:cs="Tahoma"/>
                          <w:color w:val="0B5294"/>
                          <w:spacing w:val="-4"/>
                          <w:sz w:val="24"/>
                          <w:szCs w:val="24"/>
                          <w:rtl/>
                        </w:rPr>
                        <w:t xml:space="preserve"> </w:t>
                      </w:r>
                      <w:r w:rsidRPr="009B5E6D">
                        <w:rPr>
                          <w:rFonts w:cs="Tahoma" w:hint="eastAsia"/>
                          <w:color w:val="0B5294"/>
                          <w:spacing w:val="-4"/>
                          <w:sz w:val="24"/>
                          <w:szCs w:val="24"/>
                          <w:rtl/>
                        </w:rPr>
                        <w:t>ולהרחיב</w:t>
                      </w:r>
                      <w:r w:rsidRPr="009B5E6D">
                        <w:rPr>
                          <w:rFonts w:cs="Tahoma"/>
                          <w:color w:val="0B5294"/>
                          <w:spacing w:val="-4"/>
                          <w:sz w:val="24"/>
                          <w:szCs w:val="24"/>
                          <w:rtl/>
                        </w:rPr>
                        <w:t xml:space="preserve"> </w:t>
                      </w:r>
                      <w:r w:rsidRPr="009B5E6D">
                        <w:rPr>
                          <w:rFonts w:cs="Tahoma" w:hint="eastAsia"/>
                          <w:color w:val="0B5294"/>
                          <w:spacing w:val="-4"/>
                          <w:sz w:val="24"/>
                          <w:szCs w:val="24"/>
                          <w:rtl/>
                        </w:rPr>
                        <w:t>את</w:t>
                      </w:r>
                      <w:r w:rsidRPr="009B5E6D">
                        <w:rPr>
                          <w:rFonts w:cs="Tahoma"/>
                          <w:color w:val="0B5294"/>
                          <w:spacing w:val="-4"/>
                          <w:sz w:val="24"/>
                          <w:szCs w:val="24"/>
                          <w:rtl/>
                        </w:rPr>
                        <w:t xml:space="preserve"> </w:t>
                      </w:r>
                      <w:r>
                        <w:rPr>
                          <w:rFonts w:cs="Tahoma" w:hint="cs"/>
                          <w:color w:val="0B5294"/>
                          <w:spacing w:val="-4"/>
                          <w:sz w:val="24"/>
                          <w:szCs w:val="24"/>
                          <w:rtl/>
                        </w:rPr>
                        <w:t>ה</w:t>
                      </w:r>
                      <w:r w:rsidRPr="009B5E6D">
                        <w:rPr>
                          <w:rFonts w:cs="Tahoma" w:hint="eastAsia"/>
                          <w:color w:val="0B5294"/>
                          <w:spacing w:val="-4"/>
                          <w:sz w:val="24"/>
                          <w:szCs w:val="24"/>
                          <w:rtl/>
                        </w:rPr>
                        <w:t>מערך</w:t>
                      </w:r>
                      <w:r w:rsidRPr="009B5E6D">
                        <w:rPr>
                          <w:rFonts w:cs="Tahoma"/>
                          <w:color w:val="0B5294"/>
                          <w:spacing w:val="-4"/>
                          <w:sz w:val="24"/>
                          <w:szCs w:val="24"/>
                          <w:rtl/>
                        </w:rPr>
                        <w:t xml:space="preserve"> </w:t>
                      </w:r>
                      <w:r>
                        <w:rPr>
                          <w:rFonts w:cs="Tahoma" w:hint="cs"/>
                          <w:color w:val="0B5294"/>
                          <w:spacing w:val="-4"/>
                          <w:sz w:val="24"/>
                          <w:szCs w:val="24"/>
                          <w:rtl/>
                        </w:rPr>
                        <w:t>התת-קרקעי</w:t>
                      </w:r>
                      <w:r w:rsidRPr="009B5E6D">
                        <w:rPr>
                          <w:rFonts w:cs="Tahoma"/>
                          <w:color w:val="0B5294"/>
                          <w:spacing w:val="-4"/>
                          <w:sz w:val="24"/>
                          <w:szCs w:val="24"/>
                          <w:rtl/>
                        </w:rPr>
                        <w:t xml:space="preserve"> </w:t>
                      </w:r>
                      <w:r w:rsidRPr="009B5E6D">
                        <w:rPr>
                          <w:rFonts w:cs="Tahoma" w:hint="eastAsia"/>
                          <w:color w:val="0B5294"/>
                          <w:spacing w:val="-4"/>
                          <w:sz w:val="24"/>
                          <w:szCs w:val="24"/>
                          <w:rtl/>
                        </w:rPr>
                        <w:t>שלה</w:t>
                      </w:r>
                      <w:r w:rsidRPr="009B5E6D">
                        <w:rPr>
                          <w:rFonts w:cs="Tahoma"/>
                          <w:color w:val="0B5294"/>
                          <w:spacing w:val="-4"/>
                          <w:sz w:val="24"/>
                          <w:szCs w:val="24"/>
                          <w:rtl/>
                        </w:rPr>
                        <w:t xml:space="preserve">, </w:t>
                      </w:r>
                      <w:r w:rsidRPr="009B5E6D">
                        <w:rPr>
                          <w:rFonts w:cs="Tahoma" w:hint="eastAsia"/>
                          <w:color w:val="0B5294"/>
                          <w:spacing w:val="-4"/>
                          <w:sz w:val="24"/>
                          <w:szCs w:val="24"/>
                          <w:rtl/>
                        </w:rPr>
                        <w:t>וניתנה</w:t>
                      </w:r>
                      <w:r w:rsidRPr="009B5E6D">
                        <w:rPr>
                          <w:rFonts w:cs="Tahoma"/>
                          <w:color w:val="0B5294"/>
                          <w:spacing w:val="-4"/>
                          <w:sz w:val="24"/>
                          <w:szCs w:val="24"/>
                          <w:rtl/>
                        </w:rPr>
                        <w:t xml:space="preserve"> </w:t>
                      </w:r>
                      <w:r w:rsidRPr="009B5E6D">
                        <w:rPr>
                          <w:rFonts w:cs="Tahoma" w:hint="eastAsia"/>
                          <w:color w:val="0B5294"/>
                          <w:spacing w:val="-4"/>
                          <w:sz w:val="24"/>
                          <w:szCs w:val="24"/>
                          <w:rtl/>
                        </w:rPr>
                        <w:t>למנהרות</w:t>
                      </w:r>
                      <w:r w:rsidRPr="009B5E6D">
                        <w:rPr>
                          <w:rFonts w:cs="Tahoma"/>
                          <w:color w:val="0B5294"/>
                          <w:spacing w:val="-4"/>
                          <w:sz w:val="24"/>
                          <w:szCs w:val="24"/>
                          <w:rtl/>
                        </w:rPr>
                        <w:t xml:space="preserve"> </w:t>
                      </w:r>
                      <w:r w:rsidRPr="009B5E6D">
                        <w:rPr>
                          <w:rFonts w:cs="Tahoma" w:hint="eastAsia"/>
                          <w:color w:val="0B5294"/>
                          <w:spacing w:val="-4"/>
                          <w:sz w:val="24"/>
                          <w:szCs w:val="24"/>
                          <w:rtl/>
                        </w:rPr>
                        <w:t>ההתקפיות</w:t>
                      </w:r>
                      <w:r w:rsidRPr="009B5E6D">
                        <w:rPr>
                          <w:rFonts w:cs="Tahoma"/>
                          <w:color w:val="0B5294"/>
                          <w:spacing w:val="-4"/>
                          <w:sz w:val="24"/>
                          <w:szCs w:val="24"/>
                          <w:rtl/>
                        </w:rPr>
                        <w:t xml:space="preserve"> </w:t>
                      </w:r>
                      <w:r w:rsidRPr="009B5E6D">
                        <w:rPr>
                          <w:rFonts w:cs="Tahoma" w:hint="eastAsia"/>
                          <w:color w:val="0B5294"/>
                          <w:spacing w:val="-4"/>
                          <w:sz w:val="24"/>
                          <w:szCs w:val="24"/>
                          <w:rtl/>
                        </w:rPr>
                        <w:t>עדיפות</w:t>
                      </w:r>
                      <w:r w:rsidRPr="009B5E6D">
                        <w:rPr>
                          <w:rFonts w:cs="Tahoma"/>
                          <w:color w:val="0B5294"/>
                          <w:spacing w:val="-4"/>
                          <w:sz w:val="24"/>
                          <w:szCs w:val="24"/>
                          <w:rtl/>
                        </w:rPr>
                        <w:t xml:space="preserve"> </w:t>
                      </w:r>
                      <w:r w:rsidRPr="009B5E6D">
                        <w:rPr>
                          <w:rFonts w:cs="Tahoma" w:hint="eastAsia"/>
                          <w:color w:val="0B5294"/>
                          <w:spacing w:val="-4"/>
                          <w:sz w:val="24"/>
                          <w:szCs w:val="24"/>
                          <w:rtl/>
                        </w:rPr>
                        <w:t>על</w:t>
                      </w:r>
                      <w:r w:rsidRPr="009B5E6D">
                        <w:rPr>
                          <w:rFonts w:cs="Tahoma"/>
                          <w:color w:val="0B5294"/>
                          <w:spacing w:val="-4"/>
                          <w:sz w:val="24"/>
                          <w:szCs w:val="24"/>
                          <w:rtl/>
                        </w:rPr>
                        <w:t xml:space="preserve"> </w:t>
                      </w:r>
                      <w:r w:rsidRPr="009B5E6D">
                        <w:rPr>
                          <w:rFonts w:cs="Tahoma" w:hint="eastAsia"/>
                          <w:color w:val="0B5294"/>
                          <w:spacing w:val="-4"/>
                          <w:sz w:val="24"/>
                          <w:szCs w:val="24"/>
                          <w:rtl/>
                        </w:rPr>
                        <w:t>רקע</w:t>
                      </w:r>
                      <w:r w:rsidRPr="009B5E6D">
                        <w:rPr>
                          <w:rFonts w:cs="Tahoma"/>
                          <w:color w:val="0B5294"/>
                          <w:spacing w:val="-4"/>
                          <w:sz w:val="24"/>
                          <w:szCs w:val="24"/>
                          <w:rtl/>
                        </w:rPr>
                        <w:t xml:space="preserve"> </w:t>
                      </w:r>
                      <w:r w:rsidRPr="009B5E6D">
                        <w:rPr>
                          <w:rFonts w:cs="Tahoma" w:hint="eastAsia"/>
                          <w:color w:val="0B5294"/>
                          <w:spacing w:val="-4"/>
                          <w:sz w:val="24"/>
                          <w:szCs w:val="24"/>
                          <w:rtl/>
                        </w:rPr>
                        <w:t>ההצלחה</w:t>
                      </w:r>
                      <w:r w:rsidRPr="009B5E6D">
                        <w:rPr>
                          <w:rFonts w:cs="Tahoma"/>
                          <w:color w:val="0B5294"/>
                          <w:spacing w:val="-4"/>
                          <w:sz w:val="24"/>
                          <w:szCs w:val="24"/>
                          <w:rtl/>
                        </w:rPr>
                        <w:t xml:space="preserve"> </w:t>
                      </w:r>
                      <w:r w:rsidRPr="009B5E6D">
                        <w:rPr>
                          <w:rFonts w:cs="Tahoma" w:hint="eastAsia"/>
                          <w:color w:val="0B5294"/>
                          <w:spacing w:val="-4"/>
                          <w:sz w:val="24"/>
                          <w:szCs w:val="24"/>
                          <w:rtl/>
                        </w:rPr>
                        <w:t>של</w:t>
                      </w:r>
                      <w:r w:rsidRPr="009B5E6D">
                        <w:rPr>
                          <w:rFonts w:cs="Tahoma"/>
                          <w:color w:val="0B5294"/>
                          <w:spacing w:val="-4"/>
                          <w:sz w:val="24"/>
                          <w:szCs w:val="24"/>
                          <w:rtl/>
                        </w:rPr>
                        <w:t xml:space="preserve"> </w:t>
                      </w:r>
                      <w:r w:rsidRPr="009B5E6D">
                        <w:rPr>
                          <w:rFonts w:cs="Tahoma" w:hint="eastAsia"/>
                          <w:color w:val="0B5294"/>
                          <w:spacing w:val="-4"/>
                          <w:sz w:val="24"/>
                          <w:szCs w:val="24"/>
                          <w:rtl/>
                        </w:rPr>
                        <w:t>עסקת</w:t>
                      </w:r>
                      <w:r w:rsidRPr="009B5E6D">
                        <w:rPr>
                          <w:rFonts w:cs="Tahoma"/>
                          <w:color w:val="0B5294"/>
                          <w:spacing w:val="-4"/>
                          <w:sz w:val="24"/>
                          <w:szCs w:val="24"/>
                          <w:rtl/>
                        </w:rPr>
                        <w:t xml:space="preserve"> </w:t>
                      </w:r>
                      <w:r w:rsidRPr="009B5E6D">
                        <w:rPr>
                          <w:rFonts w:cs="Tahoma" w:hint="eastAsia"/>
                          <w:color w:val="0B5294"/>
                          <w:spacing w:val="-4"/>
                          <w:sz w:val="24"/>
                          <w:szCs w:val="24"/>
                          <w:rtl/>
                        </w:rPr>
                        <w:t>שליט</w:t>
                      </w:r>
                      <w:r w:rsidRPr="009B5E6D">
                        <w:rPr>
                          <w:rFonts w:cs="Tahoma"/>
                          <w:color w:val="0B5294"/>
                          <w:spacing w:val="-4"/>
                          <w:sz w:val="24"/>
                          <w:szCs w:val="24"/>
                          <w:rtl/>
                        </w:rPr>
                        <w:t xml:space="preserve">. </w:t>
                      </w:r>
                    </w:p>
                    <w:p w:rsidR="00190BDD" w:rsidP="009B5E6D">
                      <w:pPr>
                        <w:spacing w:after="0" w:line="240" w:lineRule="auto"/>
                        <w:rPr>
                          <w:rFonts w:cs="Tahoma" w:hint="cs"/>
                          <w:color w:val="0B5294"/>
                          <w:spacing w:val="-4"/>
                          <w:sz w:val="24"/>
                          <w:szCs w:val="24"/>
                          <w:rtl/>
                        </w:rPr>
                      </w:pPr>
                    </w:p>
                    <w:p w:rsidR="00190BDD" w:rsidRPr="00881D99" w:rsidP="009B5E6D">
                      <w:pPr>
                        <w:spacing w:after="0" w:line="240" w:lineRule="auto"/>
                        <w:rPr>
                          <w:color w:val="0B5294"/>
                          <w:spacing w:val="-4"/>
                          <w:sz w:val="24"/>
                          <w:szCs w:val="24"/>
                          <w:rtl/>
                          <w:cs/>
                        </w:rPr>
                      </w:pPr>
                      <w:r>
                        <w:rPr>
                          <w:rFonts w:cs="Tahoma" w:hint="cs"/>
                          <w:color w:val="0B5294"/>
                          <w:spacing w:val="-4"/>
                          <w:sz w:val="24"/>
                          <w:szCs w:val="24"/>
                          <w:rtl/>
                        </w:rPr>
                        <w:t xml:space="preserve">במרץ 2010 </w:t>
                      </w:r>
                      <w:r w:rsidRPr="009B5E6D">
                        <w:rPr>
                          <w:rFonts w:cs="Tahoma" w:hint="eastAsia"/>
                          <w:color w:val="0B5294"/>
                          <w:spacing w:val="-4"/>
                          <w:sz w:val="24"/>
                          <w:szCs w:val="24"/>
                          <w:rtl/>
                        </w:rPr>
                        <w:t>העריכה</w:t>
                      </w:r>
                      <w:r w:rsidRPr="009B5E6D">
                        <w:rPr>
                          <w:rFonts w:cs="Tahoma"/>
                          <w:color w:val="0B5294"/>
                          <w:spacing w:val="-4"/>
                          <w:sz w:val="24"/>
                          <w:szCs w:val="24"/>
                          <w:rtl/>
                        </w:rPr>
                        <w:t xml:space="preserve"> </w:t>
                      </w:r>
                      <w:r w:rsidRPr="009B5E6D">
                        <w:rPr>
                          <w:rFonts w:cs="Tahoma" w:hint="eastAsia"/>
                          <w:color w:val="0B5294"/>
                          <w:spacing w:val="-4"/>
                          <w:sz w:val="24"/>
                          <w:szCs w:val="24"/>
                          <w:rtl/>
                        </w:rPr>
                        <w:t>מחלקת</w:t>
                      </w:r>
                      <w:r w:rsidRPr="009B5E6D">
                        <w:rPr>
                          <w:rFonts w:cs="Tahoma"/>
                          <w:color w:val="0B5294"/>
                          <w:spacing w:val="-4"/>
                          <w:sz w:val="24"/>
                          <w:szCs w:val="24"/>
                          <w:rtl/>
                        </w:rPr>
                        <w:t xml:space="preserve"> </w:t>
                      </w:r>
                      <w:r w:rsidRPr="009B5E6D">
                        <w:rPr>
                          <w:rFonts w:cs="Tahoma" w:hint="eastAsia"/>
                          <w:color w:val="0B5294"/>
                          <w:spacing w:val="-4"/>
                          <w:sz w:val="24"/>
                          <w:szCs w:val="24"/>
                          <w:rtl/>
                        </w:rPr>
                        <w:t>המודיעין</w:t>
                      </w:r>
                      <w:r w:rsidRPr="009B5E6D">
                        <w:rPr>
                          <w:rFonts w:cs="Tahoma"/>
                          <w:color w:val="0B5294"/>
                          <w:spacing w:val="-4"/>
                          <w:sz w:val="24"/>
                          <w:szCs w:val="24"/>
                          <w:rtl/>
                        </w:rPr>
                        <w:t xml:space="preserve"> </w:t>
                      </w:r>
                      <w:r w:rsidRPr="009B5E6D">
                        <w:rPr>
                          <w:rFonts w:cs="Tahoma" w:hint="eastAsia"/>
                          <w:color w:val="0B5294"/>
                          <w:spacing w:val="-4"/>
                          <w:sz w:val="24"/>
                          <w:szCs w:val="24"/>
                          <w:rtl/>
                        </w:rPr>
                        <w:t>של</w:t>
                      </w:r>
                      <w:r w:rsidRPr="009B5E6D">
                        <w:rPr>
                          <w:rFonts w:cs="Tahoma"/>
                          <w:color w:val="0B5294"/>
                          <w:spacing w:val="-4"/>
                          <w:sz w:val="24"/>
                          <w:szCs w:val="24"/>
                          <w:rtl/>
                        </w:rPr>
                        <w:t xml:space="preserve"> </w:t>
                      </w:r>
                      <w:r w:rsidRPr="009B5E6D">
                        <w:rPr>
                          <w:rFonts w:cs="Tahoma" w:hint="eastAsia"/>
                          <w:color w:val="0B5294"/>
                          <w:spacing w:val="-4"/>
                          <w:sz w:val="24"/>
                          <w:szCs w:val="24"/>
                          <w:rtl/>
                        </w:rPr>
                        <w:t>פד</w:t>
                      </w:r>
                      <w:r w:rsidRPr="009B5E6D">
                        <w:rPr>
                          <w:rFonts w:cs="Tahoma"/>
                          <w:color w:val="0B5294"/>
                          <w:spacing w:val="-4"/>
                          <w:sz w:val="24"/>
                          <w:szCs w:val="24"/>
                          <w:rtl/>
                        </w:rPr>
                        <w:t>"</w:t>
                      </w:r>
                      <w:r w:rsidRPr="009B5E6D">
                        <w:rPr>
                          <w:rFonts w:cs="Tahoma" w:hint="eastAsia"/>
                          <w:color w:val="0B5294"/>
                          <w:spacing w:val="-4"/>
                          <w:sz w:val="24"/>
                          <w:szCs w:val="24"/>
                          <w:rtl/>
                        </w:rPr>
                        <w:t>ם</w:t>
                      </w:r>
                      <w:r w:rsidRPr="009B5E6D">
                        <w:rPr>
                          <w:rFonts w:cs="Tahoma"/>
                          <w:color w:val="0B5294"/>
                          <w:spacing w:val="-4"/>
                          <w:sz w:val="24"/>
                          <w:szCs w:val="24"/>
                          <w:rtl/>
                        </w:rPr>
                        <w:t xml:space="preserve"> </w:t>
                      </w:r>
                      <w:r w:rsidRPr="009B5E6D">
                        <w:rPr>
                          <w:rFonts w:cs="Tahoma" w:hint="eastAsia"/>
                          <w:color w:val="0B5294"/>
                          <w:spacing w:val="-4"/>
                          <w:sz w:val="24"/>
                          <w:szCs w:val="24"/>
                          <w:rtl/>
                        </w:rPr>
                        <w:t>כי</w:t>
                      </w:r>
                      <w:r w:rsidRPr="009B5E6D">
                        <w:rPr>
                          <w:rFonts w:cs="Tahoma"/>
                          <w:color w:val="0B5294"/>
                          <w:spacing w:val="-4"/>
                          <w:sz w:val="24"/>
                          <w:szCs w:val="24"/>
                          <w:rtl/>
                        </w:rPr>
                        <w:t xml:space="preserve"> </w:t>
                      </w:r>
                      <w:r w:rsidRPr="009B5E6D">
                        <w:rPr>
                          <w:rFonts w:cs="Tahoma" w:hint="eastAsia"/>
                          <w:color w:val="0B5294"/>
                          <w:spacing w:val="-4"/>
                          <w:sz w:val="24"/>
                          <w:szCs w:val="24"/>
                          <w:rtl/>
                        </w:rPr>
                        <w:t>קיימות</w:t>
                      </w:r>
                      <w:r w:rsidRPr="009B5E6D">
                        <w:rPr>
                          <w:rFonts w:cs="Tahoma"/>
                          <w:color w:val="0B5294"/>
                          <w:spacing w:val="-4"/>
                          <w:sz w:val="24"/>
                          <w:szCs w:val="24"/>
                          <w:rtl/>
                        </w:rPr>
                        <w:t xml:space="preserve"> </w:t>
                      </w:r>
                      <w:r w:rsidRPr="009B5E6D">
                        <w:rPr>
                          <w:rFonts w:cs="Tahoma" w:hint="eastAsia"/>
                          <w:color w:val="0B5294"/>
                          <w:spacing w:val="-4"/>
                          <w:sz w:val="24"/>
                          <w:szCs w:val="24"/>
                          <w:rtl/>
                        </w:rPr>
                        <w:t>מספר</w:t>
                      </w:r>
                      <w:r w:rsidRPr="009B5E6D">
                        <w:rPr>
                          <w:rFonts w:cs="Tahoma"/>
                          <w:color w:val="0B5294"/>
                          <w:spacing w:val="-4"/>
                          <w:sz w:val="24"/>
                          <w:szCs w:val="24"/>
                          <w:rtl/>
                        </w:rPr>
                        <w:t xml:space="preserve"> </w:t>
                      </w:r>
                      <w:r w:rsidRPr="009B5E6D">
                        <w:rPr>
                          <w:rFonts w:cs="Tahoma" w:hint="eastAsia"/>
                          <w:color w:val="0B5294"/>
                          <w:spacing w:val="-4"/>
                          <w:sz w:val="24"/>
                          <w:szCs w:val="24"/>
                          <w:rtl/>
                        </w:rPr>
                        <w:t>מנהרות</w:t>
                      </w:r>
                      <w:r w:rsidRPr="009B5E6D">
                        <w:rPr>
                          <w:rFonts w:cs="Tahoma"/>
                          <w:color w:val="0B5294"/>
                          <w:spacing w:val="-4"/>
                          <w:sz w:val="24"/>
                          <w:szCs w:val="24"/>
                          <w:rtl/>
                        </w:rPr>
                        <w:t xml:space="preserve"> </w:t>
                      </w:r>
                      <w:r w:rsidRPr="009B5E6D">
                        <w:rPr>
                          <w:rFonts w:cs="Tahoma" w:hint="eastAsia"/>
                          <w:color w:val="0B5294"/>
                          <w:spacing w:val="-4"/>
                          <w:sz w:val="24"/>
                          <w:szCs w:val="24"/>
                          <w:rtl/>
                        </w:rPr>
                        <w:t>התקפיות</w:t>
                      </w:r>
                      <w:r w:rsidRPr="009B5E6D">
                        <w:rPr>
                          <w:rFonts w:cs="Tahoma"/>
                          <w:color w:val="0B5294"/>
                          <w:spacing w:val="-4"/>
                          <w:sz w:val="24"/>
                          <w:szCs w:val="24"/>
                          <w:rtl/>
                        </w:rPr>
                        <w:t xml:space="preserve">. </w:t>
                      </w:r>
                      <w:r w:rsidRPr="009B5E6D">
                        <w:rPr>
                          <w:rFonts w:cs="Tahoma" w:hint="eastAsia"/>
                          <w:color w:val="0B5294"/>
                          <w:spacing w:val="-4"/>
                          <w:sz w:val="24"/>
                          <w:szCs w:val="24"/>
                          <w:rtl/>
                        </w:rPr>
                        <w:t>השב</w:t>
                      </w:r>
                      <w:r w:rsidRPr="009B5E6D">
                        <w:rPr>
                          <w:rFonts w:cs="Tahoma"/>
                          <w:color w:val="0B5294"/>
                          <w:spacing w:val="-4"/>
                          <w:sz w:val="24"/>
                          <w:szCs w:val="24"/>
                          <w:rtl/>
                        </w:rPr>
                        <w:t>"</w:t>
                      </w:r>
                      <w:r w:rsidRPr="009B5E6D">
                        <w:rPr>
                          <w:rFonts w:cs="Tahoma" w:hint="eastAsia"/>
                          <w:color w:val="0B5294"/>
                          <w:spacing w:val="-4"/>
                          <w:sz w:val="24"/>
                          <w:szCs w:val="24"/>
                          <w:rtl/>
                        </w:rPr>
                        <w:t>כ</w:t>
                      </w:r>
                      <w:r w:rsidRPr="009B5E6D">
                        <w:rPr>
                          <w:rFonts w:cs="Tahoma"/>
                          <w:color w:val="0B5294"/>
                          <w:spacing w:val="-4"/>
                          <w:sz w:val="24"/>
                          <w:szCs w:val="24"/>
                          <w:rtl/>
                        </w:rPr>
                        <w:t xml:space="preserve"> </w:t>
                      </w:r>
                      <w:r w:rsidRPr="009B5E6D">
                        <w:rPr>
                          <w:rFonts w:cs="Tahoma" w:hint="eastAsia"/>
                          <w:color w:val="0B5294"/>
                          <w:spacing w:val="-4"/>
                          <w:sz w:val="24"/>
                          <w:szCs w:val="24"/>
                          <w:rtl/>
                        </w:rPr>
                        <w:t>העריך</w:t>
                      </w:r>
                      <w:r w:rsidRPr="009B5E6D">
                        <w:rPr>
                          <w:rFonts w:cs="Tahoma"/>
                          <w:color w:val="0B5294"/>
                          <w:spacing w:val="-4"/>
                          <w:sz w:val="24"/>
                          <w:szCs w:val="24"/>
                          <w:rtl/>
                        </w:rPr>
                        <w:t xml:space="preserve"> </w:t>
                      </w:r>
                      <w:r w:rsidRPr="009B5E6D">
                        <w:rPr>
                          <w:rFonts w:cs="Tahoma" w:hint="eastAsia"/>
                          <w:color w:val="0B5294"/>
                          <w:spacing w:val="-4"/>
                          <w:sz w:val="24"/>
                          <w:szCs w:val="24"/>
                          <w:rtl/>
                        </w:rPr>
                        <w:t>באותה</w:t>
                      </w:r>
                      <w:r w:rsidRPr="009B5E6D">
                        <w:rPr>
                          <w:rFonts w:cs="Tahoma"/>
                          <w:color w:val="0B5294"/>
                          <w:spacing w:val="-4"/>
                          <w:sz w:val="24"/>
                          <w:szCs w:val="24"/>
                          <w:rtl/>
                        </w:rPr>
                        <w:t xml:space="preserve"> </w:t>
                      </w:r>
                      <w:r w:rsidRPr="009B5E6D">
                        <w:rPr>
                          <w:rFonts w:cs="Tahoma" w:hint="eastAsia"/>
                          <w:color w:val="0B5294"/>
                          <w:spacing w:val="-4"/>
                          <w:sz w:val="24"/>
                          <w:szCs w:val="24"/>
                          <w:rtl/>
                        </w:rPr>
                        <w:t>תקופה</w:t>
                      </w:r>
                      <w:r w:rsidRPr="009B5E6D">
                        <w:rPr>
                          <w:rFonts w:cs="Tahoma"/>
                          <w:color w:val="0B5294"/>
                          <w:spacing w:val="-4"/>
                          <w:sz w:val="24"/>
                          <w:szCs w:val="24"/>
                          <w:rtl/>
                        </w:rPr>
                        <w:t xml:space="preserve"> </w:t>
                      </w:r>
                      <w:r w:rsidRPr="009B5E6D">
                        <w:rPr>
                          <w:rFonts w:cs="Tahoma" w:hint="eastAsia"/>
                          <w:color w:val="0B5294"/>
                          <w:spacing w:val="-4"/>
                          <w:sz w:val="24"/>
                          <w:szCs w:val="24"/>
                          <w:rtl/>
                        </w:rPr>
                        <w:t>כי</w:t>
                      </w:r>
                      <w:r w:rsidRPr="009B5E6D">
                        <w:rPr>
                          <w:rFonts w:cs="Tahoma"/>
                          <w:color w:val="0B5294"/>
                          <w:spacing w:val="-4"/>
                          <w:sz w:val="24"/>
                          <w:szCs w:val="24"/>
                          <w:rtl/>
                        </w:rPr>
                        <w:t xml:space="preserve"> </w:t>
                      </w:r>
                      <w:r w:rsidRPr="009B5E6D">
                        <w:rPr>
                          <w:rFonts w:cs="Tahoma" w:hint="eastAsia"/>
                          <w:color w:val="0B5294"/>
                          <w:spacing w:val="-4"/>
                          <w:sz w:val="24"/>
                          <w:szCs w:val="24"/>
                          <w:rtl/>
                        </w:rPr>
                        <w:t>קיים</w:t>
                      </w:r>
                      <w:r w:rsidRPr="009B5E6D">
                        <w:rPr>
                          <w:rFonts w:cs="Tahoma"/>
                          <w:color w:val="0B5294"/>
                          <w:spacing w:val="-4"/>
                          <w:sz w:val="24"/>
                          <w:szCs w:val="24"/>
                          <w:rtl/>
                        </w:rPr>
                        <w:t xml:space="preserve"> </w:t>
                      </w:r>
                      <w:r w:rsidRPr="009B5E6D">
                        <w:rPr>
                          <w:rFonts w:cs="Tahoma" w:hint="eastAsia"/>
                          <w:color w:val="0B5294"/>
                          <w:spacing w:val="-4"/>
                          <w:sz w:val="24"/>
                          <w:szCs w:val="24"/>
                          <w:rtl/>
                        </w:rPr>
                        <w:t>מספר</w:t>
                      </w:r>
                      <w:r w:rsidRPr="009B5E6D">
                        <w:rPr>
                          <w:rFonts w:cs="Tahoma"/>
                          <w:color w:val="0B5294"/>
                          <w:spacing w:val="-4"/>
                          <w:sz w:val="24"/>
                          <w:szCs w:val="24"/>
                          <w:rtl/>
                        </w:rPr>
                        <w:t xml:space="preserve"> </w:t>
                      </w:r>
                      <w:r w:rsidRPr="009B5E6D">
                        <w:rPr>
                          <w:rFonts w:cs="Tahoma" w:hint="eastAsia"/>
                          <w:color w:val="0B5294"/>
                          <w:spacing w:val="-4"/>
                          <w:sz w:val="24"/>
                          <w:szCs w:val="24"/>
                          <w:rtl/>
                        </w:rPr>
                        <w:t>גדול</w:t>
                      </w:r>
                      <w:r w:rsidRPr="009B5E6D">
                        <w:rPr>
                          <w:rFonts w:cs="Tahoma"/>
                          <w:color w:val="0B5294"/>
                          <w:spacing w:val="-4"/>
                          <w:sz w:val="24"/>
                          <w:szCs w:val="24"/>
                          <w:rtl/>
                        </w:rPr>
                        <w:t xml:space="preserve"> </w:t>
                      </w:r>
                      <w:r w:rsidRPr="009B5E6D">
                        <w:rPr>
                          <w:rFonts w:cs="Tahoma" w:hint="eastAsia"/>
                          <w:color w:val="0B5294"/>
                          <w:spacing w:val="-4"/>
                          <w:sz w:val="24"/>
                          <w:szCs w:val="24"/>
                          <w:rtl/>
                        </w:rPr>
                        <w:t>יותר</w:t>
                      </w:r>
                      <w:r w:rsidRPr="009B5E6D">
                        <w:rPr>
                          <w:rFonts w:cs="Tahoma"/>
                          <w:color w:val="0B5294"/>
                          <w:spacing w:val="-4"/>
                          <w:sz w:val="24"/>
                          <w:szCs w:val="24"/>
                          <w:rtl/>
                        </w:rPr>
                        <w:t xml:space="preserve"> </w:t>
                      </w:r>
                      <w:r w:rsidRPr="009B5E6D">
                        <w:rPr>
                          <w:rFonts w:cs="Tahoma" w:hint="eastAsia"/>
                          <w:color w:val="0B5294"/>
                          <w:spacing w:val="-4"/>
                          <w:sz w:val="24"/>
                          <w:szCs w:val="24"/>
                          <w:rtl/>
                        </w:rPr>
                        <w:t>של</w:t>
                      </w:r>
                      <w:r w:rsidRPr="009B5E6D">
                        <w:rPr>
                          <w:rFonts w:cs="Tahoma"/>
                          <w:color w:val="0B5294"/>
                          <w:spacing w:val="-4"/>
                          <w:sz w:val="24"/>
                          <w:szCs w:val="24"/>
                          <w:rtl/>
                        </w:rPr>
                        <w:t xml:space="preserve"> </w:t>
                      </w:r>
                      <w:r w:rsidRPr="009B5E6D">
                        <w:rPr>
                          <w:rFonts w:cs="Tahoma" w:hint="eastAsia"/>
                          <w:color w:val="0B5294"/>
                          <w:spacing w:val="-4"/>
                          <w:sz w:val="24"/>
                          <w:szCs w:val="24"/>
                          <w:rtl/>
                        </w:rPr>
                        <w:t>מנהרות</w:t>
                      </w:r>
                      <w:r w:rsidRPr="009B5E6D">
                        <w:rPr>
                          <w:rFonts w:cs="Tahoma"/>
                          <w:color w:val="0B5294"/>
                          <w:spacing w:val="-4"/>
                          <w:sz w:val="24"/>
                          <w:szCs w:val="24"/>
                          <w:rtl/>
                        </w:rPr>
                        <w:t xml:space="preserve"> </w:t>
                      </w:r>
                      <w:r w:rsidRPr="009B5E6D">
                        <w:rPr>
                          <w:rFonts w:cs="Tahoma" w:hint="eastAsia"/>
                          <w:color w:val="0B5294"/>
                          <w:spacing w:val="-4"/>
                          <w:sz w:val="24"/>
                          <w:szCs w:val="24"/>
                          <w:rtl/>
                        </w:rPr>
                        <w:t>כאלה</w:t>
                      </w:r>
                    </w:p>
                    <w:p w:rsidR="00190BDD" w:rsidRPr="00373C5D" w:rsidP="00551B35">
                      <w:pPr>
                        <w:spacing w:before="120" w:after="0" w:line="240" w:lineRule="atLeast"/>
                        <w:rPr>
                          <w:rFonts w:cs="Tahoma"/>
                          <w:b/>
                          <w:bCs/>
                          <w:color w:val="0B5294"/>
                          <w:sz w:val="48"/>
                          <w:szCs w:val="48"/>
                          <w:rtl/>
                        </w:rPr>
                      </w:pPr>
                      <w:drawing>
                        <wp:inline distT="0" distB="0" distL="0" distR="0">
                          <wp:extent cx="288000" cy="31337"/>
                          <wp:effectExtent l="0" t="0" r="0" b="6985"/>
                          <wp:docPr id="5"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136129"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r w:rsidRPr="008354D7" w:rsidR="00B436BE">
        <w:rPr>
          <w:rFonts w:eastAsia="Times New Roman" w:hint="cs"/>
          <w:sz w:val="24"/>
          <w:rtl/>
          <w:lang w:eastAsia="he-IL"/>
        </w:rPr>
        <w:t>בספטמבר 2005 יצא צה"ל מרצועת עזה במסגרת תכנית ההתנתקות של ממשלת ישראל, ונערך לאורך הקו הירוק באזור זה. ביוני 2006 חדרו שבעה מחבלים מרצועת עזה באמצעות מנהרה באורך כ-</w:t>
      </w:r>
      <w:smartTag w:uri="urn:schemas-microsoft-com:office:smarttags" w:element="metricconverter">
        <w:smartTagPr>
          <w:attr w:name="ProductID" w:val="650 מ'"/>
        </w:smartTagPr>
        <w:r w:rsidRPr="008354D7" w:rsidR="00B436BE">
          <w:rPr>
            <w:rFonts w:eastAsia="Times New Roman" w:hint="cs"/>
            <w:sz w:val="24"/>
            <w:rtl/>
            <w:lang w:eastAsia="he-IL"/>
          </w:rPr>
          <w:t>650 מ'</w:t>
        </w:r>
      </w:smartTag>
      <w:r w:rsidRPr="008354D7" w:rsidR="00B436BE">
        <w:rPr>
          <w:rFonts w:eastAsia="Times New Roman" w:hint="cs"/>
          <w:sz w:val="24"/>
          <w:rtl/>
          <w:lang w:eastAsia="he-IL"/>
        </w:rPr>
        <w:t xml:space="preserve"> (מהם כ-</w:t>
      </w:r>
      <w:smartTag w:uri="urn:schemas-microsoft-com:office:smarttags" w:element="metricconverter">
        <w:smartTagPr>
          <w:attr w:name="ProductID" w:val="250 מ'"/>
        </w:smartTagPr>
        <w:r w:rsidRPr="008354D7" w:rsidR="00B436BE">
          <w:rPr>
            <w:rFonts w:eastAsia="Times New Roman" w:hint="cs"/>
            <w:sz w:val="24"/>
            <w:rtl/>
            <w:lang w:eastAsia="he-IL"/>
          </w:rPr>
          <w:t>250 מ'</w:t>
        </w:r>
      </w:smartTag>
      <w:r w:rsidRPr="008354D7" w:rsidR="00B436BE">
        <w:rPr>
          <w:rFonts w:eastAsia="Times New Roman" w:hint="cs"/>
          <w:sz w:val="24"/>
          <w:rtl/>
          <w:lang w:eastAsia="he-IL"/>
        </w:rPr>
        <w:t xml:space="preserve"> בשטח ישראל), שנחפרה לאזור "כרם שלום", תקפו יעדים של צה"ל, הרגו שני חיילים, פצעו שישה, וחטפו את החייל גלעד שליט</w:t>
      </w:r>
      <w:r>
        <w:rPr>
          <w:rFonts w:eastAsia="Times New Roman" w:cstheme="minorBidi"/>
          <w:sz w:val="24"/>
          <w:vertAlign w:val="superscript"/>
          <w:rtl/>
          <w:lang w:eastAsia="he-IL"/>
        </w:rPr>
        <w:footnoteReference w:id="5"/>
      </w:r>
      <w:r w:rsidRPr="008354D7" w:rsidR="00B436BE">
        <w:rPr>
          <w:rFonts w:eastAsia="Times New Roman" w:hint="cs"/>
          <w:sz w:val="24"/>
          <w:rtl/>
          <w:lang w:eastAsia="he-IL"/>
        </w:rPr>
        <w:t xml:space="preserve">. </w:t>
      </w:r>
      <w:r w:rsidRPr="008354D7" w:rsidR="00B436BE">
        <w:rPr>
          <w:rFonts w:eastAsia="Times New Roman" w:hint="cs"/>
          <w:color w:val="000000"/>
          <w:sz w:val="22"/>
          <w:rtl/>
          <w:lang w:eastAsia="he-IL"/>
        </w:rPr>
        <w:t>היה זה הפיגוע הראשון שנעשה בשטח ישראל דרך מנהרה.</w:t>
      </w:r>
      <w:r w:rsidRPr="008354D7" w:rsidR="00B436BE">
        <w:rPr>
          <w:rFonts w:eastAsia="Times New Roman" w:hint="cs"/>
          <w:sz w:val="24"/>
          <w:rtl/>
          <w:lang w:eastAsia="he-IL"/>
        </w:rPr>
        <w:t xml:space="preserve"> </w:t>
      </w:r>
      <w:r w:rsidRPr="008354D7" w:rsidR="00B436BE">
        <w:rPr>
          <w:rFonts w:eastAsia="Times New Roman" w:hint="cs"/>
          <w:color w:val="000000"/>
          <w:sz w:val="22"/>
          <w:rtl/>
          <w:lang w:eastAsia="he-IL"/>
        </w:rPr>
        <w:t>הצלחת המחבלים בחטיפת חייל באמצעות מנהרה דרבנה את ארגוני הטרור ברצועה לחפור מנהרות התקפיות נוספות מתחת לגדר הגבול עם ישראל, פעולות שהביאו את צה"ל ליזום במהלך כשנה וחצי שורה של מבצעים לאיתור מנהרות או לשלילת הימצאותן בצד העזתי של הגדר</w:t>
      </w:r>
      <w:r>
        <w:rPr>
          <w:rFonts w:eastAsia="Times New Roman" w:cstheme="minorBidi"/>
          <w:color w:val="000000"/>
          <w:sz w:val="22"/>
          <w:vertAlign w:val="superscript"/>
          <w:rtl/>
          <w:lang w:eastAsia="he-IL"/>
        </w:rPr>
        <w:footnoteReference w:id="6"/>
      </w:r>
      <w:r w:rsidRPr="008354D7" w:rsidR="00B436BE">
        <w:rPr>
          <w:rFonts w:eastAsia="Times New Roman" w:hint="cs"/>
          <w:color w:val="000000"/>
          <w:sz w:val="22"/>
          <w:rtl/>
          <w:lang w:eastAsia="he-IL"/>
        </w:rPr>
        <w:t xml:space="preserve">. </w:t>
      </w:r>
    </w:p>
    <w:p w:rsidR="00B436BE" w:rsidRPr="008354D7" w:rsidP="008559D3">
      <w:pPr>
        <w:pStyle w:val="takzir-text"/>
        <w:pBdr>
          <w:top w:val="none" w:sz="0" w:space="0" w:color="auto"/>
          <w:bottom w:val="none" w:sz="0" w:space="0" w:color="auto"/>
        </w:pBdr>
        <w:bidi/>
        <w:spacing w:line="232" w:lineRule="exact"/>
        <w:ind w:left="510" w:hanging="340"/>
        <w:rPr>
          <w:rFonts w:eastAsia="Times New Roman"/>
          <w:color w:val="FF0000"/>
          <w:sz w:val="22"/>
          <w:rtl/>
          <w:lang w:eastAsia="he-IL"/>
        </w:rPr>
      </w:pPr>
      <w:r w:rsidRPr="008354D7">
        <w:rPr>
          <w:rFonts w:eastAsia="Times New Roman"/>
          <w:sz w:val="24"/>
          <w:rtl/>
          <w:lang w:eastAsia="he-IL"/>
        </w:rPr>
        <w:tab/>
      </w:r>
      <w:r w:rsidRPr="008354D7">
        <w:rPr>
          <w:rFonts w:eastAsia="Times New Roman" w:hint="cs"/>
          <w:sz w:val="24"/>
          <w:rtl/>
          <w:lang w:eastAsia="he-IL"/>
        </w:rPr>
        <w:t xml:space="preserve">ביולי 2006 עימתה מלחמת לבנון השנייה את צה"ל לראשונה עם האתגרים המבצעיים של המאחזים התת-קרקעיים שהקים </w:t>
      </w:r>
      <w:r w:rsidRPr="008354D7">
        <w:rPr>
          <w:rFonts w:eastAsia="Times New Roman" w:hint="cs"/>
          <w:sz w:val="24"/>
          <w:rtl/>
          <w:lang w:eastAsia="he-IL"/>
        </w:rPr>
        <w:t>חזבאללה</w:t>
      </w:r>
      <w:r w:rsidRPr="008354D7">
        <w:rPr>
          <w:rFonts w:eastAsia="Times New Roman" w:hint="cs"/>
          <w:sz w:val="24"/>
          <w:rtl/>
          <w:lang w:eastAsia="he-IL"/>
        </w:rPr>
        <w:t xml:space="preserve"> במערכיו בדרום לבנון, שכונו "שמורות טבע". אלה שימשו מחסני אמל"ח, עמדות שיגור מוטמנות לרקטות, בורות פיקוד בין מרחבי הלחימה ובמקרה הצורך גם נתיב מילוט. השימוש שעשה </w:t>
      </w:r>
      <w:r w:rsidRPr="008354D7">
        <w:rPr>
          <w:rFonts w:eastAsia="Times New Roman" w:hint="cs"/>
          <w:sz w:val="24"/>
          <w:rtl/>
          <w:lang w:eastAsia="he-IL"/>
        </w:rPr>
        <w:t>חזבאללה</w:t>
      </w:r>
      <w:r w:rsidRPr="008354D7">
        <w:rPr>
          <w:rFonts w:eastAsia="Times New Roman" w:hint="cs"/>
          <w:sz w:val="24"/>
          <w:rtl/>
          <w:lang w:eastAsia="he-IL"/>
        </w:rPr>
        <w:t xml:space="preserve"> בתווך התת-קרקעי (להלן - תת"ק) שמר על יכולת התפקוד של הארגון ועל רצף הלחימה שלו, בכל הקשור לירי רקטות וצמצום </w:t>
      </w:r>
      <w:r w:rsidRPr="008354D7">
        <w:rPr>
          <w:rFonts w:eastAsia="Times New Roman" w:hint="cs"/>
          <w:sz w:val="24"/>
          <w:rtl/>
          <w:lang w:eastAsia="he-IL"/>
        </w:rPr>
        <w:t>נפגעיו</w:t>
      </w:r>
      <w:r w:rsidRPr="008354D7">
        <w:rPr>
          <w:rFonts w:eastAsia="Times New Roman" w:hint="cs"/>
          <w:sz w:val="24"/>
          <w:rtl/>
          <w:lang w:eastAsia="he-IL"/>
        </w:rPr>
        <w:t xml:space="preserve">. כמו כן, הקשה השימוש </w:t>
      </w:r>
      <w:r w:rsidRPr="008354D7">
        <w:rPr>
          <w:rFonts w:eastAsia="Times New Roman" w:hint="cs"/>
          <w:sz w:val="24"/>
          <w:rtl/>
          <w:lang w:eastAsia="he-IL"/>
        </w:rPr>
        <w:t>בתת"ק</w:t>
      </w:r>
      <w:r w:rsidRPr="008354D7">
        <w:rPr>
          <w:rFonts w:eastAsia="Times New Roman" w:hint="cs"/>
          <w:sz w:val="24"/>
          <w:rtl/>
          <w:lang w:eastAsia="he-IL"/>
        </w:rPr>
        <w:t xml:space="preserve"> על צה"ל לבטא באופן רחב את יתרונותיו בעוצמת האש ובתמרון הקרקעי, ושיבש את התקדמותו</w:t>
      </w:r>
      <w:r>
        <w:rPr>
          <w:rFonts w:eastAsia="Times New Roman" w:cstheme="minorBidi"/>
          <w:color w:val="000000"/>
          <w:sz w:val="22"/>
          <w:vertAlign w:val="superscript"/>
          <w:rtl/>
          <w:lang w:eastAsia="he-IL"/>
        </w:rPr>
        <w:footnoteReference w:id="7"/>
      </w:r>
      <w:r w:rsidRPr="008354D7">
        <w:rPr>
          <w:rFonts w:eastAsia="Times New Roman" w:hint="cs"/>
          <w:sz w:val="24"/>
          <w:rtl/>
          <w:lang w:eastAsia="he-IL"/>
        </w:rPr>
        <w:t xml:space="preserve">. </w:t>
      </w:r>
      <w:r w:rsidRPr="008354D7">
        <w:rPr>
          <w:rFonts w:eastAsia="Times New Roman" w:hint="cs"/>
          <w:color w:val="000000"/>
          <w:sz w:val="22"/>
          <w:rtl/>
          <w:lang w:eastAsia="he-IL"/>
        </w:rPr>
        <w:t>יצוין, כי במאי 2007 כבר הכירו בשב"כ מספר מנהרות ברצועת עזה בשלבי חפירה שונים בסמוך לגבול עם ישראל, וכך גם ב</w:t>
      </w:r>
      <w:r w:rsidRPr="008354D7" w:rsidR="008559D3">
        <w:rPr>
          <w:rFonts w:eastAsia="Times New Roman" w:hint="cs"/>
          <w:color w:val="000000"/>
          <w:sz w:val="22"/>
          <w:rtl/>
          <w:lang w:eastAsia="he-IL"/>
        </w:rPr>
        <w:t>אגף המודיעין (להלן - אמ"ן) שבמטה הכללי (להלן</w:t>
      </w:r>
      <w:r w:rsidR="00E45474">
        <w:rPr>
          <w:rFonts w:eastAsia="Times New Roman" w:hint="cs"/>
          <w:color w:val="000000"/>
          <w:sz w:val="22"/>
          <w:rtl/>
          <w:lang w:eastAsia="he-IL"/>
        </w:rPr>
        <w:t xml:space="preserve"> - </w:t>
      </w:r>
      <w:r w:rsidRPr="008354D7" w:rsidR="008559D3">
        <w:rPr>
          <w:rFonts w:eastAsia="Times New Roman" w:hint="cs"/>
          <w:color w:val="000000"/>
          <w:sz w:val="22"/>
          <w:rtl/>
          <w:lang w:eastAsia="he-IL"/>
        </w:rPr>
        <w:t>המטכ"ל)</w:t>
      </w:r>
      <w:r w:rsidRPr="008354D7">
        <w:rPr>
          <w:rFonts w:eastAsia="Times New Roman" w:hint="cs"/>
          <w:color w:val="000000"/>
          <w:sz w:val="22"/>
          <w:rtl/>
          <w:lang w:eastAsia="he-IL"/>
        </w:rPr>
        <w:t xml:space="preserve">, וכי </w:t>
      </w:r>
      <w:r w:rsidRPr="008354D7">
        <w:rPr>
          <w:rFonts w:eastAsia="Times New Roman" w:hint="cs"/>
          <w:sz w:val="22"/>
          <w:rtl/>
          <w:lang w:eastAsia="he-IL"/>
        </w:rPr>
        <w:t>לאחר השתלטות חמאס על הרצועה ביוני</w:t>
      </w:r>
      <w:r w:rsidRPr="008354D7">
        <w:rPr>
          <w:rFonts w:eastAsia="Times New Roman" w:hint="cs"/>
          <w:color w:val="00FFFF"/>
          <w:sz w:val="22"/>
          <w:rtl/>
          <w:lang w:eastAsia="he-IL"/>
        </w:rPr>
        <w:t xml:space="preserve"> </w:t>
      </w:r>
      <w:r w:rsidRPr="008354D7">
        <w:rPr>
          <w:rFonts w:eastAsia="Times New Roman" w:hint="cs"/>
          <w:sz w:val="22"/>
          <w:rtl/>
          <w:lang w:eastAsia="he-IL"/>
        </w:rPr>
        <w:t>2007</w:t>
      </w:r>
      <w:r w:rsidRPr="008354D7">
        <w:rPr>
          <w:rFonts w:eastAsia="Times New Roman" w:hint="cs"/>
          <w:color w:val="00FFFF"/>
          <w:sz w:val="22"/>
          <w:rtl/>
          <w:lang w:eastAsia="he-IL"/>
        </w:rPr>
        <w:t xml:space="preserve"> </w:t>
      </w:r>
      <w:r w:rsidRPr="008354D7">
        <w:rPr>
          <w:rFonts w:eastAsia="Times New Roman" w:hint="cs"/>
          <w:color w:val="000000"/>
          <w:sz w:val="22"/>
          <w:rtl/>
          <w:lang w:eastAsia="he-IL"/>
        </w:rPr>
        <w:t xml:space="preserve">היא שכללה את מודל "שמורות הטבע" של </w:t>
      </w:r>
      <w:r w:rsidRPr="008354D7">
        <w:rPr>
          <w:rFonts w:eastAsia="Times New Roman" w:hint="cs"/>
          <w:color w:val="000000"/>
          <w:sz w:val="22"/>
          <w:rtl/>
          <w:lang w:eastAsia="he-IL"/>
        </w:rPr>
        <w:t>חזבאללה</w:t>
      </w:r>
      <w:r w:rsidRPr="008354D7">
        <w:rPr>
          <w:rFonts w:eastAsia="Times New Roman" w:hint="cs"/>
          <w:color w:val="000000"/>
          <w:sz w:val="22"/>
          <w:rtl/>
          <w:lang w:eastAsia="he-IL"/>
        </w:rPr>
        <w:t>, ובנתה מתחמי לחימה והסתרה תת-קרקעיים בשטח האורבאני, שנעשו חלק מרכזי בתפיסת הלחימה של חמאס.</w:t>
      </w:r>
    </w:p>
    <w:p w:rsidR="00B436BE" w:rsidRPr="008354D7" w:rsidP="00E45474">
      <w:pPr>
        <w:pStyle w:val="takzir-text"/>
        <w:numPr>
          <w:ilvl w:val="0"/>
          <w:numId w:val="12"/>
        </w:numPr>
        <w:pBdr>
          <w:top w:val="none" w:sz="0" w:space="0" w:color="auto"/>
          <w:bottom w:val="none" w:sz="0" w:space="0" w:color="auto"/>
        </w:pBdr>
        <w:bidi/>
        <w:spacing w:line="232" w:lineRule="exact"/>
        <w:rPr>
          <w:rFonts w:eastAsia="Times New Roman"/>
          <w:color w:val="000000"/>
          <w:sz w:val="22"/>
          <w:rtl/>
          <w:lang w:eastAsia="he-IL"/>
        </w:rPr>
      </w:pPr>
      <w:r w:rsidRPr="008354D7">
        <w:rPr>
          <w:rFonts w:eastAsia="Times New Roman" w:hint="cs"/>
          <w:color w:val="000000"/>
          <w:sz w:val="22"/>
          <w:rtl/>
          <w:lang w:eastAsia="he-IL"/>
        </w:rPr>
        <w:t>בדצמבר 2008 יצא צה"ל למבצע "עופרת יצוקה" ב</w:t>
      </w:r>
      <w:r w:rsidRPr="008354D7" w:rsidR="00F8461A">
        <w:rPr>
          <w:rFonts w:eastAsia="Times New Roman" w:hint="cs"/>
          <w:color w:val="000000"/>
          <w:sz w:val="22"/>
          <w:rtl/>
          <w:lang w:eastAsia="he-IL"/>
        </w:rPr>
        <w:t xml:space="preserve">רצועת </w:t>
      </w:r>
      <w:r w:rsidRPr="008354D7">
        <w:rPr>
          <w:rFonts w:eastAsia="Times New Roman" w:hint="cs"/>
          <w:color w:val="000000"/>
          <w:sz w:val="22"/>
          <w:rtl/>
          <w:lang w:eastAsia="he-IL"/>
        </w:rPr>
        <w:t xml:space="preserve">עזה בעקבות ירי תלול-מסלול (להלן - </w:t>
      </w:r>
      <w:r w:rsidRPr="008354D7">
        <w:rPr>
          <w:rFonts w:eastAsia="Times New Roman" w:hint="cs"/>
          <w:color w:val="000000"/>
          <w:sz w:val="22"/>
          <w:rtl/>
          <w:lang w:eastAsia="he-IL"/>
        </w:rPr>
        <w:t>תמ"ס</w:t>
      </w:r>
      <w:r w:rsidRPr="008354D7">
        <w:rPr>
          <w:rFonts w:eastAsia="Times New Roman" w:hint="cs"/>
          <w:color w:val="000000"/>
          <w:sz w:val="22"/>
          <w:rtl/>
          <w:lang w:eastAsia="he-IL"/>
        </w:rPr>
        <w:t>) מאסיבי ליישובי עוטף עזה, במטרה לשנות מציאות זאת; במהלך המבצע התגלתה תשתית מנהרות נרחבת, ובין היתר, התגלתה גם מנהרה התקפית (מנהרה א'), שהגיעה לשטח ישראל. מסיכומים מפברואר 2009 של מפקד</w:t>
      </w:r>
      <w:r w:rsidRPr="008354D7" w:rsidR="000A6186">
        <w:rPr>
          <w:rFonts w:eastAsia="Times New Roman" w:hint="cs"/>
          <w:color w:val="000000"/>
          <w:sz w:val="22"/>
          <w:rtl/>
          <w:lang w:eastAsia="he-IL"/>
        </w:rPr>
        <w:t>ו דאז של פיקוד הדרום (להלן -</w:t>
      </w:r>
      <w:r w:rsidRPr="008354D7">
        <w:rPr>
          <w:rFonts w:eastAsia="Times New Roman" w:hint="cs"/>
          <w:color w:val="000000"/>
          <w:sz w:val="22"/>
          <w:rtl/>
          <w:lang w:eastAsia="he-IL"/>
        </w:rPr>
        <w:t xml:space="preserve"> פד"ם</w:t>
      </w:r>
      <w:r w:rsidRPr="008354D7" w:rsidR="000A6186">
        <w:rPr>
          <w:rFonts w:eastAsia="Times New Roman" w:hint="cs"/>
          <w:color w:val="000000"/>
          <w:sz w:val="22"/>
          <w:rtl/>
          <w:lang w:eastAsia="he-IL"/>
        </w:rPr>
        <w:t>)</w:t>
      </w:r>
      <w:r w:rsidRPr="008354D7">
        <w:rPr>
          <w:rFonts w:eastAsia="Times New Roman" w:hint="cs"/>
          <w:color w:val="000000"/>
          <w:sz w:val="22"/>
          <w:rtl/>
          <w:lang w:eastAsia="he-IL"/>
        </w:rPr>
        <w:t xml:space="preserve"> לתחקירים של </w:t>
      </w:r>
      <w:r w:rsidRPr="008354D7" w:rsidR="00B21AC3">
        <w:rPr>
          <w:rFonts w:eastAsia="Times New Roman" w:hint="cs"/>
          <w:color w:val="000000"/>
          <w:sz w:val="22"/>
          <w:rtl/>
          <w:lang w:eastAsia="he-IL"/>
        </w:rPr>
        <w:t>הפיקוד</w:t>
      </w:r>
      <w:r w:rsidRPr="008354D7">
        <w:rPr>
          <w:rFonts w:eastAsia="Times New Roman" w:hint="cs"/>
          <w:color w:val="000000"/>
          <w:sz w:val="22"/>
          <w:rtl/>
          <w:lang w:eastAsia="he-IL"/>
        </w:rPr>
        <w:t xml:space="preserve"> למבצע עולה כי "חמאס ביצעה הכנה קרקעית נרחבת", שכללה "מערך תת-קרקעי מסועף"; "הכוחות הלוחמים ומפות השלל של האויב מעידים על רחובות ועיירות שלמות שמולכדו, נחפרו, בוצרו ונערכו לקרב". עוד נכתב בסיכומי תחקירים אלה כי ב-25 ימי המבצע כשלה חמאס בקרב ההגנה, אולם לפעולותיה </w:t>
      </w:r>
      <w:r w:rsidRPr="008354D7">
        <w:rPr>
          <w:rFonts w:eastAsia="Times New Roman" w:hint="cs"/>
          <w:color w:val="000000"/>
          <w:sz w:val="22"/>
          <w:rtl/>
          <w:lang w:eastAsia="he-IL"/>
        </w:rPr>
        <w:t>בתת"ק</w:t>
      </w:r>
      <w:r w:rsidRPr="008354D7">
        <w:rPr>
          <w:rFonts w:eastAsia="Times New Roman" w:hint="cs"/>
          <w:color w:val="000000"/>
          <w:sz w:val="22"/>
          <w:rtl/>
          <w:lang w:eastAsia="he-IL"/>
        </w:rPr>
        <w:t xml:space="preserve"> היו גם הישגים משמעותיים: ההנהגה הפוליטית ושדרת הפיקוד הצבאי הבכיר כמעט שלא נפגעו, וקצב האש לא פסק תודות לפיזור מחסני </w:t>
      </w:r>
      <w:r w:rsidRPr="008354D7">
        <w:rPr>
          <w:rFonts w:eastAsia="Times New Roman" w:hint="cs"/>
          <w:color w:val="000000"/>
          <w:sz w:val="22"/>
          <w:rtl/>
          <w:lang w:eastAsia="he-IL"/>
        </w:rPr>
        <w:t>האמל"ח</w:t>
      </w:r>
      <w:r w:rsidRPr="008354D7">
        <w:rPr>
          <w:rFonts w:eastAsia="Times New Roman" w:hint="cs"/>
          <w:color w:val="000000"/>
          <w:sz w:val="22"/>
          <w:rtl/>
          <w:lang w:eastAsia="he-IL"/>
        </w:rPr>
        <w:t xml:space="preserve"> והטמנתם בקרקע. </w:t>
      </w:r>
    </w:p>
    <w:p w:rsidR="00B436BE" w:rsidRPr="008354D7" w:rsidP="00994EDE">
      <w:pPr>
        <w:pStyle w:val="takzir-text"/>
        <w:pBdr>
          <w:top w:val="none" w:sz="0" w:space="0" w:color="auto"/>
          <w:bottom w:val="none" w:sz="0" w:space="0" w:color="auto"/>
        </w:pBdr>
        <w:bidi/>
        <w:spacing w:line="232" w:lineRule="exact"/>
        <w:ind w:left="510" w:hanging="340"/>
        <w:rPr>
          <w:rFonts w:eastAsia="Times New Roman"/>
          <w:color w:val="000000"/>
          <w:spacing w:val="-2"/>
          <w:sz w:val="22"/>
          <w:rtl/>
          <w:lang w:eastAsia="he-IL"/>
        </w:rPr>
      </w:pPr>
      <w:r w:rsidRPr="008354D7">
        <w:rPr>
          <w:rFonts w:eastAsia="Times New Roman"/>
          <w:color w:val="000000"/>
          <w:spacing w:val="-2"/>
          <w:sz w:val="22"/>
          <w:rtl/>
          <w:lang w:eastAsia="he-IL"/>
        </w:rPr>
        <w:tab/>
      </w:r>
      <w:r w:rsidRPr="008354D7">
        <w:rPr>
          <w:rFonts w:eastAsia="Times New Roman" w:hint="cs"/>
          <w:color w:val="000000"/>
          <w:spacing w:val="-2"/>
          <w:sz w:val="22"/>
          <w:rtl/>
          <w:lang w:eastAsia="he-IL"/>
        </w:rPr>
        <w:t xml:space="preserve">במסמכים של פד"ם ושל אמ"ן צוין, כי בעקבות מבצע "עופרת יצוקה" הפיקה חמאס לקחים שהביאו אותה, בין היתר, לשדרג ולהרחיב את מערך </w:t>
      </w:r>
      <w:r w:rsidRPr="008354D7">
        <w:rPr>
          <w:rFonts w:eastAsia="Times New Roman" w:hint="cs"/>
          <w:color w:val="000000"/>
          <w:spacing w:val="-2"/>
          <w:sz w:val="22"/>
          <w:rtl/>
          <w:lang w:eastAsia="he-IL"/>
        </w:rPr>
        <w:t>התת"ק</w:t>
      </w:r>
      <w:r w:rsidRPr="008354D7">
        <w:rPr>
          <w:rFonts w:eastAsia="Times New Roman" w:hint="cs"/>
          <w:color w:val="000000"/>
          <w:spacing w:val="-2"/>
          <w:sz w:val="22"/>
          <w:rtl/>
          <w:lang w:eastAsia="he-IL"/>
        </w:rPr>
        <w:t xml:space="preserve"> שלה, וניתנה למנהרות ההתקפיות עדיפות על רקע ההצלחה של עסקת שליט. </w:t>
      </w:r>
      <w:r w:rsidRPr="008354D7">
        <w:rPr>
          <w:rFonts w:eastAsia="Times New Roman" w:hint="cs"/>
          <w:color w:val="000000"/>
          <w:spacing w:val="-2"/>
          <w:sz w:val="22"/>
          <w:rtl/>
          <w:lang w:eastAsia="he-IL"/>
        </w:rPr>
        <w:t>החל משנת 2010 הרחיבה חמאס את מערך המנהרות ההתקפיות. במרץ 2010 העריכה מחלקת המודיעין של פד"ם כי קיימות מספר מנהרות התקפיות. השב</w:t>
      </w:r>
      <w:r w:rsidRPr="008354D7">
        <w:rPr>
          <w:rFonts w:eastAsia="Times New Roman"/>
          <w:color w:val="000000"/>
          <w:spacing w:val="-2"/>
          <w:sz w:val="22"/>
          <w:rtl/>
          <w:lang w:eastAsia="he-IL"/>
        </w:rPr>
        <w:t>"</w:t>
      </w:r>
      <w:r w:rsidRPr="008354D7">
        <w:rPr>
          <w:rFonts w:eastAsia="Times New Roman" w:hint="cs"/>
          <w:color w:val="000000"/>
          <w:spacing w:val="-2"/>
          <w:sz w:val="22"/>
          <w:rtl/>
          <w:lang w:eastAsia="he-IL"/>
        </w:rPr>
        <w:t>כ העריך באותה תקופה כי קיים מספר גדול יותר של מנהרות כאלה</w:t>
      </w:r>
      <w:r>
        <w:rPr>
          <w:rStyle w:val="FootnoteReference1"/>
          <w:rFonts w:eastAsia="Times New Roman" w:cstheme="minorBidi"/>
          <w:color w:val="000000"/>
          <w:spacing w:val="-2"/>
          <w:sz w:val="22"/>
          <w:rtl/>
          <w:lang w:eastAsia="he-IL"/>
        </w:rPr>
        <w:footnoteReference w:id="8"/>
      </w:r>
      <w:r w:rsidRPr="008354D7">
        <w:rPr>
          <w:rFonts w:eastAsia="Times New Roman" w:hint="cs"/>
          <w:color w:val="000000"/>
          <w:spacing w:val="-2"/>
          <w:sz w:val="22"/>
          <w:rtl/>
          <w:lang w:eastAsia="he-IL"/>
        </w:rPr>
        <w:t>.</w:t>
      </w:r>
    </w:p>
    <w:p w:rsidR="00B436BE" w:rsidRPr="008354D7" w:rsidP="00C65EA7">
      <w:pPr>
        <w:pStyle w:val="takzir-text"/>
        <w:numPr>
          <w:ilvl w:val="0"/>
          <w:numId w:val="12"/>
        </w:numPr>
        <w:pBdr>
          <w:top w:val="none" w:sz="0" w:space="0" w:color="auto"/>
          <w:bottom w:val="none" w:sz="0" w:space="0" w:color="auto"/>
        </w:pBdr>
        <w:bidi/>
        <w:rPr>
          <w:rFonts w:eastAsia="Times New Roman"/>
          <w:color w:val="000000"/>
          <w:sz w:val="22"/>
          <w:rtl/>
          <w:lang w:eastAsia="he-IL"/>
        </w:rPr>
      </w:pPr>
      <w:r w:rsidRPr="008354D7">
        <w:rPr>
          <w:rFonts w:eastAsia="Times New Roman" w:hint="cs"/>
          <w:color w:val="000000"/>
          <w:sz w:val="22"/>
          <w:rtl/>
          <w:lang w:eastAsia="he-IL"/>
        </w:rPr>
        <w:t>בנובמבר 2012, במהלך עבודות לתיקון קטע גדר בגבול רצועת עזה, התפוצצה מנהרה התקפית מתחת לג'יפ של צה"ל (להלן - מנהרה ב</w:t>
      </w:r>
      <w:r w:rsidRPr="008354D7">
        <w:rPr>
          <w:rFonts w:eastAsia="Times New Roman"/>
          <w:color w:val="000000"/>
          <w:sz w:val="22"/>
          <w:rtl/>
          <w:lang w:eastAsia="he-IL"/>
        </w:rPr>
        <w:t>'</w:t>
      </w:r>
      <w:r w:rsidRPr="008354D7">
        <w:rPr>
          <w:rFonts w:eastAsia="Times New Roman" w:hint="cs"/>
          <w:color w:val="000000"/>
          <w:sz w:val="22"/>
          <w:rtl/>
          <w:lang w:eastAsia="he-IL"/>
        </w:rPr>
        <w:t xml:space="preserve">), וכתוצאה מכך נפצע חייל, הושמד הג'יפ ונגרם נזק משמעותי לגדר. באותו חודש יצא צה"ל למבצע "עמוד ענן" שנמשך שמונה ימים. במבצע זה, שלא כלל תמרון קרקעי, תקף חיל האוויר תשתיות ופעילים של ארגוני הטרור ברצועת עזה, ובהם גם מנהרות מסוגים שונים בעומק השטח ועל ציר "פילדלפי". לפי מסמכי מחלקת המודיעין בפד"ם מנובמבר 2013, מערך </w:t>
      </w:r>
      <w:r w:rsidRPr="008354D7">
        <w:rPr>
          <w:rFonts w:eastAsia="Times New Roman" w:hint="cs"/>
          <w:color w:val="000000"/>
          <w:sz w:val="22"/>
          <w:rtl/>
          <w:lang w:eastAsia="he-IL"/>
        </w:rPr>
        <w:t>התת"ק</w:t>
      </w:r>
      <w:r w:rsidRPr="008354D7">
        <w:rPr>
          <w:rFonts w:eastAsia="Times New Roman" w:hint="cs"/>
          <w:color w:val="000000"/>
          <w:sz w:val="22"/>
          <w:rtl/>
          <w:lang w:eastAsia="he-IL"/>
        </w:rPr>
        <w:t xml:space="preserve"> של ארגוני הטרור בעזה לא נפגע משמעותית במהלך מבצע זה, ולאחר המבצע המשיכה חמאס לפתח ולהעצים את רשת המנהרות שלה ברצועת עזה, החל ממנהרות ההברחה, דרך המנהרות ההגנתיות ומתחמי הלחימה, וכלה במנהרות ההתקפיות לשטח ישראל</w:t>
      </w:r>
      <w:r w:rsidRPr="008354D7">
        <w:rPr>
          <w:rFonts w:eastAsia="Times New Roman" w:hint="cs"/>
          <w:color w:val="000000"/>
          <w:sz w:val="22"/>
          <w:szCs w:val="22"/>
          <w:rtl/>
          <w:lang w:eastAsia="he-IL"/>
        </w:rPr>
        <w:t xml:space="preserve">. </w:t>
      </w:r>
    </w:p>
    <w:p w:rsidR="00B436BE" w:rsidRPr="008354D7" w:rsidP="00994EDE">
      <w:pPr>
        <w:pStyle w:val="takzir-text"/>
        <w:pBdr>
          <w:top w:val="none" w:sz="0" w:space="0" w:color="auto"/>
          <w:bottom w:val="none" w:sz="0" w:space="0" w:color="auto"/>
        </w:pBdr>
        <w:bidi/>
        <w:ind w:left="510" w:hanging="340"/>
        <w:rPr>
          <w:rFonts w:eastAsia="Times New Roman"/>
          <w:color w:val="000000"/>
          <w:sz w:val="22"/>
          <w:rtl/>
          <w:lang w:eastAsia="he-IL"/>
        </w:rPr>
      </w:pPr>
      <w:r w:rsidRPr="008354D7">
        <w:rPr>
          <w:rFonts w:eastAsia="Times New Roman"/>
          <w:color w:val="000000"/>
          <w:sz w:val="22"/>
          <w:rtl/>
          <w:lang w:eastAsia="he-IL"/>
        </w:rPr>
        <w:tab/>
      </w:r>
      <w:r w:rsidRPr="008354D7">
        <w:rPr>
          <w:rFonts w:eastAsia="Times New Roman" w:hint="cs"/>
          <w:color w:val="000000"/>
          <w:sz w:val="22"/>
          <w:rtl/>
          <w:lang w:eastAsia="he-IL"/>
        </w:rPr>
        <w:t>בינואר 2013, במהלך פעילות מבצעית של כוחות צה"ל בסמוך לקו הגבול עם רצועת עזה, התגלתה עקב שקיעת קרקע מנהרה התקפית (להלן - מנהרה ג</w:t>
      </w:r>
      <w:r w:rsidRPr="008354D7">
        <w:rPr>
          <w:rFonts w:eastAsia="Times New Roman"/>
          <w:color w:val="000000"/>
          <w:sz w:val="22"/>
          <w:rtl/>
          <w:lang w:eastAsia="he-IL"/>
        </w:rPr>
        <w:t>'</w:t>
      </w:r>
      <w:r w:rsidRPr="008354D7">
        <w:rPr>
          <w:rFonts w:eastAsia="Times New Roman" w:hint="cs"/>
          <w:color w:val="000000"/>
          <w:sz w:val="22"/>
          <w:rtl/>
          <w:lang w:eastAsia="he-IL"/>
        </w:rPr>
        <w:t>) בשטח מדינת ישראל, מזרחית לגדר הגבול עם הרצועה. בפגישה שנערכה בין ראש הממשלה, מר בנימין נתניהו, ובין ראש השב"כ דאז, מר יורם כהן</w:t>
      </w:r>
      <w:r>
        <w:rPr>
          <w:rStyle w:val="FootnoteReference1"/>
          <w:rFonts w:eastAsia="Times New Roman" w:cstheme="minorBidi"/>
          <w:color w:val="000000"/>
          <w:sz w:val="22"/>
          <w:rtl/>
          <w:lang w:eastAsia="he-IL"/>
        </w:rPr>
        <w:footnoteReference w:id="9"/>
      </w:r>
      <w:r w:rsidRPr="008354D7">
        <w:rPr>
          <w:rFonts w:eastAsia="Times New Roman" w:hint="cs"/>
          <w:color w:val="000000"/>
          <w:sz w:val="22"/>
          <w:rtl/>
          <w:lang w:eastAsia="he-IL"/>
        </w:rPr>
        <w:t xml:space="preserve">, באותו היום, הציג בפניו האחרון את איום המנהרות, ובתגובה לכך הנחה ראש הממשלה לבחון אפשרות לאיתור מנהרות בשטחנו באמצעות שיטה מסוימת. מאותו מועד עודכן ראש הממשלה בנושא אחת לתקופה, הן על ידי השב"כ, וכעבור חודשים מספר גם על ידי אמ"ן. </w:t>
      </w:r>
    </w:p>
    <w:p w:rsidR="00B436BE" w:rsidRPr="008354D7" w:rsidP="00994EDE">
      <w:pPr>
        <w:pStyle w:val="takzir-text"/>
        <w:pBdr>
          <w:top w:val="none" w:sz="0" w:space="0" w:color="auto"/>
          <w:bottom w:val="none" w:sz="0" w:space="0" w:color="auto"/>
        </w:pBdr>
        <w:bidi/>
        <w:ind w:left="510" w:hanging="340"/>
        <w:rPr>
          <w:rFonts w:eastAsia="Times New Roman"/>
          <w:color w:val="008000"/>
          <w:sz w:val="22"/>
          <w:rtl/>
          <w:lang w:eastAsia="he-IL"/>
        </w:rPr>
      </w:pPr>
      <w:r w:rsidRPr="008354D7">
        <w:rPr>
          <w:rFonts w:eastAsia="Times New Roman"/>
          <w:color w:val="000000"/>
          <w:sz w:val="22"/>
          <w:rtl/>
          <w:lang w:eastAsia="he-IL"/>
        </w:rPr>
        <w:tab/>
      </w:r>
      <w:r w:rsidRPr="008354D7">
        <w:rPr>
          <w:rFonts w:eastAsia="Times New Roman" w:hint="cs"/>
          <w:color w:val="000000"/>
          <w:sz w:val="22"/>
          <w:rtl/>
          <w:lang w:eastAsia="he-IL"/>
        </w:rPr>
        <w:t>באוקטובר 2013, במהלך פעילות של כוח בט"ש בסמוך לקו הגבול עם רצועת עזה, אותרה מנהרה התקפית (להלן - מנהרה ד</w:t>
      </w:r>
      <w:r w:rsidRPr="008354D7">
        <w:rPr>
          <w:rFonts w:eastAsia="Times New Roman"/>
          <w:color w:val="000000"/>
          <w:sz w:val="22"/>
          <w:rtl/>
          <w:lang w:eastAsia="he-IL"/>
        </w:rPr>
        <w:t>'</w:t>
      </w:r>
      <w:r w:rsidRPr="008354D7">
        <w:rPr>
          <w:rFonts w:eastAsia="Times New Roman" w:hint="cs"/>
          <w:color w:val="000000"/>
          <w:sz w:val="22"/>
          <w:rtl/>
          <w:lang w:eastAsia="he-IL"/>
        </w:rPr>
        <w:t xml:space="preserve">). במהלך הטיפול וההיערכות של כוח של צה"ל במקום להשמדת המנהרה בנובמבר 2013, הופעל מתוך המנהרה מטען רב-עוצמה נגד הכוח, וממנו נפצעו חמישה מפקדים וחיילים. הכוח השמיד חלק מהמנהרה. בתחקיר המטכ"לי שנערך לאחר מבצע "צוק איתן" בנושא "תת-הקרקע כתווך לחימה במבצע 'צוק איתן'" (ראו בהמשך) נאמר, כי ההיחשפות של גורמי צה"ל ומערכת הביטחון (להלן - </w:t>
      </w:r>
      <w:r w:rsidRPr="008354D7">
        <w:rPr>
          <w:rFonts w:eastAsia="Times New Roman" w:hint="cs"/>
          <w:color w:val="000000"/>
          <w:sz w:val="22"/>
          <w:rtl/>
          <w:lang w:eastAsia="he-IL"/>
        </w:rPr>
        <w:t>מעהב"ט</w:t>
      </w:r>
      <w:r w:rsidRPr="008354D7">
        <w:rPr>
          <w:rFonts w:eastAsia="Times New Roman" w:hint="cs"/>
          <w:color w:val="000000"/>
          <w:sz w:val="22"/>
          <w:rtl/>
          <w:lang w:eastAsia="he-IL"/>
        </w:rPr>
        <w:t>) לשלוש המנהרות האמורות בשטח ישראל, ובעיקר למנהרה ד</w:t>
      </w:r>
      <w:r w:rsidRPr="008354D7">
        <w:rPr>
          <w:rFonts w:eastAsia="Times New Roman"/>
          <w:color w:val="000000"/>
          <w:sz w:val="22"/>
          <w:rtl/>
          <w:lang w:eastAsia="he-IL"/>
        </w:rPr>
        <w:t>'</w:t>
      </w:r>
      <w:r w:rsidRPr="008354D7">
        <w:rPr>
          <w:rFonts w:eastAsia="Times New Roman" w:hint="cs"/>
          <w:color w:val="000000"/>
          <w:sz w:val="22"/>
          <w:rtl/>
          <w:lang w:eastAsia="he-IL"/>
        </w:rPr>
        <w:t xml:space="preserve">, המחישו את יכולות המנהור של חמאס ואת הפוטנציאל ההתקפי המשמעותי הטמון בהן, והביאו לעליית מדרגה במודעות לאיום ובמאמץ של צה"ל ושל השב"כ להתמודד </w:t>
      </w:r>
      <w:r w:rsidRPr="008354D7">
        <w:rPr>
          <w:rFonts w:eastAsia="Times New Roman" w:hint="cs"/>
          <w:color w:val="000000"/>
          <w:sz w:val="22"/>
          <w:rtl/>
          <w:lang w:eastAsia="he-IL"/>
        </w:rPr>
        <w:t>עימו</w:t>
      </w:r>
      <w:r w:rsidRPr="008354D7">
        <w:rPr>
          <w:rFonts w:eastAsia="Times New Roman" w:hint="cs"/>
          <w:sz w:val="22"/>
          <w:rtl/>
          <w:lang w:eastAsia="he-IL"/>
        </w:rPr>
        <w:t>.</w:t>
      </w:r>
      <w:r w:rsidRPr="008354D7">
        <w:rPr>
          <w:rFonts w:eastAsia="Times New Roman" w:hint="cs"/>
          <w:color w:val="008000"/>
          <w:sz w:val="22"/>
          <w:rtl/>
          <w:lang w:eastAsia="he-IL"/>
        </w:rPr>
        <w:t xml:space="preserve"> </w:t>
      </w:r>
      <w:r w:rsidRPr="008354D7">
        <w:rPr>
          <w:rFonts w:eastAsia="Times New Roman" w:hint="cs"/>
          <w:color w:val="000000"/>
          <w:sz w:val="22"/>
          <w:rtl/>
          <w:lang w:eastAsia="he-IL"/>
        </w:rPr>
        <w:t>בחודשים נובמבר ודצמבר 2013 ציינו ראש הממשלה, שר הביטחון דאז וראש השב"כ דאז כי איום המנהרות ההתקפיות הוא "איום אסטרטגי", ויש להגביר את המאמצים כנגדו. במרץ 2014 נחשפה מנהרה התקפית נוספת בשטח ישראל (להלן - מנהרה ה</w:t>
      </w:r>
      <w:r w:rsidRPr="008354D7">
        <w:rPr>
          <w:rFonts w:eastAsia="Times New Roman"/>
          <w:color w:val="000000"/>
          <w:sz w:val="22"/>
          <w:rtl/>
          <w:lang w:eastAsia="he-IL"/>
        </w:rPr>
        <w:t>'</w:t>
      </w:r>
      <w:r w:rsidRPr="008354D7">
        <w:rPr>
          <w:rFonts w:eastAsia="Times New Roman" w:hint="cs"/>
          <w:color w:val="000000"/>
          <w:sz w:val="22"/>
          <w:rtl/>
          <w:lang w:eastAsia="he-IL"/>
        </w:rPr>
        <w:t>).</w:t>
      </w:r>
    </w:p>
    <w:p w:rsidR="00B436BE" w:rsidRPr="008354D7" w:rsidP="009964E5">
      <w:pPr>
        <w:pStyle w:val="takzir-text"/>
        <w:numPr>
          <w:ilvl w:val="0"/>
          <w:numId w:val="12"/>
        </w:numPr>
        <w:pBdr>
          <w:top w:val="none" w:sz="0" w:space="0" w:color="auto"/>
          <w:bottom w:val="none" w:sz="0" w:space="0" w:color="auto"/>
        </w:pBdr>
        <w:bidi/>
        <w:rPr>
          <w:rFonts w:eastAsia="Times New Roman"/>
          <w:sz w:val="24"/>
          <w:rtl/>
          <w:lang w:eastAsia="he-IL"/>
        </w:rPr>
      </w:pPr>
      <w:r w:rsidRPr="008354D7">
        <w:rPr>
          <w:rFonts w:eastAsia="Times New Roman" w:hint="cs"/>
          <w:sz w:val="24"/>
          <w:rtl/>
          <w:lang w:eastAsia="he-IL"/>
        </w:rPr>
        <w:t>חטיפת שלוש</w:t>
      </w:r>
      <w:r w:rsidRPr="008354D7" w:rsidR="009964E5">
        <w:rPr>
          <w:rFonts w:eastAsia="Times New Roman" w:hint="cs"/>
          <w:sz w:val="24"/>
          <w:rtl/>
          <w:lang w:eastAsia="he-IL"/>
        </w:rPr>
        <w:t>ה</w:t>
      </w:r>
      <w:r w:rsidRPr="008354D7">
        <w:rPr>
          <w:rFonts w:eastAsia="Times New Roman" w:hint="cs"/>
          <w:sz w:val="24"/>
          <w:rtl/>
          <w:lang w:eastAsia="he-IL"/>
        </w:rPr>
        <w:t xml:space="preserve"> נערים ישראליים</w:t>
      </w:r>
      <w:r w:rsidRPr="008354D7" w:rsidR="009964E5">
        <w:rPr>
          <w:rFonts w:eastAsia="Times New Roman" w:hint="cs"/>
          <w:sz w:val="24"/>
          <w:rtl/>
          <w:lang w:eastAsia="he-IL"/>
        </w:rPr>
        <w:t xml:space="preserve"> ורציחתם</w:t>
      </w:r>
      <w:r w:rsidRPr="008354D7">
        <w:rPr>
          <w:rFonts w:eastAsia="Times New Roman" w:hint="cs"/>
          <w:sz w:val="24"/>
          <w:rtl/>
          <w:lang w:eastAsia="he-IL"/>
        </w:rPr>
        <w:t xml:space="preserve"> באזור יהודה והשומרון ביוני 2014 ומבצע "שובו אחים" לאיתורם, וכן ירי הולך וגובר של רקטות מרצועת עזה לעבר מדינת ישראל, האיצו את ההסלמה במצב. ב-7.7.14 יצא צה"ל למבצע </w:t>
      </w:r>
      <w:r w:rsidRPr="008354D7">
        <w:rPr>
          <w:rFonts w:eastAsia="Times New Roman" w:hint="cs"/>
          <w:sz w:val="24"/>
          <w:rtl/>
          <w:lang w:eastAsia="he-IL"/>
        </w:rPr>
        <w:t>"צוק איתן" (</w:t>
      </w:r>
      <w:r w:rsidRPr="008354D7">
        <w:rPr>
          <w:rFonts w:hint="cs"/>
          <w:rtl/>
        </w:rPr>
        <w:t>התקיפות האוויריות ברצועת עזה החלו בפועל ב-8.7.14</w:t>
      </w:r>
      <w:r w:rsidRPr="008354D7">
        <w:rPr>
          <w:rFonts w:eastAsia="Times New Roman" w:hint="cs"/>
          <w:sz w:val="24"/>
          <w:rtl/>
          <w:lang w:eastAsia="he-IL"/>
        </w:rPr>
        <w:t>), ובמסגרתו לחם במשך כ-50 ימים נגד ארגוני הטרור ברצועה, ובראשם חמאס וג'יהאד האסלאמי הפלסטיני (</w:t>
      </w:r>
      <w:r w:rsidRPr="008354D7">
        <w:rPr>
          <w:rFonts w:eastAsia="Times New Roman" w:hint="cs"/>
          <w:sz w:val="24"/>
          <w:rtl/>
          <w:lang w:eastAsia="he-IL"/>
        </w:rPr>
        <w:t>גא"פ</w:t>
      </w:r>
      <w:r w:rsidRPr="008354D7">
        <w:rPr>
          <w:rFonts w:eastAsia="Times New Roman" w:hint="cs"/>
          <w:sz w:val="24"/>
          <w:rtl/>
          <w:lang w:eastAsia="he-IL"/>
        </w:rPr>
        <w:t xml:space="preserve">). המבצע, שבתחילתו הייתה מערכה אווירית כנגד </w:t>
      </w:r>
      <w:r w:rsidRPr="008354D7">
        <w:rPr>
          <w:rFonts w:eastAsia="Times New Roman" w:hint="cs"/>
          <w:color w:val="000000"/>
          <w:sz w:val="22"/>
          <w:rtl/>
          <w:lang w:eastAsia="he-IL"/>
        </w:rPr>
        <w:t>תשתיות ופעילים של ארגוני הטרור ברצועה</w:t>
      </w:r>
      <w:r w:rsidRPr="008354D7">
        <w:rPr>
          <w:rFonts w:eastAsia="Times New Roman" w:hint="cs"/>
          <w:sz w:val="24"/>
          <w:rtl/>
          <w:lang w:eastAsia="he-IL"/>
        </w:rPr>
        <w:t xml:space="preserve">, בדגש על חמאס, הפך לאחר עשרה ימים, עם הכניסה הקרקעית לרצועה, למבצע שבמוקד שלו עמדה התמודדותו של צה"ל עם איום המנהרות, שכלל מספר רב של מנהרות התקפיות, מרחבים רוויי מנהרות הגנתיות ומערך </w:t>
      </w:r>
      <w:r w:rsidRPr="008354D7">
        <w:rPr>
          <w:rFonts w:eastAsia="Times New Roman" w:hint="cs"/>
          <w:sz w:val="24"/>
          <w:rtl/>
          <w:lang w:eastAsia="he-IL"/>
        </w:rPr>
        <w:t>תמ"ס</w:t>
      </w:r>
      <w:r w:rsidRPr="008354D7">
        <w:rPr>
          <w:rFonts w:eastAsia="Times New Roman" w:hint="cs"/>
          <w:sz w:val="24"/>
          <w:rtl/>
          <w:lang w:eastAsia="he-IL"/>
        </w:rPr>
        <w:t xml:space="preserve"> מוטמן. </w:t>
      </w:r>
    </w:p>
    <w:p w:rsidR="00B436BE" w:rsidRPr="008354D7" w:rsidP="00994EDE">
      <w:pPr>
        <w:pStyle w:val="takzir-text"/>
        <w:pBdr>
          <w:top w:val="none" w:sz="0" w:space="0" w:color="auto"/>
          <w:bottom w:val="none" w:sz="0" w:space="0" w:color="auto"/>
        </w:pBdr>
        <w:bidi/>
        <w:ind w:left="510" w:hanging="340"/>
        <w:rPr>
          <w:rFonts w:eastAsia="Times New Roman"/>
          <w:color w:val="008000"/>
          <w:sz w:val="24"/>
          <w:u w:val="single"/>
          <w:rtl/>
          <w:lang w:eastAsia="he-IL"/>
        </w:rPr>
      </w:pPr>
      <w:r w:rsidRPr="008354D7">
        <w:rPr>
          <w:rFonts w:eastAsia="Times New Roman"/>
          <w:color w:val="000000"/>
          <w:sz w:val="24"/>
          <w:rtl/>
          <w:lang w:eastAsia="he-IL"/>
        </w:rPr>
        <w:tab/>
      </w:r>
      <w:r w:rsidRPr="008354D7" w:rsidR="00B30BAC">
        <w:rPr>
          <w:noProof/>
          <w:rtl/>
        </w:rPr>
        <mc:AlternateContent>
          <mc:Choice Requires="wps">
            <w:drawing>
              <wp:anchor distT="0" distB="0" distL="114300" distR="114300" simplePos="0" relativeHeight="251660288" behindDoc="1" locked="0" layoutInCell="1" allowOverlap="1">
                <wp:simplePos x="0" y="0"/>
                <wp:positionH relativeFrom="margin">
                  <wp:posOffset>-431800</wp:posOffset>
                </wp:positionH>
                <wp:positionV relativeFrom="margin">
                  <wp:align>top</wp:align>
                </wp:positionV>
                <wp:extent cx="1620000" cy="6249600"/>
                <wp:effectExtent l="0" t="0" r="0" b="0"/>
                <wp:wrapNone/>
                <wp:docPr id="8"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6249600"/>
                        </a:xfrm>
                        <a:prstGeom prst="rect">
                          <a:avLst/>
                        </a:prstGeom>
                        <a:noFill/>
                        <a:ln w="9525">
                          <a:noFill/>
                          <a:miter lim="800000"/>
                          <a:headEnd/>
                          <a:tailEnd/>
                        </a:ln>
                      </wps:spPr>
                      <wps:txbx>
                        <w:txbxContent>
                          <w:p w:rsidR="00190BDD" w:rsidRPr="00373C5D" w:rsidP="00B30BAC">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103877608"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418683"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190BDD" w:rsidRPr="00B30BAC" w:rsidP="00B30BAC">
                            <w:pPr>
                              <w:spacing w:after="0" w:line="240" w:lineRule="auto"/>
                              <w:rPr>
                                <w:rFonts w:cs="Tahoma"/>
                                <w:color w:val="0B5294"/>
                                <w:spacing w:val="-4"/>
                                <w:sz w:val="24"/>
                                <w:szCs w:val="24"/>
                                <w:rtl/>
                                <w:cs/>
                              </w:rPr>
                            </w:pPr>
                            <w:r w:rsidRPr="00B30BAC">
                              <w:rPr>
                                <w:rFonts w:cs="Tahoma" w:hint="eastAsia"/>
                                <w:color w:val="0B5294"/>
                                <w:spacing w:val="-4"/>
                                <w:sz w:val="24"/>
                                <w:szCs w:val="24"/>
                                <w:rtl/>
                              </w:rPr>
                              <w:t>בתום</w:t>
                            </w:r>
                            <w:r w:rsidRPr="00B30BAC">
                              <w:rPr>
                                <w:rFonts w:cs="Tahoma"/>
                                <w:color w:val="0B5294"/>
                                <w:spacing w:val="-4"/>
                                <w:sz w:val="24"/>
                                <w:szCs w:val="24"/>
                                <w:rtl/>
                              </w:rPr>
                              <w:t xml:space="preserve"> </w:t>
                            </w:r>
                            <w:r w:rsidRPr="00B30BAC">
                              <w:rPr>
                                <w:rFonts w:cs="Tahoma" w:hint="eastAsia"/>
                                <w:color w:val="0B5294"/>
                                <w:spacing w:val="-4"/>
                                <w:sz w:val="24"/>
                                <w:szCs w:val="24"/>
                                <w:rtl/>
                              </w:rPr>
                              <w:t>מבצע</w:t>
                            </w:r>
                            <w:r w:rsidRPr="00B30BAC">
                              <w:rPr>
                                <w:rFonts w:cs="Tahoma"/>
                                <w:color w:val="0B5294"/>
                                <w:spacing w:val="-4"/>
                                <w:sz w:val="24"/>
                                <w:szCs w:val="24"/>
                                <w:rtl/>
                              </w:rPr>
                              <w:t xml:space="preserve"> "</w:t>
                            </w:r>
                            <w:r w:rsidRPr="00B30BAC">
                              <w:rPr>
                                <w:rFonts w:cs="Tahoma" w:hint="eastAsia"/>
                                <w:color w:val="0B5294"/>
                                <w:spacing w:val="-4"/>
                                <w:sz w:val="24"/>
                                <w:szCs w:val="24"/>
                                <w:rtl/>
                              </w:rPr>
                              <w:t>צוק</w:t>
                            </w:r>
                            <w:r w:rsidRPr="00B30BAC">
                              <w:rPr>
                                <w:rFonts w:cs="Tahoma"/>
                                <w:color w:val="0B5294"/>
                                <w:spacing w:val="-4"/>
                                <w:sz w:val="24"/>
                                <w:szCs w:val="24"/>
                                <w:rtl/>
                              </w:rPr>
                              <w:t xml:space="preserve"> </w:t>
                            </w:r>
                            <w:r w:rsidRPr="00B30BAC">
                              <w:rPr>
                                <w:rFonts w:cs="Tahoma" w:hint="eastAsia"/>
                                <w:color w:val="0B5294"/>
                                <w:spacing w:val="-4"/>
                                <w:sz w:val="24"/>
                                <w:szCs w:val="24"/>
                                <w:rtl/>
                              </w:rPr>
                              <w:t>איתן</w:t>
                            </w:r>
                            <w:r w:rsidRPr="00B30BAC">
                              <w:rPr>
                                <w:rFonts w:cs="Tahoma"/>
                                <w:color w:val="0B5294"/>
                                <w:spacing w:val="-4"/>
                                <w:sz w:val="24"/>
                                <w:szCs w:val="24"/>
                                <w:rtl/>
                              </w:rPr>
                              <w:t xml:space="preserve">" </w:t>
                            </w:r>
                            <w:r w:rsidRPr="00B30BAC">
                              <w:rPr>
                                <w:rFonts w:cs="Tahoma" w:hint="eastAsia"/>
                                <w:color w:val="0B5294"/>
                                <w:spacing w:val="-4"/>
                                <w:sz w:val="24"/>
                                <w:szCs w:val="24"/>
                                <w:rtl/>
                              </w:rPr>
                              <w:t>ערך</w:t>
                            </w:r>
                            <w:r w:rsidRPr="00B30BAC">
                              <w:rPr>
                                <w:rFonts w:cs="Tahoma"/>
                                <w:color w:val="0B5294"/>
                                <w:spacing w:val="-4"/>
                                <w:sz w:val="24"/>
                                <w:szCs w:val="24"/>
                                <w:rtl/>
                              </w:rPr>
                              <w:t xml:space="preserve"> </w:t>
                            </w:r>
                            <w:r w:rsidRPr="00B30BAC">
                              <w:rPr>
                                <w:rFonts w:cs="Tahoma" w:hint="eastAsia"/>
                                <w:color w:val="0B5294"/>
                                <w:spacing w:val="-4"/>
                                <w:sz w:val="24"/>
                                <w:szCs w:val="24"/>
                                <w:rtl/>
                              </w:rPr>
                              <w:t>צה</w:t>
                            </w:r>
                            <w:r w:rsidRPr="00B30BAC">
                              <w:rPr>
                                <w:rFonts w:cs="Tahoma"/>
                                <w:color w:val="0B5294"/>
                                <w:spacing w:val="-4"/>
                                <w:sz w:val="24"/>
                                <w:szCs w:val="24"/>
                                <w:rtl/>
                              </w:rPr>
                              <w:t>"</w:t>
                            </w:r>
                            <w:r w:rsidRPr="00B30BAC">
                              <w:rPr>
                                <w:rFonts w:cs="Tahoma" w:hint="eastAsia"/>
                                <w:color w:val="0B5294"/>
                                <w:spacing w:val="-4"/>
                                <w:sz w:val="24"/>
                                <w:szCs w:val="24"/>
                                <w:rtl/>
                              </w:rPr>
                              <w:t>ל</w:t>
                            </w:r>
                            <w:r w:rsidRPr="00B30BAC">
                              <w:rPr>
                                <w:rFonts w:cs="Tahoma"/>
                                <w:color w:val="0B5294"/>
                                <w:spacing w:val="-4"/>
                                <w:sz w:val="24"/>
                                <w:szCs w:val="24"/>
                                <w:rtl/>
                              </w:rPr>
                              <w:t xml:space="preserve"> </w:t>
                            </w:r>
                            <w:r w:rsidRPr="00B30BAC">
                              <w:rPr>
                                <w:rFonts w:cs="Tahoma" w:hint="eastAsia"/>
                                <w:color w:val="0B5294"/>
                                <w:spacing w:val="-4"/>
                                <w:sz w:val="24"/>
                                <w:szCs w:val="24"/>
                                <w:rtl/>
                              </w:rPr>
                              <w:t>תחקיר</w:t>
                            </w:r>
                            <w:r w:rsidRPr="00B30BAC">
                              <w:rPr>
                                <w:rFonts w:cs="Tahoma"/>
                                <w:color w:val="0B5294"/>
                                <w:spacing w:val="-4"/>
                                <w:sz w:val="24"/>
                                <w:szCs w:val="24"/>
                                <w:rtl/>
                              </w:rPr>
                              <w:t xml:space="preserve"> </w:t>
                            </w:r>
                            <w:r w:rsidRPr="00B30BAC">
                              <w:rPr>
                                <w:rFonts w:cs="Tahoma" w:hint="eastAsia"/>
                                <w:color w:val="0B5294"/>
                                <w:spacing w:val="-4"/>
                                <w:sz w:val="24"/>
                                <w:szCs w:val="24"/>
                                <w:rtl/>
                              </w:rPr>
                              <w:t>מקיף</w:t>
                            </w:r>
                            <w:r w:rsidRPr="00B30BAC">
                              <w:rPr>
                                <w:rFonts w:cs="Tahoma"/>
                                <w:color w:val="0B5294"/>
                                <w:spacing w:val="-4"/>
                                <w:sz w:val="24"/>
                                <w:szCs w:val="24"/>
                                <w:rtl/>
                              </w:rPr>
                              <w:t>.</w:t>
                            </w:r>
                            <w:r w:rsidRPr="00B30BAC">
                              <w:rPr>
                                <w:rFonts w:cs="Tahoma" w:hint="cs"/>
                                <w:color w:val="0B5294"/>
                                <w:spacing w:val="-4"/>
                                <w:sz w:val="24"/>
                                <w:szCs w:val="24"/>
                                <w:rtl/>
                                <w:cs/>
                              </w:rPr>
                              <w:t xml:space="preserve"> </w:t>
                            </w:r>
                            <w:r w:rsidRPr="00B30BAC">
                              <w:rPr>
                                <w:rFonts w:cs="Tahoma" w:hint="eastAsia"/>
                                <w:color w:val="0B5294"/>
                                <w:spacing w:val="-4"/>
                                <w:sz w:val="24"/>
                                <w:szCs w:val="24"/>
                                <w:rtl/>
                              </w:rPr>
                              <w:t>מתחקיר</w:t>
                            </w:r>
                            <w:r w:rsidRPr="00B30BAC">
                              <w:rPr>
                                <w:rFonts w:cs="Tahoma"/>
                                <w:color w:val="0B5294"/>
                                <w:spacing w:val="-4"/>
                                <w:sz w:val="24"/>
                                <w:szCs w:val="24"/>
                                <w:rtl/>
                              </w:rPr>
                              <w:t xml:space="preserve"> </w:t>
                            </w:r>
                            <w:r w:rsidRPr="00B30BAC">
                              <w:rPr>
                                <w:rFonts w:cs="Tahoma" w:hint="eastAsia"/>
                                <w:color w:val="0B5294"/>
                                <w:spacing w:val="-4"/>
                                <w:sz w:val="24"/>
                                <w:szCs w:val="24"/>
                                <w:rtl/>
                              </w:rPr>
                              <w:t>זה</w:t>
                            </w:r>
                            <w:r w:rsidRPr="00B30BAC">
                              <w:rPr>
                                <w:rFonts w:cs="Tahoma"/>
                                <w:color w:val="0B5294"/>
                                <w:spacing w:val="-4"/>
                                <w:sz w:val="24"/>
                                <w:szCs w:val="24"/>
                                <w:rtl/>
                              </w:rPr>
                              <w:t xml:space="preserve"> </w:t>
                            </w:r>
                            <w:r w:rsidRPr="00B30BAC">
                              <w:rPr>
                                <w:rFonts w:cs="Tahoma" w:hint="eastAsia"/>
                                <w:color w:val="0B5294"/>
                                <w:spacing w:val="-4"/>
                                <w:sz w:val="24"/>
                                <w:szCs w:val="24"/>
                                <w:rtl/>
                              </w:rPr>
                              <w:t>עולה</w:t>
                            </w:r>
                            <w:r w:rsidRPr="00B30BAC">
                              <w:rPr>
                                <w:rFonts w:cs="Tahoma"/>
                                <w:color w:val="0B5294"/>
                                <w:spacing w:val="-4"/>
                                <w:sz w:val="24"/>
                                <w:szCs w:val="24"/>
                                <w:rtl/>
                              </w:rPr>
                              <w:t xml:space="preserve">, </w:t>
                            </w:r>
                            <w:r w:rsidRPr="00B30BAC">
                              <w:rPr>
                                <w:rFonts w:cs="Tahoma" w:hint="eastAsia"/>
                                <w:color w:val="0B5294"/>
                                <w:spacing w:val="-4"/>
                                <w:sz w:val="24"/>
                                <w:szCs w:val="24"/>
                                <w:rtl/>
                              </w:rPr>
                              <w:t>כי</w:t>
                            </w:r>
                            <w:r w:rsidRPr="00B30BAC">
                              <w:rPr>
                                <w:rFonts w:cs="Tahoma"/>
                                <w:color w:val="0B5294"/>
                                <w:spacing w:val="-4"/>
                                <w:sz w:val="24"/>
                                <w:szCs w:val="24"/>
                                <w:rtl/>
                              </w:rPr>
                              <w:t xml:space="preserve"> </w:t>
                            </w:r>
                            <w:r w:rsidRPr="00B30BAC">
                              <w:rPr>
                                <w:rFonts w:cs="Tahoma" w:hint="eastAsia"/>
                                <w:color w:val="0B5294"/>
                                <w:spacing w:val="-4"/>
                                <w:sz w:val="24"/>
                                <w:szCs w:val="24"/>
                                <w:rtl/>
                              </w:rPr>
                              <w:t>העמידה</w:t>
                            </w:r>
                            <w:r w:rsidRPr="00B30BAC">
                              <w:rPr>
                                <w:rFonts w:cs="Tahoma"/>
                                <w:color w:val="0B5294"/>
                                <w:spacing w:val="-4"/>
                                <w:sz w:val="24"/>
                                <w:szCs w:val="24"/>
                                <w:rtl/>
                              </w:rPr>
                              <w:t xml:space="preserve"> </w:t>
                            </w:r>
                            <w:r w:rsidRPr="00B30BAC">
                              <w:rPr>
                                <w:rFonts w:cs="Tahoma" w:hint="eastAsia"/>
                                <w:color w:val="0B5294"/>
                                <w:spacing w:val="-4"/>
                                <w:sz w:val="24"/>
                                <w:szCs w:val="24"/>
                                <w:rtl/>
                              </w:rPr>
                              <w:t>במשימת</w:t>
                            </w:r>
                            <w:r w:rsidRPr="00B30BAC">
                              <w:rPr>
                                <w:rFonts w:cs="Tahoma"/>
                                <w:color w:val="0B5294"/>
                                <w:spacing w:val="-4"/>
                                <w:sz w:val="24"/>
                                <w:szCs w:val="24"/>
                                <w:rtl/>
                              </w:rPr>
                              <w:t xml:space="preserve"> </w:t>
                            </w:r>
                            <w:r w:rsidRPr="00B30BAC">
                              <w:rPr>
                                <w:rFonts w:cs="Tahoma" w:hint="eastAsia"/>
                                <w:color w:val="0B5294"/>
                                <w:spacing w:val="-4"/>
                                <w:sz w:val="24"/>
                                <w:szCs w:val="24"/>
                                <w:rtl/>
                              </w:rPr>
                              <w:t>ההשמדה</w:t>
                            </w:r>
                            <w:r w:rsidRPr="00B30BAC">
                              <w:rPr>
                                <w:rFonts w:cs="Tahoma"/>
                                <w:color w:val="0B5294"/>
                                <w:spacing w:val="-4"/>
                                <w:sz w:val="24"/>
                                <w:szCs w:val="24"/>
                                <w:rtl/>
                              </w:rPr>
                              <w:t xml:space="preserve"> </w:t>
                            </w:r>
                            <w:r w:rsidRPr="00B30BAC">
                              <w:rPr>
                                <w:rFonts w:cs="Tahoma" w:hint="eastAsia"/>
                                <w:color w:val="0B5294"/>
                                <w:spacing w:val="-4"/>
                                <w:sz w:val="24"/>
                                <w:szCs w:val="24"/>
                                <w:rtl/>
                              </w:rPr>
                              <w:t>של</w:t>
                            </w:r>
                            <w:r w:rsidRPr="00B30BAC">
                              <w:rPr>
                                <w:rFonts w:cs="Tahoma"/>
                                <w:color w:val="0B5294"/>
                                <w:spacing w:val="-4"/>
                                <w:sz w:val="24"/>
                                <w:szCs w:val="24"/>
                                <w:rtl/>
                              </w:rPr>
                              <w:t xml:space="preserve"> </w:t>
                            </w:r>
                            <w:r w:rsidRPr="00B30BAC">
                              <w:rPr>
                                <w:rFonts w:cs="Tahoma" w:hint="eastAsia"/>
                                <w:color w:val="0B5294"/>
                                <w:spacing w:val="-4"/>
                                <w:sz w:val="24"/>
                                <w:szCs w:val="24"/>
                                <w:rtl/>
                              </w:rPr>
                              <w:t>המנהרות</w:t>
                            </w:r>
                            <w:r w:rsidRPr="00B30BAC">
                              <w:rPr>
                                <w:rFonts w:cs="Tahoma"/>
                                <w:color w:val="0B5294"/>
                                <w:spacing w:val="-4"/>
                                <w:sz w:val="24"/>
                                <w:szCs w:val="24"/>
                                <w:rtl/>
                              </w:rPr>
                              <w:t xml:space="preserve"> </w:t>
                            </w:r>
                            <w:r w:rsidRPr="00B30BAC">
                              <w:rPr>
                                <w:rFonts w:cs="Tahoma" w:hint="eastAsia"/>
                                <w:color w:val="0B5294"/>
                                <w:spacing w:val="-4"/>
                                <w:sz w:val="24"/>
                                <w:szCs w:val="24"/>
                                <w:rtl/>
                              </w:rPr>
                              <w:t>ההתקפיות</w:t>
                            </w:r>
                            <w:r w:rsidRPr="00B30BAC">
                              <w:rPr>
                                <w:rFonts w:cs="Tahoma"/>
                                <w:color w:val="0B5294"/>
                                <w:spacing w:val="-4"/>
                                <w:sz w:val="24"/>
                                <w:szCs w:val="24"/>
                                <w:rtl/>
                              </w:rPr>
                              <w:t xml:space="preserve"> </w:t>
                            </w:r>
                            <w:r w:rsidRPr="00B30BAC">
                              <w:rPr>
                                <w:rFonts w:cs="Tahoma" w:hint="eastAsia"/>
                                <w:color w:val="0B5294"/>
                                <w:spacing w:val="-4"/>
                                <w:sz w:val="24"/>
                                <w:szCs w:val="24"/>
                                <w:rtl/>
                              </w:rPr>
                              <w:t>במבצע</w:t>
                            </w:r>
                            <w:r w:rsidRPr="00B30BAC">
                              <w:rPr>
                                <w:rFonts w:cs="Tahoma"/>
                                <w:color w:val="0B5294"/>
                                <w:spacing w:val="-4"/>
                                <w:sz w:val="24"/>
                                <w:szCs w:val="24"/>
                                <w:rtl/>
                              </w:rPr>
                              <w:t xml:space="preserve"> "</w:t>
                            </w:r>
                            <w:r w:rsidRPr="00B30BAC">
                              <w:rPr>
                                <w:rFonts w:cs="Tahoma" w:hint="eastAsia"/>
                                <w:color w:val="0B5294"/>
                                <w:spacing w:val="-4"/>
                                <w:sz w:val="24"/>
                                <w:szCs w:val="24"/>
                                <w:rtl/>
                              </w:rPr>
                              <w:t>צוק</w:t>
                            </w:r>
                            <w:r w:rsidRPr="00B30BAC">
                              <w:rPr>
                                <w:rFonts w:cs="Tahoma"/>
                                <w:color w:val="0B5294"/>
                                <w:spacing w:val="-4"/>
                                <w:sz w:val="24"/>
                                <w:szCs w:val="24"/>
                                <w:rtl/>
                              </w:rPr>
                              <w:t xml:space="preserve"> </w:t>
                            </w:r>
                            <w:r w:rsidRPr="00B30BAC">
                              <w:rPr>
                                <w:rFonts w:cs="Tahoma" w:hint="eastAsia"/>
                                <w:color w:val="0B5294"/>
                                <w:spacing w:val="-4"/>
                                <w:sz w:val="24"/>
                                <w:szCs w:val="24"/>
                                <w:rtl/>
                              </w:rPr>
                              <w:t>איתן</w:t>
                            </w:r>
                            <w:r w:rsidRPr="00B30BAC">
                              <w:rPr>
                                <w:rFonts w:cs="Tahoma"/>
                                <w:color w:val="0B5294"/>
                                <w:spacing w:val="-4"/>
                                <w:sz w:val="24"/>
                                <w:szCs w:val="24"/>
                                <w:rtl/>
                              </w:rPr>
                              <w:t xml:space="preserve">" </w:t>
                            </w:r>
                            <w:r w:rsidRPr="00B30BAC">
                              <w:rPr>
                                <w:rFonts w:cs="Tahoma" w:hint="eastAsia"/>
                                <w:color w:val="0B5294"/>
                                <w:spacing w:val="-4"/>
                                <w:sz w:val="24"/>
                                <w:szCs w:val="24"/>
                                <w:rtl/>
                              </w:rPr>
                              <w:t>הייתה</w:t>
                            </w:r>
                            <w:r w:rsidRPr="00B30BAC">
                              <w:rPr>
                                <w:rFonts w:cs="Tahoma"/>
                                <w:color w:val="0B5294"/>
                                <w:spacing w:val="-4"/>
                                <w:sz w:val="24"/>
                                <w:szCs w:val="24"/>
                                <w:rtl/>
                              </w:rPr>
                              <w:t xml:space="preserve"> </w:t>
                            </w:r>
                            <w:r w:rsidRPr="00B30BAC">
                              <w:rPr>
                                <w:rFonts w:cs="Tahoma" w:hint="eastAsia"/>
                                <w:color w:val="0B5294"/>
                                <w:spacing w:val="-4"/>
                                <w:sz w:val="24"/>
                                <w:szCs w:val="24"/>
                                <w:rtl/>
                              </w:rPr>
                              <w:t>חלקית</w:t>
                            </w:r>
                            <w:r w:rsidRPr="00B30BAC">
                              <w:rPr>
                                <w:rFonts w:cs="Tahoma"/>
                                <w:color w:val="0B5294"/>
                                <w:spacing w:val="-4"/>
                                <w:sz w:val="24"/>
                                <w:szCs w:val="24"/>
                                <w:rtl/>
                              </w:rPr>
                              <w:t xml:space="preserve">, </w:t>
                            </w:r>
                            <w:r w:rsidRPr="00B30BAC">
                              <w:rPr>
                                <w:rFonts w:cs="Tahoma" w:hint="eastAsia"/>
                                <w:color w:val="0B5294"/>
                                <w:spacing w:val="-4"/>
                                <w:sz w:val="24"/>
                                <w:szCs w:val="24"/>
                                <w:rtl/>
                              </w:rPr>
                              <w:t>וכי</w:t>
                            </w:r>
                            <w:r w:rsidRPr="00B30BAC">
                              <w:rPr>
                                <w:rFonts w:cs="Tahoma"/>
                                <w:color w:val="0B5294"/>
                                <w:spacing w:val="-4"/>
                                <w:sz w:val="24"/>
                                <w:szCs w:val="24"/>
                                <w:rtl/>
                              </w:rPr>
                              <w:t xml:space="preserve"> </w:t>
                            </w:r>
                            <w:r w:rsidRPr="00B30BAC">
                              <w:rPr>
                                <w:rFonts w:cs="Tahoma" w:hint="eastAsia"/>
                                <w:color w:val="0B5294"/>
                                <w:spacing w:val="-4"/>
                                <w:sz w:val="24"/>
                                <w:szCs w:val="24"/>
                                <w:rtl/>
                              </w:rPr>
                              <w:t>נותרו</w:t>
                            </w:r>
                            <w:r w:rsidRPr="00B30BAC">
                              <w:rPr>
                                <w:rFonts w:cs="Tahoma"/>
                                <w:color w:val="0B5294"/>
                                <w:spacing w:val="-4"/>
                                <w:sz w:val="24"/>
                                <w:szCs w:val="24"/>
                                <w:rtl/>
                              </w:rPr>
                              <w:t xml:space="preserve"> </w:t>
                            </w:r>
                            <w:r w:rsidRPr="00B30BAC">
                              <w:rPr>
                                <w:rFonts w:cs="Tahoma" w:hint="eastAsia"/>
                                <w:color w:val="0B5294"/>
                                <w:spacing w:val="-4"/>
                                <w:sz w:val="24"/>
                                <w:szCs w:val="24"/>
                                <w:rtl/>
                              </w:rPr>
                              <w:t>מנהרות</w:t>
                            </w:r>
                            <w:r w:rsidRPr="00B30BAC">
                              <w:rPr>
                                <w:rFonts w:cs="Tahoma"/>
                                <w:color w:val="0B5294"/>
                                <w:spacing w:val="-4"/>
                                <w:sz w:val="24"/>
                                <w:szCs w:val="24"/>
                                <w:rtl/>
                              </w:rPr>
                              <w:t xml:space="preserve"> </w:t>
                            </w:r>
                            <w:r w:rsidRPr="00B30BAC">
                              <w:rPr>
                                <w:rFonts w:cs="Tahoma" w:hint="eastAsia"/>
                                <w:color w:val="0B5294"/>
                                <w:spacing w:val="-4"/>
                                <w:sz w:val="24"/>
                                <w:szCs w:val="24"/>
                                <w:rtl/>
                              </w:rPr>
                              <w:t>התקפיות</w:t>
                            </w:r>
                            <w:r w:rsidRPr="00B30BAC">
                              <w:rPr>
                                <w:rFonts w:cs="Tahoma"/>
                                <w:color w:val="0B5294"/>
                                <w:spacing w:val="-4"/>
                                <w:sz w:val="24"/>
                                <w:szCs w:val="24"/>
                                <w:rtl/>
                              </w:rPr>
                              <w:t xml:space="preserve"> </w:t>
                            </w:r>
                            <w:r w:rsidRPr="00B30BAC">
                              <w:rPr>
                                <w:rFonts w:cs="Tahoma" w:hint="eastAsia"/>
                                <w:color w:val="0B5294"/>
                                <w:spacing w:val="-4"/>
                                <w:sz w:val="24"/>
                                <w:szCs w:val="24"/>
                                <w:rtl/>
                              </w:rPr>
                              <w:t>החודרות</w:t>
                            </w:r>
                            <w:r w:rsidRPr="00B30BAC">
                              <w:rPr>
                                <w:rFonts w:cs="Tahoma"/>
                                <w:color w:val="0B5294"/>
                                <w:spacing w:val="-4"/>
                                <w:sz w:val="24"/>
                                <w:szCs w:val="24"/>
                                <w:rtl/>
                              </w:rPr>
                              <w:t xml:space="preserve"> </w:t>
                            </w:r>
                            <w:r w:rsidRPr="00B30BAC">
                              <w:rPr>
                                <w:rFonts w:cs="Tahoma" w:hint="eastAsia"/>
                                <w:color w:val="0B5294"/>
                                <w:spacing w:val="-4"/>
                                <w:sz w:val="24"/>
                                <w:szCs w:val="24"/>
                                <w:rtl/>
                              </w:rPr>
                              <w:t>לשטחנו</w:t>
                            </w:r>
                          </w:p>
                          <w:p w:rsidR="00190BDD" w:rsidRPr="00373C5D" w:rsidP="00B30BAC">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981487217"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011551"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26" type="#_x0000_t202" style="width:127.55pt;height:492.1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55168" filled="f" stroked="f">
                <v:textbox>
                  <w:txbxContent>
                    <w:p w:rsidR="00190BDD" w:rsidRPr="00373C5D" w:rsidP="00B30BAC">
                      <w:pPr>
                        <w:spacing w:line="240" w:lineRule="atLeast"/>
                        <w:rPr>
                          <w:rFonts w:cs="Tahoma"/>
                          <w:b/>
                          <w:bCs/>
                          <w:color w:val="0B5294"/>
                          <w:sz w:val="48"/>
                          <w:szCs w:val="48"/>
                          <w:rtl/>
                        </w:rPr>
                      </w:pPr>
                      <w:drawing>
                        <wp:inline distT="0" distB="0" distL="0" distR="0">
                          <wp:extent cx="311150" cy="256800"/>
                          <wp:effectExtent l="0" t="0" r="0" b="0"/>
                          <wp:docPr id="9"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645475"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190BDD" w:rsidRPr="00B30BAC" w:rsidP="00B30BAC">
                      <w:pPr>
                        <w:spacing w:after="0" w:line="240" w:lineRule="auto"/>
                        <w:rPr>
                          <w:rFonts w:cs="Tahoma"/>
                          <w:color w:val="0B5294"/>
                          <w:spacing w:val="-4"/>
                          <w:sz w:val="24"/>
                          <w:szCs w:val="24"/>
                          <w:rtl/>
                          <w:cs/>
                        </w:rPr>
                      </w:pPr>
                      <w:r w:rsidRPr="00B30BAC">
                        <w:rPr>
                          <w:rFonts w:cs="Tahoma" w:hint="eastAsia"/>
                          <w:color w:val="0B5294"/>
                          <w:spacing w:val="-4"/>
                          <w:sz w:val="24"/>
                          <w:szCs w:val="24"/>
                          <w:rtl/>
                        </w:rPr>
                        <w:t>בתום</w:t>
                      </w:r>
                      <w:r w:rsidRPr="00B30BAC">
                        <w:rPr>
                          <w:rFonts w:cs="Tahoma"/>
                          <w:color w:val="0B5294"/>
                          <w:spacing w:val="-4"/>
                          <w:sz w:val="24"/>
                          <w:szCs w:val="24"/>
                          <w:rtl/>
                        </w:rPr>
                        <w:t xml:space="preserve"> </w:t>
                      </w:r>
                      <w:r w:rsidRPr="00B30BAC">
                        <w:rPr>
                          <w:rFonts w:cs="Tahoma" w:hint="eastAsia"/>
                          <w:color w:val="0B5294"/>
                          <w:spacing w:val="-4"/>
                          <w:sz w:val="24"/>
                          <w:szCs w:val="24"/>
                          <w:rtl/>
                        </w:rPr>
                        <w:t>מבצע</w:t>
                      </w:r>
                      <w:r w:rsidRPr="00B30BAC">
                        <w:rPr>
                          <w:rFonts w:cs="Tahoma"/>
                          <w:color w:val="0B5294"/>
                          <w:spacing w:val="-4"/>
                          <w:sz w:val="24"/>
                          <w:szCs w:val="24"/>
                          <w:rtl/>
                        </w:rPr>
                        <w:t xml:space="preserve"> "</w:t>
                      </w:r>
                      <w:r w:rsidRPr="00B30BAC">
                        <w:rPr>
                          <w:rFonts w:cs="Tahoma" w:hint="eastAsia"/>
                          <w:color w:val="0B5294"/>
                          <w:spacing w:val="-4"/>
                          <w:sz w:val="24"/>
                          <w:szCs w:val="24"/>
                          <w:rtl/>
                        </w:rPr>
                        <w:t>צוק</w:t>
                      </w:r>
                      <w:r w:rsidRPr="00B30BAC">
                        <w:rPr>
                          <w:rFonts w:cs="Tahoma"/>
                          <w:color w:val="0B5294"/>
                          <w:spacing w:val="-4"/>
                          <w:sz w:val="24"/>
                          <w:szCs w:val="24"/>
                          <w:rtl/>
                        </w:rPr>
                        <w:t xml:space="preserve"> </w:t>
                      </w:r>
                      <w:r w:rsidRPr="00B30BAC">
                        <w:rPr>
                          <w:rFonts w:cs="Tahoma" w:hint="eastAsia"/>
                          <w:color w:val="0B5294"/>
                          <w:spacing w:val="-4"/>
                          <w:sz w:val="24"/>
                          <w:szCs w:val="24"/>
                          <w:rtl/>
                        </w:rPr>
                        <w:t>איתן</w:t>
                      </w:r>
                      <w:r w:rsidRPr="00B30BAC">
                        <w:rPr>
                          <w:rFonts w:cs="Tahoma"/>
                          <w:color w:val="0B5294"/>
                          <w:spacing w:val="-4"/>
                          <w:sz w:val="24"/>
                          <w:szCs w:val="24"/>
                          <w:rtl/>
                        </w:rPr>
                        <w:t xml:space="preserve">" </w:t>
                      </w:r>
                      <w:r w:rsidRPr="00B30BAC">
                        <w:rPr>
                          <w:rFonts w:cs="Tahoma" w:hint="eastAsia"/>
                          <w:color w:val="0B5294"/>
                          <w:spacing w:val="-4"/>
                          <w:sz w:val="24"/>
                          <w:szCs w:val="24"/>
                          <w:rtl/>
                        </w:rPr>
                        <w:t>ערך</w:t>
                      </w:r>
                      <w:r w:rsidRPr="00B30BAC">
                        <w:rPr>
                          <w:rFonts w:cs="Tahoma"/>
                          <w:color w:val="0B5294"/>
                          <w:spacing w:val="-4"/>
                          <w:sz w:val="24"/>
                          <w:szCs w:val="24"/>
                          <w:rtl/>
                        </w:rPr>
                        <w:t xml:space="preserve"> </w:t>
                      </w:r>
                      <w:r w:rsidRPr="00B30BAC">
                        <w:rPr>
                          <w:rFonts w:cs="Tahoma" w:hint="eastAsia"/>
                          <w:color w:val="0B5294"/>
                          <w:spacing w:val="-4"/>
                          <w:sz w:val="24"/>
                          <w:szCs w:val="24"/>
                          <w:rtl/>
                        </w:rPr>
                        <w:t>צה</w:t>
                      </w:r>
                      <w:r w:rsidRPr="00B30BAC">
                        <w:rPr>
                          <w:rFonts w:cs="Tahoma"/>
                          <w:color w:val="0B5294"/>
                          <w:spacing w:val="-4"/>
                          <w:sz w:val="24"/>
                          <w:szCs w:val="24"/>
                          <w:rtl/>
                        </w:rPr>
                        <w:t>"</w:t>
                      </w:r>
                      <w:r w:rsidRPr="00B30BAC">
                        <w:rPr>
                          <w:rFonts w:cs="Tahoma" w:hint="eastAsia"/>
                          <w:color w:val="0B5294"/>
                          <w:spacing w:val="-4"/>
                          <w:sz w:val="24"/>
                          <w:szCs w:val="24"/>
                          <w:rtl/>
                        </w:rPr>
                        <w:t>ל</w:t>
                      </w:r>
                      <w:r w:rsidRPr="00B30BAC">
                        <w:rPr>
                          <w:rFonts w:cs="Tahoma"/>
                          <w:color w:val="0B5294"/>
                          <w:spacing w:val="-4"/>
                          <w:sz w:val="24"/>
                          <w:szCs w:val="24"/>
                          <w:rtl/>
                        </w:rPr>
                        <w:t xml:space="preserve"> </w:t>
                      </w:r>
                      <w:r w:rsidRPr="00B30BAC">
                        <w:rPr>
                          <w:rFonts w:cs="Tahoma" w:hint="eastAsia"/>
                          <w:color w:val="0B5294"/>
                          <w:spacing w:val="-4"/>
                          <w:sz w:val="24"/>
                          <w:szCs w:val="24"/>
                          <w:rtl/>
                        </w:rPr>
                        <w:t>תחקיר</w:t>
                      </w:r>
                      <w:r w:rsidRPr="00B30BAC">
                        <w:rPr>
                          <w:rFonts w:cs="Tahoma"/>
                          <w:color w:val="0B5294"/>
                          <w:spacing w:val="-4"/>
                          <w:sz w:val="24"/>
                          <w:szCs w:val="24"/>
                          <w:rtl/>
                        </w:rPr>
                        <w:t xml:space="preserve"> </w:t>
                      </w:r>
                      <w:r w:rsidRPr="00B30BAC">
                        <w:rPr>
                          <w:rFonts w:cs="Tahoma" w:hint="eastAsia"/>
                          <w:color w:val="0B5294"/>
                          <w:spacing w:val="-4"/>
                          <w:sz w:val="24"/>
                          <w:szCs w:val="24"/>
                          <w:rtl/>
                        </w:rPr>
                        <w:t>מקיף</w:t>
                      </w:r>
                      <w:r w:rsidRPr="00B30BAC">
                        <w:rPr>
                          <w:rFonts w:cs="Tahoma"/>
                          <w:color w:val="0B5294"/>
                          <w:spacing w:val="-4"/>
                          <w:sz w:val="24"/>
                          <w:szCs w:val="24"/>
                          <w:rtl/>
                        </w:rPr>
                        <w:t>.</w:t>
                      </w:r>
                      <w:r w:rsidRPr="00B30BAC">
                        <w:rPr>
                          <w:rFonts w:cs="Tahoma" w:hint="cs"/>
                          <w:color w:val="0B5294"/>
                          <w:spacing w:val="-4"/>
                          <w:sz w:val="24"/>
                          <w:szCs w:val="24"/>
                          <w:rtl/>
                          <w:cs/>
                        </w:rPr>
                        <w:t xml:space="preserve"> </w:t>
                      </w:r>
                      <w:r w:rsidRPr="00B30BAC">
                        <w:rPr>
                          <w:rFonts w:cs="Tahoma" w:hint="eastAsia"/>
                          <w:color w:val="0B5294"/>
                          <w:spacing w:val="-4"/>
                          <w:sz w:val="24"/>
                          <w:szCs w:val="24"/>
                          <w:rtl/>
                        </w:rPr>
                        <w:t>מתחקיר</w:t>
                      </w:r>
                      <w:r w:rsidRPr="00B30BAC">
                        <w:rPr>
                          <w:rFonts w:cs="Tahoma"/>
                          <w:color w:val="0B5294"/>
                          <w:spacing w:val="-4"/>
                          <w:sz w:val="24"/>
                          <w:szCs w:val="24"/>
                          <w:rtl/>
                        </w:rPr>
                        <w:t xml:space="preserve"> </w:t>
                      </w:r>
                      <w:r w:rsidRPr="00B30BAC">
                        <w:rPr>
                          <w:rFonts w:cs="Tahoma" w:hint="eastAsia"/>
                          <w:color w:val="0B5294"/>
                          <w:spacing w:val="-4"/>
                          <w:sz w:val="24"/>
                          <w:szCs w:val="24"/>
                          <w:rtl/>
                        </w:rPr>
                        <w:t>זה</w:t>
                      </w:r>
                      <w:r w:rsidRPr="00B30BAC">
                        <w:rPr>
                          <w:rFonts w:cs="Tahoma"/>
                          <w:color w:val="0B5294"/>
                          <w:spacing w:val="-4"/>
                          <w:sz w:val="24"/>
                          <w:szCs w:val="24"/>
                          <w:rtl/>
                        </w:rPr>
                        <w:t xml:space="preserve"> </w:t>
                      </w:r>
                      <w:r w:rsidRPr="00B30BAC">
                        <w:rPr>
                          <w:rFonts w:cs="Tahoma" w:hint="eastAsia"/>
                          <w:color w:val="0B5294"/>
                          <w:spacing w:val="-4"/>
                          <w:sz w:val="24"/>
                          <w:szCs w:val="24"/>
                          <w:rtl/>
                        </w:rPr>
                        <w:t>עולה</w:t>
                      </w:r>
                      <w:r w:rsidRPr="00B30BAC">
                        <w:rPr>
                          <w:rFonts w:cs="Tahoma"/>
                          <w:color w:val="0B5294"/>
                          <w:spacing w:val="-4"/>
                          <w:sz w:val="24"/>
                          <w:szCs w:val="24"/>
                          <w:rtl/>
                        </w:rPr>
                        <w:t xml:space="preserve">, </w:t>
                      </w:r>
                      <w:r w:rsidRPr="00B30BAC">
                        <w:rPr>
                          <w:rFonts w:cs="Tahoma" w:hint="eastAsia"/>
                          <w:color w:val="0B5294"/>
                          <w:spacing w:val="-4"/>
                          <w:sz w:val="24"/>
                          <w:szCs w:val="24"/>
                          <w:rtl/>
                        </w:rPr>
                        <w:t>כי</w:t>
                      </w:r>
                      <w:r w:rsidRPr="00B30BAC">
                        <w:rPr>
                          <w:rFonts w:cs="Tahoma"/>
                          <w:color w:val="0B5294"/>
                          <w:spacing w:val="-4"/>
                          <w:sz w:val="24"/>
                          <w:szCs w:val="24"/>
                          <w:rtl/>
                        </w:rPr>
                        <w:t xml:space="preserve"> </w:t>
                      </w:r>
                      <w:r w:rsidRPr="00B30BAC">
                        <w:rPr>
                          <w:rFonts w:cs="Tahoma" w:hint="eastAsia"/>
                          <w:color w:val="0B5294"/>
                          <w:spacing w:val="-4"/>
                          <w:sz w:val="24"/>
                          <w:szCs w:val="24"/>
                          <w:rtl/>
                        </w:rPr>
                        <w:t>העמידה</w:t>
                      </w:r>
                      <w:r w:rsidRPr="00B30BAC">
                        <w:rPr>
                          <w:rFonts w:cs="Tahoma"/>
                          <w:color w:val="0B5294"/>
                          <w:spacing w:val="-4"/>
                          <w:sz w:val="24"/>
                          <w:szCs w:val="24"/>
                          <w:rtl/>
                        </w:rPr>
                        <w:t xml:space="preserve"> </w:t>
                      </w:r>
                      <w:r w:rsidRPr="00B30BAC">
                        <w:rPr>
                          <w:rFonts w:cs="Tahoma" w:hint="eastAsia"/>
                          <w:color w:val="0B5294"/>
                          <w:spacing w:val="-4"/>
                          <w:sz w:val="24"/>
                          <w:szCs w:val="24"/>
                          <w:rtl/>
                        </w:rPr>
                        <w:t>במשימת</w:t>
                      </w:r>
                      <w:r w:rsidRPr="00B30BAC">
                        <w:rPr>
                          <w:rFonts w:cs="Tahoma"/>
                          <w:color w:val="0B5294"/>
                          <w:spacing w:val="-4"/>
                          <w:sz w:val="24"/>
                          <w:szCs w:val="24"/>
                          <w:rtl/>
                        </w:rPr>
                        <w:t xml:space="preserve"> </w:t>
                      </w:r>
                      <w:r w:rsidRPr="00B30BAC">
                        <w:rPr>
                          <w:rFonts w:cs="Tahoma" w:hint="eastAsia"/>
                          <w:color w:val="0B5294"/>
                          <w:spacing w:val="-4"/>
                          <w:sz w:val="24"/>
                          <w:szCs w:val="24"/>
                          <w:rtl/>
                        </w:rPr>
                        <w:t>ההשמדה</w:t>
                      </w:r>
                      <w:r w:rsidRPr="00B30BAC">
                        <w:rPr>
                          <w:rFonts w:cs="Tahoma"/>
                          <w:color w:val="0B5294"/>
                          <w:spacing w:val="-4"/>
                          <w:sz w:val="24"/>
                          <w:szCs w:val="24"/>
                          <w:rtl/>
                        </w:rPr>
                        <w:t xml:space="preserve"> </w:t>
                      </w:r>
                      <w:r w:rsidRPr="00B30BAC">
                        <w:rPr>
                          <w:rFonts w:cs="Tahoma" w:hint="eastAsia"/>
                          <w:color w:val="0B5294"/>
                          <w:spacing w:val="-4"/>
                          <w:sz w:val="24"/>
                          <w:szCs w:val="24"/>
                          <w:rtl/>
                        </w:rPr>
                        <w:t>של</w:t>
                      </w:r>
                      <w:r w:rsidRPr="00B30BAC">
                        <w:rPr>
                          <w:rFonts w:cs="Tahoma"/>
                          <w:color w:val="0B5294"/>
                          <w:spacing w:val="-4"/>
                          <w:sz w:val="24"/>
                          <w:szCs w:val="24"/>
                          <w:rtl/>
                        </w:rPr>
                        <w:t xml:space="preserve"> </w:t>
                      </w:r>
                      <w:r w:rsidRPr="00B30BAC">
                        <w:rPr>
                          <w:rFonts w:cs="Tahoma" w:hint="eastAsia"/>
                          <w:color w:val="0B5294"/>
                          <w:spacing w:val="-4"/>
                          <w:sz w:val="24"/>
                          <w:szCs w:val="24"/>
                          <w:rtl/>
                        </w:rPr>
                        <w:t>המנהרות</w:t>
                      </w:r>
                      <w:r w:rsidRPr="00B30BAC">
                        <w:rPr>
                          <w:rFonts w:cs="Tahoma"/>
                          <w:color w:val="0B5294"/>
                          <w:spacing w:val="-4"/>
                          <w:sz w:val="24"/>
                          <w:szCs w:val="24"/>
                          <w:rtl/>
                        </w:rPr>
                        <w:t xml:space="preserve"> </w:t>
                      </w:r>
                      <w:r w:rsidRPr="00B30BAC">
                        <w:rPr>
                          <w:rFonts w:cs="Tahoma" w:hint="eastAsia"/>
                          <w:color w:val="0B5294"/>
                          <w:spacing w:val="-4"/>
                          <w:sz w:val="24"/>
                          <w:szCs w:val="24"/>
                          <w:rtl/>
                        </w:rPr>
                        <w:t>ההתקפיות</w:t>
                      </w:r>
                      <w:r w:rsidRPr="00B30BAC">
                        <w:rPr>
                          <w:rFonts w:cs="Tahoma"/>
                          <w:color w:val="0B5294"/>
                          <w:spacing w:val="-4"/>
                          <w:sz w:val="24"/>
                          <w:szCs w:val="24"/>
                          <w:rtl/>
                        </w:rPr>
                        <w:t xml:space="preserve"> </w:t>
                      </w:r>
                      <w:r w:rsidRPr="00B30BAC">
                        <w:rPr>
                          <w:rFonts w:cs="Tahoma" w:hint="eastAsia"/>
                          <w:color w:val="0B5294"/>
                          <w:spacing w:val="-4"/>
                          <w:sz w:val="24"/>
                          <w:szCs w:val="24"/>
                          <w:rtl/>
                        </w:rPr>
                        <w:t>במבצע</w:t>
                      </w:r>
                      <w:r w:rsidRPr="00B30BAC">
                        <w:rPr>
                          <w:rFonts w:cs="Tahoma"/>
                          <w:color w:val="0B5294"/>
                          <w:spacing w:val="-4"/>
                          <w:sz w:val="24"/>
                          <w:szCs w:val="24"/>
                          <w:rtl/>
                        </w:rPr>
                        <w:t xml:space="preserve"> "</w:t>
                      </w:r>
                      <w:r w:rsidRPr="00B30BAC">
                        <w:rPr>
                          <w:rFonts w:cs="Tahoma" w:hint="eastAsia"/>
                          <w:color w:val="0B5294"/>
                          <w:spacing w:val="-4"/>
                          <w:sz w:val="24"/>
                          <w:szCs w:val="24"/>
                          <w:rtl/>
                        </w:rPr>
                        <w:t>צוק</w:t>
                      </w:r>
                      <w:r w:rsidRPr="00B30BAC">
                        <w:rPr>
                          <w:rFonts w:cs="Tahoma"/>
                          <w:color w:val="0B5294"/>
                          <w:spacing w:val="-4"/>
                          <w:sz w:val="24"/>
                          <w:szCs w:val="24"/>
                          <w:rtl/>
                        </w:rPr>
                        <w:t xml:space="preserve"> </w:t>
                      </w:r>
                      <w:r w:rsidRPr="00B30BAC">
                        <w:rPr>
                          <w:rFonts w:cs="Tahoma" w:hint="eastAsia"/>
                          <w:color w:val="0B5294"/>
                          <w:spacing w:val="-4"/>
                          <w:sz w:val="24"/>
                          <w:szCs w:val="24"/>
                          <w:rtl/>
                        </w:rPr>
                        <w:t>איתן</w:t>
                      </w:r>
                      <w:r w:rsidRPr="00B30BAC">
                        <w:rPr>
                          <w:rFonts w:cs="Tahoma"/>
                          <w:color w:val="0B5294"/>
                          <w:spacing w:val="-4"/>
                          <w:sz w:val="24"/>
                          <w:szCs w:val="24"/>
                          <w:rtl/>
                        </w:rPr>
                        <w:t xml:space="preserve">" </w:t>
                      </w:r>
                      <w:r w:rsidRPr="00B30BAC">
                        <w:rPr>
                          <w:rFonts w:cs="Tahoma" w:hint="eastAsia"/>
                          <w:color w:val="0B5294"/>
                          <w:spacing w:val="-4"/>
                          <w:sz w:val="24"/>
                          <w:szCs w:val="24"/>
                          <w:rtl/>
                        </w:rPr>
                        <w:t>הייתה</w:t>
                      </w:r>
                      <w:r w:rsidRPr="00B30BAC">
                        <w:rPr>
                          <w:rFonts w:cs="Tahoma"/>
                          <w:color w:val="0B5294"/>
                          <w:spacing w:val="-4"/>
                          <w:sz w:val="24"/>
                          <w:szCs w:val="24"/>
                          <w:rtl/>
                        </w:rPr>
                        <w:t xml:space="preserve"> </w:t>
                      </w:r>
                      <w:r w:rsidRPr="00B30BAC">
                        <w:rPr>
                          <w:rFonts w:cs="Tahoma" w:hint="eastAsia"/>
                          <w:color w:val="0B5294"/>
                          <w:spacing w:val="-4"/>
                          <w:sz w:val="24"/>
                          <w:szCs w:val="24"/>
                          <w:rtl/>
                        </w:rPr>
                        <w:t>חלקית</w:t>
                      </w:r>
                      <w:r w:rsidRPr="00B30BAC">
                        <w:rPr>
                          <w:rFonts w:cs="Tahoma"/>
                          <w:color w:val="0B5294"/>
                          <w:spacing w:val="-4"/>
                          <w:sz w:val="24"/>
                          <w:szCs w:val="24"/>
                          <w:rtl/>
                        </w:rPr>
                        <w:t xml:space="preserve">, </w:t>
                      </w:r>
                      <w:r w:rsidRPr="00B30BAC">
                        <w:rPr>
                          <w:rFonts w:cs="Tahoma" w:hint="eastAsia"/>
                          <w:color w:val="0B5294"/>
                          <w:spacing w:val="-4"/>
                          <w:sz w:val="24"/>
                          <w:szCs w:val="24"/>
                          <w:rtl/>
                        </w:rPr>
                        <w:t>וכי</w:t>
                      </w:r>
                      <w:r w:rsidRPr="00B30BAC">
                        <w:rPr>
                          <w:rFonts w:cs="Tahoma"/>
                          <w:color w:val="0B5294"/>
                          <w:spacing w:val="-4"/>
                          <w:sz w:val="24"/>
                          <w:szCs w:val="24"/>
                          <w:rtl/>
                        </w:rPr>
                        <w:t xml:space="preserve"> </w:t>
                      </w:r>
                      <w:r w:rsidRPr="00B30BAC">
                        <w:rPr>
                          <w:rFonts w:cs="Tahoma" w:hint="eastAsia"/>
                          <w:color w:val="0B5294"/>
                          <w:spacing w:val="-4"/>
                          <w:sz w:val="24"/>
                          <w:szCs w:val="24"/>
                          <w:rtl/>
                        </w:rPr>
                        <w:t>נותרו</w:t>
                      </w:r>
                      <w:r w:rsidRPr="00B30BAC">
                        <w:rPr>
                          <w:rFonts w:cs="Tahoma"/>
                          <w:color w:val="0B5294"/>
                          <w:spacing w:val="-4"/>
                          <w:sz w:val="24"/>
                          <w:szCs w:val="24"/>
                          <w:rtl/>
                        </w:rPr>
                        <w:t xml:space="preserve"> </w:t>
                      </w:r>
                      <w:r w:rsidRPr="00B30BAC">
                        <w:rPr>
                          <w:rFonts w:cs="Tahoma" w:hint="eastAsia"/>
                          <w:color w:val="0B5294"/>
                          <w:spacing w:val="-4"/>
                          <w:sz w:val="24"/>
                          <w:szCs w:val="24"/>
                          <w:rtl/>
                        </w:rPr>
                        <w:t>מנהרות</w:t>
                      </w:r>
                      <w:r w:rsidRPr="00B30BAC">
                        <w:rPr>
                          <w:rFonts w:cs="Tahoma"/>
                          <w:color w:val="0B5294"/>
                          <w:spacing w:val="-4"/>
                          <w:sz w:val="24"/>
                          <w:szCs w:val="24"/>
                          <w:rtl/>
                        </w:rPr>
                        <w:t xml:space="preserve"> </w:t>
                      </w:r>
                      <w:r w:rsidRPr="00B30BAC">
                        <w:rPr>
                          <w:rFonts w:cs="Tahoma" w:hint="eastAsia"/>
                          <w:color w:val="0B5294"/>
                          <w:spacing w:val="-4"/>
                          <w:sz w:val="24"/>
                          <w:szCs w:val="24"/>
                          <w:rtl/>
                        </w:rPr>
                        <w:t>התקפיות</w:t>
                      </w:r>
                      <w:r w:rsidRPr="00B30BAC">
                        <w:rPr>
                          <w:rFonts w:cs="Tahoma"/>
                          <w:color w:val="0B5294"/>
                          <w:spacing w:val="-4"/>
                          <w:sz w:val="24"/>
                          <w:szCs w:val="24"/>
                          <w:rtl/>
                        </w:rPr>
                        <w:t xml:space="preserve"> </w:t>
                      </w:r>
                      <w:r w:rsidRPr="00B30BAC">
                        <w:rPr>
                          <w:rFonts w:cs="Tahoma" w:hint="eastAsia"/>
                          <w:color w:val="0B5294"/>
                          <w:spacing w:val="-4"/>
                          <w:sz w:val="24"/>
                          <w:szCs w:val="24"/>
                          <w:rtl/>
                        </w:rPr>
                        <w:t>החודרות</w:t>
                      </w:r>
                      <w:r w:rsidRPr="00B30BAC">
                        <w:rPr>
                          <w:rFonts w:cs="Tahoma"/>
                          <w:color w:val="0B5294"/>
                          <w:spacing w:val="-4"/>
                          <w:sz w:val="24"/>
                          <w:szCs w:val="24"/>
                          <w:rtl/>
                        </w:rPr>
                        <w:t xml:space="preserve"> </w:t>
                      </w:r>
                      <w:r w:rsidRPr="00B30BAC">
                        <w:rPr>
                          <w:rFonts w:cs="Tahoma" w:hint="eastAsia"/>
                          <w:color w:val="0B5294"/>
                          <w:spacing w:val="-4"/>
                          <w:sz w:val="24"/>
                          <w:szCs w:val="24"/>
                          <w:rtl/>
                        </w:rPr>
                        <w:t>לשטחנו</w:t>
                      </w:r>
                    </w:p>
                    <w:p w:rsidR="00190BDD" w:rsidRPr="00373C5D" w:rsidP="00B30BAC">
                      <w:pPr>
                        <w:spacing w:before="120" w:after="0" w:line="240" w:lineRule="atLeast"/>
                        <w:rPr>
                          <w:rFonts w:cs="Tahoma"/>
                          <w:b/>
                          <w:bCs/>
                          <w:color w:val="0B5294"/>
                          <w:sz w:val="48"/>
                          <w:szCs w:val="48"/>
                          <w:rtl/>
                        </w:rPr>
                      </w:pPr>
                      <w:drawing>
                        <wp:inline distT="0" distB="0" distL="0" distR="0">
                          <wp:extent cx="288000" cy="31337"/>
                          <wp:effectExtent l="0" t="0" r="0" b="6985"/>
                          <wp:docPr id="10"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923019"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r w:rsidRPr="008354D7" w:rsidR="00B436BE">
        <w:rPr>
          <w:rFonts w:eastAsia="Times New Roman" w:hint="cs"/>
          <w:color w:val="000000"/>
          <w:sz w:val="24"/>
          <w:rtl/>
          <w:lang w:eastAsia="he-IL"/>
        </w:rPr>
        <w:t xml:space="preserve">בתום מבצע "צוק איתן" ערך צה"ל תחקיר מקיף. אחד מנושאי התחקיר העיקריים היה ההתמודדות של צה"ל עם האתגר התת-קרקעי ברצועת עזה </w:t>
      </w:r>
      <w:r w:rsidRPr="008354D7" w:rsidR="00B436BE">
        <w:rPr>
          <w:rFonts w:eastAsia="Times New Roman" w:hint="cs"/>
          <w:color w:val="000000"/>
          <w:sz w:val="22"/>
          <w:rtl/>
          <w:lang w:eastAsia="he-IL"/>
        </w:rPr>
        <w:t>(להלן - ה</w:t>
      </w:r>
      <w:r w:rsidRPr="008354D7" w:rsidR="00B436BE">
        <w:rPr>
          <w:rFonts w:eastAsia="Times New Roman" w:hint="cs"/>
          <w:sz w:val="24"/>
          <w:rtl/>
          <w:lang w:eastAsia="he-IL"/>
        </w:rPr>
        <w:t xml:space="preserve">תחקיר המטכ"לי בנושא </w:t>
      </w:r>
      <w:r w:rsidRPr="008354D7" w:rsidR="00B436BE">
        <w:rPr>
          <w:rFonts w:eastAsia="Times New Roman" w:hint="cs"/>
          <w:sz w:val="24"/>
          <w:rtl/>
          <w:lang w:eastAsia="he-IL"/>
        </w:rPr>
        <w:t>הלת"ק</w:t>
      </w:r>
      <w:r>
        <w:rPr>
          <w:rFonts w:eastAsia="Times New Roman" w:cstheme="minorBidi"/>
          <w:sz w:val="24"/>
          <w:vertAlign w:val="superscript"/>
          <w:rtl/>
          <w:lang w:eastAsia="he-IL"/>
        </w:rPr>
        <w:footnoteReference w:id="10"/>
      </w:r>
      <w:r w:rsidRPr="008354D7" w:rsidR="00B436BE">
        <w:rPr>
          <w:rFonts w:eastAsia="Times New Roman" w:hint="cs"/>
          <w:sz w:val="24"/>
          <w:rtl/>
          <w:lang w:eastAsia="he-IL"/>
        </w:rPr>
        <w:t>). מתחקיר זה עולה, כי העמידה במשימת ההשמדה של המנהרות ההתקפיות במבצע "צוק איתן" הייתה חלקית, וכי נותרו מנהרות התקפיות החודרות לשטחנו. עוד עולה מהתחקיר, כי השימוש הנרחב והיעיל שעשה האויב במנהרות הלחימה במערכי ההגנה שלו הפתיעו את צה"ל, וחידדו את ההבנה שמדובר במרכיב שיאפיין את המערכות הבאות ביתר שאת.</w:t>
      </w:r>
      <w:r w:rsidRPr="008354D7" w:rsidR="00B436BE">
        <w:rPr>
          <w:rFonts w:eastAsia="Times New Roman" w:hint="cs"/>
          <w:color w:val="008000"/>
          <w:sz w:val="24"/>
          <w:rtl/>
          <w:lang w:eastAsia="he-IL"/>
        </w:rPr>
        <w:t xml:space="preserve"> </w:t>
      </w:r>
      <w:r w:rsidRPr="008354D7" w:rsidR="00B436BE">
        <w:rPr>
          <w:rFonts w:eastAsia="Times New Roman" w:hint="cs"/>
          <w:color w:val="000000"/>
          <w:sz w:val="22"/>
          <w:rtl/>
          <w:lang w:eastAsia="he-IL"/>
        </w:rPr>
        <w:t xml:space="preserve">בעדכון של </w:t>
      </w:r>
      <w:r w:rsidRPr="008354D7" w:rsidR="0071370D">
        <w:rPr>
          <w:rFonts w:eastAsia="Times New Roman" w:hint="cs"/>
          <w:color w:val="000000"/>
          <w:sz w:val="22"/>
          <w:rtl/>
          <w:lang w:eastAsia="he-IL"/>
        </w:rPr>
        <w:t xml:space="preserve">אגף המבצעים במטכ"ל (להלן - </w:t>
      </w:r>
      <w:r w:rsidRPr="008354D7" w:rsidR="00B436BE">
        <w:rPr>
          <w:rFonts w:eastAsia="Times New Roman" w:hint="cs"/>
          <w:color w:val="000000"/>
          <w:sz w:val="22"/>
          <w:rtl/>
          <w:lang w:eastAsia="he-IL"/>
        </w:rPr>
        <w:t>אמ"ץ</w:t>
      </w:r>
      <w:r w:rsidRPr="008354D7" w:rsidR="0071370D">
        <w:rPr>
          <w:rFonts w:eastAsia="Times New Roman" w:hint="cs"/>
          <w:color w:val="000000"/>
          <w:sz w:val="22"/>
          <w:rtl/>
          <w:lang w:eastAsia="he-IL"/>
        </w:rPr>
        <w:t>)</w:t>
      </w:r>
      <w:r w:rsidRPr="008354D7" w:rsidR="00B436BE">
        <w:rPr>
          <w:rFonts w:eastAsia="Times New Roman" w:hint="cs"/>
          <w:color w:val="000000"/>
          <w:sz w:val="22"/>
          <w:rtl/>
          <w:lang w:eastAsia="he-IL"/>
        </w:rPr>
        <w:t xml:space="preserve"> לתכנית מסוימת (להלן </w:t>
      </w:r>
      <w:r w:rsidRPr="008354D7" w:rsidR="00EC38D4">
        <w:rPr>
          <w:rFonts w:eastAsia="Times New Roman" w:cstheme="minorBidi"/>
          <w:color w:val="000000"/>
          <w:sz w:val="22"/>
          <w:rtl/>
          <w:lang w:eastAsia="he-IL"/>
        </w:rPr>
        <w:t>-</w:t>
      </w:r>
      <w:r w:rsidRPr="008354D7" w:rsidR="00B436BE">
        <w:rPr>
          <w:rFonts w:eastAsia="Times New Roman" w:hint="cs"/>
          <w:color w:val="000000"/>
          <w:sz w:val="22"/>
          <w:rtl/>
          <w:lang w:eastAsia="he-IL"/>
        </w:rPr>
        <w:t xml:space="preserve"> תכנית א') ממרץ 2015 נכתב, כי חמאס ממשיכה לבנות מנהרות כיכולת אסטרטגית</w:t>
      </w:r>
      <w:r w:rsidRPr="008354D7" w:rsidR="00B436BE">
        <w:rPr>
          <w:rFonts w:eastAsia="Times New Roman" w:hint="cs"/>
          <w:sz w:val="22"/>
          <w:rtl/>
          <w:lang w:eastAsia="he-IL"/>
        </w:rPr>
        <w:t xml:space="preserve">. בסיכום של תרגיל שנערך למפקדת פד"ם בראשות הרמטכ"ל, רא"ל גדי </w:t>
      </w:r>
      <w:r w:rsidRPr="008354D7" w:rsidR="00B436BE">
        <w:rPr>
          <w:rFonts w:eastAsia="Times New Roman" w:hint="cs"/>
          <w:sz w:val="22"/>
          <w:rtl/>
          <w:lang w:eastAsia="he-IL"/>
        </w:rPr>
        <w:t>איזנקוט</w:t>
      </w:r>
      <w:r w:rsidRPr="008354D7" w:rsidR="00B436BE">
        <w:rPr>
          <w:rFonts w:eastAsia="Times New Roman" w:hint="cs"/>
          <w:sz w:val="22"/>
          <w:rtl/>
          <w:lang w:eastAsia="he-IL"/>
        </w:rPr>
        <w:t>,</w:t>
      </w:r>
      <w:r w:rsidRPr="008354D7" w:rsidR="00B436BE">
        <w:rPr>
          <w:rFonts w:eastAsia="Times New Roman" w:hint="cs"/>
          <w:sz w:val="24"/>
          <w:rtl/>
          <w:lang w:eastAsia="he-IL"/>
        </w:rPr>
        <w:t xml:space="preserve"> </w:t>
      </w:r>
      <w:r w:rsidRPr="008354D7" w:rsidR="00B436BE">
        <w:rPr>
          <w:rFonts w:eastAsia="Times New Roman" w:hint="eastAsia"/>
          <w:sz w:val="24"/>
          <w:rtl/>
          <w:lang w:eastAsia="he-IL"/>
        </w:rPr>
        <w:t>מדצמבר</w:t>
      </w:r>
      <w:r w:rsidRPr="008354D7" w:rsidR="00B436BE">
        <w:rPr>
          <w:rFonts w:eastAsia="Times New Roman"/>
          <w:sz w:val="24"/>
          <w:rtl/>
          <w:lang w:eastAsia="he-IL"/>
        </w:rPr>
        <w:t xml:space="preserve"> 2015</w:t>
      </w:r>
      <w:r w:rsidRPr="008354D7" w:rsidR="00B436BE">
        <w:rPr>
          <w:rFonts w:eastAsia="Times New Roman" w:hint="cs"/>
          <w:sz w:val="24"/>
          <w:rtl/>
          <w:lang w:eastAsia="he-IL"/>
        </w:rPr>
        <w:t xml:space="preserve"> נכתב, כי "הרמטכ"ל שב והדגיש כי </w:t>
      </w:r>
      <w:r w:rsidRPr="008354D7" w:rsidR="00B436BE">
        <w:rPr>
          <w:rFonts w:eastAsia="Times New Roman" w:hint="cs"/>
          <w:b/>
          <w:bCs/>
          <w:sz w:val="24"/>
          <w:rtl/>
          <w:lang w:eastAsia="he-IL"/>
        </w:rPr>
        <w:t xml:space="preserve">איום </w:t>
      </w:r>
      <w:r w:rsidRPr="008354D7" w:rsidR="00B436BE">
        <w:rPr>
          <w:rFonts w:eastAsia="Times New Roman" w:hint="cs"/>
          <w:b/>
          <w:bCs/>
          <w:sz w:val="24"/>
          <w:rtl/>
          <w:lang w:eastAsia="he-IL"/>
        </w:rPr>
        <w:t>התת"ק</w:t>
      </w:r>
      <w:r w:rsidRPr="008354D7" w:rsidR="00B436BE">
        <w:rPr>
          <w:rFonts w:eastAsia="Times New Roman" w:hint="cs"/>
          <w:b/>
          <w:bCs/>
          <w:sz w:val="24"/>
          <w:rtl/>
          <w:lang w:eastAsia="he-IL"/>
        </w:rPr>
        <w:t xml:space="preserve"> הוא החמור ביותר בטווח הקרוב</w:t>
      </w:r>
      <w:r w:rsidRPr="008354D7" w:rsidR="00B436BE">
        <w:rPr>
          <w:rFonts w:eastAsia="Times New Roman" w:hint="cs"/>
          <w:sz w:val="24"/>
          <w:rtl/>
          <w:lang w:eastAsia="he-IL"/>
        </w:rPr>
        <w:t xml:space="preserve"> ועליו נדרש מיקוד הקשב בבט"ש [פעילות ביטחון שוטף] ובהתכוננות לחירום ולמלחמה" (ההדגשה במקור). בהתייחסותו של צה"ל מדצמבר 2016 לביקורת ציין, כי בצה"ל "מתקיימת עבודה מאומצת ורחבה" ליישום הלקחים הנגזרים מהתחקיר המטכ"לי בנושא </w:t>
      </w:r>
      <w:r w:rsidRPr="008354D7" w:rsidR="00B436BE">
        <w:rPr>
          <w:rFonts w:eastAsia="Times New Roman" w:hint="cs"/>
          <w:sz w:val="24"/>
          <w:rtl/>
          <w:lang w:eastAsia="he-IL"/>
        </w:rPr>
        <w:t>הלת"ק</w:t>
      </w:r>
      <w:r w:rsidRPr="008354D7" w:rsidR="00B436BE">
        <w:rPr>
          <w:rFonts w:eastAsia="Times New Roman" w:hint="cs"/>
          <w:sz w:val="24"/>
          <w:rtl/>
          <w:lang w:eastAsia="he-IL"/>
        </w:rPr>
        <w:t xml:space="preserve">, וכי "נושאים רבים כבר הושלמו ואחרים דורשים המשך עשייה". </w:t>
      </w:r>
    </w:p>
    <w:p w:rsidR="00B436BE" w:rsidRPr="008354D7" w:rsidP="00A568E5">
      <w:pPr>
        <w:pStyle w:val="takzir-text"/>
        <w:numPr>
          <w:ilvl w:val="0"/>
          <w:numId w:val="12"/>
        </w:numPr>
        <w:pBdr>
          <w:top w:val="none" w:sz="0" w:space="0" w:color="auto"/>
        </w:pBdr>
        <w:bidi/>
        <w:rPr>
          <w:rtl/>
          <w:lang w:eastAsia="he-IL"/>
        </w:rPr>
      </w:pPr>
      <w:r w:rsidRPr="008354D7">
        <w:rPr>
          <w:rFonts w:eastAsia="Times New Roman" w:hint="cs"/>
          <w:color w:val="000000"/>
          <w:sz w:val="22"/>
          <w:rtl/>
          <w:lang w:eastAsia="he-IL"/>
        </w:rPr>
        <w:t>בביקורת עלה</w:t>
      </w:r>
      <w:r w:rsidRPr="008354D7">
        <w:rPr>
          <w:rFonts w:eastAsia="Times New Roman" w:hint="cs"/>
          <w:color w:val="000000"/>
          <w:sz w:val="22"/>
          <w:rtl/>
          <w:lang w:eastAsia="he-IL"/>
        </w:rPr>
        <w:t xml:space="preserve"> כי גם בגזרת הלבנון יש עיסוק במנהרות, </w:t>
      </w:r>
      <w:r w:rsidRPr="008354D7">
        <w:rPr>
          <w:rFonts w:eastAsia="Times New Roman" w:hint="cs"/>
          <w:color w:val="000000"/>
          <w:sz w:val="22"/>
          <w:rtl/>
          <w:lang w:eastAsia="he-IL"/>
        </w:rPr>
        <w:t>וחזבאללה</w:t>
      </w:r>
      <w:r w:rsidRPr="008354D7">
        <w:rPr>
          <w:rFonts w:eastAsia="Times New Roman" w:hint="cs"/>
          <w:color w:val="000000"/>
          <w:sz w:val="22"/>
          <w:rtl/>
          <w:lang w:eastAsia="he-IL"/>
        </w:rPr>
        <w:t xml:space="preserve"> הרחיב מאז מלחמת לבנון השנייה את מערכיו התת-קרקעיים בדרום לבנון, בעיקר במרחבים האורבניים. בסיכום</w:t>
      </w:r>
      <w:r w:rsidRPr="008354D7">
        <w:rPr>
          <w:rFonts w:eastAsia="Times New Roman" w:hint="cs"/>
          <w:color w:val="000000"/>
          <w:sz w:val="22"/>
          <w:rtl/>
          <w:lang w:eastAsia="he-IL"/>
        </w:rPr>
        <w:t xml:space="preserve"> דיון</w:t>
      </w:r>
      <w:r w:rsidRPr="008354D7">
        <w:rPr>
          <w:rFonts w:eastAsia="Times New Roman" w:hint="cs"/>
          <w:color w:val="000000"/>
          <w:sz w:val="22"/>
          <w:rtl/>
          <w:lang w:eastAsia="he-IL"/>
        </w:rPr>
        <w:t xml:space="preserve"> של סגן הרמטכ"ל, אלוף יאיר גולן, </w:t>
      </w:r>
      <w:r w:rsidRPr="008354D7">
        <w:rPr>
          <w:rFonts w:eastAsia="Times New Roman" w:hint="cs"/>
          <w:color w:val="000000"/>
          <w:sz w:val="22"/>
          <w:rtl/>
          <w:lang w:eastAsia="he-IL"/>
        </w:rPr>
        <w:t>שדן בנושא המנהרות בלבנון</w:t>
      </w:r>
      <w:r w:rsidRPr="008354D7">
        <w:rPr>
          <w:rFonts w:eastAsia="Times New Roman" w:hint="cs"/>
          <w:color w:val="000000"/>
          <w:sz w:val="22"/>
          <w:rtl/>
          <w:lang w:eastAsia="he-IL"/>
        </w:rPr>
        <w:t xml:space="preserve"> נכתב, בין היתר, כי "הנחת המוצא הינה שכלל הגדודים הלוחמים (של כוחותינו) יידרשו להתמודדות עם תת"ק בעת לחימתם".</w:t>
      </w:r>
      <w:r w:rsidRPr="008354D7">
        <w:rPr>
          <w:rFonts w:eastAsia="Times New Roman" w:hint="cs"/>
          <w:sz w:val="24"/>
          <w:rtl/>
          <w:lang w:eastAsia="he-IL"/>
        </w:rPr>
        <w:t xml:space="preserve"> בסיכום הדיון נכתב: "בסיכום חלק זה של הדיון, </w:t>
      </w:r>
      <w:r w:rsidRPr="008354D7">
        <w:rPr>
          <w:rFonts w:eastAsia="Times New Roman" w:hint="eastAsia"/>
          <w:b/>
          <w:bCs/>
          <w:sz w:val="24"/>
          <w:rtl/>
          <w:lang w:eastAsia="he-IL"/>
        </w:rPr>
        <w:t>סגן</w:t>
      </w:r>
      <w:r w:rsidRPr="008354D7">
        <w:rPr>
          <w:rFonts w:eastAsia="Times New Roman"/>
          <w:b/>
          <w:bCs/>
          <w:sz w:val="24"/>
          <w:rtl/>
          <w:lang w:eastAsia="he-IL"/>
        </w:rPr>
        <w:t xml:space="preserve"> </w:t>
      </w:r>
      <w:r w:rsidRPr="008354D7">
        <w:rPr>
          <w:rFonts w:eastAsia="Times New Roman" w:hint="eastAsia"/>
          <w:b/>
          <w:bCs/>
          <w:sz w:val="24"/>
          <w:rtl/>
          <w:lang w:eastAsia="he-IL"/>
        </w:rPr>
        <w:t>הרמטכ</w:t>
      </w:r>
      <w:r w:rsidRPr="008354D7">
        <w:rPr>
          <w:rFonts w:eastAsia="Times New Roman"/>
          <w:b/>
          <w:bCs/>
          <w:sz w:val="24"/>
          <w:rtl/>
          <w:lang w:eastAsia="he-IL"/>
        </w:rPr>
        <w:t xml:space="preserve">"ל </w:t>
      </w:r>
      <w:r w:rsidRPr="008354D7">
        <w:rPr>
          <w:rFonts w:eastAsia="Times New Roman" w:hint="eastAsia"/>
          <w:b/>
          <w:bCs/>
          <w:sz w:val="24"/>
          <w:rtl/>
          <w:lang w:eastAsia="he-IL"/>
        </w:rPr>
        <w:t>הבהיר</w:t>
      </w:r>
      <w:r w:rsidRPr="008354D7">
        <w:rPr>
          <w:rFonts w:eastAsia="Times New Roman"/>
          <w:b/>
          <w:bCs/>
          <w:sz w:val="24"/>
          <w:rtl/>
          <w:lang w:eastAsia="he-IL"/>
        </w:rPr>
        <w:t xml:space="preserve"> </w:t>
      </w:r>
      <w:r w:rsidRPr="008354D7">
        <w:rPr>
          <w:rFonts w:eastAsia="Times New Roman" w:hint="eastAsia"/>
          <w:b/>
          <w:bCs/>
          <w:sz w:val="24"/>
          <w:rtl/>
          <w:lang w:eastAsia="he-IL"/>
        </w:rPr>
        <w:t>כי</w:t>
      </w:r>
      <w:r w:rsidRPr="008354D7">
        <w:rPr>
          <w:rFonts w:eastAsia="Times New Roman"/>
          <w:b/>
          <w:bCs/>
          <w:sz w:val="24"/>
          <w:rtl/>
          <w:lang w:eastAsia="he-IL"/>
        </w:rPr>
        <w:t xml:space="preserve"> </w:t>
      </w:r>
      <w:r w:rsidRPr="008354D7">
        <w:rPr>
          <w:rFonts w:eastAsia="Times New Roman" w:hint="eastAsia"/>
          <w:b/>
          <w:bCs/>
          <w:sz w:val="24"/>
          <w:rtl/>
          <w:lang w:eastAsia="he-IL"/>
        </w:rPr>
        <w:t>אינו</w:t>
      </w:r>
      <w:r w:rsidRPr="008354D7">
        <w:rPr>
          <w:rFonts w:eastAsia="Times New Roman"/>
          <w:b/>
          <w:bCs/>
          <w:sz w:val="24"/>
          <w:rtl/>
          <w:lang w:eastAsia="he-IL"/>
        </w:rPr>
        <w:t xml:space="preserve"> </w:t>
      </w:r>
      <w:r w:rsidRPr="008354D7">
        <w:rPr>
          <w:rFonts w:eastAsia="Times New Roman" w:hint="eastAsia"/>
          <w:b/>
          <w:bCs/>
          <w:sz w:val="24"/>
          <w:rtl/>
          <w:lang w:eastAsia="he-IL"/>
        </w:rPr>
        <w:t>מתכוון</w:t>
      </w:r>
      <w:r w:rsidRPr="008354D7">
        <w:rPr>
          <w:rFonts w:eastAsia="Times New Roman"/>
          <w:b/>
          <w:bCs/>
          <w:sz w:val="24"/>
          <w:rtl/>
          <w:lang w:eastAsia="he-IL"/>
        </w:rPr>
        <w:t xml:space="preserve"> </w:t>
      </w:r>
      <w:r w:rsidRPr="008354D7">
        <w:rPr>
          <w:rFonts w:eastAsia="Times New Roman" w:hint="eastAsia"/>
          <w:b/>
          <w:bCs/>
          <w:sz w:val="24"/>
          <w:rtl/>
          <w:lang w:eastAsia="he-IL"/>
        </w:rPr>
        <w:t>לחזור</w:t>
      </w:r>
      <w:r w:rsidRPr="008354D7">
        <w:rPr>
          <w:rFonts w:eastAsia="Times New Roman"/>
          <w:b/>
          <w:bCs/>
          <w:sz w:val="24"/>
          <w:rtl/>
          <w:lang w:eastAsia="he-IL"/>
        </w:rPr>
        <w:t xml:space="preserve"> </w:t>
      </w:r>
      <w:r w:rsidRPr="008354D7">
        <w:rPr>
          <w:rFonts w:eastAsia="Times New Roman" w:hint="eastAsia"/>
          <w:b/>
          <w:bCs/>
          <w:sz w:val="24"/>
          <w:rtl/>
          <w:lang w:eastAsia="he-IL"/>
        </w:rPr>
        <w:t>על</w:t>
      </w:r>
      <w:r w:rsidRPr="008354D7">
        <w:rPr>
          <w:rFonts w:eastAsia="Times New Roman"/>
          <w:b/>
          <w:bCs/>
          <w:sz w:val="24"/>
          <w:rtl/>
          <w:lang w:eastAsia="he-IL"/>
        </w:rPr>
        <w:t xml:space="preserve"> </w:t>
      </w:r>
      <w:r w:rsidRPr="008354D7">
        <w:rPr>
          <w:rFonts w:eastAsia="Times New Roman" w:hint="eastAsia"/>
          <w:b/>
          <w:bCs/>
          <w:sz w:val="24"/>
          <w:rtl/>
          <w:lang w:eastAsia="he-IL"/>
        </w:rPr>
        <w:t>ההתנהלות</w:t>
      </w:r>
      <w:r w:rsidRPr="008354D7">
        <w:rPr>
          <w:rFonts w:eastAsia="Times New Roman"/>
          <w:b/>
          <w:bCs/>
          <w:sz w:val="24"/>
          <w:rtl/>
          <w:lang w:eastAsia="he-IL"/>
        </w:rPr>
        <w:t xml:space="preserve"> </w:t>
      </w:r>
      <w:r w:rsidRPr="008354D7">
        <w:rPr>
          <w:rFonts w:eastAsia="Times New Roman" w:hint="eastAsia"/>
          <w:b/>
          <w:bCs/>
          <w:sz w:val="24"/>
          <w:rtl/>
          <w:lang w:eastAsia="he-IL"/>
        </w:rPr>
        <w:t>הלקויה</w:t>
      </w:r>
      <w:r w:rsidRPr="008354D7">
        <w:rPr>
          <w:rFonts w:eastAsia="Times New Roman"/>
          <w:b/>
          <w:bCs/>
          <w:sz w:val="24"/>
          <w:rtl/>
          <w:lang w:eastAsia="he-IL"/>
        </w:rPr>
        <w:t xml:space="preserve"> </w:t>
      </w:r>
      <w:r w:rsidRPr="008354D7">
        <w:rPr>
          <w:rFonts w:eastAsia="Times New Roman" w:hint="eastAsia"/>
          <w:b/>
          <w:bCs/>
          <w:sz w:val="24"/>
          <w:rtl/>
          <w:lang w:eastAsia="he-IL"/>
        </w:rPr>
        <w:t>בה</w:t>
      </w:r>
      <w:r w:rsidRPr="008354D7">
        <w:rPr>
          <w:rFonts w:eastAsia="Times New Roman"/>
          <w:b/>
          <w:bCs/>
          <w:sz w:val="24"/>
          <w:rtl/>
          <w:lang w:eastAsia="he-IL"/>
        </w:rPr>
        <w:t xml:space="preserve"> </w:t>
      </w:r>
      <w:r w:rsidRPr="008354D7">
        <w:rPr>
          <w:rFonts w:eastAsia="Times New Roman" w:hint="eastAsia"/>
          <w:b/>
          <w:bCs/>
          <w:sz w:val="24"/>
          <w:rtl/>
          <w:lang w:eastAsia="he-IL"/>
        </w:rPr>
        <w:t>טיפל</w:t>
      </w:r>
      <w:r w:rsidRPr="008354D7">
        <w:rPr>
          <w:rFonts w:eastAsia="Times New Roman"/>
          <w:b/>
          <w:bCs/>
          <w:sz w:val="24"/>
          <w:rtl/>
          <w:lang w:eastAsia="he-IL"/>
        </w:rPr>
        <w:t xml:space="preserve"> </w:t>
      </w:r>
      <w:r w:rsidRPr="008354D7">
        <w:rPr>
          <w:rFonts w:eastAsia="Times New Roman" w:hint="eastAsia"/>
          <w:b/>
          <w:bCs/>
          <w:sz w:val="24"/>
          <w:rtl/>
          <w:lang w:eastAsia="he-IL"/>
        </w:rPr>
        <w:t>צה</w:t>
      </w:r>
      <w:r w:rsidRPr="008354D7">
        <w:rPr>
          <w:rFonts w:eastAsia="Times New Roman"/>
          <w:b/>
          <w:bCs/>
          <w:sz w:val="24"/>
          <w:rtl/>
          <w:lang w:eastAsia="he-IL"/>
        </w:rPr>
        <w:t xml:space="preserve">"ל </w:t>
      </w:r>
      <w:r w:rsidRPr="008354D7">
        <w:rPr>
          <w:rFonts w:eastAsia="Times New Roman" w:hint="eastAsia"/>
          <w:b/>
          <w:bCs/>
          <w:sz w:val="24"/>
          <w:rtl/>
          <w:lang w:eastAsia="he-IL"/>
        </w:rPr>
        <w:t>באיום</w:t>
      </w:r>
      <w:r w:rsidRPr="008354D7">
        <w:rPr>
          <w:rFonts w:eastAsia="Times New Roman"/>
          <w:b/>
          <w:bCs/>
          <w:sz w:val="24"/>
          <w:rtl/>
          <w:lang w:eastAsia="he-IL"/>
        </w:rPr>
        <w:t xml:space="preserve"> </w:t>
      </w:r>
      <w:r w:rsidRPr="008354D7">
        <w:rPr>
          <w:rFonts w:eastAsia="Times New Roman" w:hint="eastAsia"/>
          <w:b/>
          <w:bCs/>
          <w:sz w:val="24"/>
          <w:rtl/>
          <w:lang w:eastAsia="he-IL"/>
        </w:rPr>
        <w:t>המנהרות</w:t>
      </w:r>
      <w:r w:rsidRPr="008354D7">
        <w:rPr>
          <w:rFonts w:eastAsia="Times New Roman"/>
          <w:b/>
          <w:bCs/>
          <w:sz w:val="24"/>
          <w:rtl/>
          <w:lang w:eastAsia="he-IL"/>
        </w:rPr>
        <w:t xml:space="preserve"> </w:t>
      </w:r>
      <w:r w:rsidRPr="008354D7">
        <w:rPr>
          <w:rFonts w:eastAsia="Times New Roman" w:hint="eastAsia"/>
          <w:b/>
          <w:bCs/>
          <w:sz w:val="24"/>
          <w:rtl/>
          <w:lang w:eastAsia="he-IL"/>
        </w:rPr>
        <w:t>בדרום</w:t>
      </w:r>
      <w:r w:rsidRPr="008354D7">
        <w:rPr>
          <w:rFonts w:eastAsia="Times New Roman"/>
          <w:b/>
          <w:bCs/>
          <w:sz w:val="24"/>
          <w:rtl/>
          <w:lang w:eastAsia="he-IL"/>
        </w:rPr>
        <w:t xml:space="preserve"> </w:t>
      </w:r>
      <w:r w:rsidRPr="008354D7">
        <w:rPr>
          <w:rFonts w:eastAsia="Times New Roman" w:hint="eastAsia"/>
          <w:b/>
          <w:bCs/>
          <w:sz w:val="24"/>
          <w:rtl/>
          <w:lang w:eastAsia="he-IL"/>
        </w:rPr>
        <w:t>עד</w:t>
      </w:r>
      <w:r w:rsidRPr="008354D7">
        <w:rPr>
          <w:rFonts w:eastAsia="Times New Roman"/>
          <w:b/>
          <w:bCs/>
          <w:sz w:val="24"/>
          <w:rtl/>
          <w:lang w:eastAsia="he-IL"/>
        </w:rPr>
        <w:t xml:space="preserve"> </w:t>
      </w:r>
      <w:r w:rsidRPr="008354D7">
        <w:rPr>
          <w:rFonts w:eastAsia="Times New Roman" w:hint="eastAsia"/>
          <w:b/>
          <w:bCs/>
          <w:sz w:val="24"/>
          <w:rtl/>
          <w:lang w:eastAsia="he-IL"/>
        </w:rPr>
        <w:t>למבצע</w:t>
      </w:r>
      <w:r w:rsidRPr="008354D7">
        <w:rPr>
          <w:rFonts w:eastAsia="Times New Roman"/>
          <w:b/>
          <w:bCs/>
          <w:sz w:val="24"/>
          <w:rtl/>
          <w:lang w:eastAsia="he-IL"/>
        </w:rPr>
        <w:t xml:space="preserve"> 'צוק </w:t>
      </w:r>
      <w:r w:rsidRPr="008354D7">
        <w:rPr>
          <w:rFonts w:eastAsia="Times New Roman" w:hint="eastAsia"/>
          <w:b/>
          <w:bCs/>
          <w:sz w:val="24"/>
          <w:rtl/>
          <w:lang w:eastAsia="he-IL"/>
        </w:rPr>
        <w:t>איתן</w:t>
      </w:r>
      <w:r w:rsidRPr="008354D7">
        <w:rPr>
          <w:rFonts w:eastAsia="Times New Roman"/>
          <w:b/>
          <w:bCs/>
          <w:sz w:val="24"/>
          <w:rtl/>
          <w:lang w:eastAsia="he-IL"/>
        </w:rPr>
        <w:t xml:space="preserve">'. </w:t>
      </w:r>
      <w:r w:rsidRPr="008354D7">
        <w:rPr>
          <w:rFonts w:eastAsia="Times New Roman" w:hint="eastAsia"/>
          <w:b/>
          <w:bCs/>
          <w:sz w:val="24"/>
          <w:rtl/>
          <w:lang w:eastAsia="he-IL"/>
        </w:rPr>
        <w:t>בתוך</w:t>
      </w:r>
      <w:r w:rsidRPr="008354D7">
        <w:rPr>
          <w:rFonts w:eastAsia="Times New Roman"/>
          <w:b/>
          <w:bCs/>
          <w:sz w:val="24"/>
          <w:rtl/>
          <w:lang w:eastAsia="he-IL"/>
        </w:rPr>
        <w:t xml:space="preserve"> </w:t>
      </w:r>
      <w:r w:rsidRPr="008354D7">
        <w:rPr>
          <w:rFonts w:eastAsia="Times New Roman" w:hint="eastAsia"/>
          <w:b/>
          <w:bCs/>
          <w:sz w:val="24"/>
          <w:rtl/>
          <w:lang w:eastAsia="he-IL"/>
        </w:rPr>
        <w:t>כך</w:t>
      </w:r>
      <w:r w:rsidRPr="008354D7">
        <w:rPr>
          <w:rFonts w:eastAsia="Times New Roman"/>
          <w:b/>
          <w:bCs/>
          <w:sz w:val="24"/>
          <w:rtl/>
          <w:lang w:eastAsia="he-IL"/>
        </w:rPr>
        <w:t xml:space="preserve"> </w:t>
      </w:r>
      <w:r w:rsidRPr="008354D7">
        <w:rPr>
          <w:rFonts w:eastAsia="Times New Roman" w:hint="eastAsia"/>
          <w:b/>
          <w:bCs/>
          <w:sz w:val="24"/>
          <w:rtl/>
          <w:lang w:eastAsia="he-IL"/>
        </w:rPr>
        <w:t>הנחה</w:t>
      </w:r>
      <w:r w:rsidRPr="008354D7">
        <w:rPr>
          <w:rFonts w:eastAsia="Times New Roman"/>
          <w:b/>
          <w:bCs/>
          <w:sz w:val="24"/>
          <w:rtl/>
          <w:lang w:eastAsia="he-IL"/>
        </w:rPr>
        <w:t xml:space="preserve"> </w:t>
      </w:r>
      <w:r w:rsidRPr="008354D7">
        <w:rPr>
          <w:rFonts w:eastAsia="Times New Roman" w:hint="eastAsia"/>
          <w:b/>
          <w:bCs/>
          <w:sz w:val="24"/>
          <w:rtl/>
          <w:lang w:eastAsia="he-IL"/>
        </w:rPr>
        <w:t>את</w:t>
      </w:r>
      <w:r w:rsidRPr="008354D7">
        <w:rPr>
          <w:rFonts w:eastAsia="Times New Roman"/>
          <w:b/>
          <w:bCs/>
          <w:sz w:val="24"/>
          <w:rtl/>
          <w:lang w:eastAsia="he-IL"/>
        </w:rPr>
        <w:t xml:space="preserve"> </w:t>
      </w:r>
      <w:r w:rsidRPr="008354D7">
        <w:rPr>
          <w:rFonts w:eastAsia="Times New Roman" w:hint="eastAsia"/>
          <w:b/>
          <w:bCs/>
          <w:sz w:val="24"/>
          <w:rtl/>
          <w:lang w:eastAsia="he-IL"/>
        </w:rPr>
        <w:t>הסמכויות</w:t>
      </w:r>
      <w:r w:rsidRPr="008354D7">
        <w:rPr>
          <w:rFonts w:eastAsia="Times New Roman"/>
          <w:b/>
          <w:bCs/>
          <w:sz w:val="24"/>
          <w:rtl/>
          <w:lang w:eastAsia="he-IL"/>
        </w:rPr>
        <w:t xml:space="preserve"> </w:t>
      </w:r>
      <w:r w:rsidRPr="008354D7">
        <w:rPr>
          <w:rFonts w:eastAsia="Times New Roman" w:hint="eastAsia"/>
          <w:b/>
          <w:bCs/>
          <w:sz w:val="24"/>
          <w:rtl/>
          <w:lang w:eastAsia="he-IL"/>
        </w:rPr>
        <w:t>לפעול</w:t>
      </w:r>
      <w:r w:rsidRPr="008354D7">
        <w:rPr>
          <w:rFonts w:eastAsia="Times New Roman"/>
          <w:b/>
          <w:bCs/>
          <w:sz w:val="24"/>
          <w:rtl/>
          <w:lang w:eastAsia="he-IL"/>
        </w:rPr>
        <w:t xml:space="preserve"> </w:t>
      </w:r>
      <w:r w:rsidRPr="008354D7">
        <w:rPr>
          <w:rFonts w:eastAsia="Times New Roman" w:hint="eastAsia"/>
          <w:b/>
          <w:bCs/>
          <w:sz w:val="24"/>
          <w:rtl/>
          <w:lang w:eastAsia="he-IL"/>
        </w:rPr>
        <w:t>במלוא</w:t>
      </w:r>
      <w:r w:rsidRPr="008354D7">
        <w:rPr>
          <w:rFonts w:eastAsia="Times New Roman"/>
          <w:b/>
          <w:bCs/>
          <w:sz w:val="24"/>
          <w:rtl/>
          <w:lang w:eastAsia="he-IL"/>
        </w:rPr>
        <w:t xml:space="preserve"> </w:t>
      </w:r>
      <w:r w:rsidRPr="008354D7">
        <w:rPr>
          <w:rFonts w:eastAsia="Times New Roman" w:hint="eastAsia"/>
          <w:b/>
          <w:bCs/>
          <w:sz w:val="24"/>
          <w:rtl/>
          <w:lang w:eastAsia="he-IL"/>
        </w:rPr>
        <w:t>המרץ</w:t>
      </w:r>
      <w:r w:rsidRPr="008354D7">
        <w:rPr>
          <w:rFonts w:eastAsia="Times New Roman"/>
          <w:b/>
          <w:bCs/>
          <w:sz w:val="24"/>
          <w:rtl/>
          <w:lang w:eastAsia="he-IL"/>
        </w:rPr>
        <w:t xml:space="preserve"> </w:t>
      </w:r>
      <w:r w:rsidRPr="008354D7">
        <w:rPr>
          <w:rFonts w:eastAsia="Times New Roman" w:hint="eastAsia"/>
          <w:b/>
          <w:bCs/>
          <w:sz w:val="24"/>
          <w:rtl/>
          <w:lang w:eastAsia="he-IL"/>
        </w:rPr>
        <w:t>על</w:t>
      </w:r>
      <w:r w:rsidRPr="008354D7">
        <w:rPr>
          <w:rFonts w:eastAsia="Times New Roman"/>
          <w:b/>
          <w:bCs/>
          <w:sz w:val="24"/>
          <w:rtl/>
          <w:lang w:eastAsia="he-IL"/>
        </w:rPr>
        <w:t xml:space="preserve"> </w:t>
      </w:r>
      <w:r w:rsidRPr="008354D7">
        <w:rPr>
          <w:rFonts w:eastAsia="Times New Roman" w:hint="eastAsia"/>
          <w:b/>
          <w:bCs/>
          <w:sz w:val="24"/>
          <w:rtl/>
          <w:lang w:eastAsia="he-IL"/>
        </w:rPr>
        <w:t>מנת</w:t>
      </w:r>
      <w:r w:rsidRPr="008354D7">
        <w:rPr>
          <w:rFonts w:eastAsia="Times New Roman"/>
          <w:b/>
          <w:bCs/>
          <w:sz w:val="24"/>
          <w:rtl/>
          <w:lang w:eastAsia="he-IL"/>
        </w:rPr>
        <w:t xml:space="preserve"> </w:t>
      </w:r>
      <w:r w:rsidRPr="008354D7">
        <w:rPr>
          <w:rFonts w:eastAsia="Times New Roman" w:hint="eastAsia"/>
          <w:b/>
          <w:bCs/>
          <w:sz w:val="24"/>
          <w:rtl/>
          <w:lang w:eastAsia="he-IL"/>
        </w:rPr>
        <w:t>לגבש</w:t>
      </w:r>
      <w:r w:rsidRPr="008354D7">
        <w:rPr>
          <w:rFonts w:eastAsia="Times New Roman"/>
          <w:b/>
          <w:bCs/>
          <w:sz w:val="24"/>
          <w:rtl/>
          <w:lang w:eastAsia="he-IL"/>
        </w:rPr>
        <w:t xml:space="preserve"> </w:t>
      </w:r>
      <w:r w:rsidRPr="008354D7">
        <w:rPr>
          <w:rFonts w:eastAsia="Times New Roman" w:hint="eastAsia"/>
          <w:b/>
          <w:bCs/>
          <w:sz w:val="24"/>
          <w:rtl/>
          <w:lang w:eastAsia="he-IL"/>
        </w:rPr>
        <w:t>מענה</w:t>
      </w:r>
      <w:r w:rsidRPr="008354D7">
        <w:rPr>
          <w:rFonts w:eastAsia="Times New Roman"/>
          <w:b/>
          <w:bCs/>
          <w:sz w:val="24"/>
          <w:rtl/>
          <w:lang w:eastAsia="he-IL"/>
        </w:rPr>
        <w:t xml:space="preserve"> </w:t>
      </w:r>
      <w:r w:rsidRPr="008354D7">
        <w:rPr>
          <w:rFonts w:eastAsia="Times New Roman" w:hint="eastAsia"/>
          <w:b/>
          <w:bCs/>
          <w:sz w:val="24"/>
          <w:rtl/>
          <w:lang w:eastAsia="he-IL"/>
        </w:rPr>
        <w:t>שלם</w:t>
      </w:r>
      <w:r w:rsidRPr="008354D7">
        <w:rPr>
          <w:rFonts w:eastAsia="Times New Roman"/>
          <w:b/>
          <w:bCs/>
          <w:sz w:val="24"/>
          <w:rtl/>
          <w:lang w:eastAsia="he-IL"/>
        </w:rPr>
        <w:t xml:space="preserve"> </w:t>
      </w:r>
      <w:r w:rsidRPr="008354D7">
        <w:rPr>
          <w:rFonts w:eastAsia="Times New Roman" w:hint="eastAsia"/>
          <w:b/>
          <w:bCs/>
          <w:sz w:val="24"/>
          <w:rtl/>
          <w:lang w:eastAsia="he-IL"/>
        </w:rPr>
        <w:t>וראוי</w:t>
      </w:r>
      <w:r w:rsidRPr="008354D7">
        <w:rPr>
          <w:rFonts w:eastAsia="Times New Roman"/>
          <w:b/>
          <w:bCs/>
          <w:sz w:val="24"/>
          <w:rtl/>
          <w:lang w:eastAsia="he-IL"/>
        </w:rPr>
        <w:t xml:space="preserve"> </w:t>
      </w:r>
      <w:r w:rsidRPr="008354D7">
        <w:rPr>
          <w:rFonts w:eastAsia="Times New Roman" w:hint="eastAsia"/>
          <w:b/>
          <w:bCs/>
          <w:sz w:val="24"/>
          <w:rtl/>
          <w:lang w:eastAsia="he-IL"/>
        </w:rPr>
        <w:t>אל</w:t>
      </w:r>
      <w:r w:rsidRPr="008354D7">
        <w:rPr>
          <w:rFonts w:eastAsia="Times New Roman"/>
          <w:b/>
          <w:bCs/>
          <w:sz w:val="24"/>
          <w:rtl/>
          <w:lang w:eastAsia="he-IL"/>
        </w:rPr>
        <w:t xml:space="preserve"> </w:t>
      </w:r>
      <w:r w:rsidRPr="008354D7">
        <w:rPr>
          <w:rFonts w:eastAsia="Times New Roman" w:hint="eastAsia"/>
          <w:b/>
          <w:bCs/>
          <w:sz w:val="24"/>
          <w:rtl/>
          <w:lang w:eastAsia="he-IL"/>
        </w:rPr>
        <w:t>מול</w:t>
      </w:r>
      <w:r w:rsidRPr="008354D7">
        <w:rPr>
          <w:rFonts w:eastAsia="Times New Roman"/>
          <w:b/>
          <w:bCs/>
          <w:sz w:val="24"/>
          <w:rtl/>
          <w:lang w:eastAsia="he-IL"/>
        </w:rPr>
        <w:t xml:space="preserve"> </w:t>
      </w:r>
      <w:r w:rsidRPr="008354D7">
        <w:rPr>
          <w:rFonts w:eastAsia="Times New Roman" w:hint="eastAsia"/>
          <w:b/>
          <w:bCs/>
          <w:sz w:val="24"/>
          <w:rtl/>
          <w:lang w:eastAsia="he-IL"/>
        </w:rPr>
        <w:t>איום</w:t>
      </w:r>
      <w:r w:rsidRPr="008354D7">
        <w:rPr>
          <w:rFonts w:eastAsia="Times New Roman"/>
          <w:b/>
          <w:bCs/>
          <w:sz w:val="24"/>
          <w:rtl/>
          <w:lang w:eastAsia="he-IL"/>
        </w:rPr>
        <w:t xml:space="preserve"> </w:t>
      </w:r>
      <w:r w:rsidRPr="008354D7">
        <w:rPr>
          <w:rFonts w:eastAsia="Times New Roman" w:hint="eastAsia"/>
          <w:b/>
          <w:bCs/>
          <w:sz w:val="24"/>
          <w:rtl/>
          <w:lang w:eastAsia="he-IL"/>
        </w:rPr>
        <w:t>התת</w:t>
      </w:r>
      <w:r w:rsidRPr="008354D7">
        <w:rPr>
          <w:rFonts w:eastAsia="Times New Roman"/>
          <w:b/>
          <w:bCs/>
          <w:sz w:val="24"/>
          <w:rtl/>
          <w:lang w:eastAsia="he-IL"/>
        </w:rPr>
        <w:t>"ק</w:t>
      </w:r>
      <w:r w:rsidRPr="008354D7">
        <w:rPr>
          <w:rFonts w:eastAsia="Times New Roman"/>
          <w:b/>
          <w:bCs/>
          <w:sz w:val="24"/>
          <w:rtl/>
          <w:lang w:eastAsia="he-IL"/>
        </w:rPr>
        <w:t xml:space="preserve"> </w:t>
      </w:r>
      <w:r w:rsidRPr="008354D7">
        <w:rPr>
          <w:rFonts w:eastAsia="Times New Roman" w:hint="eastAsia"/>
          <w:b/>
          <w:bCs/>
          <w:sz w:val="24"/>
          <w:rtl/>
          <w:lang w:eastAsia="he-IL"/>
        </w:rPr>
        <w:t>בזירה</w:t>
      </w:r>
      <w:r w:rsidRPr="008354D7">
        <w:rPr>
          <w:rFonts w:eastAsia="Times New Roman"/>
          <w:b/>
          <w:bCs/>
          <w:sz w:val="24"/>
          <w:rtl/>
          <w:lang w:eastAsia="he-IL"/>
        </w:rPr>
        <w:t xml:space="preserve"> </w:t>
      </w:r>
      <w:r w:rsidRPr="008354D7">
        <w:rPr>
          <w:rFonts w:eastAsia="Times New Roman" w:hint="eastAsia"/>
          <w:b/>
          <w:bCs/>
          <w:sz w:val="24"/>
          <w:rtl/>
          <w:lang w:eastAsia="he-IL"/>
        </w:rPr>
        <w:t>הצפונית</w:t>
      </w:r>
      <w:r w:rsidRPr="008354D7">
        <w:rPr>
          <w:rFonts w:eastAsia="Times New Roman" w:hint="cs"/>
          <w:sz w:val="24"/>
          <w:rtl/>
          <w:lang w:eastAsia="he-IL"/>
        </w:rPr>
        <w:t>" (ההדגשה אינה במקור).</w:t>
      </w:r>
    </w:p>
    <w:p w:rsidR="00094ED7" w:rsidRPr="008354D7" w:rsidP="00094ED7">
      <w:pPr>
        <w:pStyle w:val="takzir"/>
        <w:rPr>
          <w:rFonts w:ascii="Tahoma" w:hAnsi="Tahoma" w:cs="Tahoma"/>
          <w:b w:val="0"/>
          <w:bCs w:val="0"/>
          <w:noProof w:val="0"/>
          <w:sz w:val="28"/>
          <w:rtl/>
        </w:rPr>
      </w:pPr>
      <w:bookmarkStart w:id="9" w:name="_Toc472612338"/>
      <w:bookmarkStart w:id="10" w:name="_Toc472940129"/>
    </w:p>
    <w:p w:rsidR="00B436BE" w:rsidRPr="008354D7" w:rsidP="00B436BE">
      <w:pPr>
        <w:pStyle w:val="KOT4T"/>
        <w:rPr>
          <w:rtl/>
        </w:rPr>
      </w:pPr>
      <w:r w:rsidRPr="008354D7">
        <w:rPr>
          <w:noProof/>
          <w:rtl/>
        </w:rPr>
        <mc:AlternateContent>
          <mc:Choice Requires="wps">
            <w:drawing>
              <wp:anchor distT="0" distB="0" distL="114300" distR="114300" simplePos="0" relativeHeight="251662336" behindDoc="1" locked="0" layoutInCell="1" allowOverlap="1">
                <wp:simplePos x="0" y="0"/>
                <wp:positionH relativeFrom="margin">
                  <wp:posOffset>-431800</wp:posOffset>
                </wp:positionH>
                <wp:positionV relativeFrom="margin">
                  <wp:align>top</wp:align>
                </wp:positionV>
                <wp:extent cx="1620000" cy="6249600"/>
                <wp:effectExtent l="0" t="0" r="0" b="0"/>
                <wp:wrapNone/>
                <wp:docPr id="11"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6249600"/>
                        </a:xfrm>
                        <a:prstGeom prst="rect">
                          <a:avLst/>
                        </a:prstGeom>
                        <a:noFill/>
                        <a:ln w="9525">
                          <a:noFill/>
                          <a:miter lim="800000"/>
                          <a:headEnd/>
                          <a:tailEnd/>
                        </a:ln>
                      </wps:spPr>
                      <wps:txbx>
                        <w:txbxContent>
                          <w:p w:rsidR="00190BDD" w:rsidRPr="00373C5D" w:rsidP="00F56E08">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828186873"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784951"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190BDD" w:rsidRPr="00B30BAC" w:rsidP="00F56E08">
                            <w:pPr>
                              <w:spacing w:after="0" w:line="240" w:lineRule="auto"/>
                              <w:rPr>
                                <w:rFonts w:cs="Tahoma"/>
                                <w:color w:val="0B5294"/>
                                <w:spacing w:val="-4"/>
                                <w:sz w:val="24"/>
                                <w:szCs w:val="24"/>
                                <w:rtl/>
                                <w:cs/>
                              </w:rPr>
                            </w:pPr>
                            <w:r w:rsidRPr="00F56E08">
                              <w:rPr>
                                <w:rFonts w:cs="Tahoma" w:hint="eastAsia"/>
                                <w:color w:val="0B5294"/>
                                <w:spacing w:val="-4"/>
                                <w:sz w:val="24"/>
                                <w:szCs w:val="24"/>
                                <w:rtl/>
                              </w:rPr>
                              <w:t>נוכח</w:t>
                            </w:r>
                            <w:r w:rsidRPr="00F56E08">
                              <w:rPr>
                                <w:rFonts w:cs="Tahoma"/>
                                <w:color w:val="0B5294"/>
                                <w:spacing w:val="-4"/>
                                <w:sz w:val="24"/>
                                <w:szCs w:val="24"/>
                                <w:rtl/>
                              </w:rPr>
                              <w:t xml:space="preserve"> </w:t>
                            </w:r>
                            <w:r w:rsidRPr="00F56E08">
                              <w:rPr>
                                <w:rFonts w:cs="Tahoma" w:hint="eastAsia"/>
                                <w:color w:val="0B5294"/>
                                <w:spacing w:val="-4"/>
                                <w:sz w:val="24"/>
                                <w:szCs w:val="24"/>
                                <w:rtl/>
                              </w:rPr>
                              <w:t>הגדרת</w:t>
                            </w:r>
                            <w:r w:rsidRPr="00F56E08">
                              <w:rPr>
                                <w:rFonts w:cs="Tahoma"/>
                                <w:color w:val="0B5294"/>
                                <w:spacing w:val="-4"/>
                                <w:sz w:val="24"/>
                                <w:szCs w:val="24"/>
                                <w:rtl/>
                              </w:rPr>
                              <w:t xml:space="preserve"> </w:t>
                            </w:r>
                            <w:r w:rsidRPr="00F56E08">
                              <w:rPr>
                                <w:rFonts w:cs="Tahoma" w:hint="eastAsia"/>
                                <w:color w:val="0B5294"/>
                                <w:spacing w:val="-4"/>
                                <w:sz w:val="24"/>
                                <w:szCs w:val="24"/>
                                <w:rtl/>
                              </w:rPr>
                              <w:t>איום</w:t>
                            </w:r>
                            <w:r w:rsidRPr="00F56E08">
                              <w:rPr>
                                <w:rFonts w:cs="Tahoma"/>
                                <w:color w:val="0B5294"/>
                                <w:spacing w:val="-4"/>
                                <w:sz w:val="24"/>
                                <w:szCs w:val="24"/>
                                <w:rtl/>
                              </w:rPr>
                              <w:t xml:space="preserve"> </w:t>
                            </w:r>
                            <w:r w:rsidRPr="00F56E08">
                              <w:rPr>
                                <w:rFonts w:cs="Tahoma" w:hint="eastAsia"/>
                                <w:color w:val="0B5294"/>
                                <w:spacing w:val="-4"/>
                                <w:sz w:val="24"/>
                                <w:szCs w:val="24"/>
                                <w:rtl/>
                              </w:rPr>
                              <w:t>המנהרות</w:t>
                            </w:r>
                            <w:r w:rsidRPr="00F56E08">
                              <w:rPr>
                                <w:rFonts w:cs="Tahoma"/>
                                <w:color w:val="0B5294"/>
                                <w:spacing w:val="-4"/>
                                <w:sz w:val="24"/>
                                <w:szCs w:val="24"/>
                                <w:rtl/>
                              </w:rPr>
                              <w:t xml:space="preserve"> </w:t>
                            </w:r>
                            <w:r w:rsidRPr="00F56E08">
                              <w:rPr>
                                <w:rFonts w:cs="Tahoma" w:hint="eastAsia"/>
                                <w:color w:val="0B5294"/>
                                <w:spacing w:val="-4"/>
                                <w:sz w:val="24"/>
                                <w:szCs w:val="24"/>
                                <w:rtl/>
                              </w:rPr>
                              <w:t>כאיום</w:t>
                            </w:r>
                            <w:r w:rsidRPr="00F56E08">
                              <w:rPr>
                                <w:rFonts w:cs="Tahoma"/>
                                <w:color w:val="0B5294"/>
                                <w:spacing w:val="-4"/>
                                <w:sz w:val="24"/>
                                <w:szCs w:val="24"/>
                                <w:rtl/>
                              </w:rPr>
                              <w:t xml:space="preserve"> </w:t>
                            </w:r>
                            <w:r w:rsidRPr="00F56E08">
                              <w:rPr>
                                <w:rFonts w:cs="Tahoma" w:hint="eastAsia"/>
                                <w:color w:val="0B5294"/>
                                <w:spacing w:val="-4"/>
                                <w:sz w:val="24"/>
                                <w:szCs w:val="24"/>
                                <w:rtl/>
                              </w:rPr>
                              <w:t>אסטרטגי</w:t>
                            </w:r>
                            <w:r>
                              <w:rPr>
                                <w:rFonts w:cs="Tahoma" w:hint="cs"/>
                                <w:color w:val="0B5294"/>
                                <w:spacing w:val="-4"/>
                                <w:sz w:val="24"/>
                                <w:szCs w:val="24"/>
                                <w:rtl/>
                                <w:cs/>
                              </w:rPr>
                              <w:t xml:space="preserve">, </w:t>
                            </w:r>
                            <w:r w:rsidRPr="00F56E08">
                              <w:rPr>
                                <w:rFonts w:cs="Tahoma" w:hint="eastAsia"/>
                                <w:color w:val="0B5294"/>
                                <w:spacing w:val="-4"/>
                                <w:sz w:val="24"/>
                                <w:szCs w:val="24"/>
                                <w:rtl/>
                              </w:rPr>
                              <w:t>תכיפות</w:t>
                            </w:r>
                            <w:r w:rsidRPr="00F56E08">
                              <w:rPr>
                                <w:rFonts w:cs="Tahoma"/>
                                <w:color w:val="0B5294"/>
                                <w:spacing w:val="-4"/>
                                <w:sz w:val="24"/>
                                <w:szCs w:val="24"/>
                                <w:rtl/>
                              </w:rPr>
                              <w:t xml:space="preserve"> </w:t>
                            </w:r>
                            <w:r w:rsidRPr="00F56E08">
                              <w:rPr>
                                <w:rFonts w:cs="Tahoma" w:hint="eastAsia"/>
                                <w:color w:val="0B5294"/>
                                <w:spacing w:val="-4"/>
                                <w:sz w:val="24"/>
                                <w:szCs w:val="24"/>
                                <w:rtl/>
                              </w:rPr>
                              <w:t>העימותים</w:t>
                            </w:r>
                            <w:r w:rsidRPr="00F56E08">
                              <w:rPr>
                                <w:rFonts w:cs="Tahoma"/>
                                <w:color w:val="0B5294"/>
                                <w:spacing w:val="-4"/>
                                <w:sz w:val="24"/>
                                <w:szCs w:val="24"/>
                                <w:rtl/>
                              </w:rPr>
                              <w:t xml:space="preserve"> </w:t>
                            </w:r>
                            <w:r w:rsidRPr="00F56E08">
                              <w:rPr>
                                <w:rFonts w:cs="Tahoma" w:hint="eastAsia"/>
                                <w:color w:val="0B5294"/>
                                <w:spacing w:val="-4"/>
                                <w:sz w:val="24"/>
                                <w:szCs w:val="24"/>
                                <w:rtl/>
                              </w:rPr>
                              <w:t>בגזרת</w:t>
                            </w:r>
                            <w:r w:rsidRPr="00F56E08">
                              <w:rPr>
                                <w:rFonts w:cs="Tahoma"/>
                                <w:color w:val="0B5294"/>
                                <w:spacing w:val="-4"/>
                                <w:sz w:val="24"/>
                                <w:szCs w:val="24"/>
                                <w:rtl/>
                              </w:rPr>
                              <w:t xml:space="preserve"> </w:t>
                            </w:r>
                            <w:r w:rsidRPr="00F56E08">
                              <w:rPr>
                                <w:rFonts w:cs="Tahoma" w:hint="eastAsia"/>
                                <w:color w:val="0B5294"/>
                                <w:spacing w:val="-4"/>
                                <w:sz w:val="24"/>
                                <w:szCs w:val="24"/>
                                <w:rtl/>
                              </w:rPr>
                              <w:t>רצועת</w:t>
                            </w:r>
                            <w:r w:rsidRPr="00F56E08">
                              <w:rPr>
                                <w:rFonts w:cs="Tahoma"/>
                                <w:color w:val="0B5294"/>
                                <w:spacing w:val="-4"/>
                                <w:sz w:val="24"/>
                                <w:szCs w:val="24"/>
                                <w:rtl/>
                              </w:rPr>
                              <w:t xml:space="preserve"> </w:t>
                            </w:r>
                            <w:r w:rsidRPr="00F56E08">
                              <w:rPr>
                                <w:rFonts w:cs="Tahoma" w:hint="eastAsia"/>
                                <w:color w:val="0B5294"/>
                                <w:spacing w:val="-4"/>
                                <w:sz w:val="24"/>
                                <w:szCs w:val="24"/>
                                <w:rtl/>
                              </w:rPr>
                              <w:t>עזה</w:t>
                            </w:r>
                            <w:r w:rsidRPr="00F56E08">
                              <w:rPr>
                                <w:rFonts w:cs="Tahoma"/>
                                <w:color w:val="0B5294"/>
                                <w:spacing w:val="-4"/>
                                <w:sz w:val="24"/>
                                <w:szCs w:val="24"/>
                                <w:rtl/>
                              </w:rPr>
                              <w:t xml:space="preserve"> </w:t>
                            </w:r>
                            <w:r w:rsidRPr="00F56E08">
                              <w:rPr>
                                <w:rFonts w:cs="Tahoma" w:hint="eastAsia"/>
                                <w:color w:val="0B5294"/>
                                <w:spacing w:val="-4"/>
                                <w:sz w:val="24"/>
                                <w:szCs w:val="24"/>
                                <w:rtl/>
                              </w:rPr>
                              <w:t>מאז</w:t>
                            </w:r>
                            <w:r w:rsidRPr="00F56E08">
                              <w:rPr>
                                <w:rFonts w:cs="Tahoma"/>
                                <w:color w:val="0B5294"/>
                                <w:spacing w:val="-4"/>
                                <w:sz w:val="24"/>
                                <w:szCs w:val="24"/>
                                <w:rtl/>
                              </w:rPr>
                              <w:t xml:space="preserve"> </w:t>
                            </w:r>
                            <w:r w:rsidRPr="00F56E08">
                              <w:rPr>
                                <w:rFonts w:cs="Tahoma" w:hint="eastAsia"/>
                                <w:color w:val="0B5294"/>
                                <w:spacing w:val="-4"/>
                                <w:sz w:val="24"/>
                                <w:szCs w:val="24"/>
                                <w:rtl/>
                              </w:rPr>
                              <w:t>שנת</w:t>
                            </w:r>
                            <w:r>
                              <w:rPr>
                                <w:rFonts w:cs="Tahoma"/>
                                <w:color w:val="0B5294"/>
                                <w:spacing w:val="-4"/>
                                <w:sz w:val="24"/>
                                <w:szCs w:val="24"/>
                                <w:rtl/>
                              </w:rPr>
                              <w:t xml:space="preserve"> 2008</w:t>
                            </w:r>
                            <w:r w:rsidRPr="00F56E08">
                              <w:rPr>
                                <w:rFonts w:cs="Tahoma"/>
                                <w:color w:val="0B5294"/>
                                <w:spacing w:val="-4"/>
                                <w:sz w:val="24"/>
                                <w:szCs w:val="24"/>
                                <w:rtl/>
                              </w:rPr>
                              <w:t xml:space="preserve"> </w:t>
                            </w:r>
                            <w:r w:rsidRPr="00F56E08">
                              <w:rPr>
                                <w:rFonts w:cs="Tahoma" w:hint="eastAsia"/>
                                <w:color w:val="0B5294"/>
                                <w:spacing w:val="-4"/>
                                <w:sz w:val="24"/>
                                <w:szCs w:val="24"/>
                                <w:rtl/>
                              </w:rPr>
                              <w:t>והסבירות</w:t>
                            </w:r>
                            <w:r w:rsidRPr="00F56E08">
                              <w:rPr>
                                <w:rFonts w:cs="Tahoma"/>
                                <w:color w:val="0B5294"/>
                                <w:spacing w:val="-4"/>
                                <w:sz w:val="24"/>
                                <w:szCs w:val="24"/>
                                <w:rtl/>
                              </w:rPr>
                              <w:t xml:space="preserve"> </w:t>
                            </w:r>
                            <w:r w:rsidRPr="00F56E08">
                              <w:rPr>
                                <w:rFonts w:cs="Tahoma" w:hint="eastAsia"/>
                                <w:color w:val="0B5294"/>
                                <w:spacing w:val="-4"/>
                                <w:sz w:val="24"/>
                                <w:szCs w:val="24"/>
                                <w:rtl/>
                              </w:rPr>
                              <w:t>של</w:t>
                            </w:r>
                            <w:r w:rsidRPr="00F56E08">
                              <w:rPr>
                                <w:rFonts w:cs="Tahoma"/>
                                <w:color w:val="0B5294"/>
                                <w:spacing w:val="-4"/>
                                <w:sz w:val="24"/>
                                <w:szCs w:val="24"/>
                                <w:rtl/>
                              </w:rPr>
                              <w:t xml:space="preserve"> </w:t>
                            </w:r>
                            <w:r w:rsidRPr="00F56E08">
                              <w:rPr>
                                <w:rFonts w:cs="Tahoma" w:hint="eastAsia"/>
                                <w:color w:val="0B5294"/>
                                <w:spacing w:val="-4"/>
                                <w:sz w:val="24"/>
                                <w:szCs w:val="24"/>
                                <w:rtl/>
                              </w:rPr>
                              <w:t>התממשות</w:t>
                            </w:r>
                            <w:r w:rsidRPr="00F56E08">
                              <w:rPr>
                                <w:rFonts w:cs="Tahoma"/>
                                <w:color w:val="0B5294"/>
                                <w:spacing w:val="-4"/>
                                <w:sz w:val="24"/>
                                <w:szCs w:val="24"/>
                                <w:rtl/>
                              </w:rPr>
                              <w:t xml:space="preserve"> </w:t>
                            </w:r>
                            <w:r w:rsidRPr="00F56E08">
                              <w:rPr>
                                <w:rFonts w:cs="Tahoma" w:hint="eastAsia"/>
                                <w:color w:val="0B5294"/>
                                <w:spacing w:val="-4"/>
                                <w:sz w:val="24"/>
                                <w:szCs w:val="24"/>
                                <w:rtl/>
                              </w:rPr>
                              <w:t>איום</w:t>
                            </w:r>
                            <w:r w:rsidRPr="00F56E08">
                              <w:rPr>
                                <w:rFonts w:cs="Tahoma"/>
                                <w:color w:val="0B5294"/>
                                <w:spacing w:val="-4"/>
                                <w:sz w:val="24"/>
                                <w:szCs w:val="24"/>
                                <w:rtl/>
                              </w:rPr>
                              <w:t xml:space="preserve"> </w:t>
                            </w:r>
                            <w:r w:rsidRPr="00F56E08">
                              <w:rPr>
                                <w:rFonts w:cs="Tahoma" w:hint="eastAsia"/>
                                <w:color w:val="0B5294"/>
                                <w:spacing w:val="-4"/>
                                <w:sz w:val="24"/>
                                <w:szCs w:val="24"/>
                                <w:rtl/>
                              </w:rPr>
                              <w:t>המנהרות</w:t>
                            </w:r>
                            <w:r>
                              <w:rPr>
                                <w:rFonts w:cs="Tahoma" w:hint="cs"/>
                                <w:color w:val="0B5294"/>
                                <w:spacing w:val="-4"/>
                                <w:sz w:val="24"/>
                                <w:szCs w:val="24"/>
                                <w:rtl/>
                              </w:rPr>
                              <w:t>,</w:t>
                            </w:r>
                            <w:r w:rsidRPr="00F56E08">
                              <w:rPr>
                                <w:rFonts w:cs="Tahoma"/>
                                <w:color w:val="0B5294"/>
                                <w:spacing w:val="-4"/>
                                <w:sz w:val="24"/>
                                <w:szCs w:val="24"/>
                                <w:rtl/>
                              </w:rPr>
                              <w:t xml:space="preserve"> </w:t>
                            </w:r>
                            <w:r w:rsidRPr="00F56E08">
                              <w:rPr>
                                <w:rFonts w:cs="Tahoma" w:hint="eastAsia"/>
                                <w:color w:val="0B5294"/>
                                <w:spacing w:val="-4"/>
                                <w:sz w:val="24"/>
                                <w:szCs w:val="24"/>
                                <w:rtl/>
                              </w:rPr>
                              <w:t>החליט</w:t>
                            </w:r>
                            <w:r w:rsidRPr="00F56E08">
                              <w:rPr>
                                <w:rFonts w:cs="Tahoma"/>
                                <w:color w:val="0B5294"/>
                                <w:spacing w:val="-4"/>
                                <w:sz w:val="24"/>
                                <w:szCs w:val="24"/>
                                <w:rtl/>
                              </w:rPr>
                              <w:t xml:space="preserve"> </w:t>
                            </w:r>
                            <w:r w:rsidRPr="00F56E08">
                              <w:rPr>
                                <w:rFonts w:cs="Tahoma" w:hint="eastAsia"/>
                                <w:color w:val="0B5294"/>
                                <w:spacing w:val="-4"/>
                                <w:sz w:val="24"/>
                                <w:szCs w:val="24"/>
                                <w:rtl/>
                              </w:rPr>
                              <w:t>מבקר</w:t>
                            </w:r>
                            <w:r w:rsidRPr="00F56E08">
                              <w:rPr>
                                <w:rFonts w:cs="Tahoma"/>
                                <w:color w:val="0B5294"/>
                                <w:spacing w:val="-4"/>
                                <w:sz w:val="24"/>
                                <w:szCs w:val="24"/>
                                <w:rtl/>
                              </w:rPr>
                              <w:t xml:space="preserve"> </w:t>
                            </w:r>
                            <w:r w:rsidRPr="00F56E08">
                              <w:rPr>
                                <w:rFonts w:cs="Tahoma" w:hint="eastAsia"/>
                                <w:color w:val="0B5294"/>
                                <w:spacing w:val="-4"/>
                                <w:sz w:val="24"/>
                                <w:szCs w:val="24"/>
                                <w:rtl/>
                              </w:rPr>
                              <w:t>המדינה</w:t>
                            </w:r>
                            <w:r w:rsidRPr="00F56E08">
                              <w:rPr>
                                <w:rFonts w:cs="Tahoma"/>
                                <w:color w:val="0B5294"/>
                                <w:spacing w:val="-4"/>
                                <w:sz w:val="24"/>
                                <w:szCs w:val="24"/>
                                <w:rtl/>
                              </w:rPr>
                              <w:t xml:space="preserve"> </w:t>
                            </w:r>
                            <w:r w:rsidRPr="00F56E08">
                              <w:rPr>
                                <w:rFonts w:cs="Tahoma" w:hint="eastAsia"/>
                                <w:color w:val="0B5294"/>
                                <w:spacing w:val="-4"/>
                                <w:sz w:val="24"/>
                                <w:szCs w:val="24"/>
                                <w:rtl/>
                              </w:rPr>
                              <w:t>כבר</w:t>
                            </w:r>
                            <w:r w:rsidRPr="00F56E08">
                              <w:rPr>
                                <w:rFonts w:cs="Tahoma"/>
                                <w:color w:val="0B5294"/>
                                <w:spacing w:val="-4"/>
                                <w:sz w:val="24"/>
                                <w:szCs w:val="24"/>
                                <w:rtl/>
                              </w:rPr>
                              <w:t xml:space="preserve"> </w:t>
                            </w:r>
                            <w:r w:rsidRPr="00F56E08">
                              <w:rPr>
                                <w:rFonts w:cs="Tahoma" w:hint="eastAsia"/>
                                <w:color w:val="0B5294"/>
                                <w:spacing w:val="-4"/>
                                <w:sz w:val="24"/>
                                <w:szCs w:val="24"/>
                                <w:rtl/>
                              </w:rPr>
                              <w:t>בפברואר</w:t>
                            </w:r>
                            <w:r w:rsidRPr="00F56E08">
                              <w:rPr>
                                <w:rFonts w:cs="Tahoma"/>
                                <w:color w:val="0B5294"/>
                                <w:spacing w:val="-4"/>
                                <w:sz w:val="24"/>
                                <w:szCs w:val="24"/>
                                <w:rtl/>
                              </w:rPr>
                              <w:t xml:space="preserve"> 2014 </w:t>
                            </w:r>
                            <w:r w:rsidRPr="00F56E08">
                              <w:rPr>
                                <w:rFonts w:cs="Tahoma" w:hint="eastAsia"/>
                                <w:color w:val="0B5294"/>
                                <w:spacing w:val="-4"/>
                                <w:sz w:val="24"/>
                                <w:szCs w:val="24"/>
                                <w:rtl/>
                              </w:rPr>
                              <w:t>לבדוק</w:t>
                            </w:r>
                            <w:r w:rsidRPr="00F56E08">
                              <w:rPr>
                                <w:rFonts w:cs="Tahoma"/>
                                <w:color w:val="0B5294"/>
                                <w:spacing w:val="-4"/>
                                <w:sz w:val="24"/>
                                <w:szCs w:val="24"/>
                                <w:rtl/>
                              </w:rPr>
                              <w:t xml:space="preserve"> </w:t>
                            </w:r>
                            <w:r w:rsidRPr="00F56E08">
                              <w:rPr>
                                <w:rFonts w:cs="Tahoma" w:hint="eastAsia"/>
                                <w:color w:val="0B5294"/>
                                <w:spacing w:val="-4"/>
                                <w:sz w:val="24"/>
                                <w:szCs w:val="24"/>
                                <w:rtl/>
                              </w:rPr>
                              <w:t>אם</w:t>
                            </w:r>
                            <w:r w:rsidRPr="00F56E08">
                              <w:rPr>
                                <w:rFonts w:cs="Tahoma"/>
                                <w:color w:val="0B5294"/>
                                <w:spacing w:val="-4"/>
                                <w:sz w:val="24"/>
                                <w:szCs w:val="24"/>
                                <w:rtl/>
                              </w:rPr>
                              <w:t xml:space="preserve"> </w:t>
                            </w:r>
                            <w:r w:rsidRPr="00F56E08">
                              <w:rPr>
                                <w:rFonts w:cs="Tahoma" w:hint="eastAsia"/>
                                <w:color w:val="0B5294"/>
                                <w:spacing w:val="-4"/>
                                <w:sz w:val="24"/>
                                <w:szCs w:val="24"/>
                                <w:rtl/>
                              </w:rPr>
                              <w:t>המענה</w:t>
                            </w:r>
                            <w:r w:rsidRPr="00F56E08">
                              <w:rPr>
                                <w:rFonts w:cs="Tahoma"/>
                                <w:color w:val="0B5294"/>
                                <w:spacing w:val="-4"/>
                                <w:sz w:val="24"/>
                                <w:szCs w:val="24"/>
                                <w:rtl/>
                              </w:rPr>
                              <w:t xml:space="preserve"> </w:t>
                            </w:r>
                            <w:r w:rsidRPr="00F56E08">
                              <w:rPr>
                                <w:rFonts w:cs="Tahoma" w:hint="eastAsia"/>
                                <w:color w:val="0B5294"/>
                                <w:spacing w:val="-4"/>
                                <w:sz w:val="24"/>
                                <w:szCs w:val="24"/>
                                <w:rtl/>
                              </w:rPr>
                              <w:t>לאיום</w:t>
                            </w:r>
                            <w:r w:rsidRPr="00F56E08">
                              <w:rPr>
                                <w:rFonts w:cs="Tahoma"/>
                                <w:color w:val="0B5294"/>
                                <w:spacing w:val="-4"/>
                                <w:sz w:val="24"/>
                                <w:szCs w:val="24"/>
                                <w:rtl/>
                              </w:rPr>
                              <w:t xml:space="preserve"> </w:t>
                            </w:r>
                            <w:r w:rsidRPr="00F56E08">
                              <w:rPr>
                                <w:rFonts w:cs="Tahoma" w:hint="eastAsia"/>
                                <w:color w:val="0B5294"/>
                                <w:spacing w:val="-4"/>
                                <w:sz w:val="24"/>
                                <w:szCs w:val="24"/>
                                <w:rtl/>
                              </w:rPr>
                              <w:t>תועדף</w:t>
                            </w:r>
                            <w:r w:rsidRPr="00F56E08">
                              <w:rPr>
                                <w:rFonts w:cs="Tahoma"/>
                                <w:color w:val="0B5294"/>
                                <w:spacing w:val="-4"/>
                                <w:sz w:val="24"/>
                                <w:szCs w:val="24"/>
                                <w:rtl/>
                              </w:rPr>
                              <w:t xml:space="preserve"> </w:t>
                            </w:r>
                            <w:r w:rsidRPr="00F56E08">
                              <w:rPr>
                                <w:rFonts w:cs="Tahoma" w:hint="eastAsia"/>
                                <w:color w:val="0B5294"/>
                                <w:spacing w:val="-4"/>
                                <w:sz w:val="24"/>
                                <w:szCs w:val="24"/>
                                <w:rtl/>
                              </w:rPr>
                              <w:t>בהתאם</w:t>
                            </w:r>
                            <w:r w:rsidRPr="00F56E08">
                              <w:rPr>
                                <w:rFonts w:cs="Tahoma"/>
                                <w:color w:val="0B5294"/>
                                <w:spacing w:val="-4"/>
                                <w:sz w:val="24"/>
                                <w:szCs w:val="24"/>
                                <w:rtl/>
                              </w:rPr>
                              <w:t xml:space="preserve"> </w:t>
                            </w:r>
                            <w:r w:rsidRPr="00F56E08">
                              <w:rPr>
                                <w:rFonts w:cs="Tahoma" w:hint="eastAsia"/>
                                <w:color w:val="0B5294"/>
                                <w:spacing w:val="-4"/>
                                <w:sz w:val="24"/>
                                <w:szCs w:val="24"/>
                                <w:rtl/>
                              </w:rPr>
                              <w:t>לחומרתו</w:t>
                            </w:r>
                            <w:r w:rsidRPr="00F56E08">
                              <w:rPr>
                                <w:rFonts w:cs="Tahoma"/>
                                <w:color w:val="0B5294"/>
                                <w:spacing w:val="-4"/>
                                <w:sz w:val="24"/>
                                <w:szCs w:val="24"/>
                                <w:rtl/>
                              </w:rPr>
                              <w:t xml:space="preserve">, </w:t>
                            </w:r>
                            <w:r w:rsidRPr="00F56E08">
                              <w:rPr>
                                <w:rFonts w:cs="Tahoma" w:hint="eastAsia"/>
                                <w:color w:val="0B5294"/>
                                <w:spacing w:val="-4"/>
                                <w:sz w:val="24"/>
                                <w:szCs w:val="24"/>
                                <w:rtl/>
                              </w:rPr>
                              <w:t>מהו</w:t>
                            </w:r>
                            <w:r w:rsidRPr="00F56E08">
                              <w:rPr>
                                <w:rFonts w:cs="Tahoma"/>
                                <w:color w:val="0B5294"/>
                                <w:spacing w:val="-4"/>
                                <w:sz w:val="24"/>
                                <w:szCs w:val="24"/>
                                <w:rtl/>
                              </w:rPr>
                              <w:t xml:space="preserve"> </w:t>
                            </w:r>
                            <w:r w:rsidRPr="00F56E08">
                              <w:rPr>
                                <w:rFonts w:cs="Tahoma" w:hint="eastAsia"/>
                                <w:color w:val="0B5294"/>
                                <w:spacing w:val="-4"/>
                                <w:sz w:val="24"/>
                                <w:szCs w:val="24"/>
                                <w:rtl/>
                              </w:rPr>
                              <w:t>המענה</w:t>
                            </w:r>
                            <w:r w:rsidRPr="00F56E08">
                              <w:rPr>
                                <w:rFonts w:cs="Tahoma"/>
                                <w:color w:val="0B5294"/>
                                <w:spacing w:val="-4"/>
                                <w:sz w:val="24"/>
                                <w:szCs w:val="24"/>
                                <w:rtl/>
                              </w:rPr>
                              <w:t xml:space="preserve"> </w:t>
                            </w:r>
                            <w:r w:rsidRPr="00F56E08">
                              <w:rPr>
                                <w:rFonts w:cs="Tahoma" w:hint="eastAsia"/>
                                <w:color w:val="0B5294"/>
                                <w:spacing w:val="-4"/>
                                <w:sz w:val="24"/>
                                <w:szCs w:val="24"/>
                                <w:rtl/>
                              </w:rPr>
                              <w:t>שניתן</w:t>
                            </w:r>
                            <w:r w:rsidRPr="00F56E08">
                              <w:rPr>
                                <w:rFonts w:cs="Tahoma"/>
                                <w:color w:val="0B5294"/>
                                <w:spacing w:val="-4"/>
                                <w:sz w:val="24"/>
                                <w:szCs w:val="24"/>
                                <w:rtl/>
                              </w:rPr>
                              <w:t xml:space="preserve"> </w:t>
                            </w:r>
                            <w:r w:rsidRPr="00F56E08">
                              <w:rPr>
                                <w:rFonts w:cs="Tahoma" w:hint="eastAsia"/>
                                <w:color w:val="0B5294"/>
                                <w:spacing w:val="-4"/>
                                <w:sz w:val="24"/>
                                <w:szCs w:val="24"/>
                                <w:rtl/>
                              </w:rPr>
                              <w:t>לו</w:t>
                            </w:r>
                            <w:r w:rsidRPr="00F56E08">
                              <w:rPr>
                                <w:rFonts w:cs="Tahoma"/>
                                <w:color w:val="0B5294"/>
                                <w:spacing w:val="-4"/>
                                <w:sz w:val="24"/>
                                <w:szCs w:val="24"/>
                                <w:rtl/>
                              </w:rPr>
                              <w:t xml:space="preserve"> </w:t>
                            </w:r>
                            <w:r w:rsidRPr="00F56E08">
                              <w:rPr>
                                <w:rFonts w:cs="Tahoma" w:hint="eastAsia"/>
                                <w:color w:val="0B5294"/>
                                <w:spacing w:val="-4"/>
                                <w:sz w:val="24"/>
                                <w:szCs w:val="24"/>
                                <w:rtl/>
                              </w:rPr>
                              <w:t>במרכיביו</w:t>
                            </w:r>
                            <w:r w:rsidRPr="00F56E08">
                              <w:rPr>
                                <w:rFonts w:cs="Tahoma"/>
                                <w:color w:val="0B5294"/>
                                <w:spacing w:val="-4"/>
                                <w:sz w:val="24"/>
                                <w:szCs w:val="24"/>
                                <w:rtl/>
                              </w:rPr>
                              <w:t xml:space="preserve"> </w:t>
                            </w:r>
                            <w:r w:rsidRPr="00F56E08">
                              <w:rPr>
                                <w:rFonts w:cs="Tahoma" w:hint="eastAsia"/>
                                <w:color w:val="0B5294"/>
                                <w:spacing w:val="-4"/>
                                <w:sz w:val="24"/>
                                <w:szCs w:val="24"/>
                                <w:rtl/>
                              </w:rPr>
                              <w:t>השונים</w:t>
                            </w:r>
                            <w:r w:rsidRPr="00F56E08">
                              <w:rPr>
                                <w:rFonts w:cs="Tahoma"/>
                                <w:color w:val="0B5294"/>
                                <w:spacing w:val="-4"/>
                                <w:sz w:val="24"/>
                                <w:szCs w:val="24"/>
                                <w:rtl/>
                              </w:rPr>
                              <w:t xml:space="preserve">, </w:t>
                            </w:r>
                            <w:r w:rsidRPr="00F56E08">
                              <w:rPr>
                                <w:rFonts w:cs="Tahoma" w:hint="eastAsia"/>
                                <w:color w:val="0B5294"/>
                                <w:spacing w:val="-4"/>
                                <w:sz w:val="24"/>
                                <w:szCs w:val="24"/>
                                <w:rtl/>
                              </w:rPr>
                              <w:t>מה</w:t>
                            </w:r>
                            <w:r w:rsidRPr="00F56E08">
                              <w:rPr>
                                <w:rFonts w:cs="Tahoma"/>
                                <w:color w:val="0B5294"/>
                                <w:spacing w:val="-4"/>
                                <w:sz w:val="24"/>
                                <w:szCs w:val="24"/>
                                <w:rtl/>
                              </w:rPr>
                              <w:t xml:space="preserve"> </w:t>
                            </w:r>
                            <w:r w:rsidRPr="00F56E08">
                              <w:rPr>
                                <w:rFonts w:cs="Tahoma" w:hint="eastAsia"/>
                                <w:color w:val="0B5294"/>
                                <w:spacing w:val="-4"/>
                                <w:sz w:val="24"/>
                                <w:szCs w:val="24"/>
                                <w:rtl/>
                              </w:rPr>
                              <w:t>היו</w:t>
                            </w:r>
                            <w:r w:rsidRPr="00F56E08">
                              <w:rPr>
                                <w:rFonts w:cs="Tahoma"/>
                                <w:color w:val="0B5294"/>
                                <w:spacing w:val="-4"/>
                                <w:sz w:val="24"/>
                                <w:szCs w:val="24"/>
                                <w:rtl/>
                              </w:rPr>
                              <w:t xml:space="preserve"> </w:t>
                            </w:r>
                            <w:r w:rsidRPr="00F56E08">
                              <w:rPr>
                                <w:rFonts w:cs="Tahoma" w:hint="eastAsia"/>
                                <w:color w:val="0B5294"/>
                                <w:spacing w:val="-4"/>
                                <w:sz w:val="24"/>
                                <w:szCs w:val="24"/>
                                <w:rtl/>
                              </w:rPr>
                              <w:t>הנחיותיו</w:t>
                            </w:r>
                            <w:r w:rsidRPr="00F56E08">
                              <w:rPr>
                                <w:rFonts w:cs="Tahoma"/>
                                <w:color w:val="0B5294"/>
                                <w:spacing w:val="-4"/>
                                <w:sz w:val="24"/>
                                <w:szCs w:val="24"/>
                                <w:rtl/>
                              </w:rPr>
                              <w:t xml:space="preserve"> </w:t>
                            </w:r>
                            <w:r w:rsidRPr="00F56E08">
                              <w:rPr>
                                <w:rFonts w:cs="Tahoma" w:hint="eastAsia"/>
                                <w:color w:val="0B5294"/>
                                <w:spacing w:val="-4"/>
                                <w:sz w:val="24"/>
                                <w:szCs w:val="24"/>
                                <w:rtl/>
                              </w:rPr>
                              <w:t>של</w:t>
                            </w:r>
                            <w:r w:rsidRPr="00F56E08">
                              <w:rPr>
                                <w:rFonts w:cs="Tahoma"/>
                                <w:color w:val="0B5294"/>
                                <w:spacing w:val="-4"/>
                                <w:sz w:val="24"/>
                                <w:szCs w:val="24"/>
                                <w:rtl/>
                              </w:rPr>
                              <w:t xml:space="preserve"> </w:t>
                            </w:r>
                            <w:r w:rsidRPr="00F56E08">
                              <w:rPr>
                                <w:rFonts w:cs="Tahoma" w:hint="eastAsia"/>
                                <w:color w:val="0B5294"/>
                                <w:spacing w:val="-4"/>
                                <w:sz w:val="24"/>
                                <w:szCs w:val="24"/>
                                <w:rtl/>
                              </w:rPr>
                              <w:t>הדרג</w:t>
                            </w:r>
                            <w:r w:rsidRPr="00F56E08">
                              <w:rPr>
                                <w:rFonts w:cs="Tahoma"/>
                                <w:color w:val="0B5294"/>
                                <w:spacing w:val="-4"/>
                                <w:sz w:val="24"/>
                                <w:szCs w:val="24"/>
                                <w:rtl/>
                              </w:rPr>
                              <w:t xml:space="preserve"> </w:t>
                            </w:r>
                            <w:r w:rsidRPr="00F56E08">
                              <w:rPr>
                                <w:rFonts w:cs="Tahoma" w:hint="eastAsia"/>
                                <w:color w:val="0B5294"/>
                                <w:spacing w:val="-4"/>
                                <w:sz w:val="24"/>
                                <w:szCs w:val="24"/>
                                <w:rtl/>
                              </w:rPr>
                              <w:t>המדיני</w:t>
                            </w:r>
                            <w:r w:rsidRPr="00F56E08">
                              <w:rPr>
                                <w:rFonts w:cs="Tahoma"/>
                                <w:color w:val="0B5294"/>
                                <w:spacing w:val="-4"/>
                                <w:sz w:val="24"/>
                                <w:szCs w:val="24"/>
                                <w:rtl/>
                              </w:rPr>
                              <w:t xml:space="preserve"> </w:t>
                            </w:r>
                            <w:r w:rsidRPr="00F56E08">
                              <w:rPr>
                                <w:rFonts w:cs="Tahoma" w:hint="eastAsia"/>
                                <w:color w:val="0B5294"/>
                                <w:spacing w:val="-4"/>
                                <w:sz w:val="24"/>
                                <w:szCs w:val="24"/>
                                <w:rtl/>
                              </w:rPr>
                              <w:t>לצה</w:t>
                            </w:r>
                            <w:r w:rsidRPr="00F56E08">
                              <w:rPr>
                                <w:rFonts w:cs="Tahoma"/>
                                <w:color w:val="0B5294"/>
                                <w:spacing w:val="-4"/>
                                <w:sz w:val="24"/>
                                <w:szCs w:val="24"/>
                                <w:rtl/>
                              </w:rPr>
                              <w:t>"</w:t>
                            </w:r>
                            <w:r w:rsidRPr="00F56E08">
                              <w:rPr>
                                <w:rFonts w:cs="Tahoma" w:hint="eastAsia"/>
                                <w:color w:val="0B5294"/>
                                <w:spacing w:val="-4"/>
                                <w:sz w:val="24"/>
                                <w:szCs w:val="24"/>
                                <w:rtl/>
                              </w:rPr>
                              <w:t>ל</w:t>
                            </w:r>
                            <w:r w:rsidRPr="00F56E08">
                              <w:rPr>
                                <w:rFonts w:cs="Tahoma"/>
                                <w:color w:val="0B5294"/>
                                <w:spacing w:val="-4"/>
                                <w:sz w:val="24"/>
                                <w:szCs w:val="24"/>
                                <w:rtl/>
                              </w:rPr>
                              <w:t xml:space="preserve"> </w:t>
                            </w:r>
                            <w:r w:rsidRPr="00F56E08">
                              <w:rPr>
                                <w:rFonts w:cs="Tahoma" w:hint="eastAsia"/>
                                <w:color w:val="0B5294"/>
                                <w:spacing w:val="-4"/>
                                <w:sz w:val="24"/>
                                <w:szCs w:val="24"/>
                                <w:rtl/>
                              </w:rPr>
                              <w:t>בהקשר</w:t>
                            </w:r>
                            <w:r w:rsidRPr="00F56E08">
                              <w:rPr>
                                <w:rFonts w:cs="Tahoma"/>
                                <w:color w:val="0B5294"/>
                                <w:spacing w:val="-4"/>
                                <w:sz w:val="24"/>
                                <w:szCs w:val="24"/>
                                <w:rtl/>
                              </w:rPr>
                              <w:t xml:space="preserve"> </w:t>
                            </w:r>
                            <w:r w:rsidRPr="00F56E08">
                              <w:rPr>
                                <w:rFonts w:cs="Tahoma" w:hint="eastAsia"/>
                                <w:color w:val="0B5294"/>
                                <w:spacing w:val="-4"/>
                                <w:sz w:val="24"/>
                                <w:szCs w:val="24"/>
                                <w:rtl/>
                              </w:rPr>
                              <w:t>זה</w:t>
                            </w:r>
                            <w:r w:rsidRPr="00F56E08">
                              <w:rPr>
                                <w:rFonts w:cs="Tahoma"/>
                                <w:color w:val="0B5294"/>
                                <w:spacing w:val="-4"/>
                                <w:sz w:val="24"/>
                                <w:szCs w:val="24"/>
                                <w:rtl/>
                              </w:rPr>
                              <w:t xml:space="preserve">, </w:t>
                            </w:r>
                            <w:r w:rsidRPr="00F56E08">
                              <w:rPr>
                                <w:rFonts w:cs="Tahoma" w:hint="eastAsia"/>
                                <w:color w:val="0B5294"/>
                                <w:spacing w:val="-4"/>
                                <w:sz w:val="24"/>
                                <w:szCs w:val="24"/>
                                <w:rtl/>
                              </w:rPr>
                              <w:t>וכיצד</w:t>
                            </w:r>
                            <w:r w:rsidRPr="00F56E08">
                              <w:rPr>
                                <w:rFonts w:cs="Tahoma"/>
                                <w:color w:val="0B5294"/>
                                <w:spacing w:val="-4"/>
                                <w:sz w:val="24"/>
                                <w:szCs w:val="24"/>
                                <w:rtl/>
                              </w:rPr>
                              <w:t xml:space="preserve"> </w:t>
                            </w:r>
                            <w:r w:rsidRPr="00F56E08">
                              <w:rPr>
                                <w:rFonts w:cs="Tahoma" w:hint="eastAsia"/>
                                <w:color w:val="0B5294"/>
                                <w:spacing w:val="-4"/>
                                <w:sz w:val="24"/>
                                <w:szCs w:val="24"/>
                                <w:rtl/>
                              </w:rPr>
                              <w:t>פעל</w:t>
                            </w:r>
                            <w:r w:rsidRPr="00F56E08">
                              <w:rPr>
                                <w:rFonts w:cs="Tahoma"/>
                                <w:color w:val="0B5294"/>
                                <w:spacing w:val="-4"/>
                                <w:sz w:val="24"/>
                                <w:szCs w:val="24"/>
                                <w:rtl/>
                              </w:rPr>
                              <w:t xml:space="preserve"> </w:t>
                            </w:r>
                            <w:r w:rsidRPr="00F56E08">
                              <w:rPr>
                                <w:rFonts w:cs="Tahoma" w:hint="eastAsia"/>
                                <w:color w:val="0B5294"/>
                                <w:spacing w:val="-4"/>
                                <w:sz w:val="24"/>
                                <w:szCs w:val="24"/>
                                <w:rtl/>
                              </w:rPr>
                              <w:t>צה</w:t>
                            </w:r>
                            <w:r w:rsidRPr="00F56E08">
                              <w:rPr>
                                <w:rFonts w:cs="Tahoma"/>
                                <w:color w:val="0B5294"/>
                                <w:spacing w:val="-4"/>
                                <w:sz w:val="24"/>
                                <w:szCs w:val="24"/>
                                <w:rtl/>
                              </w:rPr>
                              <w:t>"</w:t>
                            </w:r>
                            <w:r w:rsidRPr="00F56E08">
                              <w:rPr>
                                <w:rFonts w:cs="Tahoma" w:hint="eastAsia"/>
                                <w:color w:val="0B5294"/>
                                <w:spacing w:val="-4"/>
                                <w:sz w:val="24"/>
                                <w:szCs w:val="24"/>
                                <w:rtl/>
                              </w:rPr>
                              <w:t>ל</w:t>
                            </w:r>
                            <w:r w:rsidRPr="00F56E08">
                              <w:rPr>
                                <w:rFonts w:cs="Tahoma"/>
                                <w:color w:val="0B5294"/>
                                <w:spacing w:val="-4"/>
                                <w:sz w:val="24"/>
                                <w:szCs w:val="24"/>
                                <w:rtl/>
                              </w:rPr>
                              <w:t xml:space="preserve"> </w:t>
                            </w:r>
                            <w:r w:rsidRPr="00F56E08">
                              <w:rPr>
                                <w:rFonts w:cs="Tahoma" w:hint="eastAsia"/>
                                <w:color w:val="0B5294"/>
                                <w:spacing w:val="-4"/>
                                <w:sz w:val="24"/>
                                <w:szCs w:val="24"/>
                                <w:rtl/>
                              </w:rPr>
                              <w:t>למימושן</w:t>
                            </w:r>
                          </w:p>
                          <w:p w:rsidR="00190BDD" w:rsidRPr="00373C5D" w:rsidP="00F56E08">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680044470"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314907"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27" type="#_x0000_t202" style="width:127.55pt;height:492.1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53120" filled="f" stroked="f">
                <v:textbox>
                  <w:txbxContent>
                    <w:p w:rsidR="00190BDD" w:rsidRPr="00373C5D" w:rsidP="00F56E08">
                      <w:pPr>
                        <w:spacing w:line="240" w:lineRule="atLeast"/>
                        <w:rPr>
                          <w:rFonts w:cs="Tahoma"/>
                          <w:b/>
                          <w:bCs/>
                          <w:color w:val="0B5294"/>
                          <w:sz w:val="48"/>
                          <w:szCs w:val="48"/>
                          <w:rtl/>
                        </w:rPr>
                      </w:pPr>
                      <w:drawing>
                        <wp:inline distT="0" distB="0" distL="0" distR="0">
                          <wp:extent cx="311150" cy="256800"/>
                          <wp:effectExtent l="0" t="0" r="0" b="0"/>
                          <wp:docPr id="12"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3166543"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190BDD" w:rsidRPr="00B30BAC" w:rsidP="00F56E08">
                      <w:pPr>
                        <w:spacing w:after="0" w:line="240" w:lineRule="auto"/>
                        <w:rPr>
                          <w:rFonts w:cs="Tahoma"/>
                          <w:color w:val="0B5294"/>
                          <w:spacing w:val="-4"/>
                          <w:sz w:val="24"/>
                          <w:szCs w:val="24"/>
                          <w:rtl/>
                          <w:cs/>
                        </w:rPr>
                      </w:pPr>
                      <w:r w:rsidRPr="00F56E08">
                        <w:rPr>
                          <w:rFonts w:cs="Tahoma" w:hint="eastAsia"/>
                          <w:color w:val="0B5294"/>
                          <w:spacing w:val="-4"/>
                          <w:sz w:val="24"/>
                          <w:szCs w:val="24"/>
                          <w:rtl/>
                        </w:rPr>
                        <w:t>נוכח</w:t>
                      </w:r>
                      <w:r w:rsidRPr="00F56E08">
                        <w:rPr>
                          <w:rFonts w:cs="Tahoma"/>
                          <w:color w:val="0B5294"/>
                          <w:spacing w:val="-4"/>
                          <w:sz w:val="24"/>
                          <w:szCs w:val="24"/>
                          <w:rtl/>
                        </w:rPr>
                        <w:t xml:space="preserve"> </w:t>
                      </w:r>
                      <w:r w:rsidRPr="00F56E08">
                        <w:rPr>
                          <w:rFonts w:cs="Tahoma" w:hint="eastAsia"/>
                          <w:color w:val="0B5294"/>
                          <w:spacing w:val="-4"/>
                          <w:sz w:val="24"/>
                          <w:szCs w:val="24"/>
                          <w:rtl/>
                        </w:rPr>
                        <w:t>הגדרת</w:t>
                      </w:r>
                      <w:r w:rsidRPr="00F56E08">
                        <w:rPr>
                          <w:rFonts w:cs="Tahoma"/>
                          <w:color w:val="0B5294"/>
                          <w:spacing w:val="-4"/>
                          <w:sz w:val="24"/>
                          <w:szCs w:val="24"/>
                          <w:rtl/>
                        </w:rPr>
                        <w:t xml:space="preserve"> </w:t>
                      </w:r>
                      <w:r w:rsidRPr="00F56E08">
                        <w:rPr>
                          <w:rFonts w:cs="Tahoma" w:hint="eastAsia"/>
                          <w:color w:val="0B5294"/>
                          <w:spacing w:val="-4"/>
                          <w:sz w:val="24"/>
                          <w:szCs w:val="24"/>
                          <w:rtl/>
                        </w:rPr>
                        <w:t>איום</w:t>
                      </w:r>
                      <w:r w:rsidRPr="00F56E08">
                        <w:rPr>
                          <w:rFonts w:cs="Tahoma"/>
                          <w:color w:val="0B5294"/>
                          <w:spacing w:val="-4"/>
                          <w:sz w:val="24"/>
                          <w:szCs w:val="24"/>
                          <w:rtl/>
                        </w:rPr>
                        <w:t xml:space="preserve"> </w:t>
                      </w:r>
                      <w:r w:rsidRPr="00F56E08">
                        <w:rPr>
                          <w:rFonts w:cs="Tahoma" w:hint="eastAsia"/>
                          <w:color w:val="0B5294"/>
                          <w:spacing w:val="-4"/>
                          <w:sz w:val="24"/>
                          <w:szCs w:val="24"/>
                          <w:rtl/>
                        </w:rPr>
                        <w:t>המנהרות</w:t>
                      </w:r>
                      <w:r w:rsidRPr="00F56E08">
                        <w:rPr>
                          <w:rFonts w:cs="Tahoma"/>
                          <w:color w:val="0B5294"/>
                          <w:spacing w:val="-4"/>
                          <w:sz w:val="24"/>
                          <w:szCs w:val="24"/>
                          <w:rtl/>
                        </w:rPr>
                        <w:t xml:space="preserve"> </w:t>
                      </w:r>
                      <w:r w:rsidRPr="00F56E08">
                        <w:rPr>
                          <w:rFonts w:cs="Tahoma" w:hint="eastAsia"/>
                          <w:color w:val="0B5294"/>
                          <w:spacing w:val="-4"/>
                          <w:sz w:val="24"/>
                          <w:szCs w:val="24"/>
                          <w:rtl/>
                        </w:rPr>
                        <w:t>כאיום</w:t>
                      </w:r>
                      <w:r w:rsidRPr="00F56E08">
                        <w:rPr>
                          <w:rFonts w:cs="Tahoma"/>
                          <w:color w:val="0B5294"/>
                          <w:spacing w:val="-4"/>
                          <w:sz w:val="24"/>
                          <w:szCs w:val="24"/>
                          <w:rtl/>
                        </w:rPr>
                        <w:t xml:space="preserve"> </w:t>
                      </w:r>
                      <w:r w:rsidRPr="00F56E08">
                        <w:rPr>
                          <w:rFonts w:cs="Tahoma" w:hint="eastAsia"/>
                          <w:color w:val="0B5294"/>
                          <w:spacing w:val="-4"/>
                          <w:sz w:val="24"/>
                          <w:szCs w:val="24"/>
                          <w:rtl/>
                        </w:rPr>
                        <w:t>אסטרטגי</w:t>
                      </w:r>
                      <w:r>
                        <w:rPr>
                          <w:rFonts w:cs="Tahoma" w:hint="cs"/>
                          <w:color w:val="0B5294"/>
                          <w:spacing w:val="-4"/>
                          <w:sz w:val="24"/>
                          <w:szCs w:val="24"/>
                          <w:rtl/>
                          <w:cs/>
                        </w:rPr>
                        <w:t xml:space="preserve">, </w:t>
                      </w:r>
                      <w:r w:rsidRPr="00F56E08">
                        <w:rPr>
                          <w:rFonts w:cs="Tahoma" w:hint="eastAsia"/>
                          <w:color w:val="0B5294"/>
                          <w:spacing w:val="-4"/>
                          <w:sz w:val="24"/>
                          <w:szCs w:val="24"/>
                          <w:rtl/>
                        </w:rPr>
                        <w:t>תכיפות</w:t>
                      </w:r>
                      <w:r w:rsidRPr="00F56E08">
                        <w:rPr>
                          <w:rFonts w:cs="Tahoma"/>
                          <w:color w:val="0B5294"/>
                          <w:spacing w:val="-4"/>
                          <w:sz w:val="24"/>
                          <w:szCs w:val="24"/>
                          <w:rtl/>
                        </w:rPr>
                        <w:t xml:space="preserve"> </w:t>
                      </w:r>
                      <w:r w:rsidRPr="00F56E08">
                        <w:rPr>
                          <w:rFonts w:cs="Tahoma" w:hint="eastAsia"/>
                          <w:color w:val="0B5294"/>
                          <w:spacing w:val="-4"/>
                          <w:sz w:val="24"/>
                          <w:szCs w:val="24"/>
                          <w:rtl/>
                        </w:rPr>
                        <w:t>העימותים</w:t>
                      </w:r>
                      <w:r w:rsidRPr="00F56E08">
                        <w:rPr>
                          <w:rFonts w:cs="Tahoma"/>
                          <w:color w:val="0B5294"/>
                          <w:spacing w:val="-4"/>
                          <w:sz w:val="24"/>
                          <w:szCs w:val="24"/>
                          <w:rtl/>
                        </w:rPr>
                        <w:t xml:space="preserve"> </w:t>
                      </w:r>
                      <w:r w:rsidRPr="00F56E08">
                        <w:rPr>
                          <w:rFonts w:cs="Tahoma" w:hint="eastAsia"/>
                          <w:color w:val="0B5294"/>
                          <w:spacing w:val="-4"/>
                          <w:sz w:val="24"/>
                          <w:szCs w:val="24"/>
                          <w:rtl/>
                        </w:rPr>
                        <w:t>בגזרת</w:t>
                      </w:r>
                      <w:r w:rsidRPr="00F56E08">
                        <w:rPr>
                          <w:rFonts w:cs="Tahoma"/>
                          <w:color w:val="0B5294"/>
                          <w:spacing w:val="-4"/>
                          <w:sz w:val="24"/>
                          <w:szCs w:val="24"/>
                          <w:rtl/>
                        </w:rPr>
                        <w:t xml:space="preserve"> </w:t>
                      </w:r>
                      <w:r w:rsidRPr="00F56E08">
                        <w:rPr>
                          <w:rFonts w:cs="Tahoma" w:hint="eastAsia"/>
                          <w:color w:val="0B5294"/>
                          <w:spacing w:val="-4"/>
                          <w:sz w:val="24"/>
                          <w:szCs w:val="24"/>
                          <w:rtl/>
                        </w:rPr>
                        <w:t>רצועת</w:t>
                      </w:r>
                      <w:r w:rsidRPr="00F56E08">
                        <w:rPr>
                          <w:rFonts w:cs="Tahoma"/>
                          <w:color w:val="0B5294"/>
                          <w:spacing w:val="-4"/>
                          <w:sz w:val="24"/>
                          <w:szCs w:val="24"/>
                          <w:rtl/>
                        </w:rPr>
                        <w:t xml:space="preserve"> </w:t>
                      </w:r>
                      <w:r w:rsidRPr="00F56E08">
                        <w:rPr>
                          <w:rFonts w:cs="Tahoma" w:hint="eastAsia"/>
                          <w:color w:val="0B5294"/>
                          <w:spacing w:val="-4"/>
                          <w:sz w:val="24"/>
                          <w:szCs w:val="24"/>
                          <w:rtl/>
                        </w:rPr>
                        <w:t>עזה</w:t>
                      </w:r>
                      <w:r w:rsidRPr="00F56E08">
                        <w:rPr>
                          <w:rFonts w:cs="Tahoma"/>
                          <w:color w:val="0B5294"/>
                          <w:spacing w:val="-4"/>
                          <w:sz w:val="24"/>
                          <w:szCs w:val="24"/>
                          <w:rtl/>
                        </w:rPr>
                        <w:t xml:space="preserve"> </w:t>
                      </w:r>
                      <w:r w:rsidRPr="00F56E08">
                        <w:rPr>
                          <w:rFonts w:cs="Tahoma" w:hint="eastAsia"/>
                          <w:color w:val="0B5294"/>
                          <w:spacing w:val="-4"/>
                          <w:sz w:val="24"/>
                          <w:szCs w:val="24"/>
                          <w:rtl/>
                        </w:rPr>
                        <w:t>מאז</w:t>
                      </w:r>
                      <w:r w:rsidRPr="00F56E08">
                        <w:rPr>
                          <w:rFonts w:cs="Tahoma"/>
                          <w:color w:val="0B5294"/>
                          <w:spacing w:val="-4"/>
                          <w:sz w:val="24"/>
                          <w:szCs w:val="24"/>
                          <w:rtl/>
                        </w:rPr>
                        <w:t xml:space="preserve"> </w:t>
                      </w:r>
                      <w:r w:rsidRPr="00F56E08">
                        <w:rPr>
                          <w:rFonts w:cs="Tahoma" w:hint="eastAsia"/>
                          <w:color w:val="0B5294"/>
                          <w:spacing w:val="-4"/>
                          <w:sz w:val="24"/>
                          <w:szCs w:val="24"/>
                          <w:rtl/>
                        </w:rPr>
                        <w:t>שנת</w:t>
                      </w:r>
                      <w:r>
                        <w:rPr>
                          <w:rFonts w:cs="Tahoma"/>
                          <w:color w:val="0B5294"/>
                          <w:spacing w:val="-4"/>
                          <w:sz w:val="24"/>
                          <w:szCs w:val="24"/>
                          <w:rtl/>
                        </w:rPr>
                        <w:t xml:space="preserve"> 2008</w:t>
                      </w:r>
                      <w:r w:rsidRPr="00F56E08">
                        <w:rPr>
                          <w:rFonts w:cs="Tahoma"/>
                          <w:color w:val="0B5294"/>
                          <w:spacing w:val="-4"/>
                          <w:sz w:val="24"/>
                          <w:szCs w:val="24"/>
                          <w:rtl/>
                        </w:rPr>
                        <w:t xml:space="preserve"> </w:t>
                      </w:r>
                      <w:r w:rsidRPr="00F56E08">
                        <w:rPr>
                          <w:rFonts w:cs="Tahoma" w:hint="eastAsia"/>
                          <w:color w:val="0B5294"/>
                          <w:spacing w:val="-4"/>
                          <w:sz w:val="24"/>
                          <w:szCs w:val="24"/>
                          <w:rtl/>
                        </w:rPr>
                        <w:t>והסבירות</w:t>
                      </w:r>
                      <w:r w:rsidRPr="00F56E08">
                        <w:rPr>
                          <w:rFonts w:cs="Tahoma"/>
                          <w:color w:val="0B5294"/>
                          <w:spacing w:val="-4"/>
                          <w:sz w:val="24"/>
                          <w:szCs w:val="24"/>
                          <w:rtl/>
                        </w:rPr>
                        <w:t xml:space="preserve"> </w:t>
                      </w:r>
                      <w:r w:rsidRPr="00F56E08">
                        <w:rPr>
                          <w:rFonts w:cs="Tahoma" w:hint="eastAsia"/>
                          <w:color w:val="0B5294"/>
                          <w:spacing w:val="-4"/>
                          <w:sz w:val="24"/>
                          <w:szCs w:val="24"/>
                          <w:rtl/>
                        </w:rPr>
                        <w:t>של</w:t>
                      </w:r>
                      <w:r w:rsidRPr="00F56E08">
                        <w:rPr>
                          <w:rFonts w:cs="Tahoma"/>
                          <w:color w:val="0B5294"/>
                          <w:spacing w:val="-4"/>
                          <w:sz w:val="24"/>
                          <w:szCs w:val="24"/>
                          <w:rtl/>
                        </w:rPr>
                        <w:t xml:space="preserve"> </w:t>
                      </w:r>
                      <w:r w:rsidRPr="00F56E08">
                        <w:rPr>
                          <w:rFonts w:cs="Tahoma" w:hint="eastAsia"/>
                          <w:color w:val="0B5294"/>
                          <w:spacing w:val="-4"/>
                          <w:sz w:val="24"/>
                          <w:szCs w:val="24"/>
                          <w:rtl/>
                        </w:rPr>
                        <w:t>התממשות</w:t>
                      </w:r>
                      <w:r w:rsidRPr="00F56E08">
                        <w:rPr>
                          <w:rFonts w:cs="Tahoma"/>
                          <w:color w:val="0B5294"/>
                          <w:spacing w:val="-4"/>
                          <w:sz w:val="24"/>
                          <w:szCs w:val="24"/>
                          <w:rtl/>
                        </w:rPr>
                        <w:t xml:space="preserve"> </w:t>
                      </w:r>
                      <w:r w:rsidRPr="00F56E08">
                        <w:rPr>
                          <w:rFonts w:cs="Tahoma" w:hint="eastAsia"/>
                          <w:color w:val="0B5294"/>
                          <w:spacing w:val="-4"/>
                          <w:sz w:val="24"/>
                          <w:szCs w:val="24"/>
                          <w:rtl/>
                        </w:rPr>
                        <w:t>איום</w:t>
                      </w:r>
                      <w:r w:rsidRPr="00F56E08">
                        <w:rPr>
                          <w:rFonts w:cs="Tahoma"/>
                          <w:color w:val="0B5294"/>
                          <w:spacing w:val="-4"/>
                          <w:sz w:val="24"/>
                          <w:szCs w:val="24"/>
                          <w:rtl/>
                        </w:rPr>
                        <w:t xml:space="preserve"> </w:t>
                      </w:r>
                      <w:r w:rsidRPr="00F56E08">
                        <w:rPr>
                          <w:rFonts w:cs="Tahoma" w:hint="eastAsia"/>
                          <w:color w:val="0B5294"/>
                          <w:spacing w:val="-4"/>
                          <w:sz w:val="24"/>
                          <w:szCs w:val="24"/>
                          <w:rtl/>
                        </w:rPr>
                        <w:t>המנהרות</w:t>
                      </w:r>
                      <w:r>
                        <w:rPr>
                          <w:rFonts w:cs="Tahoma" w:hint="cs"/>
                          <w:color w:val="0B5294"/>
                          <w:spacing w:val="-4"/>
                          <w:sz w:val="24"/>
                          <w:szCs w:val="24"/>
                          <w:rtl/>
                        </w:rPr>
                        <w:t>,</w:t>
                      </w:r>
                      <w:r w:rsidRPr="00F56E08">
                        <w:rPr>
                          <w:rFonts w:cs="Tahoma"/>
                          <w:color w:val="0B5294"/>
                          <w:spacing w:val="-4"/>
                          <w:sz w:val="24"/>
                          <w:szCs w:val="24"/>
                          <w:rtl/>
                        </w:rPr>
                        <w:t xml:space="preserve"> </w:t>
                      </w:r>
                      <w:r w:rsidRPr="00F56E08">
                        <w:rPr>
                          <w:rFonts w:cs="Tahoma" w:hint="eastAsia"/>
                          <w:color w:val="0B5294"/>
                          <w:spacing w:val="-4"/>
                          <w:sz w:val="24"/>
                          <w:szCs w:val="24"/>
                          <w:rtl/>
                        </w:rPr>
                        <w:t>החליט</w:t>
                      </w:r>
                      <w:r w:rsidRPr="00F56E08">
                        <w:rPr>
                          <w:rFonts w:cs="Tahoma"/>
                          <w:color w:val="0B5294"/>
                          <w:spacing w:val="-4"/>
                          <w:sz w:val="24"/>
                          <w:szCs w:val="24"/>
                          <w:rtl/>
                        </w:rPr>
                        <w:t xml:space="preserve"> </w:t>
                      </w:r>
                      <w:r w:rsidRPr="00F56E08">
                        <w:rPr>
                          <w:rFonts w:cs="Tahoma" w:hint="eastAsia"/>
                          <w:color w:val="0B5294"/>
                          <w:spacing w:val="-4"/>
                          <w:sz w:val="24"/>
                          <w:szCs w:val="24"/>
                          <w:rtl/>
                        </w:rPr>
                        <w:t>מבקר</w:t>
                      </w:r>
                      <w:r w:rsidRPr="00F56E08">
                        <w:rPr>
                          <w:rFonts w:cs="Tahoma"/>
                          <w:color w:val="0B5294"/>
                          <w:spacing w:val="-4"/>
                          <w:sz w:val="24"/>
                          <w:szCs w:val="24"/>
                          <w:rtl/>
                        </w:rPr>
                        <w:t xml:space="preserve"> </w:t>
                      </w:r>
                      <w:r w:rsidRPr="00F56E08">
                        <w:rPr>
                          <w:rFonts w:cs="Tahoma" w:hint="eastAsia"/>
                          <w:color w:val="0B5294"/>
                          <w:spacing w:val="-4"/>
                          <w:sz w:val="24"/>
                          <w:szCs w:val="24"/>
                          <w:rtl/>
                        </w:rPr>
                        <w:t>המדינה</w:t>
                      </w:r>
                      <w:r w:rsidRPr="00F56E08">
                        <w:rPr>
                          <w:rFonts w:cs="Tahoma"/>
                          <w:color w:val="0B5294"/>
                          <w:spacing w:val="-4"/>
                          <w:sz w:val="24"/>
                          <w:szCs w:val="24"/>
                          <w:rtl/>
                        </w:rPr>
                        <w:t xml:space="preserve"> </w:t>
                      </w:r>
                      <w:r w:rsidRPr="00F56E08">
                        <w:rPr>
                          <w:rFonts w:cs="Tahoma" w:hint="eastAsia"/>
                          <w:color w:val="0B5294"/>
                          <w:spacing w:val="-4"/>
                          <w:sz w:val="24"/>
                          <w:szCs w:val="24"/>
                          <w:rtl/>
                        </w:rPr>
                        <w:t>כבר</w:t>
                      </w:r>
                      <w:r w:rsidRPr="00F56E08">
                        <w:rPr>
                          <w:rFonts w:cs="Tahoma"/>
                          <w:color w:val="0B5294"/>
                          <w:spacing w:val="-4"/>
                          <w:sz w:val="24"/>
                          <w:szCs w:val="24"/>
                          <w:rtl/>
                        </w:rPr>
                        <w:t xml:space="preserve"> </w:t>
                      </w:r>
                      <w:r w:rsidRPr="00F56E08">
                        <w:rPr>
                          <w:rFonts w:cs="Tahoma" w:hint="eastAsia"/>
                          <w:color w:val="0B5294"/>
                          <w:spacing w:val="-4"/>
                          <w:sz w:val="24"/>
                          <w:szCs w:val="24"/>
                          <w:rtl/>
                        </w:rPr>
                        <w:t>בפברואר</w:t>
                      </w:r>
                      <w:r w:rsidRPr="00F56E08">
                        <w:rPr>
                          <w:rFonts w:cs="Tahoma"/>
                          <w:color w:val="0B5294"/>
                          <w:spacing w:val="-4"/>
                          <w:sz w:val="24"/>
                          <w:szCs w:val="24"/>
                          <w:rtl/>
                        </w:rPr>
                        <w:t xml:space="preserve"> 2014 </w:t>
                      </w:r>
                      <w:r w:rsidRPr="00F56E08">
                        <w:rPr>
                          <w:rFonts w:cs="Tahoma" w:hint="eastAsia"/>
                          <w:color w:val="0B5294"/>
                          <w:spacing w:val="-4"/>
                          <w:sz w:val="24"/>
                          <w:szCs w:val="24"/>
                          <w:rtl/>
                        </w:rPr>
                        <w:t>לבדוק</w:t>
                      </w:r>
                      <w:r w:rsidRPr="00F56E08">
                        <w:rPr>
                          <w:rFonts w:cs="Tahoma"/>
                          <w:color w:val="0B5294"/>
                          <w:spacing w:val="-4"/>
                          <w:sz w:val="24"/>
                          <w:szCs w:val="24"/>
                          <w:rtl/>
                        </w:rPr>
                        <w:t xml:space="preserve"> </w:t>
                      </w:r>
                      <w:r w:rsidRPr="00F56E08">
                        <w:rPr>
                          <w:rFonts w:cs="Tahoma" w:hint="eastAsia"/>
                          <w:color w:val="0B5294"/>
                          <w:spacing w:val="-4"/>
                          <w:sz w:val="24"/>
                          <w:szCs w:val="24"/>
                          <w:rtl/>
                        </w:rPr>
                        <w:t>אם</w:t>
                      </w:r>
                      <w:r w:rsidRPr="00F56E08">
                        <w:rPr>
                          <w:rFonts w:cs="Tahoma"/>
                          <w:color w:val="0B5294"/>
                          <w:spacing w:val="-4"/>
                          <w:sz w:val="24"/>
                          <w:szCs w:val="24"/>
                          <w:rtl/>
                        </w:rPr>
                        <w:t xml:space="preserve"> </w:t>
                      </w:r>
                      <w:r w:rsidRPr="00F56E08">
                        <w:rPr>
                          <w:rFonts w:cs="Tahoma" w:hint="eastAsia"/>
                          <w:color w:val="0B5294"/>
                          <w:spacing w:val="-4"/>
                          <w:sz w:val="24"/>
                          <w:szCs w:val="24"/>
                          <w:rtl/>
                        </w:rPr>
                        <w:t>המענה</w:t>
                      </w:r>
                      <w:r w:rsidRPr="00F56E08">
                        <w:rPr>
                          <w:rFonts w:cs="Tahoma"/>
                          <w:color w:val="0B5294"/>
                          <w:spacing w:val="-4"/>
                          <w:sz w:val="24"/>
                          <w:szCs w:val="24"/>
                          <w:rtl/>
                        </w:rPr>
                        <w:t xml:space="preserve"> </w:t>
                      </w:r>
                      <w:r w:rsidRPr="00F56E08">
                        <w:rPr>
                          <w:rFonts w:cs="Tahoma" w:hint="eastAsia"/>
                          <w:color w:val="0B5294"/>
                          <w:spacing w:val="-4"/>
                          <w:sz w:val="24"/>
                          <w:szCs w:val="24"/>
                          <w:rtl/>
                        </w:rPr>
                        <w:t>לאיום</w:t>
                      </w:r>
                      <w:r w:rsidRPr="00F56E08">
                        <w:rPr>
                          <w:rFonts w:cs="Tahoma"/>
                          <w:color w:val="0B5294"/>
                          <w:spacing w:val="-4"/>
                          <w:sz w:val="24"/>
                          <w:szCs w:val="24"/>
                          <w:rtl/>
                        </w:rPr>
                        <w:t xml:space="preserve"> </w:t>
                      </w:r>
                      <w:r w:rsidRPr="00F56E08">
                        <w:rPr>
                          <w:rFonts w:cs="Tahoma" w:hint="eastAsia"/>
                          <w:color w:val="0B5294"/>
                          <w:spacing w:val="-4"/>
                          <w:sz w:val="24"/>
                          <w:szCs w:val="24"/>
                          <w:rtl/>
                        </w:rPr>
                        <w:t>תועדף</w:t>
                      </w:r>
                      <w:r w:rsidRPr="00F56E08">
                        <w:rPr>
                          <w:rFonts w:cs="Tahoma"/>
                          <w:color w:val="0B5294"/>
                          <w:spacing w:val="-4"/>
                          <w:sz w:val="24"/>
                          <w:szCs w:val="24"/>
                          <w:rtl/>
                        </w:rPr>
                        <w:t xml:space="preserve"> </w:t>
                      </w:r>
                      <w:r w:rsidRPr="00F56E08">
                        <w:rPr>
                          <w:rFonts w:cs="Tahoma" w:hint="eastAsia"/>
                          <w:color w:val="0B5294"/>
                          <w:spacing w:val="-4"/>
                          <w:sz w:val="24"/>
                          <w:szCs w:val="24"/>
                          <w:rtl/>
                        </w:rPr>
                        <w:t>בהתאם</w:t>
                      </w:r>
                      <w:r w:rsidRPr="00F56E08">
                        <w:rPr>
                          <w:rFonts w:cs="Tahoma"/>
                          <w:color w:val="0B5294"/>
                          <w:spacing w:val="-4"/>
                          <w:sz w:val="24"/>
                          <w:szCs w:val="24"/>
                          <w:rtl/>
                        </w:rPr>
                        <w:t xml:space="preserve"> </w:t>
                      </w:r>
                      <w:r w:rsidRPr="00F56E08">
                        <w:rPr>
                          <w:rFonts w:cs="Tahoma" w:hint="eastAsia"/>
                          <w:color w:val="0B5294"/>
                          <w:spacing w:val="-4"/>
                          <w:sz w:val="24"/>
                          <w:szCs w:val="24"/>
                          <w:rtl/>
                        </w:rPr>
                        <w:t>לחומרתו</w:t>
                      </w:r>
                      <w:r w:rsidRPr="00F56E08">
                        <w:rPr>
                          <w:rFonts w:cs="Tahoma"/>
                          <w:color w:val="0B5294"/>
                          <w:spacing w:val="-4"/>
                          <w:sz w:val="24"/>
                          <w:szCs w:val="24"/>
                          <w:rtl/>
                        </w:rPr>
                        <w:t xml:space="preserve">, </w:t>
                      </w:r>
                      <w:r w:rsidRPr="00F56E08">
                        <w:rPr>
                          <w:rFonts w:cs="Tahoma" w:hint="eastAsia"/>
                          <w:color w:val="0B5294"/>
                          <w:spacing w:val="-4"/>
                          <w:sz w:val="24"/>
                          <w:szCs w:val="24"/>
                          <w:rtl/>
                        </w:rPr>
                        <w:t>מהו</w:t>
                      </w:r>
                      <w:r w:rsidRPr="00F56E08">
                        <w:rPr>
                          <w:rFonts w:cs="Tahoma"/>
                          <w:color w:val="0B5294"/>
                          <w:spacing w:val="-4"/>
                          <w:sz w:val="24"/>
                          <w:szCs w:val="24"/>
                          <w:rtl/>
                        </w:rPr>
                        <w:t xml:space="preserve"> </w:t>
                      </w:r>
                      <w:r w:rsidRPr="00F56E08">
                        <w:rPr>
                          <w:rFonts w:cs="Tahoma" w:hint="eastAsia"/>
                          <w:color w:val="0B5294"/>
                          <w:spacing w:val="-4"/>
                          <w:sz w:val="24"/>
                          <w:szCs w:val="24"/>
                          <w:rtl/>
                        </w:rPr>
                        <w:t>המענה</w:t>
                      </w:r>
                      <w:r w:rsidRPr="00F56E08">
                        <w:rPr>
                          <w:rFonts w:cs="Tahoma"/>
                          <w:color w:val="0B5294"/>
                          <w:spacing w:val="-4"/>
                          <w:sz w:val="24"/>
                          <w:szCs w:val="24"/>
                          <w:rtl/>
                        </w:rPr>
                        <w:t xml:space="preserve"> </w:t>
                      </w:r>
                      <w:r w:rsidRPr="00F56E08">
                        <w:rPr>
                          <w:rFonts w:cs="Tahoma" w:hint="eastAsia"/>
                          <w:color w:val="0B5294"/>
                          <w:spacing w:val="-4"/>
                          <w:sz w:val="24"/>
                          <w:szCs w:val="24"/>
                          <w:rtl/>
                        </w:rPr>
                        <w:t>שניתן</w:t>
                      </w:r>
                      <w:r w:rsidRPr="00F56E08">
                        <w:rPr>
                          <w:rFonts w:cs="Tahoma"/>
                          <w:color w:val="0B5294"/>
                          <w:spacing w:val="-4"/>
                          <w:sz w:val="24"/>
                          <w:szCs w:val="24"/>
                          <w:rtl/>
                        </w:rPr>
                        <w:t xml:space="preserve"> </w:t>
                      </w:r>
                      <w:r w:rsidRPr="00F56E08">
                        <w:rPr>
                          <w:rFonts w:cs="Tahoma" w:hint="eastAsia"/>
                          <w:color w:val="0B5294"/>
                          <w:spacing w:val="-4"/>
                          <w:sz w:val="24"/>
                          <w:szCs w:val="24"/>
                          <w:rtl/>
                        </w:rPr>
                        <w:t>לו</w:t>
                      </w:r>
                      <w:r w:rsidRPr="00F56E08">
                        <w:rPr>
                          <w:rFonts w:cs="Tahoma"/>
                          <w:color w:val="0B5294"/>
                          <w:spacing w:val="-4"/>
                          <w:sz w:val="24"/>
                          <w:szCs w:val="24"/>
                          <w:rtl/>
                        </w:rPr>
                        <w:t xml:space="preserve"> </w:t>
                      </w:r>
                      <w:r w:rsidRPr="00F56E08">
                        <w:rPr>
                          <w:rFonts w:cs="Tahoma" w:hint="eastAsia"/>
                          <w:color w:val="0B5294"/>
                          <w:spacing w:val="-4"/>
                          <w:sz w:val="24"/>
                          <w:szCs w:val="24"/>
                          <w:rtl/>
                        </w:rPr>
                        <w:t>במרכיביו</w:t>
                      </w:r>
                      <w:r w:rsidRPr="00F56E08">
                        <w:rPr>
                          <w:rFonts w:cs="Tahoma"/>
                          <w:color w:val="0B5294"/>
                          <w:spacing w:val="-4"/>
                          <w:sz w:val="24"/>
                          <w:szCs w:val="24"/>
                          <w:rtl/>
                        </w:rPr>
                        <w:t xml:space="preserve"> </w:t>
                      </w:r>
                      <w:r w:rsidRPr="00F56E08">
                        <w:rPr>
                          <w:rFonts w:cs="Tahoma" w:hint="eastAsia"/>
                          <w:color w:val="0B5294"/>
                          <w:spacing w:val="-4"/>
                          <w:sz w:val="24"/>
                          <w:szCs w:val="24"/>
                          <w:rtl/>
                        </w:rPr>
                        <w:t>השונים</w:t>
                      </w:r>
                      <w:r w:rsidRPr="00F56E08">
                        <w:rPr>
                          <w:rFonts w:cs="Tahoma"/>
                          <w:color w:val="0B5294"/>
                          <w:spacing w:val="-4"/>
                          <w:sz w:val="24"/>
                          <w:szCs w:val="24"/>
                          <w:rtl/>
                        </w:rPr>
                        <w:t xml:space="preserve">, </w:t>
                      </w:r>
                      <w:r w:rsidRPr="00F56E08">
                        <w:rPr>
                          <w:rFonts w:cs="Tahoma" w:hint="eastAsia"/>
                          <w:color w:val="0B5294"/>
                          <w:spacing w:val="-4"/>
                          <w:sz w:val="24"/>
                          <w:szCs w:val="24"/>
                          <w:rtl/>
                        </w:rPr>
                        <w:t>מה</w:t>
                      </w:r>
                      <w:r w:rsidRPr="00F56E08">
                        <w:rPr>
                          <w:rFonts w:cs="Tahoma"/>
                          <w:color w:val="0B5294"/>
                          <w:spacing w:val="-4"/>
                          <w:sz w:val="24"/>
                          <w:szCs w:val="24"/>
                          <w:rtl/>
                        </w:rPr>
                        <w:t xml:space="preserve"> </w:t>
                      </w:r>
                      <w:r w:rsidRPr="00F56E08">
                        <w:rPr>
                          <w:rFonts w:cs="Tahoma" w:hint="eastAsia"/>
                          <w:color w:val="0B5294"/>
                          <w:spacing w:val="-4"/>
                          <w:sz w:val="24"/>
                          <w:szCs w:val="24"/>
                          <w:rtl/>
                        </w:rPr>
                        <w:t>היו</w:t>
                      </w:r>
                      <w:r w:rsidRPr="00F56E08">
                        <w:rPr>
                          <w:rFonts w:cs="Tahoma"/>
                          <w:color w:val="0B5294"/>
                          <w:spacing w:val="-4"/>
                          <w:sz w:val="24"/>
                          <w:szCs w:val="24"/>
                          <w:rtl/>
                        </w:rPr>
                        <w:t xml:space="preserve"> </w:t>
                      </w:r>
                      <w:r w:rsidRPr="00F56E08">
                        <w:rPr>
                          <w:rFonts w:cs="Tahoma" w:hint="eastAsia"/>
                          <w:color w:val="0B5294"/>
                          <w:spacing w:val="-4"/>
                          <w:sz w:val="24"/>
                          <w:szCs w:val="24"/>
                          <w:rtl/>
                        </w:rPr>
                        <w:t>הנחיותיו</w:t>
                      </w:r>
                      <w:r w:rsidRPr="00F56E08">
                        <w:rPr>
                          <w:rFonts w:cs="Tahoma"/>
                          <w:color w:val="0B5294"/>
                          <w:spacing w:val="-4"/>
                          <w:sz w:val="24"/>
                          <w:szCs w:val="24"/>
                          <w:rtl/>
                        </w:rPr>
                        <w:t xml:space="preserve"> </w:t>
                      </w:r>
                      <w:r w:rsidRPr="00F56E08">
                        <w:rPr>
                          <w:rFonts w:cs="Tahoma" w:hint="eastAsia"/>
                          <w:color w:val="0B5294"/>
                          <w:spacing w:val="-4"/>
                          <w:sz w:val="24"/>
                          <w:szCs w:val="24"/>
                          <w:rtl/>
                        </w:rPr>
                        <w:t>של</w:t>
                      </w:r>
                      <w:r w:rsidRPr="00F56E08">
                        <w:rPr>
                          <w:rFonts w:cs="Tahoma"/>
                          <w:color w:val="0B5294"/>
                          <w:spacing w:val="-4"/>
                          <w:sz w:val="24"/>
                          <w:szCs w:val="24"/>
                          <w:rtl/>
                        </w:rPr>
                        <w:t xml:space="preserve"> </w:t>
                      </w:r>
                      <w:r w:rsidRPr="00F56E08">
                        <w:rPr>
                          <w:rFonts w:cs="Tahoma" w:hint="eastAsia"/>
                          <w:color w:val="0B5294"/>
                          <w:spacing w:val="-4"/>
                          <w:sz w:val="24"/>
                          <w:szCs w:val="24"/>
                          <w:rtl/>
                        </w:rPr>
                        <w:t>הדרג</w:t>
                      </w:r>
                      <w:r w:rsidRPr="00F56E08">
                        <w:rPr>
                          <w:rFonts w:cs="Tahoma"/>
                          <w:color w:val="0B5294"/>
                          <w:spacing w:val="-4"/>
                          <w:sz w:val="24"/>
                          <w:szCs w:val="24"/>
                          <w:rtl/>
                        </w:rPr>
                        <w:t xml:space="preserve"> </w:t>
                      </w:r>
                      <w:r w:rsidRPr="00F56E08">
                        <w:rPr>
                          <w:rFonts w:cs="Tahoma" w:hint="eastAsia"/>
                          <w:color w:val="0B5294"/>
                          <w:spacing w:val="-4"/>
                          <w:sz w:val="24"/>
                          <w:szCs w:val="24"/>
                          <w:rtl/>
                        </w:rPr>
                        <w:t>המדיני</w:t>
                      </w:r>
                      <w:r w:rsidRPr="00F56E08">
                        <w:rPr>
                          <w:rFonts w:cs="Tahoma"/>
                          <w:color w:val="0B5294"/>
                          <w:spacing w:val="-4"/>
                          <w:sz w:val="24"/>
                          <w:szCs w:val="24"/>
                          <w:rtl/>
                        </w:rPr>
                        <w:t xml:space="preserve"> </w:t>
                      </w:r>
                      <w:r w:rsidRPr="00F56E08">
                        <w:rPr>
                          <w:rFonts w:cs="Tahoma" w:hint="eastAsia"/>
                          <w:color w:val="0B5294"/>
                          <w:spacing w:val="-4"/>
                          <w:sz w:val="24"/>
                          <w:szCs w:val="24"/>
                          <w:rtl/>
                        </w:rPr>
                        <w:t>לצה</w:t>
                      </w:r>
                      <w:r w:rsidRPr="00F56E08">
                        <w:rPr>
                          <w:rFonts w:cs="Tahoma"/>
                          <w:color w:val="0B5294"/>
                          <w:spacing w:val="-4"/>
                          <w:sz w:val="24"/>
                          <w:szCs w:val="24"/>
                          <w:rtl/>
                        </w:rPr>
                        <w:t>"</w:t>
                      </w:r>
                      <w:r w:rsidRPr="00F56E08">
                        <w:rPr>
                          <w:rFonts w:cs="Tahoma" w:hint="eastAsia"/>
                          <w:color w:val="0B5294"/>
                          <w:spacing w:val="-4"/>
                          <w:sz w:val="24"/>
                          <w:szCs w:val="24"/>
                          <w:rtl/>
                        </w:rPr>
                        <w:t>ל</w:t>
                      </w:r>
                      <w:r w:rsidRPr="00F56E08">
                        <w:rPr>
                          <w:rFonts w:cs="Tahoma"/>
                          <w:color w:val="0B5294"/>
                          <w:spacing w:val="-4"/>
                          <w:sz w:val="24"/>
                          <w:szCs w:val="24"/>
                          <w:rtl/>
                        </w:rPr>
                        <w:t xml:space="preserve"> </w:t>
                      </w:r>
                      <w:r w:rsidRPr="00F56E08">
                        <w:rPr>
                          <w:rFonts w:cs="Tahoma" w:hint="eastAsia"/>
                          <w:color w:val="0B5294"/>
                          <w:spacing w:val="-4"/>
                          <w:sz w:val="24"/>
                          <w:szCs w:val="24"/>
                          <w:rtl/>
                        </w:rPr>
                        <w:t>בהקשר</w:t>
                      </w:r>
                      <w:r w:rsidRPr="00F56E08">
                        <w:rPr>
                          <w:rFonts w:cs="Tahoma"/>
                          <w:color w:val="0B5294"/>
                          <w:spacing w:val="-4"/>
                          <w:sz w:val="24"/>
                          <w:szCs w:val="24"/>
                          <w:rtl/>
                        </w:rPr>
                        <w:t xml:space="preserve"> </w:t>
                      </w:r>
                      <w:r w:rsidRPr="00F56E08">
                        <w:rPr>
                          <w:rFonts w:cs="Tahoma" w:hint="eastAsia"/>
                          <w:color w:val="0B5294"/>
                          <w:spacing w:val="-4"/>
                          <w:sz w:val="24"/>
                          <w:szCs w:val="24"/>
                          <w:rtl/>
                        </w:rPr>
                        <w:t>זה</w:t>
                      </w:r>
                      <w:r w:rsidRPr="00F56E08">
                        <w:rPr>
                          <w:rFonts w:cs="Tahoma"/>
                          <w:color w:val="0B5294"/>
                          <w:spacing w:val="-4"/>
                          <w:sz w:val="24"/>
                          <w:szCs w:val="24"/>
                          <w:rtl/>
                        </w:rPr>
                        <w:t xml:space="preserve">, </w:t>
                      </w:r>
                      <w:r w:rsidRPr="00F56E08">
                        <w:rPr>
                          <w:rFonts w:cs="Tahoma" w:hint="eastAsia"/>
                          <w:color w:val="0B5294"/>
                          <w:spacing w:val="-4"/>
                          <w:sz w:val="24"/>
                          <w:szCs w:val="24"/>
                          <w:rtl/>
                        </w:rPr>
                        <w:t>וכיצד</w:t>
                      </w:r>
                      <w:r w:rsidRPr="00F56E08">
                        <w:rPr>
                          <w:rFonts w:cs="Tahoma"/>
                          <w:color w:val="0B5294"/>
                          <w:spacing w:val="-4"/>
                          <w:sz w:val="24"/>
                          <w:szCs w:val="24"/>
                          <w:rtl/>
                        </w:rPr>
                        <w:t xml:space="preserve"> </w:t>
                      </w:r>
                      <w:r w:rsidRPr="00F56E08">
                        <w:rPr>
                          <w:rFonts w:cs="Tahoma" w:hint="eastAsia"/>
                          <w:color w:val="0B5294"/>
                          <w:spacing w:val="-4"/>
                          <w:sz w:val="24"/>
                          <w:szCs w:val="24"/>
                          <w:rtl/>
                        </w:rPr>
                        <w:t>פעל</w:t>
                      </w:r>
                      <w:r w:rsidRPr="00F56E08">
                        <w:rPr>
                          <w:rFonts w:cs="Tahoma"/>
                          <w:color w:val="0B5294"/>
                          <w:spacing w:val="-4"/>
                          <w:sz w:val="24"/>
                          <w:szCs w:val="24"/>
                          <w:rtl/>
                        </w:rPr>
                        <w:t xml:space="preserve"> </w:t>
                      </w:r>
                      <w:r w:rsidRPr="00F56E08">
                        <w:rPr>
                          <w:rFonts w:cs="Tahoma" w:hint="eastAsia"/>
                          <w:color w:val="0B5294"/>
                          <w:spacing w:val="-4"/>
                          <w:sz w:val="24"/>
                          <w:szCs w:val="24"/>
                          <w:rtl/>
                        </w:rPr>
                        <w:t>צה</w:t>
                      </w:r>
                      <w:r w:rsidRPr="00F56E08">
                        <w:rPr>
                          <w:rFonts w:cs="Tahoma"/>
                          <w:color w:val="0B5294"/>
                          <w:spacing w:val="-4"/>
                          <w:sz w:val="24"/>
                          <w:szCs w:val="24"/>
                          <w:rtl/>
                        </w:rPr>
                        <w:t>"</w:t>
                      </w:r>
                      <w:r w:rsidRPr="00F56E08">
                        <w:rPr>
                          <w:rFonts w:cs="Tahoma" w:hint="eastAsia"/>
                          <w:color w:val="0B5294"/>
                          <w:spacing w:val="-4"/>
                          <w:sz w:val="24"/>
                          <w:szCs w:val="24"/>
                          <w:rtl/>
                        </w:rPr>
                        <w:t>ל</w:t>
                      </w:r>
                      <w:r w:rsidRPr="00F56E08">
                        <w:rPr>
                          <w:rFonts w:cs="Tahoma"/>
                          <w:color w:val="0B5294"/>
                          <w:spacing w:val="-4"/>
                          <w:sz w:val="24"/>
                          <w:szCs w:val="24"/>
                          <w:rtl/>
                        </w:rPr>
                        <w:t xml:space="preserve"> </w:t>
                      </w:r>
                      <w:r w:rsidRPr="00F56E08">
                        <w:rPr>
                          <w:rFonts w:cs="Tahoma" w:hint="eastAsia"/>
                          <w:color w:val="0B5294"/>
                          <w:spacing w:val="-4"/>
                          <w:sz w:val="24"/>
                          <w:szCs w:val="24"/>
                          <w:rtl/>
                        </w:rPr>
                        <w:t>למימושן</w:t>
                      </w:r>
                    </w:p>
                    <w:p w:rsidR="00190BDD" w:rsidRPr="00373C5D" w:rsidP="00F56E08">
                      <w:pPr>
                        <w:spacing w:before="120" w:after="0" w:line="240" w:lineRule="atLeast"/>
                        <w:rPr>
                          <w:rFonts w:cs="Tahoma"/>
                          <w:b/>
                          <w:bCs/>
                          <w:color w:val="0B5294"/>
                          <w:sz w:val="48"/>
                          <w:szCs w:val="48"/>
                          <w:rtl/>
                        </w:rPr>
                      </w:pPr>
                      <w:drawing>
                        <wp:inline distT="0" distB="0" distL="0" distR="0">
                          <wp:extent cx="288000" cy="31337"/>
                          <wp:effectExtent l="0" t="0" r="0" b="6985"/>
                          <wp:docPr id="13"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613755"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r w:rsidRPr="008354D7" w:rsidR="00B436BE">
        <w:rPr>
          <w:rFonts w:hint="cs"/>
          <w:rtl/>
        </w:rPr>
        <w:t>פעולות הביקורת</w:t>
      </w:r>
      <w:bookmarkEnd w:id="9"/>
      <w:bookmarkEnd w:id="10"/>
    </w:p>
    <w:p w:rsidR="00B436BE" w:rsidRPr="008354D7" w:rsidP="00C352A4">
      <w:pPr>
        <w:pStyle w:val="takzir-text"/>
        <w:bidi/>
        <w:rPr>
          <w:rFonts w:eastAsia="Times New Roman"/>
          <w:sz w:val="24"/>
          <w:rtl/>
          <w:lang w:eastAsia="he-IL"/>
        </w:rPr>
      </w:pPr>
      <w:r w:rsidRPr="008354D7">
        <w:rPr>
          <w:rFonts w:eastAsia="Times New Roman" w:hint="cs"/>
          <w:sz w:val="24"/>
          <w:rtl/>
          <w:lang w:eastAsia="he-IL"/>
        </w:rPr>
        <w:t xml:space="preserve">בתקופה </w:t>
      </w:r>
      <w:r w:rsidRPr="008354D7">
        <w:rPr>
          <w:rFonts w:eastAsia="Times New Roman" w:hint="cs"/>
          <w:sz w:val="22"/>
          <w:rtl/>
          <w:lang w:eastAsia="he-IL"/>
        </w:rPr>
        <w:t>מפברואר 2014 עד נובמבר 2015</w:t>
      </w:r>
      <w:r>
        <w:rPr>
          <w:rFonts w:eastAsia="Times New Roman"/>
          <w:sz w:val="22"/>
          <w:vertAlign w:val="superscript"/>
          <w:rtl/>
          <w:lang w:eastAsia="he-IL"/>
        </w:rPr>
        <w:footnoteReference w:id="11"/>
      </w:r>
      <w:r w:rsidRPr="008354D7">
        <w:rPr>
          <w:rFonts w:eastAsia="Times New Roman" w:hint="cs"/>
          <w:sz w:val="22"/>
          <w:rtl/>
          <w:lang w:eastAsia="he-IL"/>
        </w:rPr>
        <w:t xml:space="preserve"> </w:t>
      </w:r>
      <w:r w:rsidRPr="008354D7">
        <w:rPr>
          <w:rFonts w:eastAsia="Times New Roman" w:hint="cs"/>
          <w:sz w:val="24"/>
          <w:rtl/>
          <w:lang w:eastAsia="he-IL"/>
        </w:rPr>
        <w:t xml:space="preserve">בדק משרד מבקר המדינה </w:t>
      </w:r>
      <w:r w:rsidRPr="008354D7">
        <w:rPr>
          <w:rFonts w:eastAsia="Times New Roman" w:hint="cs"/>
          <w:sz w:val="22"/>
          <w:rtl/>
          <w:lang w:eastAsia="he-IL"/>
        </w:rPr>
        <w:t>את ההתמודדות</w:t>
      </w:r>
      <w:r w:rsidRPr="008354D7">
        <w:rPr>
          <w:rFonts w:eastAsia="Times New Roman" w:hint="cs"/>
          <w:sz w:val="24"/>
          <w:rtl/>
          <w:lang w:eastAsia="he-IL"/>
        </w:rPr>
        <w:t xml:space="preserve"> עם איום המנהרות, בדגש על ההתמודדות עם האיום מרצועת עזה. יצוין, כי גזרת רצועת עזה היא הגזרה שהייתה הפעילה ביותר מאז יציאת צה"ל ממנה בקיץ 2005 ועד סיום תקופת הביקורת. שעה שבגזרת לבנון יצא צה"ל למבצע רחב היקף אחד בשנים אלו (מלחמת לבנון השנייה), הרי שבגזרת הרצועה היו בשנים אלו שלושה מבצעים ("עופרת יצוקה", בדצמבר 2008; "עמוד ענן", בנובמבר 2012; ו"צוק איתן", ביולי 2014), ובין מבצעים אלה ובמהלכם סבלו יישובי דרום הארץ מירי רקטות מ</w:t>
      </w:r>
      <w:r w:rsidRPr="008354D7" w:rsidR="009964E5">
        <w:rPr>
          <w:rFonts w:eastAsia="Times New Roman" w:hint="cs"/>
          <w:sz w:val="24"/>
          <w:rtl/>
          <w:lang w:eastAsia="he-IL"/>
        </w:rPr>
        <w:t xml:space="preserve">רצועת </w:t>
      </w:r>
      <w:r w:rsidRPr="008354D7">
        <w:rPr>
          <w:rFonts w:eastAsia="Times New Roman" w:hint="cs"/>
          <w:sz w:val="24"/>
          <w:rtl/>
          <w:lang w:eastAsia="he-IL"/>
        </w:rPr>
        <w:t xml:space="preserve">עזה. התכיפות </w:t>
      </w:r>
      <w:r w:rsidRPr="008354D7">
        <w:rPr>
          <w:rFonts w:eastAsia="Times New Roman" w:hint="cs"/>
          <w:sz w:val="24"/>
          <w:rtl/>
          <w:lang w:eastAsia="he-IL"/>
        </w:rPr>
        <w:t>בהסלמות</w:t>
      </w:r>
      <w:r w:rsidRPr="008354D7">
        <w:rPr>
          <w:rFonts w:eastAsia="Times New Roman" w:hint="cs"/>
          <w:sz w:val="24"/>
          <w:rtl/>
          <w:lang w:eastAsia="he-IL"/>
        </w:rPr>
        <w:t xml:space="preserve"> בגזרת רצועת עזה העלתה את הסיכון של התממשות איום המנהרות, אם כמהלך יזום של חמאס ואם כתגובה של חמאס לפעולות של מדינת ישראל. סיכון זה עודנו קיים גם במועד סיום הביקורת. אמנם </w:t>
      </w:r>
      <w:r w:rsidRPr="008354D7">
        <w:rPr>
          <w:rFonts w:eastAsia="Times New Roman" w:hint="cs"/>
          <w:sz w:val="24"/>
          <w:rtl/>
          <w:lang w:eastAsia="he-IL"/>
        </w:rPr>
        <w:t>מעהב"ט</w:t>
      </w:r>
      <w:r w:rsidRPr="008354D7">
        <w:rPr>
          <w:rFonts w:eastAsia="Times New Roman" w:hint="cs"/>
          <w:sz w:val="24"/>
          <w:rtl/>
          <w:lang w:eastAsia="he-IL"/>
        </w:rPr>
        <w:t xml:space="preserve">, ובמרכזה צה"ל, מתמודדת עם איומים נוספים כבדי משקל על מדינת ישראל, אך נוכח הגדרת איום המנהרות כאיום אסטרטגי על ידי ראש הממשלה ועל ידי בעלי תפקידים בכירים </w:t>
      </w:r>
      <w:r w:rsidRPr="008354D7">
        <w:rPr>
          <w:rFonts w:eastAsia="Times New Roman" w:hint="cs"/>
          <w:sz w:val="24"/>
          <w:rtl/>
          <w:lang w:eastAsia="he-IL"/>
        </w:rPr>
        <w:t>במעהב"ט</w:t>
      </w:r>
      <w:r w:rsidRPr="008354D7">
        <w:rPr>
          <w:rFonts w:eastAsia="Times New Roman" w:hint="cs"/>
          <w:sz w:val="24"/>
          <w:rtl/>
          <w:lang w:eastAsia="he-IL"/>
        </w:rPr>
        <w:t xml:space="preserve">, תכיפות העימותים בגזרת רצועת עזה מאז שנת 2008, והסבירות של התממשות איום המנהרות, החליט מבקר המדינה כבר בפברואר 2014 לבדוק אם המענה לאיום תועדף בהתאם לחומרתו, מהו המענה שניתן לו במרכיביו השונים, מה היו הנחיותיו של הדרג המדיני לצה"ל בהקשר זה, וכיצד פעל צה"ל למימושן. </w:t>
      </w:r>
    </w:p>
    <w:p w:rsidR="00B436BE" w:rsidRPr="008354D7" w:rsidP="008354D7">
      <w:pPr>
        <w:pStyle w:val="takzir-text"/>
        <w:bidi/>
        <w:rPr>
          <w:rFonts w:eastAsia="Times New Roman"/>
          <w:color w:val="000000"/>
          <w:sz w:val="22"/>
          <w:rtl/>
          <w:lang w:eastAsia="he-IL"/>
        </w:rPr>
      </w:pPr>
      <w:r w:rsidRPr="008354D7">
        <w:rPr>
          <w:rFonts w:eastAsia="Times New Roman" w:hint="cs"/>
          <w:sz w:val="24"/>
          <w:rtl/>
          <w:lang w:eastAsia="he-IL"/>
        </w:rPr>
        <w:t xml:space="preserve">משרד מבקר המדינה קיים ביקורת בנושא המנהרות כבר בשנת 2005, במסגרתה בדק את ההתמודדות עם </w:t>
      </w:r>
      <w:r w:rsidRPr="008354D7">
        <w:rPr>
          <w:rFonts w:eastAsia="Times New Roman" w:hint="cs"/>
          <w:sz w:val="24"/>
          <w:rtl/>
          <w:lang w:eastAsia="he-IL"/>
        </w:rPr>
        <w:t>הלת"ק</w:t>
      </w:r>
      <w:r w:rsidRPr="008354D7">
        <w:rPr>
          <w:rFonts w:eastAsia="Times New Roman" w:hint="cs"/>
          <w:sz w:val="24"/>
          <w:rtl/>
          <w:lang w:eastAsia="he-IL"/>
        </w:rPr>
        <w:t xml:space="preserve"> הפלסטינית, ופרסם בשנת 2007 את עיקרי התקציר ואת עיקרי הסיכום של הדוח בנושא</w:t>
      </w:r>
      <w:r>
        <w:rPr>
          <w:rFonts w:eastAsia="Times New Roman"/>
          <w:sz w:val="24"/>
          <w:vertAlign w:val="superscript"/>
          <w:rtl/>
          <w:lang w:eastAsia="he-IL"/>
        </w:rPr>
        <w:footnoteReference w:id="12"/>
      </w:r>
      <w:r w:rsidRPr="008354D7">
        <w:rPr>
          <w:rFonts w:eastAsia="Times New Roman" w:hint="cs"/>
          <w:sz w:val="24"/>
          <w:rtl/>
          <w:lang w:eastAsia="he-IL"/>
        </w:rPr>
        <w:t xml:space="preserve"> (להלן - דוח המנהרות משנת 2007). הדוח התייחס לשנים 2004-2001, כאשר צה"ל שהה עדיין ברצועת עזה, ומנהרות תופת התפוצצו מתחת למוצבי צה"ל. בסיכום הדוח הצביע משרד מבקר המדינה על "</w:t>
      </w:r>
      <w:r w:rsidRPr="008354D7">
        <w:rPr>
          <w:rFonts w:eastAsia="Times New Roman" w:hint="eastAsia"/>
          <w:b/>
          <w:bCs/>
          <w:sz w:val="24"/>
          <w:rtl/>
          <w:lang w:eastAsia="he-IL"/>
        </w:rPr>
        <w:t>כישלון</w:t>
      </w:r>
      <w:r w:rsidRPr="008354D7">
        <w:rPr>
          <w:rFonts w:eastAsia="Times New Roman"/>
          <w:b/>
          <w:bCs/>
          <w:sz w:val="24"/>
          <w:rtl/>
          <w:lang w:eastAsia="he-IL"/>
        </w:rPr>
        <w:t xml:space="preserve"> </w:t>
      </w:r>
      <w:r w:rsidRPr="008354D7">
        <w:rPr>
          <w:rFonts w:eastAsia="Times New Roman" w:hint="eastAsia"/>
          <w:b/>
          <w:bCs/>
          <w:sz w:val="24"/>
          <w:rtl/>
          <w:lang w:eastAsia="he-IL"/>
        </w:rPr>
        <w:t>מתמשך</w:t>
      </w:r>
      <w:r w:rsidRPr="008354D7">
        <w:rPr>
          <w:rFonts w:eastAsia="Times New Roman"/>
          <w:b/>
          <w:bCs/>
          <w:sz w:val="24"/>
          <w:rtl/>
          <w:lang w:eastAsia="he-IL"/>
        </w:rPr>
        <w:t xml:space="preserve"> </w:t>
      </w:r>
      <w:r w:rsidRPr="008354D7">
        <w:rPr>
          <w:rFonts w:eastAsia="Times New Roman" w:hint="eastAsia"/>
          <w:b/>
          <w:bCs/>
          <w:sz w:val="24"/>
          <w:rtl/>
          <w:lang w:eastAsia="he-IL"/>
        </w:rPr>
        <w:t>בטיפול</w:t>
      </w:r>
      <w:r w:rsidRPr="008354D7">
        <w:rPr>
          <w:rFonts w:eastAsia="Times New Roman"/>
          <w:b/>
          <w:bCs/>
          <w:sz w:val="24"/>
          <w:rtl/>
          <w:lang w:eastAsia="he-IL"/>
        </w:rPr>
        <w:t xml:space="preserve"> </w:t>
      </w:r>
      <w:r w:rsidRPr="008354D7">
        <w:rPr>
          <w:rFonts w:eastAsia="Times New Roman" w:hint="eastAsia"/>
          <w:b/>
          <w:bCs/>
          <w:sz w:val="24"/>
          <w:rtl/>
          <w:lang w:eastAsia="he-IL"/>
        </w:rPr>
        <w:t>בבעיית</w:t>
      </w:r>
      <w:r w:rsidRPr="008354D7">
        <w:rPr>
          <w:rFonts w:eastAsia="Times New Roman"/>
          <w:b/>
          <w:bCs/>
          <w:sz w:val="24"/>
          <w:rtl/>
          <w:lang w:eastAsia="he-IL"/>
        </w:rPr>
        <w:t xml:space="preserve"> </w:t>
      </w:r>
      <w:r w:rsidRPr="008354D7">
        <w:rPr>
          <w:rFonts w:eastAsia="Times New Roman" w:hint="eastAsia"/>
          <w:b/>
          <w:bCs/>
          <w:sz w:val="24"/>
          <w:rtl/>
          <w:lang w:eastAsia="he-IL"/>
        </w:rPr>
        <w:t>המנהרות</w:t>
      </w:r>
      <w:r w:rsidRPr="008354D7">
        <w:rPr>
          <w:rFonts w:eastAsia="Times New Roman" w:hint="cs"/>
          <w:sz w:val="24"/>
          <w:rtl/>
          <w:lang w:eastAsia="he-IL"/>
        </w:rPr>
        <w:t xml:space="preserve">" עקב התמודדות לקויה עם האיום בשלושת התחומים שנבדקו - תפיסת ההפעלה, המאמץ הטכנולוגי והתמודדות המודיעין עם האיום </w:t>
      </w:r>
      <w:r w:rsidRPr="008354D7" w:rsidR="00EC38D4">
        <w:rPr>
          <w:rFonts w:eastAsia="Times New Roman"/>
          <w:sz w:val="24"/>
          <w:rtl/>
          <w:lang w:eastAsia="he-IL"/>
        </w:rPr>
        <w:t>-</w:t>
      </w:r>
      <w:r w:rsidRPr="008354D7">
        <w:rPr>
          <w:rFonts w:eastAsia="Times New Roman" w:hint="cs"/>
          <w:sz w:val="24"/>
          <w:rtl/>
          <w:lang w:eastAsia="he-IL"/>
        </w:rPr>
        <w:t xml:space="preserve"> כל אחד בפני עצמו, ובאופן כולל. </w:t>
      </w:r>
      <w:r w:rsidRPr="008354D7">
        <w:rPr>
          <w:rFonts w:eastAsia="Times New Roman" w:hint="cs"/>
          <w:color w:val="000000"/>
          <w:sz w:val="22"/>
          <w:rtl/>
          <w:lang w:eastAsia="he-IL"/>
        </w:rPr>
        <w:t xml:space="preserve">נוכח ממצאי הביקורת הקודמת בדוח המנהרות משנת 2007, ונוכח תהליכי בניין הכוח הארוכים יחסית להתמודדות עם איום זה, בדק משרד מבקר המדינה את ההתמודדות עם איום המנהרות בשני פרקי זמן עיקריים: משנת 2008 ועד מבצע "צוק איתן", וממבצע זה ובמהלכו ועד למועד סיום הביקורת. בביקורת נבדקו בעיקר: </w:t>
      </w:r>
      <w:r w:rsidR="008354D7">
        <w:rPr>
          <w:rFonts w:eastAsia="Times New Roman" w:hint="cs"/>
          <w:color w:val="000000"/>
          <w:sz w:val="22"/>
          <w:rtl/>
          <w:lang w:eastAsia="he-IL"/>
        </w:rPr>
        <w:t xml:space="preserve"> </w:t>
      </w:r>
      <w:r w:rsidRPr="008354D7">
        <w:rPr>
          <w:rFonts w:eastAsia="Times New Roman" w:hint="cs"/>
          <w:color w:val="000000"/>
          <w:sz w:val="22"/>
          <w:rtl/>
          <w:lang w:eastAsia="he-IL"/>
        </w:rPr>
        <w:t xml:space="preserve">א) </w:t>
      </w:r>
      <w:r w:rsidRPr="008354D7">
        <w:rPr>
          <w:rFonts w:eastAsia="Times New Roman" w:hint="eastAsia"/>
          <w:b/>
          <w:bCs/>
          <w:color w:val="000000"/>
          <w:sz w:val="22"/>
          <w:rtl/>
          <w:lang w:eastAsia="he-IL"/>
        </w:rPr>
        <w:t>התמודדות</w:t>
      </w:r>
      <w:r w:rsidRPr="008354D7">
        <w:rPr>
          <w:rFonts w:eastAsia="Times New Roman"/>
          <w:b/>
          <w:bCs/>
          <w:color w:val="000000"/>
          <w:sz w:val="22"/>
          <w:rtl/>
          <w:lang w:eastAsia="he-IL"/>
        </w:rPr>
        <w:t xml:space="preserve"> </w:t>
      </w:r>
      <w:r w:rsidRPr="008354D7">
        <w:rPr>
          <w:rFonts w:eastAsia="Times New Roman" w:hint="cs"/>
          <w:b/>
          <w:bCs/>
          <w:color w:val="000000"/>
          <w:sz w:val="22"/>
          <w:rtl/>
          <w:lang w:eastAsia="he-IL"/>
        </w:rPr>
        <w:t>גופי</w:t>
      </w:r>
      <w:r w:rsidRPr="008354D7">
        <w:rPr>
          <w:rFonts w:eastAsia="Times New Roman"/>
          <w:b/>
          <w:bCs/>
          <w:color w:val="000000"/>
          <w:sz w:val="22"/>
          <w:rtl/>
          <w:lang w:eastAsia="he-IL"/>
        </w:rPr>
        <w:t xml:space="preserve"> </w:t>
      </w:r>
      <w:r w:rsidRPr="008354D7">
        <w:rPr>
          <w:rFonts w:eastAsia="Times New Roman" w:hint="eastAsia"/>
          <w:b/>
          <w:bCs/>
          <w:color w:val="000000"/>
          <w:sz w:val="22"/>
          <w:rtl/>
          <w:lang w:eastAsia="he-IL"/>
        </w:rPr>
        <w:t>המודיעין</w:t>
      </w:r>
      <w:r w:rsidRPr="008354D7">
        <w:rPr>
          <w:rFonts w:eastAsia="Times New Roman"/>
          <w:b/>
          <w:bCs/>
          <w:color w:val="000000"/>
          <w:sz w:val="22"/>
          <w:rtl/>
          <w:lang w:eastAsia="he-IL"/>
        </w:rPr>
        <w:t xml:space="preserve"> </w:t>
      </w:r>
      <w:r w:rsidRPr="008354D7">
        <w:rPr>
          <w:rFonts w:eastAsia="Times New Roman" w:hint="eastAsia"/>
          <w:b/>
          <w:bCs/>
          <w:color w:val="000000"/>
          <w:sz w:val="22"/>
          <w:rtl/>
          <w:lang w:eastAsia="he-IL"/>
        </w:rPr>
        <w:t>עם</w:t>
      </w:r>
      <w:r w:rsidRPr="008354D7">
        <w:rPr>
          <w:rFonts w:eastAsia="Times New Roman"/>
          <w:b/>
          <w:bCs/>
          <w:color w:val="000000"/>
          <w:sz w:val="22"/>
          <w:rtl/>
          <w:lang w:eastAsia="he-IL"/>
        </w:rPr>
        <w:t xml:space="preserve"> </w:t>
      </w:r>
      <w:r w:rsidRPr="008354D7">
        <w:rPr>
          <w:rFonts w:eastAsia="Times New Roman" w:hint="eastAsia"/>
          <w:b/>
          <w:bCs/>
          <w:color w:val="000000"/>
          <w:sz w:val="22"/>
          <w:rtl/>
          <w:lang w:eastAsia="he-IL"/>
        </w:rPr>
        <w:t>האיום</w:t>
      </w:r>
      <w:r w:rsidRPr="008354D7">
        <w:rPr>
          <w:rFonts w:eastAsia="Times New Roman" w:hint="cs"/>
          <w:color w:val="000000"/>
          <w:sz w:val="22"/>
          <w:rtl/>
          <w:lang w:eastAsia="he-IL"/>
        </w:rPr>
        <w:t xml:space="preserve">, ובכלל זה: </w:t>
      </w:r>
      <w:r w:rsidRPr="008354D7">
        <w:rPr>
          <w:rFonts w:eastAsia="Times New Roman" w:hint="eastAsia"/>
          <w:sz w:val="24"/>
          <w:rtl/>
          <w:lang w:eastAsia="he-IL"/>
        </w:rPr>
        <w:t>שיתוף</w:t>
      </w:r>
      <w:r w:rsidRPr="008354D7">
        <w:rPr>
          <w:rFonts w:eastAsia="Times New Roman"/>
          <w:sz w:val="24"/>
          <w:rtl/>
          <w:lang w:eastAsia="he-IL"/>
        </w:rPr>
        <w:t xml:space="preserve"> </w:t>
      </w:r>
      <w:r w:rsidRPr="008354D7">
        <w:rPr>
          <w:rFonts w:eastAsia="Times New Roman" w:hint="eastAsia"/>
          <w:sz w:val="24"/>
          <w:rtl/>
          <w:lang w:eastAsia="he-IL"/>
        </w:rPr>
        <w:t>הפעולה</w:t>
      </w:r>
      <w:r w:rsidRPr="008354D7">
        <w:rPr>
          <w:rFonts w:eastAsia="Times New Roman"/>
          <w:sz w:val="24"/>
          <w:rtl/>
          <w:lang w:eastAsia="he-IL"/>
        </w:rPr>
        <w:t xml:space="preserve"> </w:t>
      </w:r>
      <w:r w:rsidRPr="008354D7">
        <w:rPr>
          <w:rFonts w:eastAsia="Times New Roman" w:hint="eastAsia"/>
          <w:sz w:val="24"/>
          <w:rtl/>
          <w:lang w:eastAsia="he-IL"/>
        </w:rPr>
        <w:t>המודיעיני</w:t>
      </w:r>
      <w:r w:rsidRPr="008354D7">
        <w:rPr>
          <w:rFonts w:eastAsia="Times New Roman"/>
          <w:sz w:val="24"/>
          <w:rtl/>
          <w:lang w:eastAsia="he-IL"/>
        </w:rPr>
        <w:t xml:space="preserve"> </w:t>
      </w:r>
      <w:r w:rsidRPr="008354D7">
        <w:rPr>
          <w:rFonts w:eastAsia="Times New Roman" w:hint="eastAsia"/>
          <w:sz w:val="24"/>
          <w:rtl/>
          <w:lang w:eastAsia="he-IL"/>
        </w:rPr>
        <w:t>בין</w:t>
      </w:r>
      <w:r w:rsidRPr="008354D7">
        <w:rPr>
          <w:rFonts w:eastAsia="Times New Roman"/>
          <w:sz w:val="24"/>
          <w:rtl/>
          <w:lang w:eastAsia="he-IL"/>
        </w:rPr>
        <w:t xml:space="preserve"> </w:t>
      </w:r>
      <w:r w:rsidRPr="008354D7">
        <w:rPr>
          <w:rFonts w:eastAsia="Times New Roman" w:hint="eastAsia"/>
          <w:sz w:val="24"/>
          <w:rtl/>
          <w:lang w:eastAsia="he-IL"/>
        </w:rPr>
        <w:t>אמ</w:t>
      </w:r>
      <w:r w:rsidRPr="008354D7">
        <w:rPr>
          <w:rFonts w:eastAsia="Times New Roman"/>
          <w:sz w:val="24"/>
          <w:rtl/>
          <w:lang w:eastAsia="he-IL"/>
        </w:rPr>
        <w:t xml:space="preserve">"ן </w:t>
      </w:r>
      <w:r w:rsidRPr="008354D7">
        <w:rPr>
          <w:rFonts w:eastAsia="Times New Roman" w:hint="eastAsia"/>
          <w:sz w:val="24"/>
          <w:rtl/>
          <w:lang w:eastAsia="he-IL"/>
        </w:rPr>
        <w:t>ובין</w:t>
      </w:r>
      <w:r w:rsidRPr="008354D7">
        <w:rPr>
          <w:rFonts w:eastAsia="Times New Roman"/>
          <w:sz w:val="24"/>
          <w:rtl/>
          <w:lang w:eastAsia="he-IL"/>
        </w:rPr>
        <w:t xml:space="preserve"> </w:t>
      </w:r>
      <w:r w:rsidRPr="008354D7">
        <w:rPr>
          <w:rFonts w:eastAsia="Times New Roman" w:hint="cs"/>
          <w:sz w:val="24"/>
          <w:rtl/>
          <w:lang w:eastAsia="he-IL"/>
        </w:rPr>
        <w:t>ה</w:t>
      </w:r>
      <w:r w:rsidRPr="008354D7">
        <w:rPr>
          <w:rFonts w:eastAsia="Times New Roman" w:hint="eastAsia"/>
          <w:sz w:val="24"/>
          <w:rtl/>
          <w:lang w:eastAsia="he-IL"/>
        </w:rPr>
        <w:t>שב</w:t>
      </w:r>
      <w:r w:rsidRPr="008354D7">
        <w:rPr>
          <w:rFonts w:eastAsia="Times New Roman"/>
          <w:sz w:val="24"/>
          <w:rtl/>
          <w:lang w:eastAsia="he-IL"/>
        </w:rPr>
        <w:t xml:space="preserve">"כ </w:t>
      </w:r>
      <w:r w:rsidRPr="008354D7">
        <w:rPr>
          <w:rFonts w:eastAsia="Times New Roman" w:hint="eastAsia"/>
          <w:sz w:val="24"/>
          <w:rtl/>
          <w:lang w:eastAsia="he-IL"/>
        </w:rPr>
        <w:t>בנושא</w:t>
      </w:r>
      <w:r w:rsidRPr="008354D7">
        <w:rPr>
          <w:rFonts w:eastAsia="Times New Roman"/>
          <w:sz w:val="24"/>
          <w:rtl/>
          <w:lang w:eastAsia="he-IL"/>
        </w:rPr>
        <w:t xml:space="preserve"> </w:t>
      </w:r>
      <w:r w:rsidRPr="008354D7">
        <w:rPr>
          <w:rFonts w:eastAsia="Times New Roman" w:hint="eastAsia"/>
          <w:sz w:val="24"/>
          <w:rtl/>
          <w:lang w:eastAsia="he-IL"/>
        </w:rPr>
        <w:t>המנהרות</w:t>
      </w:r>
      <w:r w:rsidRPr="008354D7">
        <w:rPr>
          <w:rFonts w:eastAsia="Times New Roman" w:hint="cs"/>
          <w:color w:val="000000"/>
          <w:sz w:val="22"/>
          <w:rtl/>
          <w:lang w:eastAsia="he-IL"/>
        </w:rPr>
        <w:t xml:space="preserve">; </w:t>
      </w:r>
      <w:r w:rsidRPr="008354D7">
        <w:rPr>
          <w:rFonts w:eastAsia="Times New Roman" w:hint="eastAsia"/>
          <w:sz w:val="24"/>
          <w:rtl/>
          <w:lang w:eastAsia="he-IL"/>
        </w:rPr>
        <w:t>שילוב</w:t>
      </w:r>
      <w:r w:rsidRPr="008354D7">
        <w:rPr>
          <w:rFonts w:eastAsia="Times New Roman" w:hint="cs"/>
          <w:sz w:val="24"/>
          <w:rtl/>
          <w:lang w:eastAsia="he-IL"/>
        </w:rPr>
        <w:t xml:space="preserve"> איום המנהרות </w:t>
      </w:r>
      <w:r w:rsidRPr="008354D7">
        <w:rPr>
          <w:rFonts w:eastAsia="Times New Roman" w:hint="eastAsia"/>
          <w:sz w:val="24"/>
          <w:rtl/>
          <w:lang w:eastAsia="he-IL"/>
        </w:rPr>
        <w:t>בצי</w:t>
      </w:r>
      <w:r w:rsidRPr="008354D7">
        <w:rPr>
          <w:rFonts w:eastAsia="Times New Roman"/>
          <w:sz w:val="24"/>
          <w:rtl/>
          <w:lang w:eastAsia="he-IL"/>
        </w:rPr>
        <w:t>"ח</w:t>
      </w:r>
      <w:r>
        <w:rPr>
          <w:rStyle w:val="FootnoteReference1"/>
          <w:rFonts w:eastAsia="Times New Roman"/>
          <w:sz w:val="24"/>
          <w:rtl/>
          <w:lang w:eastAsia="he-IL"/>
        </w:rPr>
        <w:footnoteReference w:id="13"/>
      </w:r>
      <w:r w:rsidRPr="008354D7">
        <w:rPr>
          <w:rFonts w:eastAsia="Times New Roman"/>
          <w:sz w:val="24"/>
          <w:rtl/>
          <w:lang w:eastAsia="he-IL"/>
        </w:rPr>
        <w:t xml:space="preserve"> </w:t>
      </w:r>
      <w:r w:rsidRPr="008354D7">
        <w:rPr>
          <w:rFonts w:eastAsia="Times New Roman"/>
          <w:sz w:val="24"/>
          <w:rtl/>
          <w:lang w:eastAsia="he-IL"/>
        </w:rPr>
        <w:t xml:space="preserve">המודיעיני הלאומי, </w:t>
      </w:r>
      <w:r w:rsidRPr="008354D7">
        <w:rPr>
          <w:rFonts w:eastAsia="Times New Roman"/>
          <w:sz w:val="24"/>
          <w:rtl/>
          <w:lang w:eastAsia="he-IL"/>
        </w:rPr>
        <w:t>בצי"ח</w:t>
      </w:r>
      <w:r w:rsidRPr="008354D7">
        <w:rPr>
          <w:rFonts w:eastAsia="Times New Roman"/>
          <w:sz w:val="24"/>
          <w:rtl/>
          <w:lang w:eastAsia="he-IL"/>
        </w:rPr>
        <w:t xml:space="preserve"> של אמ"ן </w:t>
      </w:r>
      <w:r w:rsidRPr="008354D7">
        <w:rPr>
          <w:rFonts w:eastAsia="Times New Roman"/>
          <w:sz w:val="24"/>
          <w:rtl/>
          <w:lang w:eastAsia="he-IL"/>
        </w:rPr>
        <w:t>ובצי"ח</w:t>
      </w:r>
      <w:r w:rsidRPr="008354D7">
        <w:rPr>
          <w:rFonts w:eastAsia="Times New Roman"/>
          <w:sz w:val="24"/>
          <w:rtl/>
          <w:lang w:eastAsia="he-IL"/>
        </w:rPr>
        <w:t xml:space="preserve"> של השב"כ</w:t>
      </w:r>
      <w:r w:rsidRPr="008354D7">
        <w:rPr>
          <w:rFonts w:eastAsia="Times New Roman" w:hint="cs"/>
          <w:sz w:val="24"/>
          <w:rtl/>
          <w:lang w:eastAsia="he-IL"/>
        </w:rPr>
        <w:t xml:space="preserve">; </w:t>
      </w:r>
      <w:r w:rsidRPr="008354D7">
        <w:rPr>
          <w:rFonts w:eastAsia="Times New Roman" w:hint="eastAsia"/>
          <w:sz w:val="24"/>
          <w:rtl/>
          <w:lang w:eastAsia="he-IL"/>
        </w:rPr>
        <w:t>המאמץ</w:t>
      </w:r>
      <w:r w:rsidRPr="008354D7">
        <w:rPr>
          <w:rFonts w:eastAsia="Times New Roman"/>
          <w:sz w:val="24"/>
          <w:rtl/>
          <w:lang w:eastAsia="he-IL"/>
        </w:rPr>
        <w:t xml:space="preserve"> </w:t>
      </w:r>
      <w:r w:rsidRPr="008354D7">
        <w:rPr>
          <w:rFonts w:eastAsia="Times New Roman" w:hint="eastAsia"/>
          <w:sz w:val="24"/>
          <w:rtl/>
          <w:lang w:eastAsia="he-IL"/>
        </w:rPr>
        <w:t>האיסופי</w:t>
      </w:r>
      <w:r w:rsidRPr="008354D7">
        <w:rPr>
          <w:rFonts w:eastAsia="Times New Roman"/>
          <w:sz w:val="24"/>
          <w:rtl/>
          <w:lang w:eastAsia="he-IL"/>
        </w:rPr>
        <w:t xml:space="preserve"> </w:t>
      </w:r>
      <w:r w:rsidRPr="008354D7">
        <w:rPr>
          <w:rFonts w:eastAsia="Times New Roman" w:hint="eastAsia"/>
          <w:sz w:val="24"/>
          <w:rtl/>
          <w:lang w:eastAsia="he-IL"/>
        </w:rPr>
        <w:t>של</w:t>
      </w:r>
      <w:r w:rsidRPr="008354D7">
        <w:rPr>
          <w:rFonts w:eastAsia="Times New Roman"/>
          <w:sz w:val="24"/>
          <w:rtl/>
          <w:lang w:eastAsia="he-IL"/>
        </w:rPr>
        <w:t xml:space="preserve"> </w:t>
      </w:r>
      <w:r w:rsidRPr="008354D7">
        <w:rPr>
          <w:rFonts w:eastAsia="Times New Roman" w:hint="eastAsia"/>
          <w:sz w:val="24"/>
          <w:rtl/>
          <w:lang w:eastAsia="he-IL"/>
        </w:rPr>
        <w:t>אמ</w:t>
      </w:r>
      <w:r w:rsidRPr="008354D7">
        <w:rPr>
          <w:rFonts w:eastAsia="Times New Roman"/>
          <w:sz w:val="24"/>
          <w:rtl/>
          <w:lang w:eastAsia="he-IL"/>
        </w:rPr>
        <w:t xml:space="preserve">"ן </w:t>
      </w:r>
      <w:r w:rsidRPr="008354D7">
        <w:rPr>
          <w:rFonts w:eastAsia="Times New Roman" w:hint="eastAsia"/>
          <w:sz w:val="24"/>
          <w:rtl/>
          <w:lang w:eastAsia="he-IL"/>
        </w:rPr>
        <w:t>ושל</w:t>
      </w:r>
      <w:r w:rsidRPr="008354D7">
        <w:rPr>
          <w:rFonts w:eastAsia="Times New Roman"/>
          <w:sz w:val="24"/>
          <w:rtl/>
          <w:lang w:eastAsia="he-IL"/>
        </w:rPr>
        <w:t xml:space="preserve"> </w:t>
      </w:r>
      <w:r w:rsidRPr="008354D7">
        <w:rPr>
          <w:rFonts w:eastAsia="Times New Roman" w:hint="eastAsia"/>
          <w:sz w:val="24"/>
          <w:rtl/>
          <w:lang w:eastAsia="he-IL"/>
        </w:rPr>
        <w:t>השב</w:t>
      </w:r>
      <w:r w:rsidRPr="008354D7">
        <w:rPr>
          <w:rFonts w:eastAsia="Times New Roman"/>
          <w:sz w:val="24"/>
          <w:rtl/>
          <w:lang w:eastAsia="he-IL"/>
        </w:rPr>
        <w:t xml:space="preserve">"כ </w:t>
      </w:r>
      <w:r w:rsidRPr="008354D7">
        <w:rPr>
          <w:rFonts w:eastAsia="Times New Roman" w:hint="eastAsia"/>
          <w:sz w:val="24"/>
          <w:rtl/>
          <w:lang w:eastAsia="he-IL"/>
        </w:rPr>
        <w:t>מול</w:t>
      </w:r>
      <w:r w:rsidRPr="008354D7">
        <w:rPr>
          <w:rFonts w:eastAsia="Times New Roman"/>
          <w:sz w:val="24"/>
          <w:rtl/>
          <w:lang w:eastAsia="he-IL"/>
        </w:rPr>
        <w:t xml:space="preserve"> </w:t>
      </w:r>
      <w:r w:rsidRPr="008354D7">
        <w:rPr>
          <w:rFonts w:eastAsia="Times New Roman" w:hint="eastAsia"/>
          <w:sz w:val="24"/>
          <w:rtl/>
          <w:lang w:eastAsia="he-IL"/>
        </w:rPr>
        <w:t>איום</w:t>
      </w:r>
      <w:r w:rsidRPr="008354D7">
        <w:rPr>
          <w:rFonts w:eastAsia="Times New Roman"/>
          <w:sz w:val="24"/>
          <w:rtl/>
          <w:lang w:eastAsia="he-IL"/>
        </w:rPr>
        <w:t xml:space="preserve"> </w:t>
      </w:r>
      <w:r w:rsidRPr="008354D7">
        <w:rPr>
          <w:rFonts w:eastAsia="Times New Roman" w:hint="eastAsia"/>
          <w:sz w:val="24"/>
          <w:rtl/>
          <w:lang w:eastAsia="he-IL"/>
        </w:rPr>
        <w:t>המנהרות</w:t>
      </w:r>
      <w:r w:rsidRPr="008354D7">
        <w:rPr>
          <w:rFonts w:eastAsia="Times New Roman" w:hint="cs"/>
          <w:color w:val="000000"/>
          <w:sz w:val="22"/>
          <w:rtl/>
          <w:lang w:eastAsia="he-IL"/>
        </w:rPr>
        <w:t xml:space="preserve">; </w:t>
      </w:r>
      <w:r w:rsidRPr="008354D7">
        <w:rPr>
          <w:rFonts w:eastAsia="Times New Roman" w:hint="eastAsia"/>
          <w:sz w:val="24"/>
          <w:rtl/>
          <w:lang w:eastAsia="he-IL"/>
        </w:rPr>
        <w:t>והמחקר</w:t>
      </w:r>
      <w:r w:rsidRPr="008354D7">
        <w:rPr>
          <w:rFonts w:eastAsia="Times New Roman"/>
          <w:sz w:val="24"/>
          <w:rtl/>
          <w:lang w:eastAsia="he-IL"/>
        </w:rPr>
        <w:t xml:space="preserve"> </w:t>
      </w:r>
      <w:r w:rsidRPr="008354D7">
        <w:rPr>
          <w:rFonts w:eastAsia="Times New Roman" w:hint="eastAsia"/>
          <w:sz w:val="24"/>
          <w:rtl/>
          <w:lang w:eastAsia="he-IL"/>
        </w:rPr>
        <w:t>המודיעיני</w:t>
      </w:r>
      <w:r w:rsidRPr="008354D7">
        <w:rPr>
          <w:rFonts w:eastAsia="Times New Roman"/>
          <w:sz w:val="24"/>
          <w:rtl/>
          <w:lang w:eastAsia="he-IL"/>
        </w:rPr>
        <w:t xml:space="preserve"> </w:t>
      </w:r>
      <w:r w:rsidRPr="008354D7">
        <w:rPr>
          <w:rFonts w:eastAsia="Times New Roman" w:hint="eastAsia"/>
          <w:sz w:val="24"/>
          <w:rtl/>
          <w:lang w:eastAsia="he-IL"/>
        </w:rPr>
        <w:t>של</w:t>
      </w:r>
      <w:r w:rsidRPr="008354D7">
        <w:rPr>
          <w:rFonts w:eastAsia="Times New Roman"/>
          <w:sz w:val="24"/>
          <w:rtl/>
          <w:lang w:eastAsia="he-IL"/>
        </w:rPr>
        <w:t xml:space="preserve"> </w:t>
      </w:r>
      <w:r w:rsidRPr="008354D7">
        <w:rPr>
          <w:rFonts w:eastAsia="Times New Roman" w:hint="eastAsia"/>
          <w:sz w:val="24"/>
          <w:rtl/>
          <w:lang w:eastAsia="he-IL"/>
        </w:rPr>
        <w:t>איום</w:t>
      </w:r>
      <w:r w:rsidRPr="008354D7">
        <w:rPr>
          <w:rFonts w:eastAsia="Times New Roman"/>
          <w:sz w:val="24"/>
          <w:rtl/>
          <w:lang w:eastAsia="he-IL"/>
        </w:rPr>
        <w:t xml:space="preserve"> </w:t>
      </w:r>
      <w:r w:rsidRPr="008354D7">
        <w:rPr>
          <w:rFonts w:eastAsia="Times New Roman" w:hint="eastAsia"/>
          <w:sz w:val="24"/>
          <w:rtl/>
          <w:lang w:eastAsia="he-IL"/>
        </w:rPr>
        <w:t>המנהרות</w:t>
      </w:r>
      <w:r w:rsidRPr="008354D7">
        <w:rPr>
          <w:rFonts w:eastAsia="Times New Roman" w:hint="cs"/>
          <w:color w:val="000000"/>
          <w:sz w:val="22"/>
          <w:rtl/>
          <w:lang w:eastAsia="he-IL"/>
        </w:rPr>
        <w:t xml:space="preserve">. </w:t>
      </w:r>
      <w:r w:rsidRPr="008354D7" w:rsidR="00994EDE">
        <w:rPr>
          <w:rFonts w:eastAsia="Times New Roman" w:hint="cs"/>
          <w:color w:val="000000"/>
          <w:sz w:val="22"/>
          <w:rtl/>
          <w:lang w:eastAsia="he-IL"/>
        </w:rPr>
        <w:t xml:space="preserve"> </w:t>
      </w:r>
      <w:r w:rsidRPr="008354D7">
        <w:rPr>
          <w:rFonts w:eastAsia="Times New Roman" w:hint="cs"/>
          <w:color w:val="000000"/>
          <w:sz w:val="22"/>
          <w:rtl/>
          <w:lang w:eastAsia="he-IL"/>
        </w:rPr>
        <w:t xml:space="preserve">ב) </w:t>
      </w:r>
      <w:r w:rsidRPr="008354D7">
        <w:rPr>
          <w:rFonts w:eastAsia="Times New Roman" w:hint="eastAsia"/>
          <w:b/>
          <w:bCs/>
          <w:color w:val="000000"/>
          <w:sz w:val="22"/>
          <w:rtl/>
          <w:lang w:eastAsia="he-IL"/>
        </w:rPr>
        <w:t>בניין</w:t>
      </w:r>
      <w:r w:rsidRPr="008354D7">
        <w:rPr>
          <w:rFonts w:eastAsia="Times New Roman"/>
          <w:b/>
          <w:bCs/>
          <w:color w:val="000000"/>
          <w:sz w:val="22"/>
          <w:rtl/>
          <w:lang w:eastAsia="he-IL"/>
        </w:rPr>
        <w:t xml:space="preserve"> הכוח נוכח האיום</w:t>
      </w:r>
      <w:r w:rsidRPr="008354D7">
        <w:rPr>
          <w:rFonts w:eastAsia="Times New Roman" w:hint="cs"/>
          <w:b/>
          <w:bCs/>
          <w:color w:val="000000"/>
          <w:sz w:val="22"/>
          <w:rtl/>
          <w:lang w:eastAsia="he-IL"/>
        </w:rPr>
        <w:t>,</w:t>
      </w:r>
      <w:r w:rsidRPr="008354D7">
        <w:rPr>
          <w:rFonts w:eastAsia="Times New Roman"/>
          <w:b/>
          <w:bCs/>
          <w:color w:val="000000"/>
          <w:sz w:val="22"/>
          <w:rtl/>
          <w:lang w:eastAsia="he-IL"/>
        </w:rPr>
        <w:t xml:space="preserve"> והפעלת הכוח </w:t>
      </w:r>
      <w:r w:rsidRPr="008354D7" w:rsidR="00C45CC6">
        <w:rPr>
          <w:rFonts w:eastAsia="Times New Roman" w:hint="cs"/>
          <w:b/>
          <w:bCs/>
          <w:color w:val="000000"/>
          <w:sz w:val="22"/>
          <w:rtl/>
          <w:lang w:eastAsia="he-IL"/>
        </w:rPr>
        <w:t>נגדו</w:t>
      </w:r>
      <w:r w:rsidRPr="008354D7">
        <w:rPr>
          <w:rFonts w:eastAsia="Times New Roman" w:hint="cs"/>
          <w:b/>
          <w:bCs/>
          <w:color w:val="000000"/>
          <w:sz w:val="22"/>
          <w:rtl/>
          <w:lang w:eastAsia="he-IL"/>
        </w:rPr>
        <w:t xml:space="preserve"> </w:t>
      </w:r>
      <w:r w:rsidRPr="008354D7">
        <w:rPr>
          <w:rFonts w:eastAsia="Times New Roman" w:hint="eastAsia"/>
          <w:b/>
          <w:bCs/>
          <w:color w:val="000000"/>
          <w:sz w:val="22"/>
          <w:rtl/>
          <w:lang w:eastAsia="he-IL"/>
        </w:rPr>
        <w:t>בזמן</w:t>
      </w:r>
      <w:r w:rsidRPr="008354D7">
        <w:rPr>
          <w:rFonts w:eastAsia="Times New Roman"/>
          <w:b/>
          <w:bCs/>
          <w:color w:val="000000"/>
          <w:sz w:val="22"/>
          <w:rtl/>
          <w:lang w:eastAsia="he-IL"/>
        </w:rPr>
        <w:t xml:space="preserve"> </w:t>
      </w:r>
      <w:r w:rsidRPr="008354D7">
        <w:rPr>
          <w:rFonts w:eastAsia="Times New Roman" w:hint="eastAsia"/>
          <w:b/>
          <w:bCs/>
          <w:color w:val="000000"/>
          <w:sz w:val="22"/>
          <w:rtl/>
          <w:lang w:eastAsia="he-IL"/>
        </w:rPr>
        <w:t>שגרה</w:t>
      </w:r>
      <w:r w:rsidRPr="008354D7">
        <w:rPr>
          <w:rFonts w:eastAsia="Times New Roman"/>
          <w:b/>
          <w:bCs/>
          <w:color w:val="000000"/>
          <w:sz w:val="22"/>
          <w:rtl/>
          <w:lang w:eastAsia="he-IL"/>
        </w:rPr>
        <w:t xml:space="preserve"> </w:t>
      </w:r>
      <w:r w:rsidRPr="008354D7">
        <w:rPr>
          <w:rFonts w:eastAsia="Times New Roman" w:hint="eastAsia"/>
          <w:b/>
          <w:bCs/>
          <w:color w:val="000000"/>
          <w:sz w:val="22"/>
          <w:rtl/>
          <w:lang w:eastAsia="he-IL"/>
        </w:rPr>
        <w:t>ובמהלך</w:t>
      </w:r>
      <w:r w:rsidRPr="008354D7">
        <w:rPr>
          <w:rFonts w:eastAsia="Times New Roman"/>
          <w:b/>
          <w:bCs/>
          <w:color w:val="000000"/>
          <w:sz w:val="22"/>
          <w:rtl/>
          <w:lang w:eastAsia="he-IL"/>
        </w:rPr>
        <w:t xml:space="preserve"> </w:t>
      </w:r>
      <w:r w:rsidRPr="008354D7">
        <w:rPr>
          <w:rFonts w:eastAsia="Times New Roman" w:hint="eastAsia"/>
          <w:b/>
          <w:bCs/>
          <w:color w:val="000000"/>
          <w:sz w:val="22"/>
          <w:rtl/>
          <w:lang w:eastAsia="he-IL"/>
        </w:rPr>
        <w:t>מבצע</w:t>
      </w:r>
      <w:r w:rsidRPr="008354D7">
        <w:rPr>
          <w:rFonts w:eastAsia="Times New Roman"/>
          <w:b/>
          <w:bCs/>
          <w:color w:val="000000"/>
          <w:sz w:val="22"/>
          <w:rtl/>
          <w:lang w:eastAsia="he-IL"/>
        </w:rPr>
        <w:t xml:space="preserve"> "צוק </w:t>
      </w:r>
      <w:r w:rsidRPr="008354D7">
        <w:rPr>
          <w:rFonts w:eastAsia="Times New Roman" w:hint="eastAsia"/>
          <w:b/>
          <w:bCs/>
          <w:color w:val="000000"/>
          <w:sz w:val="22"/>
          <w:rtl/>
          <w:lang w:eastAsia="he-IL"/>
        </w:rPr>
        <w:t>איתן</w:t>
      </w:r>
      <w:r w:rsidRPr="008354D7">
        <w:rPr>
          <w:rFonts w:eastAsia="Times New Roman" w:hint="cs"/>
          <w:b/>
          <w:bCs/>
          <w:color w:val="000000"/>
          <w:sz w:val="22"/>
          <w:rtl/>
          <w:lang w:eastAsia="he-IL"/>
        </w:rPr>
        <w:t>"</w:t>
      </w:r>
      <w:r w:rsidRPr="008354D7">
        <w:rPr>
          <w:rFonts w:eastAsia="Times New Roman" w:hint="cs"/>
          <w:sz w:val="24"/>
          <w:rtl/>
          <w:lang w:eastAsia="he-IL"/>
        </w:rPr>
        <w:t xml:space="preserve">, </w:t>
      </w:r>
      <w:r w:rsidRPr="008354D7">
        <w:rPr>
          <w:rFonts w:eastAsia="Times New Roman" w:hint="eastAsia"/>
          <w:sz w:val="24"/>
          <w:rtl/>
          <w:lang w:eastAsia="he-IL"/>
        </w:rPr>
        <w:t>לר</w:t>
      </w:r>
      <w:r w:rsidRPr="008354D7">
        <w:rPr>
          <w:rFonts w:eastAsia="Times New Roman" w:hint="cs"/>
          <w:sz w:val="24"/>
          <w:rtl/>
          <w:lang w:eastAsia="he-IL"/>
        </w:rPr>
        <w:t>ב</w:t>
      </w:r>
      <w:r w:rsidRPr="008354D7">
        <w:rPr>
          <w:rFonts w:eastAsia="Times New Roman" w:hint="eastAsia"/>
          <w:sz w:val="24"/>
          <w:rtl/>
          <w:lang w:eastAsia="he-IL"/>
        </w:rPr>
        <w:t>ות</w:t>
      </w:r>
      <w:r w:rsidRPr="008354D7">
        <w:rPr>
          <w:rFonts w:eastAsia="Times New Roman"/>
          <w:sz w:val="24"/>
          <w:rtl/>
          <w:lang w:eastAsia="he-IL"/>
        </w:rPr>
        <w:t xml:space="preserve"> </w:t>
      </w:r>
      <w:r w:rsidRPr="008354D7">
        <w:rPr>
          <w:rFonts w:eastAsia="Times New Roman" w:hint="eastAsia"/>
          <w:sz w:val="24"/>
          <w:rtl/>
          <w:lang w:eastAsia="he-IL"/>
        </w:rPr>
        <w:t>מרכיבי</w:t>
      </w:r>
      <w:r w:rsidRPr="008354D7">
        <w:rPr>
          <w:rFonts w:eastAsia="Times New Roman"/>
          <w:sz w:val="24"/>
          <w:rtl/>
          <w:lang w:eastAsia="he-IL"/>
        </w:rPr>
        <w:t xml:space="preserve"> </w:t>
      </w:r>
      <w:r w:rsidRPr="008354D7">
        <w:rPr>
          <w:rFonts w:eastAsia="Times New Roman" w:hint="eastAsia"/>
          <w:sz w:val="24"/>
          <w:rtl/>
          <w:lang w:eastAsia="he-IL"/>
        </w:rPr>
        <w:t>ביטחון</w:t>
      </w:r>
      <w:r w:rsidRPr="008354D7">
        <w:rPr>
          <w:rFonts w:eastAsia="Times New Roman"/>
          <w:sz w:val="24"/>
          <w:rtl/>
          <w:lang w:eastAsia="he-IL"/>
        </w:rPr>
        <w:t xml:space="preserve"> </w:t>
      </w:r>
      <w:r w:rsidRPr="008354D7">
        <w:rPr>
          <w:rFonts w:eastAsia="Times New Roman" w:hint="eastAsia"/>
          <w:sz w:val="24"/>
          <w:rtl/>
          <w:lang w:eastAsia="he-IL"/>
        </w:rPr>
        <w:t>ליישובים</w:t>
      </w:r>
      <w:r w:rsidRPr="008354D7">
        <w:rPr>
          <w:rFonts w:eastAsia="Times New Roman"/>
          <w:sz w:val="24"/>
          <w:rtl/>
          <w:lang w:eastAsia="he-IL"/>
        </w:rPr>
        <w:t xml:space="preserve"> </w:t>
      </w:r>
      <w:r w:rsidRPr="008354D7">
        <w:rPr>
          <w:rFonts w:eastAsia="Times New Roman" w:hint="eastAsia"/>
          <w:sz w:val="24"/>
          <w:rtl/>
          <w:lang w:eastAsia="he-IL"/>
        </w:rPr>
        <w:t>בעוטף</w:t>
      </w:r>
      <w:r w:rsidRPr="008354D7">
        <w:rPr>
          <w:rFonts w:eastAsia="Times New Roman"/>
          <w:sz w:val="24"/>
          <w:rtl/>
          <w:lang w:eastAsia="he-IL"/>
        </w:rPr>
        <w:t xml:space="preserve"> </w:t>
      </w:r>
      <w:r w:rsidRPr="008354D7">
        <w:rPr>
          <w:rFonts w:eastAsia="Times New Roman" w:hint="eastAsia"/>
          <w:sz w:val="24"/>
          <w:rtl/>
          <w:lang w:eastAsia="he-IL"/>
        </w:rPr>
        <w:t>עזה</w:t>
      </w:r>
      <w:r w:rsidRPr="008354D7">
        <w:rPr>
          <w:rFonts w:eastAsia="Times New Roman" w:hint="cs"/>
          <w:color w:val="000000"/>
          <w:sz w:val="22"/>
          <w:rtl/>
          <w:lang w:eastAsia="he-IL"/>
        </w:rPr>
        <w:t>.</w:t>
      </w:r>
      <w:r w:rsidRPr="008354D7" w:rsidR="00994EDE">
        <w:rPr>
          <w:rFonts w:eastAsia="Times New Roman" w:hint="cs"/>
          <w:color w:val="000000"/>
          <w:sz w:val="22"/>
          <w:rtl/>
          <w:lang w:eastAsia="he-IL"/>
        </w:rPr>
        <w:t xml:space="preserve"> </w:t>
      </w:r>
      <w:r w:rsidRPr="008354D7">
        <w:rPr>
          <w:rFonts w:eastAsia="Times New Roman" w:hint="cs"/>
          <w:color w:val="000000"/>
          <w:sz w:val="22"/>
          <w:rtl/>
          <w:lang w:eastAsia="he-IL"/>
        </w:rPr>
        <w:t xml:space="preserve"> ג) </w:t>
      </w:r>
      <w:r w:rsidRPr="008354D7">
        <w:rPr>
          <w:rFonts w:eastAsia="Times New Roman" w:hint="eastAsia"/>
          <w:b/>
          <w:bCs/>
          <w:color w:val="000000"/>
          <w:sz w:val="22"/>
          <w:rtl/>
          <w:lang w:eastAsia="he-IL"/>
        </w:rPr>
        <w:t>ההתמודדות</w:t>
      </w:r>
      <w:r w:rsidRPr="008354D7">
        <w:rPr>
          <w:rFonts w:eastAsia="Times New Roman"/>
          <w:b/>
          <w:bCs/>
          <w:color w:val="000000"/>
          <w:sz w:val="22"/>
          <w:rtl/>
          <w:lang w:eastAsia="he-IL"/>
        </w:rPr>
        <w:t xml:space="preserve"> עם </w:t>
      </w:r>
      <w:r w:rsidRPr="008354D7">
        <w:rPr>
          <w:rFonts w:eastAsia="Times New Roman" w:hint="eastAsia"/>
          <w:b/>
          <w:bCs/>
          <w:color w:val="000000"/>
          <w:sz w:val="22"/>
          <w:rtl/>
          <w:lang w:eastAsia="he-IL"/>
        </w:rPr>
        <w:t>איום</w:t>
      </w:r>
      <w:r w:rsidRPr="008354D7">
        <w:rPr>
          <w:rFonts w:eastAsia="Times New Roman"/>
          <w:b/>
          <w:bCs/>
          <w:color w:val="000000"/>
          <w:sz w:val="22"/>
          <w:rtl/>
          <w:lang w:eastAsia="he-IL"/>
        </w:rPr>
        <w:t xml:space="preserve"> </w:t>
      </w:r>
      <w:r w:rsidRPr="008354D7">
        <w:rPr>
          <w:rFonts w:eastAsia="Times New Roman" w:hint="eastAsia"/>
          <w:b/>
          <w:bCs/>
          <w:color w:val="000000"/>
          <w:sz w:val="22"/>
          <w:rtl/>
          <w:lang w:eastAsia="he-IL"/>
        </w:rPr>
        <w:t>המנהרות</w:t>
      </w:r>
      <w:r w:rsidRPr="008354D7">
        <w:rPr>
          <w:rFonts w:eastAsia="Times New Roman"/>
          <w:b/>
          <w:bCs/>
          <w:color w:val="000000"/>
          <w:sz w:val="22"/>
          <w:rtl/>
          <w:lang w:eastAsia="he-IL"/>
        </w:rPr>
        <w:t xml:space="preserve"> </w:t>
      </w:r>
      <w:r w:rsidRPr="008354D7">
        <w:rPr>
          <w:rFonts w:eastAsia="Times New Roman" w:hint="eastAsia"/>
          <w:b/>
          <w:bCs/>
          <w:color w:val="000000"/>
          <w:sz w:val="22"/>
          <w:rtl/>
          <w:lang w:eastAsia="he-IL"/>
        </w:rPr>
        <w:t>במישור</w:t>
      </w:r>
      <w:r w:rsidRPr="008354D7">
        <w:rPr>
          <w:rFonts w:eastAsia="Times New Roman"/>
          <w:b/>
          <w:bCs/>
          <w:color w:val="000000"/>
          <w:sz w:val="22"/>
          <w:rtl/>
          <w:lang w:eastAsia="he-IL"/>
        </w:rPr>
        <w:t xml:space="preserve"> </w:t>
      </w:r>
      <w:r w:rsidRPr="008354D7">
        <w:rPr>
          <w:rFonts w:eastAsia="Times New Roman" w:hint="eastAsia"/>
          <w:b/>
          <w:bCs/>
          <w:color w:val="000000"/>
          <w:sz w:val="22"/>
          <w:rtl/>
          <w:lang w:eastAsia="he-IL"/>
        </w:rPr>
        <w:t>הטכנולוגי</w:t>
      </w:r>
      <w:r w:rsidRPr="008354D7">
        <w:rPr>
          <w:rFonts w:eastAsia="Times New Roman"/>
          <w:color w:val="000000"/>
          <w:sz w:val="22"/>
          <w:rtl/>
          <w:lang w:eastAsia="he-IL"/>
        </w:rPr>
        <w:t xml:space="preserve">, </w:t>
      </w:r>
      <w:r w:rsidRPr="008354D7">
        <w:rPr>
          <w:rFonts w:eastAsia="Times New Roman" w:hint="eastAsia"/>
          <w:color w:val="000000"/>
          <w:sz w:val="22"/>
          <w:rtl/>
          <w:lang w:eastAsia="he-IL"/>
        </w:rPr>
        <w:t>ובין</w:t>
      </w:r>
      <w:r w:rsidRPr="008354D7">
        <w:rPr>
          <w:rFonts w:eastAsia="Times New Roman"/>
          <w:color w:val="000000"/>
          <w:sz w:val="22"/>
          <w:rtl/>
          <w:lang w:eastAsia="he-IL"/>
        </w:rPr>
        <w:t xml:space="preserve"> השאר </w:t>
      </w:r>
      <w:r w:rsidRPr="008354D7">
        <w:rPr>
          <w:rFonts w:eastAsia="Times New Roman" w:hint="eastAsia"/>
          <w:sz w:val="24"/>
          <w:rtl/>
          <w:lang w:eastAsia="he-IL"/>
        </w:rPr>
        <w:t>התמודדות</w:t>
      </w:r>
      <w:r w:rsidRPr="008354D7">
        <w:rPr>
          <w:rFonts w:eastAsia="Times New Roman"/>
          <w:sz w:val="24"/>
          <w:rtl/>
          <w:lang w:eastAsia="he-IL"/>
        </w:rPr>
        <w:t xml:space="preserve"> </w:t>
      </w:r>
      <w:r w:rsidRPr="008354D7">
        <w:rPr>
          <w:rFonts w:eastAsia="Times New Roman" w:hint="cs"/>
          <w:sz w:val="24"/>
          <w:rtl/>
          <w:lang w:eastAsia="he-IL"/>
        </w:rPr>
        <w:t xml:space="preserve">זו </w:t>
      </w:r>
      <w:r w:rsidRPr="008354D7">
        <w:rPr>
          <w:rFonts w:eastAsia="Times New Roman"/>
          <w:sz w:val="24"/>
          <w:rtl/>
          <w:lang w:eastAsia="he-IL"/>
        </w:rPr>
        <w:t xml:space="preserve">מסיום מבצע "צוק איתן" ועד </w:t>
      </w:r>
      <w:r w:rsidRPr="008354D7" w:rsidR="00335C56">
        <w:rPr>
          <w:rFonts w:eastAsia="Times New Roman" w:hint="cs"/>
          <w:sz w:val="24"/>
          <w:rtl/>
          <w:lang w:eastAsia="he-IL"/>
        </w:rPr>
        <w:t>המחצית הראשונה של שנת</w:t>
      </w:r>
      <w:r w:rsidRPr="008354D7">
        <w:rPr>
          <w:rFonts w:eastAsia="Times New Roman"/>
          <w:sz w:val="24"/>
          <w:rtl/>
          <w:lang w:eastAsia="he-IL"/>
        </w:rPr>
        <w:t xml:space="preserve"> 2016, </w:t>
      </w:r>
      <w:r w:rsidRPr="008354D7">
        <w:rPr>
          <w:rFonts w:eastAsia="Times New Roman" w:hint="cs"/>
          <w:sz w:val="24"/>
          <w:rtl/>
          <w:lang w:eastAsia="he-IL"/>
        </w:rPr>
        <w:t xml:space="preserve">לרבות </w:t>
      </w:r>
      <w:r w:rsidRPr="008354D7">
        <w:rPr>
          <w:rFonts w:eastAsia="Times New Roman" w:hint="eastAsia"/>
          <w:sz w:val="24"/>
          <w:rtl/>
          <w:lang w:eastAsia="he-IL"/>
        </w:rPr>
        <w:t>הצורך</w:t>
      </w:r>
      <w:r w:rsidRPr="008354D7">
        <w:rPr>
          <w:rFonts w:eastAsia="Times New Roman"/>
          <w:sz w:val="24"/>
          <w:rtl/>
          <w:lang w:eastAsia="he-IL"/>
        </w:rPr>
        <w:t xml:space="preserve"> </w:t>
      </w:r>
      <w:r w:rsidRPr="008354D7">
        <w:rPr>
          <w:rFonts w:eastAsia="Times New Roman" w:hint="eastAsia"/>
          <w:sz w:val="24"/>
          <w:rtl/>
          <w:lang w:eastAsia="he-IL"/>
        </w:rPr>
        <w:t>במענה</w:t>
      </w:r>
      <w:r w:rsidRPr="008354D7">
        <w:rPr>
          <w:rFonts w:eastAsia="Times New Roman"/>
          <w:sz w:val="24"/>
          <w:rtl/>
          <w:lang w:eastAsia="he-IL"/>
        </w:rPr>
        <w:t xml:space="preserve"> </w:t>
      </w:r>
      <w:r w:rsidRPr="008354D7">
        <w:rPr>
          <w:rFonts w:eastAsia="Times New Roman" w:hint="eastAsia"/>
          <w:sz w:val="24"/>
          <w:rtl/>
          <w:lang w:eastAsia="he-IL"/>
        </w:rPr>
        <w:t>ארגוני</w:t>
      </w:r>
      <w:r w:rsidRPr="008354D7">
        <w:rPr>
          <w:rFonts w:eastAsia="Times New Roman"/>
          <w:sz w:val="24"/>
          <w:rtl/>
          <w:lang w:eastAsia="he-IL"/>
        </w:rPr>
        <w:t xml:space="preserve"> </w:t>
      </w:r>
      <w:r w:rsidRPr="008354D7">
        <w:rPr>
          <w:rFonts w:eastAsia="Times New Roman" w:hint="eastAsia"/>
          <w:sz w:val="24"/>
          <w:rtl/>
          <w:lang w:eastAsia="he-IL"/>
        </w:rPr>
        <w:t>להתמודדות</w:t>
      </w:r>
      <w:r w:rsidRPr="008354D7">
        <w:rPr>
          <w:rFonts w:eastAsia="Times New Roman"/>
          <w:sz w:val="24"/>
          <w:rtl/>
          <w:lang w:eastAsia="he-IL"/>
        </w:rPr>
        <w:t xml:space="preserve"> </w:t>
      </w:r>
      <w:r w:rsidRPr="008354D7">
        <w:rPr>
          <w:rFonts w:eastAsia="Times New Roman" w:hint="eastAsia"/>
          <w:sz w:val="24"/>
          <w:rtl/>
          <w:lang w:eastAsia="he-IL"/>
        </w:rPr>
        <w:t>עם</w:t>
      </w:r>
      <w:r w:rsidRPr="008354D7">
        <w:rPr>
          <w:rFonts w:eastAsia="Times New Roman"/>
          <w:sz w:val="24"/>
          <w:rtl/>
          <w:lang w:eastAsia="he-IL"/>
        </w:rPr>
        <w:t xml:space="preserve"> </w:t>
      </w:r>
      <w:r w:rsidRPr="008354D7">
        <w:rPr>
          <w:rFonts w:eastAsia="Times New Roman" w:hint="eastAsia"/>
          <w:sz w:val="24"/>
          <w:rtl/>
          <w:lang w:eastAsia="he-IL"/>
        </w:rPr>
        <w:t>איום</w:t>
      </w:r>
      <w:r w:rsidRPr="008354D7">
        <w:rPr>
          <w:rFonts w:eastAsia="Times New Roman"/>
          <w:sz w:val="24"/>
          <w:rtl/>
          <w:lang w:eastAsia="he-IL"/>
        </w:rPr>
        <w:t xml:space="preserve"> </w:t>
      </w:r>
      <w:r w:rsidRPr="008354D7">
        <w:rPr>
          <w:rFonts w:eastAsia="Times New Roman" w:hint="eastAsia"/>
          <w:sz w:val="24"/>
          <w:rtl/>
          <w:lang w:eastAsia="he-IL"/>
        </w:rPr>
        <w:t>המנהרות</w:t>
      </w:r>
      <w:r w:rsidRPr="008354D7">
        <w:rPr>
          <w:rFonts w:eastAsia="Times New Roman"/>
          <w:sz w:val="24"/>
          <w:rtl/>
          <w:lang w:eastAsia="he-IL"/>
        </w:rPr>
        <w:t xml:space="preserve"> </w:t>
      </w:r>
      <w:r w:rsidRPr="008354D7">
        <w:rPr>
          <w:rFonts w:eastAsia="Times New Roman" w:hint="eastAsia"/>
          <w:sz w:val="24"/>
          <w:rtl/>
          <w:lang w:eastAsia="he-IL"/>
        </w:rPr>
        <w:t>בתוך</w:t>
      </w:r>
      <w:r w:rsidRPr="008354D7">
        <w:rPr>
          <w:rFonts w:eastAsia="Times New Roman"/>
          <w:sz w:val="24"/>
          <w:rtl/>
          <w:lang w:eastAsia="he-IL"/>
        </w:rPr>
        <w:t xml:space="preserve"> </w:t>
      </w:r>
      <w:r w:rsidRPr="008354D7">
        <w:rPr>
          <w:rFonts w:eastAsia="Times New Roman" w:hint="eastAsia"/>
          <w:sz w:val="24"/>
          <w:rtl/>
          <w:lang w:eastAsia="he-IL"/>
        </w:rPr>
        <w:t>הגופים</w:t>
      </w:r>
      <w:r w:rsidRPr="008354D7">
        <w:rPr>
          <w:rFonts w:eastAsia="Times New Roman"/>
          <w:sz w:val="24"/>
          <w:rtl/>
          <w:lang w:eastAsia="he-IL"/>
        </w:rPr>
        <w:t xml:space="preserve"> </w:t>
      </w:r>
      <w:r w:rsidRPr="008354D7">
        <w:rPr>
          <w:rFonts w:eastAsia="Times New Roman" w:hint="eastAsia"/>
          <w:sz w:val="24"/>
          <w:rtl/>
          <w:lang w:eastAsia="he-IL"/>
        </w:rPr>
        <w:t>השונים</w:t>
      </w:r>
      <w:r w:rsidRPr="008354D7">
        <w:rPr>
          <w:rFonts w:eastAsia="Times New Roman"/>
          <w:sz w:val="24"/>
          <w:rtl/>
          <w:lang w:eastAsia="he-IL"/>
        </w:rPr>
        <w:t xml:space="preserve"> </w:t>
      </w:r>
      <w:r w:rsidRPr="008354D7">
        <w:rPr>
          <w:rFonts w:eastAsia="Times New Roman" w:hint="eastAsia"/>
          <w:sz w:val="24"/>
          <w:rtl/>
          <w:lang w:eastAsia="he-IL"/>
        </w:rPr>
        <w:t>העוסקים</w:t>
      </w:r>
      <w:r w:rsidRPr="008354D7">
        <w:rPr>
          <w:rFonts w:eastAsia="Times New Roman"/>
          <w:sz w:val="24"/>
          <w:rtl/>
          <w:lang w:eastAsia="he-IL"/>
        </w:rPr>
        <w:t xml:space="preserve"> </w:t>
      </w:r>
      <w:r w:rsidRPr="008354D7">
        <w:rPr>
          <w:rFonts w:eastAsia="Times New Roman" w:hint="eastAsia"/>
          <w:sz w:val="24"/>
          <w:rtl/>
          <w:lang w:eastAsia="he-IL"/>
        </w:rPr>
        <w:t>בנושא</w:t>
      </w:r>
      <w:r w:rsidRPr="008354D7">
        <w:rPr>
          <w:rFonts w:eastAsia="Times New Roman"/>
          <w:sz w:val="24"/>
          <w:rtl/>
          <w:lang w:eastAsia="he-IL"/>
        </w:rPr>
        <w:t xml:space="preserve"> </w:t>
      </w:r>
      <w:r w:rsidRPr="008354D7">
        <w:rPr>
          <w:rFonts w:eastAsia="Times New Roman" w:hint="eastAsia"/>
          <w:sz w:val="24"/>
          <w:rtl/>
          <w:lang w:eastAsia="he-IL"/>
        </w:rPr>
        <w:t>וברמת</w:t>
      </w:r>
      <w:r w:rsidRPr="008354D7">
        <w:rPr>
          <w:rFonts w:eastAsia="Times New Roman"/>
          <w:sz w:val="24"/>
          <w:rtl/>
          <w:lang w:eastAsia="he-IL"/>
        </w:rPr>
        <w:t xml:space="preserve"> </w:t>
      </w:r>
      <w:r w:rsidRPr="008354D7">
        <w:rPr>
          <w:rFonts w:eastAsia="Times New Roman" w:hint="eastAsia"/>
          <w:sz w:val="24"/>
          <w:rtl/>
          <w:lang w:eastAsia="he-IL"/>
        </w:rPr>
        <w:t>המטכ</w:t>
      </w:r>
      <w:r w:rsidRPr="008354D7">
        <w:rPr>
          <w:rFonts w:eastAsia="Times New Roman"/>
          <w:sz w:val="24"/>
          <w:rtl/>
          <w:lang w:eastAsia="he-IL"/>
        </w:rPr>
        <w:t>"ל</w:t>
      </w:r>
      <w:r w:rsidRPr="008354D7">
        <w:rPr>
          <w:rFonts w:eastAsia="Times New Roman" w:hint="cs"/>
          <w:color w:val="000000"/>
          <w:sz w:val="22"/>
          <w:rtl/>
          <w:lang w:eastAsia="he-IL"/>
        </w:rPr>
        <w:t xml:space="preserve">. </w:t>
      </w:r>
    </w:p>
    <w:p w:rsidR="00E2392C" w:rsidRPr="008354D7" w:rsidP="00E90C7E">
      <w:pPr>
        <w:pStyle w:val="takzir-text"/>
        <w:bidi/>
        <w:rPr>
          <w:rFonts w:eastAsia="Times New Roman"/>
          <w:b/>
          <w:bCs/>
          <w:sz w:val="24"/>
          <w:rtl/>
        </w:rPr>
      </w:pPr>
      <w:r w:rsidRPr="008354D7">
        <w:rPr>
          <w:rFonts w:eastAsia="Times New Roman" w:hint="cs"/>
          <w:rtl/>
          <w:lang w:eastAsia="he-IL"/>
        </w:rPr>
        <w:t>הביקורת</w:t>
      </w:r>
      <w:r w:rsidRPr="008354D7">
        <w:rPr>
          <w:rFonts w:eastAsia="Times New Roman" w:hint="cs"/>
          <w:color w:val="000000"/>
          <w:sz w:val="22"/>
          <w:rtl/>
          <w:lang w:eastAsia="he-IL"/>
        </w:rPr>
        <w:t xml:space="preserve"> נערכה בצה"ל - בלשכת הרמטכ"ל ובלשכת סגן הרמטכ"ל; </w:t>
      </w:r>
      <w:r w:rsidRPr="008354D7">
        <w:rPr>
          <w:rFonts w:eastAsia="Times New Roman" w:hint="cs"/>
          <w:color w:val="000000"/>
          <w:sz w:val="22"/>
          <w:rtl/>
          <w:lang w:eastAsia="he-IL"/>
        </w:rPr>
        <w:t>באמ"ץ</w:t>
      </w:r>
      <w:r w:rsidRPr="008354D7">
        <w:rPr>
          <w:rFonts w:eastAsia="Times New Roman" w:hint="cs"/>
          <w:color w:val="000000"/>
          <w:sz w:val="22"/>
          <w:rtl/>
          <w:lang w:eastAsia="he-IL"/>
        </w:rPr>
        <w:t>; באמ"ן; ב</w:t>
      </w:r>
      <w:r w:rsidRPr="008354D7" w:rsidR="00154F01">
        <w:rPr>
          <w:rFonts w:eastAsia="Times New Roman" w:hint="cs"/>
          <w:color w:val="000000"/>
          <w:sz w:val="22"/>
          <w:rtl/>
          <w:lang w:eastAsia="he-IL"/>
        </w:rPr>
        <w:t xml:space="preserve">אגף התכנון (להלן - </w:t>
      </w:r>
      <w:r w:rsidRPr="008354D7">
        <w:rPr>
          <w:rFonts w:eastAsia="Times New Roman" w:hint="cs"/>
          <w:color w:val="000000"/>
          <w:sz w:val="22"/>
          <w:rtl/>
          <w:lang w:eastAsia="he-IL"/>
        </w:rPr>
        <w:t>אג"ת</w:t>
      </w:r>
      <w:r w:rsidRPr="008354D7" w:rsidR="00154F01">
        <w:rPr>
          <w:rFonts w:eastAsia="Times New Roman" w:hint="cs"/>
          <w:color w:val="000000"/>
          <w:sz w:val="22"/>
          <w:rtl/>
          <w:lang w:eastAsia="he-IL"/>
        </w:rPr>
        <w:t>)</w:t>
      </w:r>
      <w:r w:rsidRPr="008354D7">
        <w:rPr>
          <w:rFonts w:eastAsia="Times New Roman" w:hint="cs"/>
          <w:color w:val="000000"/>
          <w:sz w:val="22"/>
          <w:rtl/>
          <w:lang w:eastAsia="he-IL"/>
        </w:rPr>
        <w:t xml:space="preserve">; במפקדת </w:t>
      </w:r>
      <w:r w:rsidRPr="008354D7" w:rsidR="0092010E">
        <w:rPr>
          <w:rFonts w:eastAsia="Times New Roman" w:hint="cs"/>
          <w:color w:val="000000"/>
          <w:sz w:val="22"/>
          <w:rtl/>
          <w:lang w:eastAsia="he-IL"/>
        </w:rPr>
        <w:t>ה</w:t>
      </w:r>
      <w:r w:rsidRPr="008354D7">
        <w:rPr>
          <w:rFonts w:eastAsia="Times New Roman" w:hint="cs"/>
          <w:color w:val="000000"/>
          <w:sz w:val="22"/>
          <w:rtl/>
          <w:lang w:eastAsia="he-IL"/>
        </w:rPr>
        <w:t>זרוע</w:t>
      </w:r>
      <w:r w:rsidRPr="008354D7" w:rsidR="0092010E">
        <w:rPr>
          <w:rFonts w:eastAsia="Times New Roman" w:hint="cs"/>
          <w:color w:val="000000"/>
          <w:sz w:val="22"/>
          <w:rtl/>
          <w:lang w:eastAsia="he-IL"/>
        </w:rPr>
        <w:t xml:space="preserve"> לבניין הכוח ב</w:t>
      </w:r>
      <w:r w:rsidRPr="008354D7">
        <w:rPr>
          <w:rFonts w:eastAsia="Times New Roman" w:hint="cs"/>
          <w:color w:val="000000"/>
          <w:sz w:val="22"/>
          <w:rtl/>
          <w:lang w:eastAsia="he-IL"/>
        </w:rPr>
        <w:t>יבשה</w:t>
      </w:r>
      <w:r w:rsidRPr="008354D7" w:rsidR="0092010E">
        <w:rPr>
          <w:rFonts w:eastAsia="Times New Roman" w:hint="cs"/>
          <w:color w:val="000000"/>
          <w:sz w:val="22"/>
          <w:rtl/>
          <w:lang w:eastAsia="he-IL"/>
        </w:rPr>
        <w:t xml:space="preserve"> (להלן</w:t>
      </w:r>
      <w:r w:rsidR="00E45474">
        <w:rPr>
          <w:rFonts w:eastAsia="Times New Roman" w:hint="cs"/>
          <w:color w:val="000000"/>
          <w:sz w:val="22"/>
          <w:rtl/>
          <w:lang w:eastAsia="he-IL"/>
        </w:rPr>
        <w:t xml:space="preserve"> - </w:t>
      </w:r>
      <w:r w:rsidRPr="008354D7" w:rsidR="0092010E">
        <w:rPr>
          <w:rFonts w:eastAsia="Times New Roman" w:hint="cs"/>
          <w:color w:val="000000"/>
          <w:sz w:val="22"/>
          <w:rtl/>
          <w:lang w:eastAsia="he-IL"/>
        </w:rPr>
        <w:t>זרוע היבשה)</w:t>
      </w:r>
      <w:r w:rsidRPr="008354D7">
        <w:rPr>
          <w:rFonts w:eastAsia="Times New Roman" w:hint="cs"/>
          <w:color w:val="000000"/>
          <w:sz w:val="22"/>
          <w:rtl/>
          <w:lang w:eastAsia="he-IL"/>
        </w:rPr>
        <w:t xml:space="preserve">; </w:t>
      </w:r>
      <w:r w:rsidRPr="008354D7">
        <w:rPr>
          <w:rFonts w:eastAsia="Times New Roman" w:hint="cs"/>
          <w:sz w:val="24"/>
          <w:rtl/>
          <w:lang w:eastAsia="he-IL"/>
        </w:rPr>
        <w:t>בחיל האוויר</w:t>
      </w:r>
      <w:r w:rsidRPr="008354D7">
        <w:rPr>
          <w:rFonts w:eastAsia="Times New Roman" w:hint="cs"/>
          <w:color w:val="000000"/>
          <w:sz w:val="22"/>
          <w:rtl/>
          <w:lang w:eastAsia="he-IL"/>
        </w:rPr>
        <w:t>; במפקדת פד"ם ובמפקדת פצ"ן; באוגדת עזה ובעוצבות הגליל, הפלדה וגעש; בשב"כ; ובמשרד הביטחון</w:t>
      </w:r>
      <w:r w:rsidRPr="008354D7" w:rsidR="00804875">
        <w:rPr>
          <w:rFonts w:eastAsia="Times New Roman" w:hint="cs"/>
          <w:color w:val="000000"/>
          <w:sz w:val="22"/>
          <w:rtl/>
          <w:lang w:eastAsia="he-IL"/>
        </w:rPr>
        <w:t xml:space="preserve"> (להלן</w:t>
      </w:r>
      <w:r w:rsidR="00E45474">
        <w:rPr>
          <w:rFonts w:eastAsia="Times New Roman" w:hint="cs"/>
          <w:color w:val="000000"/>
          <w:sz w:val="22"/>
          <w:rtl/>
          <w:lang w:eastAsia="he-IL"/>
        </w:rPr>
        <w:t xml:space="preserve"> - </w:t>
      </w:r>
      <w:r w:rsidRPr="008354D7" w:rsidR="00804875">
        <w:rPr>
          <w:rFonts w:eastAsia="Times New Roman" w:hint="cs"/>
          <w:color w:val="000000"/>
          <w:sz w:val="22"/>
          <w:rtl/>
          <w:lang w:eastAsia="he-IL"/>
        </w:rPr>
        <w:t>משהב"ט</w:t>
      </w:r>
      <w:r w:rsidRPr="008354D7" w:rsidR="00804875">
        <w:rPr>
          <w:rFonts w:eastAsia="Times New Roman" w:hint="cs"/>
          <w:color w:val="000000"/>
          <w:sz w:val="22"/>
          <w:rtl/>
          <w:lang w:eastAsia="he-IL"/>
        </w:rPr>
        <w:t>)</w:t>
      </w:r>
      <w:r w:rsidRPr="008354D7">
        <w:rPr>
          <w:rFonts w:eastAsia="Times New Roman" w:hint="cs"/>
          <w:color w:val="000000"/>
          <w:sz w:val="22"/>
          <w:rtl/>
          <w:lang w:eastAsia="he-IL"/>
        </w:rPr>
        <w:t xml:space="preserve"> - בלשכת שר הביטחון, </w:t>
      </w:r>
      <w:r w:rsidRPr="008354D7">
        <w:rPr>
          <w:rFonts w:eastAsia="Times New Roman" w:hint="cs"/>
          <w:sz w:val="24"/>
          <w:rtl/>
          <w:lang w:eastAsia="he-IL"/>
        </w:rPr>
        <w:t>במינהל</w:t>
      </w:r>
      <w:r w:rsidRPr="008354D7">
        <w:rPr>
          <w:rFonts w:eastAsia="Times New Roman" w:hint="cs"/>
          <w:sz w:val="24"/>
          <w:rtl/>
          <w:lang w:eastAsia="he-IL"/>
        </w:rPr>
        <w:t xml:space="preserve"> למחקר ופיתוח אמצעי לחימה ותשתית טכנולוגית (להלן </w:t>
      </w:r>
      <w:r w:rsidRPr="008354D7" w:rsidR="00EC38D4">
        <w:rPr>
          <w:rFonts w:eastAsia="Times New Roman"/>
          <w:sz w:val="24"/>
          <w:rtl/>
          <w:lang w:eastAsia="he-IL"/>
        </w:rPr>
        <w:t>-</w:t>
      </w:r>
      <w:r w:rsidRPr="008354D7">
        <w:rPr>
          <w:rFonts w:eastAsia="Times New Roman" w:hint="cs"/>
          <w:sz w:val="24"/>
          <w:rtl/>
          <w:lang w:eastAsia="he-IL"/>
        </w:rPr>
        <w:t xml:space="preserve"> </w:t>
      </w:r>
      <w:r w:rsidRPr="008354D7">
        <w:rPr>
          <w:rFonts w:eastAsia="Times New Roman" w:hint="cs"/>
          <w:sz w:val="24"/>
          <w:rtl/>
          <w:lang w:eastAsia="he-IL"/>
        </w:rPr>
        <w:t>מפא"ת</w:t>
      </w:r>
      <w:r w:rsidRPr="008354D7">
        <w:rPr>
          <w:rFonts w:eastAsia="Times New Roman" w:hint="cs"/>
          <w:sz w:val="24"/>
          <w:rtl/>
          <w:lang w:eastAsia="he-IL"/>
        </w:rPr>
        <w:t xml:space="preserve">) </w:t>
      </w:r>
      <w:r w:rsidRPr="008354D7">
        <w:rPr>
          <w:rFonts w:eastAsia="Times New Roman" w:hint="cs"/>
          <w:color w:val="000000"/>
          <w:sz w:val="22"/>
          <w:rtl/>
          <w:lang w:eastAsia="he-IL"/>
        </w:rPr>
        <w:t>וב</w:t>
      </w:r>
      <w:r w:rsidRPr="008354D7">
        <w:rPr>
          <w:rFonts w:eastAsia="Times New Roman" w:hint="cs"/>
          <w:sz w:val="24"/>
          <w:rtl/>
          <w:lang w:eastAsia="he-IL"/>
        </w:rPr>
        <w:t>מנהלת פרויקט מרחב התפר ו"שעון חול"</w:t>
      </w:r>
      <w:r w:rsidRPr="008354D7">
        <w:rPr>
          <w:rFonts w:eastAsia="Times New Roman" w:hint="cs"/>
          <w:color w:val="000000"/>
          <w:sz w:val="22"/>
          <w:rtl/>
          <w:lang w:eastAsia="he-IL"/>
        </w:rPr>
        <w:t xml:space="preserve">. </w:t>
      </w:r>
      <w:r w:rsidRPr="008354D7">
        <w:rPr>
          <w:rFonts w:eastAsia="Times New Roman" w:hint="cs"/>
          <w:color w:val="000000"/>
          <w:sz w:val="24"/>
          <w:rtl/>
          <w:lang w:eastAsia="he-IL"/>
        </w:rPr>
        <w:t>בדיקות השלמה נעשו במשרד ראש הממשלה ובמטה לביטחון לאומי שבמשרד ראש הממשלה;</w:t>
      </w:r>
      <w:r w:rsidRPr="008354D7">
        <w:rPr>
          <w:rFonts w:eastAsia="Times New Roman" w:hint="cs"/>
          <w:color w:val="000000"/>
          <w:sz w:val="22"/>
          <w:rtl/>
          <w:lang w:eastAsia="he-IL"/>
        </w:rPr>
        <w:t xml:space="preserve"> במוסד למודיעין ולתפקידים מיוחדים (להלן </w:t>
      </w:r>
      <w:r w:rsidRPr="008354D7" w:rsidR="00EC38D4">
        <w:rPr>
          <w:rFonts w:eastAsia="Times New Roman"/>
          <w:color w:val="000000"/>
          <w:sz w:val="22"/>
          <w:rtl/>
          <w:lang w:eastAsia="he-IL"/>
        </w:rPr>
        <w:t>-</w:t>
      </w:r>
      <w:r w:rsidRPr="008354D7">
        <w:rPr>
          <w:rFonts w:eastAsia="Times New Roman" w:hint="cs"/>
          <w:color w:val="000000"/>
          <w:sz w:val="22"/>
          <w:rtl/>
          <w:lang w:eastAsia="he-IL"/>
        </w:rPr>
        <w:t xml:space="preserve"> המוסד); ב</w:t>
      </w:r>
      <w:r w:rsidRPr="008354D7">
        <w:rPr>
          <w:rFonts w:eastAsia="Times New Roman" w:hint="cs"/>
          <w:sz w:val="26"/>
          <w:rtl/>
          <w:lang w:eastAsia="he-IL"/>
        </w:rPr>
        <w:t>תעשייה האווירית לישראל בע"מ, ו</w:t>
      </w:r>
      <w:r w:rsidRPr="008354D7">
        <w:rPr>
          <w:rFonts w:eastAsia="Times New Roman" w:hint="cs"/>
          <w:sz w:val="24"/>
          <w:rtl/>
          <w:lang w:eastAsia="he-IL"/>
        </w:rPr>
        <w:t>ברפאל מערכות לחימה מתקדמות בע"מ</w:t>
      </w:r>
      <w:r w:rsidRPr="008354D7">
        <w:rPr>
          <w:rFonts w:eastAsia="Times New Roman" w:hint="cs"/>
          <w:color w:val="000000"/>
          <w:sz w:val="22"/>
          <w:rtl/>
          <w:lang w:eastAsia="he-IL"/>
        </w:rPr>
        <w:t>.</w:t>
      </w:r>
    </w:p>
    <w:p w:rsidR="00B436BE" w:rsidRPr="008354D7" w:rsidP="00E2392C">
      <w:pPr>
        <w:pStyle w:val="takzir-text"/>
        <w:bidi/>
        <w:rPr>
          <w:rFonts w:eastAsia="Times New Roman"/>
          <w:b/>
          <w:bCs/>
          <w:sz w:val="24"/>
          <w:rtl/>
        </w:rPr>
      </w:pPr>
      <w:r w:rsidRPr="008354D7">
        <w:rPr>
          <w:rFonts w:eastAsia="Times New Roman" w:hint="cs"/>
          <w:rtl/>
          <w:lang w:eastAsia="he-IL"/>
        </w:rPr>
        <w:t>ועדת המשנה של הוועדה לענייני ביקורת המדינה של הכנסת, בהתייעצות עם מבקר המדינה, החליטה שלא להניח פרק זה במלואו על שולחן הכנסת, ולפרסם רק את עיקרי התקציר ואת עיקרי הסיכום שלו, לשם שמירה על ביטחון המדינה, בהתאם לסעיף 17 לחוק מבקר המדינה, התשי"ח-1958 [נוסח משולב].</w:t>
      </w:r>
      <w:r w:rsidRPr="008354D7">
        <w:rPr>
          <w:rFonts w:eastAsia="Times New Roman"/>
          <w:b/>
          <w:bCs/>
          <w:sz w:val="24"/>
          <w:rtl/>
        </w:rPr>
        <w:t xml:space="preserve"> </w:t>
      </w:r>
    </w:p>
    <w:p w:rsidR="008354D7" w:rsidP="008354D7">
      <w:pPr>
        <w:pStyle w:val="NAME"/>
        <w:rPr>
          <w:rtl/>
        </w:rPr>
        <w:sectPr w:rsidSect="00C20745">
          <w:headerReference w:type="even" r:id="rId12"/>
          <w:headerReference w:type="default" r:id="rId13"/>
          <w:pgSz w:w="11906" w:h="16838" w:code="9"/>
          <w:pgMar w:top="3119" w:right="1701" w:bottom="3119" w:left="1701" w:header="1559" w:footer="709" w:gutter="0"/>
          <w:cols w:space="708"/>
          <w:bidi/>
          <w:rtlGutter/>
          <w:docGrid w:linePitch="360"/>
        </w:sectPr>
      </w:pPr>
      <w:bookmarkStart w:id="11" w:name="_Toc472612339"/>
      <w:bookmarkStart w:id="12" w:name="_Toc472940130"/>
    </w:p>
    <w:p w:rsidR="00B436BE" w:rsidP="008354D7">
      <w:pPr>
        <w:pStyle w:val="NAME"/>
        <w:rPr>
          <w:sz w:val="36"/>
          <w:szCs w:val="36"/>
          <w:rtl/>
        </w:rPr>
      </w:pPr>
      <w:r w:rsidRPr="00D56211">
        <w:rPr>
          <w:rFonts w:hint="cs"/>
          <w:sz w:val="32"/>
          <w:szCs w:val="32"/>
          <w:rtl/>
        </w:rPr>
        <w:t xml:space="preserve">חלק א' </w:t>
      </w:r>
      <w:r w:rsidRPr="00D56211" w:rsidR="008354D7">
        <w:rPr>
          <w:sz w:val="32"/>
          <w:szCs w:val="32"/>
          <w:rtl/>
        </w:rPr>
        <w:br/>
      </w:r>
      <w:r w:rsidRPr="008354D7">
        <w:rPr>
          <w:rFonts w:hint="cs"/>
          <w:sz w:val="36"/>
          <w:szCs w:val="36"/>
          <w:rtl/>
        </w:rPr>
        <w:t xml:space="preserve">התמודדות גופי המודיעין </w:t>
      </w:r>
      <w:r w:rsidRPr="008354D7" w:rsidR="00EC38D4">
        <w:rPr>
          <w:sz w:val="36"/>
          <w:szCs w:val="36"/>
          <w:rtl/>
        </w:rPr>
        <w:br/>
      </w:r>
      <w:r w:rsidRPr="008354D7">
        <w:rPr>
          <w:rFonts w:hint="cs"/>
          <w:sz w:val="36"/>
          <w:szCs w:val="36"/>
          <w:rtl/>
        </w:rPr>
        <w:t>עם איום המנהרות</w:t>
      </w:r>
      <w:bookmarkEnd w:id="11"/>
      <w:bookmarkEnd w:id="12"/>
    </w:p>
    <w:p w:rsidR="0064200D" w:rsidP="0064200D">
      <w:pPr>
        <w:rPr>
          <w:rtl/>
        </w:rPr>
        <w:sectPr w:rsidSect="0064200D">
          <w:headerReference w:type="first" r:id="rId14"/>
          <w:pgSz w:w="11906" w:h="16838" w:code="9"/>
          <w:pgMar w:top="3119" w:right="1701" w:bottom="3119" w:left="1701" w:header="1559" w:footer="709" w:gutter="0"/>
          <w:cols w:space="708"/>
          <w:titlePg/>
          <w:bidi/>
          <w:rtlGutter/>
          <w:docGrid w:linePitch="360"/>
        </w:sectPr>
      </w:pPr>
    </w:p>
    <w:p w:rsidR="0064200D" w:rsidRPr="008354D7" w:rsidP="0064200D">
      <w:pPr>
        <w:rPr>
          <w:rtl/>
        </w:rPr>
      </w:pPr>
    </w:p>
    <w:p w:rsidR="008354D7" w:rsidP="00B436BE">
      <w:pPr>
        <w:pStyle w:val="KOT4T"/>
        <w:rPr>
          <w:rtl/>
        </w:rPr>
        <w:sectPr w:rsidSect="0064200D">
          <w:headerReference w:type="first" r:id="rId15"/>
          <w:pgSz w:w="11906" w:h="16838" w:code="9"/>
          <w:pgMar w:top="3119" w:right="1701" w:bottom="3119" w:left="1701" w:header="1559" w:footer="709" w:gutter="0"/>
          <w:cols w:space="708"/>
          <w:titlePg/>
          <w:bidi/>
          <w:rtlGutter/>
          <w:docGrid w:linePitch="360"/>
        </w:sectPr>
      </w:pPr>
      <w:bookmarkStart w:id="13" w:name="_Toc472612340"/>
      <w:bookmarkStart w:id="14" w:name="_Toc472940131"/>
    </w:p>
    <w:p w:rsidR="00B436BE" w:rsidRPr="008354D7" w:rsidP="00B436BE">
      <w:pPr>
        <w:pStyle w:val="KOT4T"/>
        <w:rPr>
          <w:rtl/>
        </w:rPr>
      </w:pPr>
      <w:r w:rsidRPr="008354D7">
        <w:rPr>
          <w:rFonts w:hint="cs"/>
          <w:rtl/>
        </w:rPr>
        <w:t>הליקויים העיקריים</w:t>
      </w:r>
      <w:bookmarkEnd w:id="13"/>
      <w:bookmarkEnd w:id="14"/>
    </w:p>
    <w:p w:rsidR="00B436BE" w:rsidRPr="008354D7" w:rsidP="00B436BE">
      <w:pPr>
        <w:pStyle w:val="KOT5T"/>
        <w:rPr>
          <w:rtl/>
        </w:rPr>
      </w:pPr>
      <w:bookmarkStart w:id="15" w:name="_Toc472612341"/>
      <w:bookmarkStart w:id="16" w:name="_Toc472940132"/>
      <w:r w:rsidRPr="008354D7">
        <w:rPr>
          <w:rtl/>
        </w:rPr>
        <w:t xml:space="preserve">חלוקת האחריות המודיעינית הבין-ארגונית על </w:t>
      </w:r>
      <w:r w:rsidRPr="008354D7" w:rsidR="00EC38D4">
        <w:rPr>
          <w:rFonts w:hint="cs"/>
          <w:rtl/>
        </w:rPr>
        <w:br/>
      </w:r>
      <w:r w:rsidRPr="008354D7">
        <w:rPr>
          <w:rtl/>
        </w:rPr>
        <w:t>רצועת עזה וסוגיית רצועת עזה כ"מדינת יעד"</w:t>
      </w:r>
      <w:r w:rsidRPr="008354D7">
        <w:rPr>
          <w:rFonts w:hint="cs"/>
          <w:rtl/>
        </w:rPr>
        <w:t xml:space="preserve"> </w:t>
      </w:r>
      <w:r w:rsidRPr="008354D7" w:rsidR="00EC38D4">
        <w:rPr>
          <w:rtl/>
        </w:rPr>
        <w:br/>
      </w:r>
      <w:r w:rsidRPr="008354D7">
        <w:rPr>
          <w:rFonts w:hint="cs"/>
          <w:rtl/>
        </w:rPr>
        <w:t>אשר לא הוסדרה במשך כעשור</w:t>
      </w:r>
      <w:bookmarkEnd w:id="15"/>
      <w:bookmarkEnd w:id="16"/>
    </w:p>
    <w:p w:rsidR="00B436BE" w:rsidRPr="008354D7" w:rsidP="00B436BE">
      <w:pPr>
        <w:pStyle w:val="takzir-text"/>
        <w:bidi/>
        <w:rPr>
          <w:rFonts w:eastAsia="Times New Roman"/>
          <w:sz w:val="24"/>
          <w:rtl/>
          <w:lang w:eastAsia="he-IL"/>
        </w:rPr>
      </w:pPr>
      <w:r w:rsidRPr="008354D7">
        <w:rPr>
          <w:noProof/>
          <w:rtl/>
        </w:rPr>
        <mc:AlternateContent>
          <mc:Choice Requires="wps">
            <w:drawing>
              <wp:anchor distT="0" distB="0" distL="114300" distR="114300" simplePos="0" relativeHeight="251664384" behindDoc="1" locked="0" layoutInCell="1" allowOverlap="1">
                <wp:simplePos x="0" y="0"/>
                <wp:positionH relativeFrom="margin">
                  <wp:posOffset>-431800</wp:posOffset>
                </wp:positionH>
                <wp:positionV relativeFrom="margin">
                  <wp:align>top</wp:align>
                </wp:positionV>
                <wp:extent cx="1620000" cy="6249600"/>
                <wp:effectExtent l="0" t="0" r="0" b="0"/>
                <wp:wrapNone/>
                <wp:docPr id="14"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6249600"/>
                        </a:xfrm>
                        <a:prstGeom prst="rect">
                          <a:avLst/>
                        </a:prstGeom>
                        <a:noFill/>
                        <a:ln w="9525">
                          <a:noFill/>
                          <a:miter lim="800000"/>
                          <a:headEnd/>
                          <a:tailEnd/>
                        </a:ln>
                      </wps:spPr>
                      <wps:txbx>
                        <w:txbxContent>
                          <w:p w:rsidR="00190BDD" w:rsidRPr="00373C5D" w:rsidP="00F56E08">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505846511"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562759"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190BDD" w:rsidP="00F56E08">
                            <w:pPr>
                              <w:spacing w:after="0" w:line="240" w:lineRule="auto"/>
                              <w:rPr>
                                <w:rFonts w:cs="Tahoma"/>
                                <w:color w:val="0B5294"/>
                                <w:spacing w:val="-4"/>
                                <w:sz w:val="24"/>
                                <w:szCs w:val="24"/>
                                <w:rtl/>
                              </w:rPr>
                            </w:pPr>
                            <w:r w:rsidRPr="00F56E08">
                              <w:rPr>
                                <w:rFonts w:cs="Tahoma" w:hint="eastAsia"/>
                                <w:color w:val="0B5294"/>
                                <w:spacing w:val="-4"/>
                                <w:sz w:val="24"/>
                                <w:szCs w:val="24"/>
                                <w:rtl/>
                              </w:rPr>
                              <w:t>בעקבות</w:t>
                            </w:r>
                            <w:r w:rsidRPr="00F56E08">
                              <w:rPr>
                                <w:rFonts w:cs="Tahoma"/>
                                <w:color w:val="0B5294"/>
                                <w:spacing w:val="-4"/>
                                <w:sz w:val="24"/>
                                <w:szCs w:val="24"/>
                                <w:rtl/>
                              </w:rPr>
                              <w:t xml:space="preserve"> </w:t>
                            </w:r>
                            <w:r w:rsidRPr="00F56E08">
                              <w:rPr>
                                <w:rFonts w:cs="Tahoma" w:hint="eastAsia"/>
                                <w:color w:val="0B5294"/>
                                <w:spacing w:val="-4"/>
                                <w:sz w:val="24"/>
                                <w:szCs w:val="24"/>
                                <w:rtl/>
                              </w:rPr>
                              <w:t>יציאת</w:t>
                            </w:r>
                            <w:r w:rsidRPr="00F56E08">
                              <w:rPr>
                                <w:rFonts w:cs="Tahoma"/>
                                <w:color w:val="0B5294"/>
                                <w:spacing w:val="-4"/>
                                <w:sz w:val="24"/>
                                <w:szCs w:val="24"/>
                                <w:rtl/>
                              </w:rPr>
                              <w:t xml:space="preserve"> </w:t>
                            </w:r>
                            <w:r w:rsidRPr="00F56E08">
                              <w:rPr>
                                <w:rFonts w:cs="Tahoma" w:hint="eastAsia"/>
                                <w:color w:val="0B5294"/>
                                <w:spacing w:val="-4"/>
                                <w:sz w:val="24"/>
                                <w:szCs w:val="24"/>
                                <w:rtl/>
                              </w:rPr>
                              <w:t>צה</w:t>
                            </w:r>
                            <w:r w:rsidRPr="00F56E08">
                              <w:rPr>
                                <w:rFonts w:cs="Tahoma"/>
                                <w:color w:val="0B5294"/>
                                <w:spacing w:val="-4"/>
                                <w:sz w:val="24"/>
                                <w:szCs w:val="24"/>
                                <w:rtl/>
                              </w:rPr>
                              <w:t>"</w:t>
                            </w:r>
                            <w:r w:rsidRPr="00F56E08">
                              <w:rPr>
                                <w:rFonts w:cs="Tahoma" w:hint="eastAsia"/>
                                <w:color w:val="0B5294"/>
                                <w:spacing w:val="-4"/>
                                <w:sz w:val="24"/>
                                <w:szCs w:val="24"/>
                                <w:rtl/>
                              </w:rPr>
                              <w:t>ל</w:t>
                            </w:r>
                            <w:r w:rsidRPr="00F56E08">
                              <w:rPr>
                                <w:rFonts w:cs="Tahoma"/>
                                <w:color w:val="0B5294"/>
                                <w:spacing w:val="-4"/>
                                <w:sz w:val="24"/>
                                <w:szCs w:val="24"/>
                                <w:rtl/>
                              </w:rPr>
                              <w:t xml:space="preserve"> </w:t>
                            </w:r>
                            <w:r w:rsidRPr="00F56E08">
                              <w:rPr>
                                <w:rFonts w:cs="Tahoma" w:hint="eastAsia"/>
                                <w:color w:val="0B5294"/>
                                <w:spacing w:val="-4"/>
                                <w:sz w:val="24"/>
                                <w:szCs w:val="24"/>
                                <w:rtl/>
                              </w:rPr>
                              <w:t>מרצועת</w:t>
                            </w:r>
                            <w:r w:rsidRPr="00F56E08">
                              <w:rPr>
                                <w:rFonts w:cs="Tahoma"/>
                                <w:color w:val="0B5294"/>
                                <w:spacing w:val="-4"/>
                                <w:sz w:val="24"/>
                                <w:szCs w:val="24"/>
                                <w:rtl/>
                              </w:rPr>
                              <w:t xml:space="preserve"> </w:t>
                            </w:r>
                            <w:r w:rsidRPr="00F56E08">
                              <w:rPr>
                                <w:rFonts w:cs="Tahoma" w:hint="eastAsia"/>
                                <w:color w:val="0B5294"/>
                                <w:spacing w:val="-4"/>
                                <w:sz w:val="24"/>
                                <w:szCs w:val="24"/>
                                <w:rtl/>
                              </w:rPr>
                              <w:t>עזה</w:t>
                            </w:r>
                            <w:r w:rsidRPr="00F56E08">
                              <w:rPr>
                                <w:rFonts w:cs="Tahoma"/>
                                <w:color w:val="0B5294"/>
                                <w:spacing w:val="-4"/>
                                <w:sz w:val="24"/>
                                <w:szCs w:val="24"/>
                                <w:rtl/>
                              </w:rPr>
                              <w:t xml:space="preserve"> </w:t>
                            </w:r>
                            <w:r w:rsidRPr="00F56E08">
                              <w:rPr>
                                <w:rFonts w:cs="Tahoma" w:hint="eastAsia"/>
                                <w:color w:val="0B5294"/>
                                <w:spacing w:val="-4"/>
                                <w:sz w:val="24"/>
                                <w:szCs w:val="24"/>
                                <w:rtl/>
                              </w:rPr>
                              <w:t>לא</w:t>
                            </w:r>
                            <w:r w:rsidRPr="00F56E08">
                              <w:rPr>
                                <w:rFonts w:cs="Tahoma"/>
                                <w:color w:val="0B5294"/>
                                <w:spacing w:val="-4"/>
                                <w:sz w:val="24"/>
                                <w:szCs w:val="24"/>
                                <w:rtl/>
                              </w:rPr>
                              <w:t xml:space="preserve"> </w:t>
                            </w:r>
                            <w:r w:rsidRPr="00F56E08">
                              <w:rPr>
                                <w:rFonts w:cs="Tahoma" w:hint="eastAsia"/>
                                <w:color w:val="0B5294"/>
                                <w:spacing w:val="-4"/>
                                <w:sz w:val="24"/>
                                <w:szCs w:val="24"/>
                                <w:rtl/>
                              </w:rPr>
                              <w:t>הוגדרה</w:t>
                            </w:r>
                            <w:r w:rsidRPr="00F56E08">
                              <w:rPr>
                                <w:rFonts w:cs="Tahoma"/>
                                <w:color w:val="0B5294"/>
                                <w:spacing w:val="-4"/>
                                <w:sz w:val="24"/>
                                <w:szCs w:val="24"/>
                                <w:rtl/>
                              </w:rPr>
                              <w:t xml:space="preserve"> </w:t>
                            </w:r>
                            <w:r w:rsidRPr="00F56E08">
                              <w:rPr>
                                <w:rFonts w:cs="Tahoma" w:hint="eastAsia"/>
                                <w:color w:val="0B5294"/>
                                <w:spacing w:val="-4"/>
                                <w:sz w:val="24"/>
                                <w:szCs w:val="24"/>
                                <w:rtl/>
                              </w:rPr>
                              <w:t>הרצועה</w:t>
                            </w:r>
                            <w:r w:rsidRPr="00F56E08">
                              <w:rPr>
                                <w:rFonts w:cs="Tahoma"/>
                                <w:color w:val="0B5294"/>
                                <w:spacing w:val="-4"/>
                                <w:sz w:val="24"/>
                                <w:szCs w:val="24"/>
                                <w:rtl/>
                              </w:rPr>
                              <w:t xml:space="preserve"> </w:t>
                            </w:r>
                            <w:r w:rsidRPr="00F56E08">
                              <w:rPr>
                                <w:rFonts w:cs="Tahoma" w:hint="eastAsia"/>
                                <w:color w:val="0B5294"/>
                                <w:spacing w:val="-4"/>
                                <w:sz w:val="24"/>
                                <w:szCs w:val="24"/>
                                <w:rtl/>
                              </w:rPr>
                              <w:t>כ</w:t>
                            </w:r>
                            <w:r w:rsidRPr="00F56E08">
                              <w:rPr>
                                <w:rFonts w:cs="Tahoma"/>
                                <w:color w:val="0B5294"/>
                                <w:spacing w:val="-4"/>
                                <w:sz w:val="24"/>
                                <w:szCs w:val="24"/>
                                <w:rtl/>
                              </w:rPr>
                              <w:t>"</w:t>
                            </w:r>
                            <w:r w:rsidRPr="00F56E08">
                              <w:rPr>
                                <w:rFonts w:cs="Tahoma" w:hint="eastAsia"/>
                                <w:color w:val="0B5294"/>
                                <w:spacing w:val="-4"/>
                                <w:sz w:val="24"/>
                                <w:szCs w:val="24"/>
                                <w:rtl/>
                              </w:rPr>
                              <w:t>מדינת</w:t>
                            </w:r>
                            <w:r w:rsidRPr="00F56E08">
                              <w:rPr>
                                <w:rFonts w:cs="Tahoma"/>
                                <w:color w:val="0B5294"/>
                                <w:spacing w:val="-4"/>
                                <w:sz w:val="24"/>
                                <w:szCs w:val="24"/>
                                <w:rtl/>
                              </w:rPr>
                              <w:t xml:space="preserve"> </w:t>
                            </w:r>
                            <w:r w:rsidRPr="00F56E08">
                              <w:rPr>
                                <w:rFonts w:cs="Tahoma" w:hint="eastAsia"/>
                                <w:color w:val="0B5294"/>
                                <w:spacing w:val="-4"/>
                                <w:sz w:val="24"/>
                                <w:szCs w:val="24"/>
                                <w:rtl/>
                              </w:rPr>
                              <w:t>יעד</w:t>
                            </w:r>
                            <w:r w:rsidRPr="00F56E08">
                              <w:rPr>
                                <w:rFonts w:cs="Tahoma"/>
                                <w:color w:val="0B5294"/>
                                <w:spacing w:val="-4"/>
                                <w:sz w:val="24"/>
                                <w:szCs w:val="24"/>
                                <w:rtl/>
                              </w:rPr>
                              <w:t xml:space="preserve">", </w:t>
                            </w:r>
                            <w:r>
                              <w:rPr>
                                <w:rFonts w:cs="Tahoma" w:hint="cs"/>
                                <w:color w:val="0B5294"/>
                                <w:spacing w:val="-4"/>
                                <w:sz w:val="24"/>
                                <w:szCs w:val="24"/>
                                <w:rtl/>
                              </w:rPr>
                              <w:t>ו</w:t>
                            </w:r>
                            <w:r w:rsidRPr="00F56E08">
                              <w:rPr>
                                <w:rFonts w:cs="Tahoma" w:hint="eastAsia"/>
                                <w:color w:val="0B5294"/>
                                <w:spacing w:val="-4"/>
                                <w:sz w:val="24"/>
                                <w:szCs w:val="24"/>
                                <w:rtl/>
                              </w:rPr>
                              <w:t>לא</w:t>
                            </w:r>
                            <w:r w:rsidRPr="00F56E08">
                              <w:rPr>
                                <w:rFonts w:cs="Tahoma"/>
                                <w:color w:val="0B5294"/>
                                <w:spacing w:val="-4"/>
                                <w:sz w:val="24"/>
                                <w:szCs w:val="24"/>
                                <w:rtl/>
                              </w:rPr>
                              <w:t xml:space="preserve"> </w:t>
                            </w:r>
                            <w:r w:rsidRPr="00F56E08">
                              <w:rPr>
                                <w:rFonts w:cs="Tahoma" w:hint="eastAsia"/>
                                <w:color w:val="0B5294"/>
                                <w:spacing w:val="-4"/>
                                <w:sz w:val="24"/>
                                <w:szCs w:val="24"/>
                                <w:rtl/>
                              </w:rPr>
                              <w:t>נבחנה</w:t>
                            </w:r>
                            <w:r w:rsidRPr="00F56E08">
                              <w:rPr>
                                <w:rFonts w:cs="Tahoma"/>
                                <w:color w:val="0B5294"/>
                                <w:spacing w:val="-4"/>
                                <w:sz w:val="24"/>
                                <w:szCs w:val="24"/>
                                <w:rtl/>
                              </w:rPr>
                              <w:t xml:space="preserve"> </w:t>
                            </w:r>
                            <w:r w:rsidRPr="00F56E08">
                              <w:rPr>
                                <w:rFonts w:cs="Tahoma" w:hint="eastAsia"/>
                                <w:color w:val="0B5294"/>
                                <w:spacing w:val="-4"/>
                                <w:sz w:val="24"/>
                                <w:szCs w:val="24"/>
                                <w:rtl/>
                              </w:rPr>
                              <w:t>מחדש</w:t>
                            </w:r>
                            <w:r w:rsidRPr="00F56E08">
                              <w:rPr>
                                <w:rFonts w:cs="Tahoma"/>
                                <w:color w:val="0B5294"/>
                                <w:spacing w:val="-4"/>
                                <w:sz w:val="24"/>
                                <w:szCs w:val="24"/>
                                <w:rtl/>
                              </w:rPr>
                              <w:t xml:space="preserve"> </w:t>
                            </w:r>
                            <w:r w:rsidRPr="00F56E08">
                              <w:rPr>
                                <w:rFonts w:cs="Tahoma" w:hint="eastAsia"/>
                                <w:color w:val="0B5294"/>
                                <w:spacing w:val="-4"/>
                                <w:sz w:val="24"/>
                                <w:szCs w:val="24"/>
                                <w:rtl/>
                              </w:rPr>
                              <w:t>חלוקת</w:t>
                            </w:r>
                            <w:r w:rsidRPr="00F56E08">
                              <w:rPr>
                                <w:rFonts w:cs="Tahoma"/>
                                <w:color w:val="0B5294"/>
                                <w:spacing w:val="-4"/>
                                <w:sz w:val="24"/>
                                <w:szCs w:val="24"/>
                                <w:rtl/>
                              </w:rPr>
                              <w:t xml:space="preserve"> </w:t>
                            </w:r>
                            <w:r w:rsidRPr="00F56E08">
                              <w:rPr>
                                <w:rFonts w:cs="Tahoma" w:hint="eastAsia"/>
                                <w:color w:val="0B5294"/>
                                <w:spacing w:val="-4"/>
                                <w:sz w:val="24"/>
                                <w:szCs w:val="24"/>
                                <w:rtl/>
                              </w:rPr>
                              <w:t>האחריות</w:t>
                            </w:r>
                            <w:r w:rsidRPr="00F56E08">
                              <w:rPr>
                                <w:rFonts w:cs="Tahoma"/>
                                <w:color w:val="0B5294"/>
                                <w:spacing w:val="-4"/>
                                <w:sz w:val="24"/>
                                <w:szCs w:val="24"/>
                                <w:rtl/>
                              </w:rPr>
                              <w:t xml:space="preserve"> </w:t>
                            </w:r>
                            <w:r w:rsidRPr="00F56E08">
                              <w:rPr>
                                <w:rFonts w:cs="Tahoma" w:hint="eastAsia"/>
                                <w:color w:val="0B5294"/>
                                <w:spacing w:val="-4"/>
                                <w:sz w:val="24"/>
                                <w:szCs w:val="24"/>
                                <w:rtl/>
                              </w:rPr>
                              <w:t>המודיעינית</w:t>
                            </w:r>
                            <w:r w:rsidRPr="00F56E08">
                              <w:rPr>
                                <w:rFonts w:cs="Tahoma"/>
                                <w:color w:val="0B5294"/>
                                <w:spacing w:val="-4"/>
                                <w:sz w:val="24"/>
                                <w:szCs w:val="24"/>
                                <w:rtl/>
                              </w:rPr>
                              <w:t xml:space="preserve"> </w:t>
                            </w:r>
                            <w:r w:rsidRPr="00F56E08">
                              <w:rPr>
                                <w:rFonts w:cs="Tahoma" w:hint="eastAsia"/>
                                <w:color w:val="0B5294"/>
                                <w:spacing w:val="-4"/>
                                <w:sz w:val="24"/>
                                <w:szCs w:val="24"/>
                                <w:rtl/>
                              </w:rPr>
                              <w:t>בנוגע</w:t>
                            </w:r>
                            <w:r w:rsidRPr="00F56E08">
                              <w:rPr>
                                <w:rFonts w:cs="Tahoma"/>
                                <w:color w:val="0B5294"/>
                                <w:spacing w:val="-4"/>
                                <w:sz w:val="24"/>
                                <w:szCs w:val="24"/>
                                <w:rtl/>
                              </w:rPr>
                              <w:t xml:space="preserve"> </w:t>
                            </w:r>
                            <w:r w:rsidRPr="00F56E08">
                              <w:rPr>
                                <w:rFonts w:cs="Tahoma" w:hint="eastAsia"/>
                                <w:color w:val="0B5294"/>
                                <w:spacing w:val="-4"/>
                                <w:sz w:val="24"/>
                                <w:szCs w:val="24"/>
                                <w:rtl/>
                              </w:rPr>
                              <w:t>לרצועת</w:t>
                            </w:r>
                            <w:r w:rsidRPr="00F56E08">
                              <w:rPr>
                                <w:rFonts w:cs="Tahoma"/>
                                <w:color w:val="0B5294"/>
                                <w:spacing w:val="-4"/>
                                <w:sz w:val="24"/>
                                <w:szCs w:val="24"/>
                                <w:rtl/>
                              </w:rPr>
                              <w:t xml:space="preserve"> </w:t>
                            </w:r>
                            <w:r w:rsidRPr="00F56E08">
                              <w:rPr>
                                <w:rFonts w:cs="Tahoma" w:hint="eastAsia"/>
                                <w:color w:val="0B5294"/>
                                <w:spacing w:val="-4"/>
                                <w:sz w:val="24"/>
                                <w:szCs w:val="24"/>
                                <w:rtl/>
                              </w:rPr>
                              <w:t>עזה</w:t>
                            </w:r>
                            <w:r w:rsidRPr="00F56E08">
                              <w:rPr>
                                <w:rFonts w:cs="Tahoma"/>
                                <w:color w:val="0B5294"/>
                                <w:spacing w:val="-4"/>
                                <w:sz w:val="24"/>
                                <w:szCs w:val="24"/>
                                <w:rtl/>
                              </w:rPr>
                              <w:t>,</w:t>
                            </w:r>
                            <w:r>
                              <w:rPr>
                                <w:rFonts w:cs="Tahoma" w:hint="cs"/>
                                <w:color w:val="0B5294"/>
                                <w:spacing w:val="-4"/>
                                <w:sz w:val="24"/>
                                <w:szCs w:val="24"/>
                                <w:rtl/>
                                <w:cs/>
                              </w:rPr>
                              <w:t xml:space="preserve"> </w:t>
                            </w:r>
                            <w:r w:rsidRPr="00F56E08">
                              <w:rPr>
                                <w:rFonts w:cs="Tahoma" w:hint="eastAsia"/>
                                <w:color w:val="0B5294"/>
                                <w:spacing w:val="-4"/>
                                <w:sz w:val="24"/>
                                <w:szCs w:val="24"/>
                                <w:rtl/>
                              </w:rPr>
                              <w:t>על</w:t>
                            </w:r>
                            <w:r w:rsidRPr="00F56E08">
                              <w:rPr>
                                <w:rFonts w:cs="Tahoma"/>
                                <w:color w:val="0B5294"/>
                                <w:spacing w:val="-4"/>
                                <w:sz w:val="24"/>
                                <w:szCs w:val="24"/>
                                <w:rtl/>
                              </w:rPr>
                              <w:t xml:space="preserve"> </w:t>
                            </w:r>
                            <w:r w:rsidRPr="00F56E08">
                              <w:rPr>
                                <w:rFonts w:cs="Tahoma" w:hint="eastAsia"/>
                                <w:color w:val="0B5294"/>
                                <w:spacing w:val="-4"/>
                                <w:sz w:val="24"/>
                                <w:szCs w:val="24"/>
                                <w:rtl/>
                              </w:rPr>
                              <w:t>אף</w:t>
                            </w:r>
                            <w:r w:rsidRPr="00F56E08">
                              <w:rPr>
                                <w:rFonts w:cs="Tahoma"/>
                                <w:color w:val="0B5294"/>
                                <w:spacing w:val="-4"/>
                                <w:sz w:val="24"/>
                                <w:szCs w:val="24"/>
                                <w:rtl/>
                              </w:rPr>
                              <w:t xml:space="preserve"> </w:t>
                            </w:r>
                            <w:r w:rsidRPr="00F56E08">
                              <w:rPr>
                                <w:rFonts w:cs="Tahoma" w:hint="eastAsia"/>
                                <w:color w:val="0B5294"/>
                                <w:spacing w:val="-4"/>
                                <w:sz w:val="24"/>
                                <w:szCs w:val="24"/>
                                <w:rtl/>
                              </w:rPr>
                              <w:t>הקושי</w:t>
                            </w:r>
                            <w:r w:rsidRPr="00F56E08">
                              <w:rPr>
                                <w:rFonts w:cs="Tahoma"/>
                                <w:color w:val="0B5294"/>
                                <w:spacing w:val="-4"/>
                                <w:sz w:val="24"/>
                                <w:szCs w:val="24"/>
                                <w:rtl/>
                              </w:rPr>
                              <w:t xml:space="preserve"> </w:t>
                            </w:r>
                            <w:r w:rsidRPr="00F56E08">
                              <w:rPr>
                                <w:rFonts w:cs="Tahoma" w:hint="eastAsia"/>
                                <w:color w:val="0B5294"/>
                                <w:spacing w:val="-4"/>
                                <w:sz w:val="24"/>
                                <w:szCs w:val="24"/>
                                <w:rtl/>
                              </w:rPr>
                              <w:t>שהיה</w:t>
                            </w:r>
                            <w:r w:rsidRPr="00F56E08">
                              <w:rPr>
                                <w:rFonts w:cs="Tahoma"/>
                                <w:color w:val="0B5294"/>
                                <w:spacing w:val="-4"/>
                                <w:sz w:val="24"/>
                                <w:szCs w:val="24"/>
                                <w:rtl/>
                              </w:rPr>
                              <w:t xml:space="preserve"> </w:t>
                            </w:r>
                            <w:r w:rsidRPr="00F56E08">
                              <w:rPr>
                                <w:rFonts w:cs="Tahoma" w:hint="eastAsia"/>
                                <w:color w:val="0B5294"/>
                                <w:spacing w:val="-4"/>
                                <w:sz w:val="24"/>
                                <w:szCs w:val="24"/>
                                <w:rtl/>
                              </w:rPr>
                              <w:t>לשב</w:t>
                            </w:r>
                            <w:r w:rsidRPr="00F56E08">
                              <w:rPr>
                                <w:rFonts w:cs="Tahoma"/>
                                <w:color w:val="0B5294"/>
                                <w:spacing w:val="-4"/>
                                <w:sz w:val="24"/>
                                <w:szCs w:val="24"/>
                                <w:rtl/>
                              </w:rPr>
                              <w:t>"</w:t>
                            </w:r>
                            <w:r w:rsidRPr="00F56E08">
                              <w:rPr>
                                <w:rFonts w:cs="Tahoma" w:hint="eastAsia"/>
                                <w:color w:val="0B5294"/>
                                <w:spacing w:val="-4"/>
                                <w:sz w:val="24"/>
                                <w:szCs w:val="24"/>
                                <w:rtl/>
                              </w:rPr>
                              <w:t>כ</w:t>
                            </w:r>
                            <w:r w:rsidRPr="00F56E08">
                              <w:rPr>
                                <w:rFonts w:cs="Tahoma"/>
                                <w:color w:val="0B5294"/>
                                <w:spacing w:val="-4"/>
                                <w:sz w:val="24"/>
                                <w:szCs w:val="24"/>
                                <w:rtl/>
                              </w:rPr>
                              <w:t xml:space="preserve"> </w:t>
                            </w:r>
                            <w:r w:rsidRPr="00F56E08">
                              <w:rPr>
                                <w:rFonts w:cs="Tahoma" w:hint="eastAsia"/>
                                <w:color w:val="0B5294"/>
                                <w:spacing w:val="-4"/>
                                <w:sz w:val="24"/>
                                <w:szCs w:val="24"/>
                                <w:rtl/>
                              </w:rPr>
                              <w:t>במימוש</w:t>
                            </w:r>
                            <w:r w:rsidRPr="00F56E08">
                              <w:rPr>
                                <w:rFonts w:cs="Tahoma"/>
                                <w:color w:val="0B5294"/>
                                <w:spacing w:val="-4"/>
                                <w:sz w:val="24"/>
                                <w:szCs w:val="24"/>
                                <w:rtl/>
                              </w:rPr>
                              <w:t xml:space="preserve"> </w:t>
                            </w:r>
                            <w:r w:rsidRPr="00F56E08">
                              <w:rPr>
                                <w:rFonts w:cs="Tahoma" w:hint="eastAsia"/>
                                <w:color w:val="0B5294"/>
                                <w:spacing w:val="-4"/>
                                <w:sz w:val="24"/>
                                <w:szCs w:val="24"/>
                                <w:rtl/>
                              </w:rPr>
                              <w:t>תפקידו</w:t>
                            </w:r>
                            <w:r w:rsidRPr="00F56E08">
                              <w:rPr>
                                <w:rFonts w:cs="Tahoma"/>
                                <w:color w:val="0B5294"/>
                                <w:spacing w:val="-4"/>
                                <w:sz w:val="24"/>
                                <w:szCs w:val="24"/>
                                <w:rtl/>
                              </w:rPr>
                              <w:t xml:space="preserve"> </w:t>
                            </w:r>
                            <w:r w:rsidRPr="00F56E08">
                              <w:rPr>
                                <w:rFonts w:cs="Tahoma" w:hint="eastAsia"/>
                                <w:color w:val="0B5294"/>
                                <w:spacing w:val="-4"/>
                                <w:sz w:val="24"/>
                                <w:szCs w:val="24"/>
                                <w:rtl/>
                              </w:rPr>
                              <w:t>ברצועה</w:t>
                            </w:r>
                            <w:r w:rsidRPr="00F56E08">
                              <w:rPr>
                                <w:rFonts w:cs="Tahoma"/>
                                <w:color w:val="0B5294"/>
                                <w:spacing w:val="-4"/>
                                <w:sz w:val="24"/>
                                <w:szCs w:val="24"/>
                                <w:rtl/>
                              </w:rPr>
                              <w:t xml:space="preserve"> </w:t>
                            </w:r>
                            <w:r w:rsidRPr="00F56E08">
                              <w:rPr>
                                <w:rFonts w:cs="Tahoma" w:hint="eastAsia"/>
                                <w:color w:val="0B5294"/>
                                <w:spacing w:val="-4"/>
                                <w:sz w:val="24"/>
                                <w:szCs w:val="24"/>
                                <w:rtl/>
                              </w:rPr>
                              <w:t>במצב</w:t>
                            </w:r>
                            <w:r w:rsidRPr="00F56E08">
                              <w:rPr>
                                <w:rFonts w:cs="Tahoma"/>
                                <w:color w:val="0B5294"/>
                                <w:spacing w:val="-4"/>
                                <w:sz w:val="24"/>
                                <w:szCs w:val="24"/>
                                <w:rtl/>
                              </w:rPr>
                              <w:t xml:space="preserve"> </w:t>
                            </w:r>
                            <w:r w:rsidRPr="00F56E08">
                              <w:rPr>
                                <w:rFonts w:cs="Tahoma" w:hint="eastAsia"/>
                                <w:color w:val="0B5294"/>
                                <w:spacing w:val="-4"/>
                                <w:sz w:val="24"/>
                                <w:szCs w:val="24"/>
                                <w:rtl/>
                              </w:rPr>
                              <w:t>זה</w:t>
                            </w:r>
                            <w:r>
                              <w:rPr>
                                <w:rFonts w:cs="Tahoma" w:hint="cs"/>
                                <w:color w:val="0B5294"/>
                                <w:spacing w:val="-4"/>
                                <w:sz w:val="24"/>
                                <w:szCs w:val="24"/>
                                <w:rtl/>
                              </w:rPr>
                              <w:t xml:space="preserve">. </w:t>
                            </w:r>
                          </w:p>
                          <w:p w:rsidR="00190BDD" w:rsidP="00F56E08">
                            <w:pPr>
                              <w:spacing w:after="0" w:line="240" w:lineRule="auto"/>
                              <w:rPr>
                                <w:rFonts w:cs="Tahoma"/>
                                <w:color w:val="0B5294"/>
                                <w:spacing w:val="-4"/>
                                <w:sz w:val="24"/>
                                <w:szCs w:val="24"/>
                                <w:rtl/>
                              </w:rPr>
                            </w:pPr>
                          </w:p>
                          <w:p w:rsidR="00190BDD" w:rsidRPr="00B30BAC" w:rsidP="00F56E08">
                            <w:pPr>
                              <w:spacing w:after="0" w:line="240" w:lineRule="auto"/>
                              <w:rPr>
                                <w:rFonts w:cs="Tahoma"/>
                                <w:color w:val="0B5294"/>
                                <w:spacing w:val="-4"/>
                                <w:sz w:val="24"/>
                                <w:szCs w:val="24"/>
                                <w:rtl/>
                                <w:cs/>
                              </w:rPr>
                            </w:pPr>
                            <w:r w:rsidRPr="00F56E08">
                              <w:rPr>
                                <w:rFonts w:cs="Tahoma" w:hint="eastAsia"/>
                                <w:color w:val="0B5294"/>
                                <w:spacing w:val="-4"/>
                                <w:sz w:val="24"/>
                                <w:szCs w:val="24"/>
                                <w:rtl/>
                              </w:rPr>
                              <w:t>בביקורת</w:t>
                            </w:r>
                            <w:r w:rsidRPr="00F56E08">
                              <w:rPr>
                                <w:rFonts w:cs="Tahoma"/>
                                <w:color w:val="0B5294"/>
                                <w:spacing w:val="-4"/>
                                <w:sz w:val="24"/>
                                <w:szCs w:val="24"/>
                                <w:rtl/>
                              </w:rPr>
                              <w:t xml:space="preserve"> </w:t>
                            </w:r>
                            <w:r w:rsidRPr="00F56E08">
                              <w:rPr>
                                <w:rFonts w:cs="Tahoma" w:hint="eastAsia"/>
                                <w:color w:val="0B5294"/>
                                <w:spacing w:val="-4"/>
                                <w:sz w:val="24"/>
                                <w:szCs w:val="24"/>
                                <w:rtl/>
                              </w:rPr>
                              <w:t>נמצא</w:t>
                            </w:r>
                            <w:r w:rsidRPr="00F56E08">
                              <w:rPr>
                                <w:rFonts w:cs="Tahoma"/>
                                <w:color w:val="0B5294"/>
                                <w:spacing w:val="-4"/>
                                <w:sz w:val="24"/>
                                <w:szCs w:val="24"/>
                                <w:rtl/>
                              </w:rPr>
                              <w:t xml:space="preserve">, </w:t>
                            </w:r>
                            <w:r w:rsidRPr="00F56E08">
                              <w:rPr>
                                <w:rFonts w:cs="Tahoma" w:hint="eastAsia"/>
                                <w:color w:val="0B5294"/>
                                <w:spacing w:val="-4"/>
                                <w:sz w:val="24"/>
                                <w:szCs w:val="24"/>
                                <w:rtl/>
                              </w:rPr>
                              <w:t>כי</w:t>
                            </w:r>
                            <w:r w:rsidRPr="00F56E08">
                              <w:rPr>
                                <w:rFonts w:cs="Tahoma"/>
                                <w:color w:val="0B5294"/>
                                <w:spacing w:val="-4"/>
                                <w:sz w:val="24"/>
                                <w:szCs w:val="24"/>
                                <w:rtl/>
                              </w:rPr>
                              <w:t xml:space="preserve"> </w:t>
                            </w:r>
                            <w:r w:rsidRPr="00F56E08">
                              <w:rPr>
                                <w:rFonts w:cs="Tahoma" w:hint="eastAsia"/>
                                <w:color w:val="0B5294"/>
                                <w:spacing w:val="-4"/>
                                <w:sz w:val="24"/>
                                <w:szCs w:val="24"/>
                                <w:rtl/>
                              </w:rPr>
                              <w:t>גם</w:t>
                            </w:r>
                            <w:r w:rsidRPr="00F56E08">
                              <w:rPr>
                                <w:rFonts w:cs="Tahoma"/>
                                <w:color w:val="0B5294"/>
                                <w:spacing w:val="-4"/>
                                <w:sz w:val="24"/>
                                <w:szCs w:val="24"/>
                                <w:rtl/>
                              </w:rPr>
                              <w:t xml:space="preserve"> </w:t>
                            </w:r>
                            <w:r w:rsidRPr="00F56E08">
                              <w:rPr>
                                <w:rFonts w:cs="Tahoma" w:hint="eastAsia"/>
                                <w:color w:val="0B5294"/>
                                <w:spacing w:val="-4"/>
                                <w:sz w:val="24"/>
                                <w:szCs w:val="24"/>
                                <w:rtl/>
                              </w:rPr>
                              <w:t>בתקופה</w:t>
                            </w:r>
                            <w:r w:rsidRPr="00F56E08">
                              <w:rPr>
                                <w:rFonts w:cs="Tahoma"/>
                                <w:color w:val="0B5294"/>
                                <w:spacing w:val="-4"/>
                                <w:sz w:val="24"/>
                                <w:szCs w:val="24"/>
                                <w:rtl/>
                              </w:rPr>
                              <w:t xml:space="preserve"> </w:t>
                            </w:r>
                            <w:r w:rsidRPr="00F56E08">
                              <w:rPr>
                                <w:rFonts w:cs="Tahoma" w:hint="eastAsia"/>
                                <w:color w:val="0B5294"/>
                                <w:spacing w:val="-4"/>
                                <w:sz w:val="24"/>
                                <w:szCs w:val="24"/>
                                <w:rtl/>
                              </w:rPr>
                              <w:t>שלפני</w:t>
                            </w:r>
                            <w:r w:rsidRPr="00F56E08">
                              <w:rPr>
                                <w:rFonts w:cs="Tahoma"/>
                                <w:color w:val="0B5294"/>
                                <w:spacing w:val="-4"/>
                                <w:sz w:val="24"/>
                                <w:szCs w:val="24"/>
                                <w:rtl/>
                              </w:rPr>
                              <w:t xml:space="preserve"> </w:t>
                            </w:r>
                            <w:r w:rsidRPr="00F56E08">
                              <w:rPr>
                                <w:rFonts w:cs="Tahoma" w:hint="eastAsia"/>
                                <w:color w:val="0B5294"/>
                                <w:spacing w:val="-4"/>
                                <w:sz w:val="24"/>
                                <w:szCs w:val="24"/>
                                <w:rtl/>
                              </w:rPr>
                              <w:t>מבצע</w:t>
                            </w:r>
                            <w:r w:rsidRPr="00F56E08">
                              <w:rPr>
                                <w:rFonts w:cs="Tahoma"/>
                                <w:color w:val="0B5294"/>
                                <w:spacing w:val="-4"/>
                                <w:sz w:val="24"/>
                                <w:szCs w:val="24"/>
                                <w:rtl/>
                              </w:rPr>
                              <w:t xml:space="preserve"> "</w:t>
                            </w:r>
                            <w:r w:rsidRPr="00F56E08">
                              <w:rPr>
                                <w:rFonts w:cs="Tahoma" w:hint="eastAsia"/>
                                <w:color w:val="0B5294"/>
                                <w:spacing w:val="-4"/>
                                <w:sz w:val="24"/>
                                <w:szCs w:val="24"/>
                                <w:rtl/>
                              </w:rPr>
                              <w:t>צוק</w:t>
                            </w:r>
                            <w:r w:rsidRPr="00F56E08">
                              <w:rPr>
                                <w:rFonts w:cs="Tahoma"/>
                                <w:color w:val="0B5294"/>
                                <w:spacing w:val="-4"/>
                                <w:sz w:val="24"/>
                                <w:szCs w:val="24"/>
                                <w:rtl/>
                              </w:rPr>
                              <w:t xml:space="preserve"> </w:t>
                            </w:r>
                            <w:r w:rsidRPr="00F56E08">
                              <w:rPr>
                                <w:rFonts w:cs="Tahoma" w:hint="eastAsia"/>
                                <w:color w:val="0B5294"/>
                                <w:spacing w:val="-4"/>
                                <w:sz w:val="24"/>
                                <w:szCs w:val="24"/>
                                <w:rtl/>
                              </w:rPr>
                              <w:t>איתן</w:t>
                            </w:r>
                            <w:r w:rsidRPr="00F56E08">
                              <w:rPr>
                                <w:rFonts w:cs="Tahoma"/>
                                <w:color w:val="0B5294"/>
                                <w:spacing w:val="-4"/>
                                <w:sz w:val="24"/>
                                <w:szCs w:val="24"/>
                                <w:rtl/>
                              </w:rPr>
                              <w:t xml:space="preserve">" </w:t>
                            </w:r>
                            <w:r w:rsidRPr="00F56E08">
                              <w:rPr>
                                <w:rFonts w:cs="Tahoma" w:hint="eastAsia"/>
                                <w:color w:val="0B5294"/>
                                <w:spacing w:val="-4"/>
                                <w:sz w:val="24"/>
                                <w:szCs w:val="24"/>
                                <w:rtl/>
                              </w:rPr>
                              <w:t>היו</w:t>
                            </w:r>
                            <w:r w:rsidRPr="00F56E08">
                              <w:rPr>
                                <w:rFonts w:cs="Tahoma"/>
                                <w:color w:val="0B5294"/>
                                <w:spacing w:val="-4"/>
                                <w:sz w:val="24"/>
                                <w:szCs w:val="24"/>
                                <w:rtl/>
                              </w:rPr>
                              <w:t xml:space="preserve"> </w:t>
                            </w:r>
                            <w:r w:rsidRPr="00F56E08">
                              <w:rPr>
                                <w:rFonts w:cs="Tahoma" w:hint="eastAsia"/>
                                <w:color w:val="0B5294"/>
                                <w:spacing w:val="-4"/>
                                <w:sz w:val="24"/>
                                <w:szCs w:val="24"/>
                                <w:rtl/>
                              </w:rPr>
                              <w:t>ליקויים</w:t>
                            </w:r>
                            <w:r w:rsidRPr="00F56E08">
                              <w:rPr>
                                <w:rFonts w:cs="Tahoma"/>
                                <w:color w:val="0B5294"/>
                                <w:spacing w:val="-4"/>
                                <w:sz w:val="24"/>
                                <w:szCs w:val="24"/>
                                <w:rtl/>
                              </w:rPr>
                              <w:t xml:space="preserve"> </w:t>
                            </w:r>
                            <w:r w:rsidRPr="00F56E08">
                              <w:rPr>
                                <w:rFonts w:cs="Tahoma" w:hint="eastAsia"/>
                                <w:color w:val="0B5294"/>
                                <w:spacing w:val="-4"/>
                                <w:sz w:val="24"/>
                                <w:szCs w:val="24"/>
                                <w:rtl/>
                              </w:rPr>
                              <w:t>בשיתוף</w:t>
                            </w:r>
                            <w:r w:rsidRPr="00F56E08">
                              <w:rPr>
                                <w:rFonts w:cs="Tahoma"/>
                                <w:color w:val="0B5294"/>
                                <w:spacing w:val="-4"/>
                                <w:sz w:val="24"/>
                                <w:szCs w:val="24"/>
                                <w:rtl/>
                              </w:rPr>
                              <w:t xml:space="preserve"> </w:t>
                            </w:r>
                            <w:r w:rsidRPr="00F56E08">
                              <w:rPr>
                                <w:rFonts w:cs="Tahoma" w:hint="eastAsia"/>
                                <w:color w:val="0B5294"/>
                                <w:spacing w:val="-4"/>
                                <w:sz w:val="24"/>
                                <w:szCs w:val="24"/>
                                <w:rtl/>
                              </w:rPr>
                              <w:t>הפעולה</w:t>
                            </w:r>
                            <w:r w:rsidRPr="00F56E08">
                              <w:rPr>
                                <w:rFonts w:cs="Tahoma"/>
                                <w:color w:val="0B5294"/>
                                <w:spacing w:val="-4"/>
                                <w:sz w:val="24"/>
                                <w:szCs w:val="24"/>
                                <w:rtl/>
                              </w:rPr>
                              <w:t xml:space="preserve"> </w:t>
                            </w:r>
                            <w:r w:rsidRPr="00F56E08">
                              <w:rPr>
                                <w:rFonts w:cs="Tahoma" w:hint="eastAsia"/>
                                <w:color w:val="0B5294"/>
                                <w:spacing w:val="-4"/>
                                <w:sz w:val="24"/>
                                <w:szCs w:val="24"/>
                                <w:rtl/>
                              </w:rPr>
                              <w:t>בין</w:t>
                            </w:r>
                            <w:r w:rsidRPr="00F56E08">
                              <w:rPr>
                                <w:rFonts w:cs="Tahoma"/>
                                <w:color w:val="0B5294"/>
                                <w:spacing w:val="-4"/>
                                <w:sz w:val="24"/>
                                <w:szCs w:val="24"/>
                                <w:rtl/>
                              </w:rPr>
                              <w:t xml:space="preserve"> </w:t>
                            </w:r>
                            <w:r w:rsidRPr="00F56E08">
                              <w:rPr>
                                <w:rFonts w:cs="Tahoma" w:hint="eastAsia"/>
                                <w:color w:val="0B5294"/>
                                <w:spacing w:val="-4"/>
                                <w:sz w:val="24"/>
                                <w:szCs w:val="24"/>
                                <w:rtl/>
                              </w:rPr>
                              <w:t>אמ</w:t>
                            </w:r>
                            <w:r w:rsidRPr="00F56E08">
                              <w:rPr>
                                <w:rFonts w:cs="Tahoma"/>
                                <w:color w:val="0B5294"/>
                                <w:spacing w:val="-4"/>
                                <w:sz w:val="24"/>
                                <w:szCs w:val="24"/>
                                <w:rtl/>
                              </w:rPr>
                              <w:t>"</w:t>
                            </w:r>
                            <w:r w:rsidRPr="00F56E08">
                              <w:rPr>
                                <w:rFonts w:cs="Tahoma" w:hint="eastAsia"/>
                                <w:color w:val="0B5294"/>
                                <w:spacing w:val="-4"/>
                                <w:sz w:val="24"/>
                                <w:szCs w:val="24"/>
                                <w:rtl/>
                              </w:rPr>
                              <w:t>ן</w:t>
                            </w:r>
                            <w:r w:rsidRPr="00F56E08">
                              <w:rPr>
                                <w:rFonts w:cs="Tahoma"/>
                                <w:color w:val="0B5294"/>
                                <w:spacing w:val="-4"/>
                                <w:sz w:val="24"/>
                                <w:szCs w:val="24"/>
                                <w:rtl/>
                              </w:rPr>
                              <w:t xml:space="preserve"> </w:t>
                            </w:r>
                            <w:r w:rsidRPr="00F56E08">
                              <w:rPr>
                                <w:rFonts w:cs="Tahoma" w:hint="eastAsia"/>
                                <w:color w:val="0B5294"/>
                                <w:spacing w:val="-4"/>
                                <w:sz w:val="24"/>
                                <w:szCs w:val="24"/>
                                <w:rtl/>
                              </w:rPr>
                              <w:t>ובין</w:t>
                            </w:r>
                            <w:r w:rsidRPr="00F56E08">
                              <w:rPr>
                                <w:rFonts w:cs="Tahoma"/>
                                <w:color w:val="0B5294"/>
                                <w:spacing w:val="-4"/>
                                <w:sz w:val="24"/>
                                <w:szCs w:val="24"/>
                                <w:rtl/>
                              </w:rPr>
                              <w:t xml:space="preserve"> </w:t>
                            </w:r>
                            <w:r w:rsidRPr="00F56E08">
                              <w:rPr>
                                <w:rFonts w:cs="Tahoma" w:hint="eastAsia"/>
                                <w:color w:val="0B5294"/>
                                <w:spacing w:val="-4"/>
                                <w:sz w:val="24"/>
                                <w:szCs w:val="24"/>
                                <w:rtl/>
                              </w:rPr>
                              <w:t>השב</w:t>
                            </w:r>
                            <w:r w:rsidRPr="00F56E08">
                              <w:rPr>
                                <w:rFonts w:cs="Tahoma"/>
                                <w:color w:val="0B5294"/>
                                <w:spacing w:val="-4"/>
                                <w:sz w:val="24"/>
                                <w:szCs w:val="24"/>
                                <w:rtl/>
                              </w:rPr>
                              <w:t>"</w:t>
                            </w:r>
                            <w:r w:rsidRPr="00F56E08">
                              <w:rPr>
                                <w:rFonts w:cs="Tahoma" w:hint="eastAsia"/>
                                <w:color w:val="0B5294"/>
                                <w:spacing w:val="-4"/>
                                <w:sz w:val="24"/>
                                <w:szCs w:val="24"/>
                                <w:rtl/>
                              </w:rPr>
                              <w:t>כ</w:t>
                            </w:r>
                            <w:r w:rsidRPr="00F56E08">
                              <w:rPr>
                                <w:rFonts w:cs="Tahoma"/>
                                <w:color w:val="0B5294"/>
                                <w:spacing w:val="-4"/>
                                <w:sz w:val="24"/>
                                <w:szCs w:val="24"/>
                                <w:rtl/>
                              </w:rPr>
                              <w:t xml:space="preserve">, </w:t>
                            </w:r>
                            <w:r w:rsidRPr="00F56E08">
                              <w:rPr>
                                <w:rFonts w:cs="Tahoma" w:hint="eastAsia"/>
                                <w:color w:val="0B5294"/>
                                <w:spacing w:val="-4"/>
                                <w:sz w:val="24"/>
                                <w:szCs w:val="24"/>
                                <w:rtl/>
                              </w:rPr>
                              <w:t>שהייתה</w:t>
                            </w:r>
                            <w:r w:rsidRPr="00F56E08">
                              <w:rPr>
                                <w:rFonts w:cs="Tahoma"/>
                                <w:color w:val="0B5294"/>
                                <w:spacing w:val="-4"/>
                                <w:sz w:val="24"/>
                                <w:szCs w:val="24"/>
                                <w:rtl/>
                              </w:rPr>
                              <w:t xml:space="preserve"> </w:t>
                            </w:r>
                            <w:r w:rsidRPr="00F56E08">
                              <w:rPr>
                                <w:rFonts w:cs="Tahoma" w:hint="eastAsia"/>
                                <w:color w:val="0B5294"/>
                                <w:spacing w:val="-4"/>
                                <w:sz w:val="24"/>
                                <w:szCs w:val="24"/>
                                <w:rtl/>
                              </w:rPr>
                              <w:t>להם</w:t>
                            </w:r>
                            <w:r w:rsidRPr="00F56E08">
                              <w:rPr>
                                <w:rFonts w:cs="Tahoma"/>
                                <w:color w:val="0B5294"/>
                                <w:spacing w:val="-4"/>
                                <w:sz w:val="24"/>
                                <w:szCs w:val="24"/>
                                <w:rtl/>
                              </w:rPr>
                              <w:t xml:space="preserve"> </w:t>
                            </w:r>
                            <w:r w:rsidRPr="00F56E08">
                              <w:rPr>
                                <w:rFonts w:cs="Tahoma" w:hint="eastAsia"/>
                                <w:color w:val="0B5294"/>
                                <w:spacing w:val="-4"/>
                                <w:sz w:val="24"/>
                                <w:szCs w:val="24"/>
                                <w:rtl/>
                              </w:rPr>
                              <w:t>השלכה</w:t>
                            </w:r>
                            <w:r w:rsidRPr="00F56E08">
                              <w:rPr>
                                <w:rFonts w:cs="Tahoma"/>
                                <w:color w:val="0B5294"/>
                                <w:spacing w:val="-4"/>
                                <w:sz w:val="24"/>
                                <w:szCs w:val="24"/>
                                <w:rtl/>
                              </w:rPr>
                              <w:t xml:space="preserve"> </w:t>
                            </w:r>
                            <w:r w:rsidRPr="00F56E08">
                              <w:rPr>
                                <w:rFonts w:cs="Tahoma" w:hint="eastAsia"/>
                                <w:color w:val="0B5294"/>
                                <w:spacing w:val="-4"/>
                                <w:sz w:val="24"/>
                                <w:szCs w:val="24"/>
                                <w:rtl/>
                              </w:rPr>
                              <w:t>גם</w:t>
                            </w:r>
                            <w:r w:rsidRPr="00F56E08">
                              <w:rPr>
                                <w:rFonts w:cs="Tahoma"/>
                                <w:color w:val="0B5294"/>
                                <w:spacing w:val="-4"/>
                                <w:sz w:val="24"/>
                                <w:szCs w:val="24"/>
                                <w:rtl/>
                              </w:rPr>
                              <w:t xml:space="preserve"> </w:t>
                            </w:r>
                            <w:r w:rsidRPr="00F56E08">
                              <w:rPr>
                                <w:rFonts w:cs="Tahoma" w:hint="eastAsia"/>
                                <w:color w:val="0B5294"/>
                                <w:spacing w:val="-4"/>
                                <w:sz w:val="24"/>
                                <w:szCs w:val="24"/>
                                <w:rtl/>
                              </w:rPr>
                              <w:t>על</w:t>
                            </w:r>
                            <w:r w:rsidRPr="00F56E08">
                              <w:rPr>
                                <w:rFonts w:cs="Tahoma"/>
                                <w:color w:val="0B5294"/>
                                <w:spacing w:val="-4"/>
                                <w:sz w:val="24"/>
                                <w:szCs w:val="24"/>
                                <w:rtl/>
                              </w:rPr>
                              <w:t xml:space="preserve"> </w:t>
                            </w:r>
                            <w:r w:rsidRPr="00F56E08">
                              <w:rPr>
                                <w:rFonts w:cs="Tahoma" w:hint="eastAsia"/>
                                <w:color w:val="0B5294"/>
                                <w:spacing w:val="-4"/>
                                <w:sz w:val="24"/>
                                <w:szCs w:val="24"/>
                                <w:rtl/>
                              </w:rPr>
                              <w:t>מיצוי</w:t>
                            </w:r>
                            <w:r w:rsidRPr="00F56E08">
                              <w:rPr>
                                <w:rFonts w:cs="Tahoma"/>
                                <w:color w:val="0B5294"/>
                                <w:spacing w:val="-4"/>
                                <w:sz w:val="24"/>
                                <w:szCs w:val="24"/>
                                <w:rtl/>
                              </w:rPr>
                              <w:t xml:space="preserve"> </w:t>
                            </w:r>
                            <w:r w:rsidRPr="00F56E08">
                              <w:rPr>
                                <w:rFonts w:cs="Tahoma" w:hint="eastAsia"/>
                                <w:color w:val="0B5294"/>
                                <w:spacing w:val="-4"/>
                                <w:sz w:val="24"/>
                                <w:szCs w:val="24"/>
                                <w:rtl/>
                              </w:rPr>
                              <w:t>המודיעין</w:t>
                            </w:r>
                            <w:r w:rsidRPr="00F56E08">
                              <w:rPr>
                                <w:rFonts w:cs="Tahoma"/>
                                <w:color w:val="0B5294"/>
                                <w:spacing w:val="-4"/>
                                <w:sz w:val="24"/>
                                <w:szCs w:val="24"/>
                                <w:rtl/>
                              </w:rPr>
                              <w:t xml:space="preserve"> </w:t>
                            </w:r>
                            <w:r w:rsidRPr="00F56E08">
                              <w:rPr>
                                <w:rFonts w:cs="Tahoma" w:hint="eastAsia"/>
                                <w:color w:val="0B5294"/>
                                <w:spacing w:val="-4"/>
                                <w:sz w:val="24"/>
                                <w:szCs w:val="24"/>
                                <w:rtl/>
                              </w:rPr>
                              <w:t>בתחום</w:t>
                            </w:r>
                            <w:r w:rsidRPr="00F56E08">
                              <w:rPr>
                                <w:rFonts w:cs="Tahoma"/>
                                <w:color w:val="0B5294"/>
                                <w:spacing w:val="-4"/>
                                <w:sz w:val="24"/>
                                <w:szCs w:val="24"/>
                                <w:rtl/>
                              </w:rPr>
                              <w:t xml:space="preserve"> </w:t>
                            </w:r>
                            <w:r w:rsidRPr="00F56E08">
                              <w:rPr>
                                <w:rFonts w:cs="Tahoma" w:hint="eastAsia"/>
                                <w:color w:val="0B5294"/>
                                <w:spacing w:val="-4"/>
                                <w:sz w:val="24"/>
                                <w:szCs w:val="24"/>
                                <w:rtl/>
                              </w:rPr>
                              <w:t>המנהרות</w:t>
                            </w:r>
                          </w:p>
                          <w:p w:rsidR="00190BDD" w:rsidRPr="00373C5D" w:rsidP="00F56E08">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902605683"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171010"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28" type="#_x0000_t202" style="width:127.55pt;height:492.1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51072" filled="f" stroked="f">
                <v:textbox>
                  <w:txbxContent>
                    <w:p w:rsidR="00190BDD" w:rsidRPr="00373C5D" w:rsidP="00F56E08">
                      <w:pPr>
                        <w:spacing w:line="240" w:lineRule="atLeast"/>
                        <w:rPr>
                          <w:rFonts w:cs="Tahoma"/>
                          <w:b/>
                          <w:bCs/>
                          <w:color w:val="0B5294"/>
                          <w:sz w:val="48"/>
                          <w:szCs w:val="48"/>
                          <w:rtl/>
                        </w:rPr>
                      </w:pPr>
                      <w:drawing>
                        <wp:inline distT="0" distB="0" distL="0" distR="0">
                          <wp:extent cx="311150" cy="256800"/>
                          <wp:effectExtent l="0" t="0" r="0" b="0"/>
                          <wp:docPr id="1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935695"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190BDD" w:rsidP="00F56E08">
                      <w:pPr>
                        <w:spacing w:after="0" w:line="240" w:lineRule="auto"/>
                        <w:rPr>
                          <w:rFonts w:cs="Tahoma"/>
                          <w:color w:val="0B5294"/>
                          <w:spacing w:val="-4"/>
                          <w:sz w:val="24"/>
                          <w:szCs w:val="24"/>
                          <w:rtl/>
                        </w:rPr>
                      </w:pPr>
                      <w:r w:rsidRPr="00F56E08">
                        <w:rPr>
                          <w:rFonts w:cs="Tahoma" w:hint="eastAsia"/>
                          <w:color w:val="0B5294"/>
                          <w:spacing w:val="-4"/>
                          <w:sz w:val="24"/>
                          <w:szCs w:val="24"/>
                          <w:rtl/>
                        </w:rPr>
                        <w:t>בעקבות</w:t>
                      </w:r>
                      <w:r w:rsidRPr="00F56E08">
                        <w:rPr>
                          <w:rFonts w:cs="Tahoma"/>
                          <w:color w:val="0B5294"/>
                          <w:spacing w:val="-4"/>
                          <w:sz w:val="24"/>
                          <w:szCs w:val="24"/>
                          <w:rtl/>
                        </w:rPr>
                        <w:t xml:space="preserve"> </w:t>
                      </w:r>
                      <w:r w:rsidRPr="00F56E08">
                        <w:rPr>
                          <w:rFonts w:cs="Tahoma" w:hint="eastAsia"/>
                          <w:color w:val="0B5294"/>
                          <w:spacing w:val="-4"/>
                          <w:sz w:val="24"/>
                          <w:szCs w:val="24"/>
                          <w:rtl/>
                        </w:rPr>
                        <w:t>יציאת</w:t>
                      </w:r>
                      <w:r w:rsidRPr="00F56E08">
                        <w:rPr>
                          <w:rFonts w:cs="Tahoma"/>
                          <w:color w:val="0B5294"/>
                          <w:spacing w:val="-4"/>
                          <w:sz w:val="24"/>
                          <w:szCs w:val="24"/>
                          <w:rtl/>
                        </w:rPr>
                        <w:t xml:space="preserve"> </w:t>
                      </w:r>
                      <w:r w:rsidRPr="00F56E08">
                        <w:rPr>
                          <w:rFonts w:cs="Tahoma" w:hint="eastAsia"/>
                          <w:color w:val="0B5294"/>
                          <w:spacing w:val="-4"/>
                          <w:sz w:val="24"/>
                          <w:szCs w:val="24"/>
                          <w:rtl/>
                        </w:rPr>
                        <w:t>צה</w:t>
                      </w:r>
                      <w:r w:rsidRPr="00F56E08">
                        <w:rPr>
                          <w:rFonts w:cs="Tahoma"/>
                          <w:color w:val="0B5294"/>
                          <w:spacing w:val="-4"/>
                          <w:sz w:val="24"/>
                          <w:szCs w:val="24"/>
                          <w:rtl/>
                        </w:rPr>
                        <w:t>"</w:t>
                      </w:r>
                      <w:r w:rsidRPr="00F56E08">
                        <w:rPr>
                          <w:rFonts w:cs="Tahoma" w:hint="eastAsia"/>
                          <w:color w:val="0B5294"/>
                          <w:spacing w:val="-4"/>
                          <w:sz w:val="24"/>
                          <w:szCs w:val="24"/>
                          <w:rtl/>
                        </w:rPr>
                        <w:t>ל</w:t>
                      </w:r>
                      <w:r w:rsidRPr="00F56E08">
                        <w:rPr>
                          <w:rFonts w:cs="Tahoma"/>
                          <w:color w:val="0B5294"/>
                          <w:spacing w:val="-4"/>
                          <w:sz w:val="24"/>
                          <w:szCs w:val="24"/>
                          <w:rtl/>
                        </w:rPr>
                        <w:t xml:space="preserve"> </w:t>
                      </w:r>
                      <w:r w:rsidRPr="00F56E08">
                        <w:rPr>
                          <w:rFonts w:cs="Tahoma" w:hint="eastAsia"/>
                          <w:color w:val="0B5294"/>
                          <w:spacing w:val="-4"/>
                          <w:sz w:val="24"/>
                          <w:szCs w:val="24"/>
                          <w:rtl/>
                        </w:rPr>
                        <w:t>מרצועת</w:t>
                      </w:r>
                      <w:r w:rsidRPr="00F56E08">
                        <w:rPr>
                          <w:rFonts w:cs="Tahoma"/>
                          <w:color w:val="0B5294"/>
                          <w:spacing w:val="-4"/>
                          <w:sz w:val="24"/>
                          <w:szCs w:val="24"/>
                          <w:rtl/>
                        </w:rPr>
                        <w:t xml:space="preserve"> </w:t>
                      </w:r>
                      <w:r w:rsidRPr="00F56E08">
                        <w:rPr>
                          <w:rFonts w:cs="Tahoma" w:hint="eastAsia"/>
                          <w:color w:val="0B5294"/>
                          <w:spacing w:val="-4"/>
                          <w:sz w:val="24"/>
                          <w:szCs w:val="24"/>
                          <w:rtl/>
                        </w:rPr>
                        <w:t>עזה</w:t>
                      </w:r>
                      <w:r w:rsidRPr="00F56E08">
                        <w:rPr>
                          <w:rFonts w:cs="Tahoma"/>
                          <w:color w:val="0B5294"/>
                          <w:spacing w:val="-4"/>
                          <w:sz w:val="24"/>
                          <w:szCs w:val="24"/>
                          <w:rtl/>
                        </w:rPr>
                        <w:t xml:space="preserve"> </w:t>
                      </w:r>
                      <w:r w:rsidRPr="00F56E08">
                        <w:rPr>
                          <w:rFonts w:cs="Tahoma" w:hint="eastAsia"/>
                          <w:color w:val="0B5294"/>
                          <w:spacing w:val="-4"/>
                          <w:sz w:val="24"/>
                          <w:szCs w:val="24"/>
                          <w:rtl/>
                        </w:rPr>
                        <w:t>לא</w:t>
                      </w:r>
                      <w:r w:rsidRPr="00F56E08">
                        <w:rPr>
                          <w:rFonts w:cs="Tahoma"/>
                          <w:color w:val="0B5294"/>
                          <w:spacing w:val="-4"/>
                          <w:sz w:val="24"/>
                          <w:szCs w:val="24"/>
                          <w:rtl/>
                        </w:rPr>
                        <w:t xml:space="preserve"> </w:t>
                      </w:r>
                      <w:r w:rsidRPr="00F56E08">
                        <w:rPr>
                          <w:rFonts w:cs="Tahoma" w:hint="eastAsia"/>
                          <w:color w:val="0B5294"/>
                          <w:spacing w:val="-4"/>
                          <w:sz w:val="24"/>
                          <w:szCs w:val="24"/>
                          <w:rtl/>
                        </w:rPr>
                        <w:t>הוגדרה</w:t>
                      </w:r>
                      <w:r w:rsidRPr="00F56E08">
                        <w:rPr>
                          <w:rFonts w:cs="Tahoma"/>
                          <w:color w:val="0B5294"/>
                          <w:spacing w:val="-4"/>
                          <w:sz w:val="24"/>
                          <w:szCs w:val="24"/>
                          <w:rtl/>
                        </w:rPr>
                        <w:t xml:space="preserve"> </w:t>
                      </w:r>
                      <w:r w:rsidRPr="00F56E08">
                        <w:rPr>
                          <w:rFonts w:cs="Tahoma" w:hint="eastAsia"/>
                          <w:color w:val="0B5294"/>
                          <w:spacing w:val="-4"/>
                          <w:sz w:val="24"/>
                          <w:szCs w:val="24"/>
                          <w:rtl/>
                        </w:rPr>
                        <w:t>הרצועה</w:t>
                      </w:r>
                      <w:r w:rsidRPr="00F56E08">
                        <w:rPr>
                          <w:rFonts w:cs="Tahoma"/>
                          <w:color w:val="0B5294"/>
                          <w:spacing w:val="-4"/>
                          <w:sz w:val="24"/>
                          <w:szCs w:val="24"/>
                          <w:rtl/>
                        </w:rPr>
                        <w:t xml:space="preserve"> </w:t>
                      </w:r>
                      <w:r w:rsidRPr="00F56E08">
                        <w:rPr>
                          <w:rFonts w:cs="Tahoma" w:hint="eastAsia"/>
                          <w:color w:val="0B5294"/>
                          <w:spacing w:val="-4"/>
                          <w:sz w:val="24"/>
                          <w:szCs w:val="24"/>
                          <w:rtl/>
                        </w:rPr>
                        <w:t>כ</w:t>
                      </w:r>
                      <w:r w:rsidRPr="00F56E08">
                        <w:rPr>
                          <w:rFonts w:cs="Tahoma"/>
                          <w:color w:val="0B5294"/>
                          <w:spacing w:val="-4"/>
                          <w:sz w:val="24"/>
                          <w:szCs w:val="24"/>
                          <w:rtl/>
                        </w:rPr>
                        <w:t>"</w:t>
                      </w:r>
                      <w:r w:rsidRPr="00F56E08">
                        <w:rPr>
                          <w:rFonts w:cs="Tahoma" w:hint="eastAsia"/>
                          <w:color w:val="0B5294"/>
                          <w:spacing w:val="-4"/>
                          <w:sz w:val="24"/>
                          <w:szCs w:val="24"/>
                          <w:rtl/>
                        </w:rPr>
                        <w:t>מדינת</w:t>
                      </w:r>
                      <w:r w:rsidRPr="00F56E08">
                        <w:rPr>
                          <w:rFonts w:cs="Tahoma"/>
                          <w:color w:val="0B5294"/>
                          <w:spacing w:val="-4"/>
                          <w:sz w:val="24"/>
                          <w:szCs w:val="24"/>
                          <w:rtl/>
                        </w:rPr>
                        <w:t xml:space="preserve"> </w:t>
                      </w:r>
                      <w:r w:rsidRPr="00F56E08">
                        <w:rPr>
                          <w:rFonts w:cs="Tahoma" w:hint="eastAsia"/>
                          <w:color w:val="0B5294"/>
                          <w:spacing w:val="-4"/>
                          <w:sz w:val="24"/>
                          <w:szCs w:val="24"/>
                          <w:rtl/>
                        </w:rPr>
                        <w:t>יעד</w:t>
                      </w:r>
                      <w:r w:rsidRPr="00F56E08">
                        <w:rPr>
                          <w:rFonts w:cs="Tahoma"/>
                          <w:color w:val="0B5294"/>
                          <w:spacing w:val="-4"/>
                          <w:sz w:val="24"/>
                          <w:szCs w:val="24"/>
                          <w:rtl/>
                        </w:rPr>
                        <w:t xml:space="preserve">", </w:t>
                      </w:r>
                      <w:r>
                        <w:rPr>
                          <w:rFonts w:cs="Tahoma" w:hint="cs"/>
                          <w:color w:val="0B5294"/>
                          <w:spacing w:val="-4"/>
                          <w:sz w:val="24"/>
                          <w:szCs w:val="24"/>
                          <w:rtl/>
                        </w:rPr>
                        <w:t>ו</w:t>
                      </w:r>
                      <w:r w:rsidRPr="00F56E08">
                        <w:rPr>
                          <w:rFonts w:cs="Tahoma" w:hint="eastAsia"/>
                          <w:color w:val="0B5294"/>
                          <w:spacing w:val="-4"/>
                          <w:sz w:val="24"/>
                          <w:szCs w:val="24"/>
                          <w:rtl/>
                        </w:rPr>
                        <w:t>לא</w:t>
                      </w:r>
                      <w:r w:rsidRPr="00F56E08">
                        <w:rPr>
                          <w:rFonts w:cs="Tahoma"/>
                          <w:color w:val="0B5294"/>
                          <w:spacing w:val="-4"/>
                          <w:sz w:val="24"/>
                          <w:szCs w:val="24"/>
                          <w:rtl/>
                        </w:rPr>
                        <w:t xml:space="preserve"> </w:t>
                      </w:r>
                      <w:r w:rsidRPr="00F56E08">
                        <w:rPr>
                          <w:rFonts w:cs="Tahoma" w:hint="eastAsia"/>
                          <w:color w:val="0B5294"/>
                          <w:spacing w:val="-4"/>
                          <w:sz w:val="24"/>
                          <w:szCs w:val="24"/>
                          <w:rtl/>
                        </w:rPr>
                        <w:t>נבחנה</w:t>
                      </w:r>
                      <w:r w:rsidRPr="00F56E08">
                        <w:rPr>
                          <w:rFonts w:cs="Tahoma"/>
                          <w:color w:val="0B5294"/>
                          <w:spacing w:val="-4"/>
                          <w:sz w:val="24"/>
                          <w:szCs w:val="24"/>
                          <w:rtl/>
                        </w:rPr>
                        <w:t xml:space="preserve"> </w:t>
                      </w:r>
                      <w:r w:rsidRPr="00F56E08">
                        <w:rPr>
                          <w:rFonts w:cs="Tahoma" w:hint="eastAsia"/>
                          <w:color w:val="0B5294"/>
                          <w:spacing w:val="-4"/>
                          <w:sz w:val="24"/>
                          <w:szCs w:val="24"/>
                          <w:rtl/>
                        </w:rPr>
                        <w:t>מחדש</w:t>
                      </w:r>
                      <w:r w:rsidRPr="00F56E08">
                        <w:rPr>
                          <w:rFonts w:cs="Tahoma"/>
                          <w:color w:val="0B5294"/>
                          <w:spacing w:val="-4"/>
                          <w:sz w:val="24"/>
                          <w:szCs w:val="24"/>
                          <w:rtl/>
                        </w:rPr>
                        <w:t xml:space="preserve"> </w:t>
                      </w:r>
                      <w:r w:rsidRPr="00F56E08">
                        <w:rPr>
                          <w:rFonts w:cs="Tahoma" w:hint="eastAsia"/>
                          <w:color w:val="0B5294"/>
                          <w:spacing w:val="-4"/>
                          <w:sz w:val="24"/>
                          <w:szCs w:val="24"/>
                          <w:rtl/>
                        </w:rPr>
                        <w:t>חלוקת</w:t>
                      </w:r>
                      <w:r w:rsidRPr="00F56E08">
                        <w:rPr>
                          <w:rFonts w:cs="Tahoma"/>
                          <w:color w:val="0B5294"/>
                          <w:spacing w:val="-4"/>
                          <w:sz w:val="24"/>
                          <w:szCs w:val="24"/>
                          <w:rtl/>
                        </w:rPr>
                        <w:t xml:space="preserve"> </w:t>
                      </w:r>
                      <w:r w:rsidRPr="00F56E08">
                        <w:rPr>
                          <w:rFonts w:cs="Tahoma" w:hint="eastAsia"/>
                          <w:color w:val="0B5294"/>
                          <w:spacing w:val="-4"/>
                          <w:sz w:val="24"/>
                          <w:szCs w:val="24"/>
                          <w:rtl/>
                        </w:rPr>
                        <w:t>האחריות</w:t>
                      </w:r>
                      <w:r w:rsidRPr="00F56E08">
                        <w:rPr>
                          <w:rFonts w:cs="Tahoma"/>
                          <w:color w:val="0B5294"/>
                          <w:spacing w:val="-4"/>
                          <w:sz w:val="24"/>
                          <w:szCs w:val="24"/>
                          <w:rtl/>
                        </w:rPr>
                        <w:t xml:space="preserve"> </w:t>
                      </w:r>
                      <w:r w:rsidRPr="00F56E08">
                        <w:rPr>
                          <w:rFonts w:cs="Tahoma" w:hint="eastAsia"/>
                          <w:color w:val="0B5294"/>
                          <w:spacing w:val="-4"/>
                          <w:sz w:val="24"/>
                          <w:szCs w:val="24"/>
                          <w:rtl/>
                        </w:rPr>
                        <w:t>המודיעינית</w:t>
                      </w:r>
                      <w:r w:rsidRPr="00F56E08">
                        <w:rPr>
                          <w:rFonts w:cs="Tahoma"/>
                          <w:color w:val="0B5294"/>
                          <w:spacing w:val="-4"/>
                          <w:sz w:val="24"/>
                          <w:szCs w:val="24"/>
                          <w:rtl/>
                        </w:rPr>
                        <w:t xml:space="preserve"> </w:t>
                      </w:r>
                      <w:r w:rsidRPr="00F56E08">
                        <w:rPr>
                          <w:rFonts w:cs="Tahoma" w:hint="eastAsia"/>
                          <w:color w:val="0B5294"/>
                          <w:spacing w:val="-4"/>
                          <w:sz w:val="24"/>
                          <w:szCs w:val="24"/>
                          <w:rtl/>
                        </w:rPr>
                        <w:t>בנוגע</w:t>
                      </w:r>
                      <w:r w:rsidRPr="00F56E08">
                        <w:rPr>
                          <w:rFonts w:cs="Tahoma"/>
                          <w:color w:val="0B5294"/>
                          <w:spacing w:val="-4"/>
                          <w:sz w:val="24"/>
                          <w:szCs w:val="24"/>
                          <w:rtl/>
                        </w:rPr>
                        <w:t xml:space="preserve"> </w:t>
                      </w:r>
                      <w:r w:rsidRPr="00F56E08">
                        <w:rPr>
                          <w:rFonts w:cs="Tahoma" w:hint="eastAsia"/>
                          <w:color w:val="0B5294"/>
                          <w:spacing w:val="-4"/>
                          <w:sz w:val="24"/>
                          <w:szCs w:val="24"/>
                          <w:rtl/>
                        </w:rPr>
                        <w:t>לרצועת</w:t>
                      </w:r>
                      <w:r w:rsidRPr="00F56E08">
                        <w:rPr>
                          <w:rFonts w:cs="Tahoma"/>
                          <w:color w:val="0B5294"/>
                          <w:spacing w:val="-4"/>
                          <w:sz w:val="24"/>
                          <w:szCs w:val="24"/>
                          <w:rtl/>
                        </w:rPr>
                        <w:t xml:space="preserve"> </w:t>
                      </w:r>
                      <w:r w:rsidRPr="00F56E08">
                        <w:rPr>
                          <w:rFonts w:cs="Tahoma" w:hint="eastAsia"/>
                          <w:color w:val="0B5294"/>
                          <w:spacing w:val="-4"/>
                          <w:sz w:val="24"/>
                          <w:szCs w:val="24"/>
                          <w:rtl/>
                        </w:rPr>
                        <w:t>עזה</w:t>
                      </w:r>
                      <w:r w:rsidRPr="00F56E08">
                        <w:rPr>
                          <w:rFonts w:cs="Tahoma"/>
                          <w:color w:val="0B5294"/>
                          <w:spacing w:val="-4"/>
                          <w:sz w:val="24"/>
                          <w:szCs w:val="24"/>
                          <w:rtl/>
                        </w:rPr>
                        <w:t>,</w:t>
                      </w:r>
                      <w:r>
                        <w:rPr>
                          <w:rFonts w:cs="Tahoma" w:hint="cs"/>
                          <w:color w:val="0B5294"/>
                          <w:spacing w:val="-4"/>
                          <w:sz w:val="24"/>
                          <w:szCs w:val="24"/>
                          <w:rtl/>
                          <w:cs/>
                        </w:rPr>
                        <w:t xml:space="preserve"> </w:t>
                      </w:r>
                      <w:r w:rsidRPr="00F56E08">
                        <w:rPr>
                          <w:rFonts w:cs="Tahoma" w:hint="eastAsia"/>
                          <w:color w:val="0B5294"/>
                          <w:spacing w:val="-4"/>
                          <w:sz w:val="24"/>
                          <w:szCs w:val="24"/>
                          <w:rtl/>
                        </w:rPr>
                        <w:t>על</w:t>
                      </w:r>
                      <w:r w:rsidRPr="00F56E08">
                        <w:rPr>
                          <w:rFonts w:cs="Tahoma"/>
                          <w:color w:val="0B5294"/>
                          <w:spacing w:val="-4"/>
                          <w:sz w:val="24"/>
                          <w:szCs w:val="24"/>
                          <w:rtl/>
                        </w:rPr>
                        <w:t xml:space="preserve"> </w:t>
                      </w:r>
                      <w:r w:rsidRPr="00F56E08">
                        <w:rPr>
                          <w:rFonts w:cs="Tahoma" w:hint="eastAsia"/>
                          <w:color w:val="0B5294"/>
                          <w:spacing w:val="-4"/>
                          <w:sz w:val="24"/>
                          <w:szCs w:val="24"/>
                          <w:rtl/>
                        </w:rPr>
                        <w:t>אף</w:t>
                      </w:r>
                      <w:r w:rsidRPr="00F56E08">
                        <w:rPr>
                          <w:rFonts w:cs="Tahoma"/>
                          <w:color w:val="0B5294"/>
                          <w:spacing w:val="-4"/>
                          <w:sz w:val="24"/>
                          <w:szCs w:val="24"/>
                          <w:rtl/>
                        </w:rPr>
                        <w:t xml:space="preserve"> </w:t>
                      </w:r>
                      <w:r w:rsidRPr="00F56E08">
                        <w:rPr>
                          <w:rFonts w:cs="Tahoma" w:hint="eastAsia"/>
                          <w:color w:val="0B5294"/>
                          <w:spacing w:val="-4"/>
                          <w:sz w:val="24"/>
                          <w:szCs w:val="24"/>
                          <w:rtl/>
                        </w:rPr>
                        <w:t>הקושי</w:t>
                      </w:r>
                      <w:r w:rsidRPr="00F56E08">
                        <w:rPr>
                          <w:rFonts w:cs="Tahoma"/>
                          <w:color w:val="0B5294"/>
                          <w:spacing w:val="-4"/>
                          <w:sz w:val="24"/>
                          <w:szCs w:val="24"/>
                          <w:rtl/>
                        </w:rPr>
                        <w:t xml:space="preserve"> </w:t>
                      </w:r>
                      <w:r w:rsidRPr="00F56E08">
                        <w:rPr>
                          <w:rFonts w:cs="Tahoma" w:hint="eastAsia"/>
                          <w:color w:val="0B5294"/>
                          <w:spacing w:val="-4"/>
                          <w:sz w:val="24"/>
                          <w:szCs w:val="24"/>
                          <w:rtl/>
                        </w:rPr>
                        <w:t>שהיה</w:t>
                      </w:r>
                      <w:r w:rsidRPr="00F56E08">
                        <w:rPr>
                          <w:rFonts w:cs="Tahoma"/>
                          <w:color w:val="0B5294"/>
                          <w:spacing w:val="-4"/>
                          <w:sz w:val="24"/>
                          <w:szCs w:val="24"/>
                          <w:rtl/>
                        </w:rPr>
                        <w:t xml:space="preserve"> </w:t>
                      </w:r>
                      <w:r w:rsidRPr="00F56E08">
                        <w:rPr>
                          <w:rFonts w:cs="Tahoma" w:hint="eastAsia"/>
                          <w:color w:val="0B5294"/>
                          <w:spacing w:val="-4"/>
                          <w:sz w:val="24"/>
                          <w:szCs w:val="24"/>
                          <w:rtl/>
                        </w:rPr>
                        <w:t>לשב</w:t>
                      </w:r>
                      <w:r w:rsidRPr="00F56E08">
                        <w:rPr>
                          <w:rFonts w:cs="Tahoma"/>
                          <w:color w:val="0B5294"/>
                          <w:spacing w:val="-4"/>
                          <w:sz w:val="24"/>
                          <w:szCs w:val="24"/>
                          <w:rtl/>
                        </w:rPr>
                        <w:t>"</w:t>
                      </w:r>
                      <w:r w:rsidRPr="00F56E08">
                        <w:rPr>
                          <w:rFonts w:cs="Tahoma" w:hint="eastAsia"/>
                          <w:color w:val="0B5294"/>
                          <w:spacing w:val="-4"/>
                          <w:sz w:val="24"/>
                          <w:szCs w:val="24"/>
                          <w:rtl/>
                        </w:rPr>
                        <w:t>כ</w:t>
                      </w:r>
                      <w:r w:rsidRPr="00F56E08">
                        <w:rPr>
                          <w:rFonts w:cs="Tahoma"/>
                          <w:color w:val="0B5294"/>
                          <w:spacing w:val="-4"/>
                          <w:sz w:val="24"/>
                          <w:szCs w:val="24"/>
                          <w:rtl/>
                        </w:rPr>
                        <w:t xml:space="preserve"> </w:t>
                      </w:r>
                      <w:r w:rsidRPr="00F56E08">
                        <w:rPr>
                          <w:rFonts w:cs="Tahoma" w:hint="eastAsia"/>
                          <w:color w:val="0B5294"/>
                          <w:spacing w:val="-4"/>
                          <w:sz w:val="24"/>
                          <w:szCs w:val="24"/>
                          <w:rtl/>
                        </w:rPr>
                        <w:t>במימוש</w:t>
                      </w:r>
                      <w:r w:rsidRPr="00F56E08">
                        <w:rPr>
                          <w:rFonts w:cs="Tahoma"/>
                          <w:color w:val="0B5294"/>
                          <w:spacing w:val="-4"/>
                          <w:sz w:val="24"/>
                          <w:szCs w:val="24"/>
                          <w:rtl/>
                        </w:rPr>
                        <w:t xml:space="preserve"> </w:t>
                      </w:r>
                      <w:r w:rsidRPr="00F56E08">
                        <w:rPr>
                          <w:rFonts w:cs="Tahoma" w:hint="eastAsia"/>
                          <w:color w:val="0B5294"/>
                          <w:spacing w:val="-4"/>
                          <w:sz w:val="24"/>
                          <w:szCs w:val="24"/>
                          <w:rtl/>
                        </w:rPr>
                        <w:t>תפקידו</w:t>
                      </w:r>
                      <w:r w:rsidRPr="00F56E08">
                        <w:rPr>
                          <w:rFonts w:cs="Tahoma"/>
                          <w:color w:val="0B5294"/>
                          <w:spacing w:val="-4"/>
                          <w:sz w:val="24"/>
                          <w:szCs w:val="24"/>
                          <w:rtl/>
                        </w:rPr>
                        <w:t xml:space="preserve"> </w:t>
                      </w:r>
                      <w:r w:rsidRPr="00F56E08">
                        <w:rPr>
                          <w:rFonts w:cs="Tahoma" w:hint="eastAsia"/>
                          <w:color w:val="0B5294"/>
                          <w:spacing w:val="-4"/>
                          <w:sz w:val="24"/>
                          <w:szCs w:val="24"/>
                          <w:rtl/>
                        </w:rPr>
                        <w:t>ברצועה</w:t>
                      </w:r>
                      <w:r w:rsidRPr="00F56E08">
                        <w:rPr>
                          <w:rFonts w:cs="Tahoma"/>
                          <w:color w:val="0B5294"/>
                          <w:spacing w:val="-4"/>
                          <w:sz w:val="24"/>
                          <w:szCs w:val="24"/>
                          <w:rtl/>
                        </w:rPr>
                        <w:t xml:space="preserve"> </w:t>
                      </w:r>
                      <w:r w:rsidRPr="00F56E08">
                        <w:rPr>
                          <w:rFonts w:cs="Tahoma" w:hint="eastAsia"/>
                          <w:color w:val="0B5294"/>
                          <w:spacing w:val="-4"/>
                          <w:sz w:val="24"/>
                          <w:szCs w:val="24"/>
                          <w:rtl/>
                        </w:rPr>
                        <w:t>במצב</w:t>
                      </w:r>
                      <w:r w:rsidRPr="00F56E08">
                        <w:rPr>
                          <w:rFonts w:cs="Tahoma"/>
                          <w:color w:val="0B5294"/>
                          <w:spacing w:val="-4"/>
                          <w:sz w:val="24"/>
                          <w:szCs w:val="24"/>
                          <w:rtl/>
                        </w:rPr>
                        <w:t xml:space="preserve"> </w:t>
                      </w:r>
                      <w:r w:rsidRPr="00F56E08">
                        <w:rPr>
                          <w:rFonts w:cs="Tahoma" w:hint="eastAsia"/>
                          <w:color w:val="0B5294"/>
                          <w:spacing w:val="-4"/>
                          <w:sz w:val="24"/>
                          <w:szCs w:val="24"/>
                          <w:rtl/>
                        </w:rPr>
                        <w:t>זה</w:t>
                      </w:r>
                      <w:r>
                        <w:rPr>
                          <w:rFonts w:cs="Tahoma" w:hint="cs"/>
                          <w:color w:val="0B5294"/>
                          <w:spacing w:val="-4"/>
                          <w:sz w:val="24"/>
                          <w:szCs w:val="24"/>
                          <w:rtl/>
                        </w:rPr>
                        <w:t xml:space="preserve">. </w:t>
                      </w:r>
                    </w:p>
                    <w:p w:rsidR="00190BDD" w:rsidP="00F56E08">
                      <w:pPr>
                        <w:spacing w:after="0" w:line="240" w:lineRule="auto"/>
                        <w:rPr>
                          <w:rFonts w:cs="Tahoma"/>
                          <w:color w:val="0B5294"/>
                          <w:spacing w:val="-4"/>
                          <w:sz w:val="24"/>
                          <w:szCs w:val="24"/>
                          <w:rtl/>
                        </w:rPr>
                      </w:pPr>
                    </w:p>
                    <w:p w:rsidR="00190BDD" w:rsidRPr="00B30BAC" w:rsidP="00F56E08">
                      <w:pPr>
                        <w:spacing w:after="0" w:line="240" w:lineRule="auto"/>
                        <w:rPr>
                          <w:rFonts w:cs="Tahoma"/>
                          <w:color w:val="0B5294"/>
                          <w:spacing w:val="-4"/>
                          <w:sz w:val="24"/>
                          <w:szCs w:val="24"/>
                          <w:rtl/>
                          <w:cs/>
                        </w:rPr>
                      </w:pPr>
                      <w:r w:rsidRPr="00F56E08">
                        <w:rPr>
                          <w:rFonts w:cs="Tahoma" w:hint="eastAsia"/>
                          <w:color w:val="0B5294"/>
                          <w:spacing w:val="-4"/>
                          <w:sz w:val="24"/>
                          <w:szCs w:val="24"/>
                          <w:rtl/>
                        </w:rPr>
                        <w:t>בביקורת</w:t>
                      </w:r>
                      <w:r w:rsidRPr="00F56E08">
                        <w:rPr>
                          <w:rFonts w:cs="Tahoma"/>
                          <w:color w:val="0B5294"/>
                          <w:spacing w:val="-4"/>
                          <w:sz w:val="24"/>
                          <w:szCs w:val="24"/>
                          <w:rtl/>
                        </w:rPr>
                        <w:t xml:space="preserve"> </w:t>
                      </w:r>
                      <w:r w:rsidRPr="00F56E08">
                        <w:rPr>
                          <w:rFonts w:cs="Tahoma" w:hint="eastAsia"/>
                          <w:color w:val="0B5294"/>
                          <w:spacing w:val="-4"/>
                          <w:sz w:val="24"/>
                          <w:szCs w:val="24"/>
                          <w:rtl/>
                        </w:rPr>
                        <w:t>נמצא</w:t>
                      </w:r>
                      <w:r w:rsidRPr="00F56E08">
                        <w:rPr>
                          <w:rFonts w:cs="Tahoma"/>
                          <w:color w:val="0B5294"/>
                          <w:spacing w:val="-4"/>
                          <w:sz w:val="24"/>
                          <w:szCs w:val="24"/>
                          <w:rtl/>
                        </w:rPr>
                        <w:t xml:space="preserve">, </w:t>
                      </w:r>
                      <w:r w:rsidRPr="00F56E08">
                        <w:rPr>
                          <w:rFonts w:cs="Tahoma" w:hint="eastAsia"/>
                          <w:color w:val="0B5294"/>
                          <w:spacing w:val="-4"/>
                          <w:sz w:val="24"/>
                          <w:szCs w:val="24"/>
                          <w:rtl/>
                        </w:rPr>
                        <w:t>כי</w:t>
                      </w:r>
                      <w:r w:rsidRPr="00F56E08">
                        <w:rPr>
                          <w:rFonts w:cs="Tahoma"/>
                          <w:color w:val="0B5294"/>
                          <w:spacing w:val="-4"/>
                          <w:sz w:val="24"/>
                          <w:szCs w:val="24"/>
                          <w:rtl/>
                        </w:rPr>
                        <w:t xml:space="preserve"> </w:t>
                      </w:r>
                      <w:r w:rsidRPr="00F56E08">
                        <w:rPr>
                          <w:rFonts w:cs="Tahoma" w:hint="eastAsia"/>
                          <w:color w:val="0B5294"/>
                          <w:spacing w:val="-4"/>
                          <w:sz w:val="24"/>
                          <w:szCs w:val="24"/>
                          <w:rtl/>
                        </w:rPr>
                        <w:t>גם</w:t>
                      </w:r>
                      <w:r w:rsidRPr="00F56E08">
                        <w:rPr>
                          <w:rFonts w:cs="Tahoma"/>
                          <w:color w:val="0B5294"/>
                          <w:spacing w:val="-4"/>
                          <w:sz w:val="24"/>
                          <w:szCs w:val="24"/>
                          <w:rtl/>
                        </w:rPr>
                        <w:t xml:space="preserve"> </w:t>
                      </w:r>
                      <w:r w:rsidRPr="00F56E08">
                        <w:rPr>
                          <w:rFonts w:cs="Tahoma" w:hint="eastAsia"/>
                          <w:color w:val="0B5294"/>
                          <w:spacing w:val="-4"/>
                          <w:sz w:val="24"/>
                          <w:szCs w:val="24"/>
                          <w:rtl/>
                        </w:rPr>
                        <w:t>בתקופה</w:t>
                      </w:r>
                      <w:r w:rsidRPr="00F56E08">
                        <w:rPr>
                          <w:rFonts w:cs="Tahoma"/>
                          <w:color w:val="0B5294"/>
                          <w:spacing w:val="-4"/>
                          <w:sz w:val="24"/>
                          <w:szCs w:val="24"/>
                          <w:rtl/>
                        </w:rPr>
                        <w:t xml:space="preserve"> </w:t>
                      </w:r>
                      <w:r w:rsidRPr="00F56E08">
                        <w:rPr>
                          <w:rFonts w:cs="Tahoma" w:hint="eastAsia"/>
                          <w:color w:val="0B5294"/>
                          <w:spacing w:val="-4"/>
                          <w:sz w:val="24"/>
                          <w:szCs w:val="24"/>
                          <w:rtl/>
                        </w:rPr>
                        <w:t>שלפני</w:t>
                      </w:r>
                      <w:r w:rsidRPr="00F56E08">
                        <w:rPr>
                          <w:rFonts w:cs="Tahoma"/>
                          <w:color w:val="0B5294"/>
                          <w:spacing w:val="-4"/>
                          <w:sz w:val="24"/>
                          <w:szCs w:val="24"/>
                          <w:rtl/>
                        </w:rPr>
                        <w:t xml:space="preserve"> </w:t>
                      </w:r>
                      <w:r w:rsidRPr="00F56E08">
                        <w:rPr>
                          <w:rFonts w:cs="Tahoma" w:hint="eastAsia"/>
                          <w:color w:val="0B5294"/>
                          <w:spacing w:val="-4"/>
                          <w:sz w:val="24"/>
                          <w:szCs w:val="24"/>
                          <w:rtl/>
                        </w:rPr>
                        <w:t>מבצע</w:t>
                      </w:r>
                      <w:r w:rsidRPr="00F56E08">
                        <w:rPr>
                          <w:rFonts w:cs="Tahoma"/>
                          <w:color w:val="0B5294"/>
                          <w:spacing w:val="-4"/>
                          <w:sz w:val="24"/>
                          <w:szCs w:val="24"/>
                          <w:rtl/>
                        </w:rPr>
                        <w:t xml:space="preserve"> "</w:t>
                      </w:r>
                      <w:r w:rsidRPr="00F56E08">
                        <w:rPr>
                          <w:rFonts w:cs="Tahoma" w:hint="eastAsia"/>
                          <w:color w:val="0B5294"/>
                          <w:spacing w:val="-4"/>
                          <w:sz w:val="24"/>
                          <w:szCs w:val="24"/>
                          <w:rtl/>
                        </w:rPr>
                        <w:t>צוק</w:t>
                      </w:r>
                      <w:r w:rsidRPr="00F56E08">
                        <w:rPr>
                          <w:rFonts w:cs="Tahoma"/>
                          <w:color w:val="0B5294"/>
                          <w:spacing w:val="-4"/>
                          <w:sz w:val="24"/>
                          <w:szCs w:val="24"/>
                          <w:rtl/>
                        </w:rPr>
                        <w:t xml:space="preserve"> </w:t>
                      </w:r>
                      <w:r w:rsidRPr="00F56E08">
                        <w:rPr>
                          <w:rFonts w:cs="Tahoma" w:hint="eastAsia"/>
                          <w:color w:val="0B5294"/>
                          <w:spacing w:val="-4"/>
                          <w:sz w:val="24"/>
                          <w:szCs w:val="24"/>
                          <w:rtl/>
                        </w:rPr>
                        <w:t>איתן</w:t>
                      </w:r>
                      <w:r w:rsidRPr="00F56E08">
                        <w:rPr>
                          <w:rFonts w:cs="Tahoma"/>
                          <w:color w:val="0B5294"/>
                          <w:spacing w:val="-4"/>
                          <w:sz w:val="24"/>
                          <w:szCs w:val="24"/>
                          <w:rtl/>
                        </w:rPr>
                        <w:t xml:space="preserve">" </w:t>
                      </w:r>
                      <w:r w:rsidRPr="00F56E08">
                        <w:rPr>
                          <w:rFonts w:cs="Tahoma" w:hint="eastAsia"/>
                          <w:color w:val="0B5294"/>
                          <w:spacing w:val="-4"/>
                          <w:sz w:val="24"/>
                          <w:szCs w:val="24"/>
                          <w:rtl/>
                        </w:rPr>
                        <w:t>היו</w:t>
                      </w:r>
                      <w:r w:rsidRPr="00F56E08">
                        <w:rPr>
                          <w:rFonts w:cs="Tahoma"/>
                          <w:color w:val="0B5294"/>
                          <w:spacing w:val="-4"/>
                          <w:sz w:val="24"/>
                          <w:szCs w:val="24"/>
                          <w:rtl/>
                        </w:rPr>
                        <w:t xml:space="preserve"> </w:t>
                      </w:r>
                      <w:r w:rsidRPr="00F56E08">
                        <w:rPr>
                          <w:rFonts w:cs="Tahoma" w:hint="eastAsia"/>
                          <w:color w:val="0B5294"/>
                          <w:spacing w:val="-4"/>
                          <w:sz w:val="24"/>
                          <w:szCs w:val="24"/>
                          <w:rtl/>
                        </w:rPr>
                        <w:t>ליקויים</w:t>
                      </w:r>
                      <w:r w:rsidRPr="00F56E08">
                        <w:rPr>
                          <w:rFonts w:cs="Tahoma"/>
                          <w:color w:val="0B5294"/>
                          <w:spacing w:val="-4"/>
                          <w:sz w:val="24"/>
                          <w:szCs w:val="24"/>
                          <w:rtl/>
                        </w:rPr>
                        <w:t xml:space="preserve"> </w:t>
                      </w:r>
                      <w:r w:rsidRPr="00F56E08">
                        <w:rPr>
                          <w:rFonts w:cs="Tahoma" w:hint="eastAsia"/>
                          <w:color w:val="0B5294"/>
                          <w:spacing w:val="-4"/>
                          <w:sz w:val="24"/>
                          <w:szCs w:val="24"/>
                          <w:rtl/>
                        </w:rPr>
                        <w:t>בשיתוף</w:t>
                      </w:r>
                      <w:r w:rsidRPr="00F56E08">
                        <w:rPr>
                          <w:rFonts w:cs="Tahoma"/>
                          <w:color w:val="0B5294"/>
                          <w:spacing w:val="-4"/>
                          <w:sz w:val="24"/>
                          <w:szCs w:val="24"/>
                          <w:rtl/>
                        </w:rPr>
                        <w:t xml:space="preserve"> </w:t>
                      </w:r>
                      <w:r w:rsidRPr="00F56E08">
                        <w:rPr>
                          <w:rFonts w:cs="Tahoma" w:hint="eastAsia"/>
                          <w:color w:val="0B5294"/>
                          <w:spacing w:val="-4"/>
                          <w:sz w:val="24"/>
                          <w:szCs w:val="24"/>
                          <w:rtl/>
                        </w:rPr>
                        <w:t>הפעולה</w:t>
                      </w:r>
                      <w:r w:rsidRPr="00F56E08">
                        <w:rPr>
                          <w:rFonts w:cs="Tahoma"/>
                          <w:color w:val="0B5294"/>
                          <w:spacing w:val="-4"/>
                          <w:sz w:val="24"/>
                          <w:szCs w:val="24"/>
                          <w:rtl/>
                        </w:rPr>
                        <w:t xml:space="preserve"> </w:t>
                      </w:r>
                      <w:r w:rsidRPr="00F56E08">
                        <w:rPr>
                          <w:rFonts w:cs="Tahoma" w:hint="eastAsia"/>
                          <w:color w:val="0B5294"/>
                          <w:spacing w:val="-4"/>
                          <w:sz w:val="24"/>
                          <w:szCs w:val="24"/>
                          <w:rtl/>
                        </w:rPr>
                        <w:t>בין</w:t>
                      </w:r>
                      <w:r w:rsidRPr="00F56E08">
                        <w:rPr>
                          <w:rFonts w:cs="Tahoma"/>
                          <w:color w:val="0B5294"/>
                          <w:spacing w:val="-4"/>
                          <w:sz w:val="24"/>
                          <w:szCs w:val="24"/>
                          <w:rtl/>
                        </w:rPr>
                        <w:t xml:space="preserve"> </w:t>
                      </w:r>
                      <w:r w:rsidRPr="00F56E08">
                        <w:rPr>
                          <w:rFonts w:cs="Tahoma" w:hint="eastAsia"/>
                          <w:color w:val="0B5294"/>
                          <w:spacing w:val="-4"/>
                          <w:sz w:val="24"/>
                          <w:szCs w:val="24"/>
                          <w:rtl/>
                        </w:rPr>
                        <w:t>אמ</w:t>
                      </w:r>
                      <w:r w:rsidRPr="00F56E08">
                        <w:rPr>
                          <w:rFonts w:cs="Tahoma"/>
                          <w:color w:val="0B5294"/>
                          <w:spacing w:val="-4"/>
                          <w:sz w:val="24"/>
                          <w:szCs w:val="24"/>
                          <w:rtl/>
                        </w:rPr>
                        <w:t>"</w:t>
                      </w:r>
                      <w:r w:rsidRPr="00F56E08">
                        <w:rPr>
                          <w:rFonts w:cs="Tahoma" w:hint="eastAsia"/>
                          <w:color w:val="0B5294"/>
                          <w:spacing w:val="-4"/>
                          <w:sz w:val="24"/>
                          <w:szCs w:val="24"/>
                          <w:rtl/>
                        </w:rPr>
                        <w:t>ן</w:t>
                      </w:r>
                      <w:r w:rsidRPr="00F56E08">
                        <w:rPr>
                          <w:rFonts w:cs="Tahoma"/>
                          <w:color w:val="0B5294"/>
                          <w:spacing w:val="-4"/>
                          <w:sz w:val="24"/>
                          <w:szCs w:val="24"/>
                          <w:rtl/>
                        </w:rPr>
                        <w:t xml:space="preserve"> </w:t>
                      </w:r>
                      <w:r w:rsidRPr="00F56E08">
                        <w:rPr>
                          <w:rFonts w:cs="Tahoma" w:hint="eastAsia"/>
                          <w:color w:val="0B5294"/>
                          <w:spacing w:val="-4"/>
                          <w:sz w:val="24"/>
                          <w:szCs w:val="24"/>
                          <w:rtl/>
                        </w:rPr>
                        <w:t>ובין</w:t>
                      </w:r>
                      <w:r w:rsidRPr="00F56E08">
                        <w:rPr>
                          <w:rFonts w:cs="Tahoma"/>
                          <w:color w:val="0B5294"/>
                          <w:spacing w:val="-4"/>
                          <w:sz w:val="24"/>
                          <w:szCs w:val="24"/>
                          <w:rtl/>
                        </w:rPr>
                        <w:t xml:space="preserve"> </w:t>
                      </w:r>
                      <w:r w:rsidRPr="00F56E08">
                        <w:rPr>
                          <w:rFonts w:cs="Tahoma" w:hint="eastAsia"/>
                          <w:color w:val="0B5294"/>
                          <w:spacing w:val="-4"/>
                          <w:sz w:val="24"/>
                          <w:szCs w:val="24"/>
                          <w:rtl/>
                        </w:rPr>
                        <w:t>השב</w:t>
                      </w:r>
                      <w:r w:rsidRPr="00F56E08">
                        <w:rPr>
                          <w:rFonts w:cs="Tahoma"/>
                          <w:color w:val="0B5294"/>
                          <w:spacing w:val="-4"/>
                          <w:sz w:val="24"/>
                          <w:szCs w:val="24"/>
                          <w:rtl/>
                        </w:rPr>
                        <w:t>"</w:t>
                      </w:r>
                      <w:r w:rsidRPr="00F56E08">
                        <w:rPr>
                          <w:rFonts w:cs="Tahoma" w:hint="eastAsia"/>
                          <w:color w:val="0B5294"/>
                          <w:spacing w:val="-4"/>
                          <w:sz w:val="24"/>
                          <w:szCs w:val="24"/>
                          <w:rtl/>
                        </w:rPr>
                        <w:t>כ</w:t>
                      </w:r>
                      <w:r w:rsidRPr="00F56E08">
                        <w:rPr>
                          <w:rFonts w:cs="Tahoma"/>
                          <w:color w:val="0B5294"/>
                          <w:spacing w:val="-4"/>
                          <w:sz w:val="24"/>
                          <w:szCs w:val="24"/>
                          <w:rtl/>
                        </w:rPr>
                        <w:t xml:space="preserve">, </w:t>
                      </w:r>
                      <w:r w:rsidRPr="00F56E08">
                        <w:rPr>
                          <w:rFonts w:cs="Tahoma" w:hint="eastAsia"/>
                          <w:color w:val="0B5294"/>
                          <w:spacing w:val="-4"/>
                          <w:sz w:val="24"/>
                          <w:szCs w:val="24"/>
                          <w:rtl/>
                        </w:rPr>
                        <w:t>שהייתה</w:t>
                      </w:r>
                      <w:r w:rsidRPr="00F56E08">
                        <w:rPr>
                          <w:rFonts w:cs="Tahoma"/>
                          <w:color w:val="0B5294"/>
                          <w:spacing w:val="-4"/>
                          <w:sz w:val="24"/>
                          <w:szCs w:val="24"/>
                          <w:rtl/>
                        </w:rPr>
                        <w:t xml:space="preserve"> </w:t>
                      </w:r>
                      <w:r w:rsidRPr="00F56E08">
                        <w:rPr>
                          <w:rFonts w:cs="Tahoma" w:hint="eastAsia"/>
                          <w:color w:val="0B5294"/>
                          <w:spacing w:val="-4"/>
                          <w:sz w:val="24"/>
                          <w:szCs w:val="24"/>
                          <w:rtl/>
                        </w:rPr>
                        <w:t>להם</w:t>
                      </w:r>
                      <w:r w:rsidRPr="00F56E08">
                        <w:rPr>
                          <w:rFonts w:cs="Tahoma"/>
                          <w:color w:val="0B5294"/>
                          <w:spacing w:val="-4"/>
                          <w:sz w:val="24"/>
                          <w:szCs w:val="24"/>
                          <w:rtl/>
                        </w:rPr>
                        <w:t xml:space="preserve"> </w:t>
                      </w:r>
                      <w:r w:rsidRPr="00F56E08">
                        <w:rPr>
                          <w:rFonts w:cs="Tahoma" w:hint="eastAsia"/>
                          <w:color w:val="0B5294"/>
                          <w:spacing w:val="-4"/>
                          <w:sz w:val="24"/>
                          <w:szCs w:val="24"/>
                          <w:rtl/>
                        </w:rPr>
                        <w:t>השלכה</w:t>
                      </w:r>
                      <w:r w:rsidRPr="00F56E08">
                        <w:rPr>
                          <w:rFonts w:cs="Tahoma"/>
                          <w:color w:val="0B5294"/>
                          <w:spacing w:val="-4"/>
                          <w:sz w:val="24"/>
                          <w:szCs w:val="24"/>
                          <w:rtl/>
                        </w:rPr>
                        <w:t xml:space="preserve"> </w:t>
                      </w:r>
                      <w:r w:rsidRPr="00F56E08">
                        <w:rPr>
                          <w:rFonts w:cs="Tahoma" w:hint="eastAsia"/>
                          <w:color w:val="0B5294"/>
                          <w:spacing w:val="-4"/>
                          <w:sz w:val="24"/>
                          <w:szCs w:val="24"/>
                          <w:rtl/>
                        </w:rPr>
                        <w:t>גם</w:t>
                      </w:r>
                      <w:r w:rsidRPr="00F56E08">
                        <w:rPr>
                          <w:rFonts w:cs="Tahoma"/>
                          <w:color w:val="0B5294"/>
                          <w:spacing w:val="-4"/>
                          <w:sz w:val="24"/>
                          <w:szCs w:val="24"/>
                          <w:rtl/>
                        </w:rPr>
                        <w:t xml:space="preserve"> </w:t>
                      </w:r>
                      <w:r w:rsidRPr="00F56E08">
                        <w:rPr>
                          <w:rFonts w:cs="Tahoma" w:hint="eastAsia"/>
                          <w:color w:val="0B5294"/>
                          <w:spacing w:val="-4"/>
                          <w:sz w:val="24"/>
                          <w:szCs w:val="24"/>
                          <w:rtl/>
                        </w:rPr>
                        <w:t>על</w:t>
                      </w:r>
                      <w:r w:rsidRPr="00F56E08">
                        <w:rPr>
                          <w:rFonts w:cs="Tahoma"/>
                          <w:color w:val="0B5294"/>
                          <w:spacing w:val="-4"/>
                          <w:sz w:val="24"/>
                          <w:szCs w:val="24"/>
                          <w:rtl/>
                        </w:rPr>
                        <w:t xml:space="preserve"> </w:t>
                      </w:r>
                      <w:r w:rsidRPr="00F56E08">
                        <w:rPr>
                          <w:rFonts w:cs="Tahoma" w:hint="eastAsia"/>
                          <w:color w:val="0B5294"/>
                          <w:spacing w:val="-4"/>
                          <w:sz w:val="24"/>
                          <w:szCs w:val="24"/>
                          <w:rtl/>
                        </w:rPr>
                        <w:t>מיצוי</w:t>
                      </w:r>
                      <w:r w:rsidRPr="00F56E08">
                        <w:rPr>
                          <w:rFonts w:cs="Tahoma"/>
                          <w:color w:val="0B5294"/>
                          <w:spacing w:val="-4"/>
                          <w:sz w:val="24"/>
                          <w:szCs w:val="24"/>
                          <w:rtl/>
                        </w:rPr>
                        <w:t xml:space="preserve"> </w:t>
                      </w:r>
                      <w:r w:rsidRPr="00F56E08">
                        <w:rPr>
                          <w:rFonts w:cs="Tahoma" w:hint="eastAsia"/>
                          <w:color w:val="0B5294"/>
                          <w:spacing w:val="-4"/>
                          <w:sz w:val="24"/>
                          <w:szCs w:val="24"/>
                          <w:rtl/>
                        </w:rPr>
                        <w:t>המודיעין</w:t>
                      </w:r>
                      <w:r w:rsidRPr="00F56E08">
                        <w:rPr>
                          <w:rFonts w:cs="Tahoma"/>
                          <w:color w:val="0B5294"/>
                          <w:spacing w:val="-4"/>
                          <w:sz w:val="24"/>
                          <w:szCs w:val="24"/>
                          <w:rtl/>
                        </w:rPr>
                        <w:t xml:space="preserve"> </w:t>
                      </w:r>
                      <w:r w:rsidRPr="00F56E08">
                        <w:rPr>
                          <w:rFonts w:cs="Tahoma" w:hint="eastAsia"/>
                          <w:color w:val="0B5294"/>
                          <w:spacing w:val="-4"/>
                          <w:sz w:val="24"/>
                          <w:szCs w:val="24"/>
                          <w:rtl/>
                        </w:rPr>
                        <w:t>בתחום</w:t>
                      </w:r>
                      <w:r w:rsidRPr="00F56E08">
                        <w:rPr>
                          <w:rFonts w:cs="Tahoma"/>
                          <w:color w:val="0B5294"/>
                          <w:spacing w:val="-4"/>
                          <w:sz w:val="24"/>
                          <w:szCs w:val="24"/>
                          <w:rtl/>
                        </w:rPr>
                        <w:t xml:space="preserve"> </w:t>
                      </w:r>
                      <w:r w:rsidRPr="00F56E08">
                        <w:rPr>
                          <w:rFonts w:cs="Tahoma" w:hint="eastAsia"/>
                          <w:color w:val="0B5294"/>
                          <w:spacing w:val="-4"/>
                          <w:sz w:val="24"/>
                          <w:szCs w:val="24"/>
                          <w:rtl/>
                        </w:rPr>
                        <w:t>המנהרות</w:t>
                      </w:r>
                    </w:p>
                    <w:p w:rsidR="00190BDD" w:rsidRPr="00373C5D" w:rsidP="00F56E08">
                      <w:pPr>
                        <w:spacing w:before="120" w:after="0" w:line="240" w:lineRule="atLeast"/>
                        <w:rPr>
                          <w:rFonts w:cs="Tahoma"/>
                          <w:b/>
                          <w:bCs/>
                          <w:color w:val="0B5294"/>
                          <w:sz w:val="48"/>
                          <w:szCs w:val="48"/>
                          <w:rtl/>
                        </w:rPr>
                      </w:pPr>
                      <w:drawing>
                        <wp:inline distT="0" distB="0" distL="0" distR="0">
                          <wp:extent cx="288000" cy="31337"/>
                          <wp:effectExtent l="0" t="0" r="0" b="6985"/>
                          <wp:docPr id="1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477116"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r w:rsidRPr="008354D7" w:rsidR="00B436BE">
        <w:rPr>
          <w:rFonts w:hint="cs"/>
          <w:rtl/>
        </w:rPr>
        <w:t>צה</w:t>
      </w:r>
      <w:r w:rsidRPr="008354D7" w:rsidR="00B436BE">
        <w:rPr>
          <w:rFonts w:eastAsia="Times New Roman" w:hint="cs"/>
          <w:sz w:val="24"/>
          <w:rtl/>
          <w:lang w:eastAsia="he-IL"/>
        </w:rPr>
        <w:t xml:space="preserve">"ל והשב"כ יצאו מרצועת עזה בספטמבר 2005. שנתיים לאחר מכן השתלטה חמאס על השלטון ברצועה, התנתקה בפועל מהרשות הפלסטינית </w:t>
      </w:r>
      <w:r w:rsidRPr="008354D7" w:rsidR="00B436BE">
        <w:rPr>
          <w:rFonts w:eastAsia="Times New Roman" w:hint="cs"/>
          <w:sz w:val="24"/>
          <w:rtl/>
          <w:lang w:eastAsia="he-IL"/>
        </w:rPr>
        <w:t>באיו"ש</w:t>
      </w:r>
      <w:r w:rsidRPr="008354D7" w:rsidR="00B436BE">
        <w:rPr>
          <w:rFonts w:eastAsia="Times New Roman" w:hint="cs"/>
          <w:sz w:val="24"/>
          <w:rtl/>
          <w:lang w:eastAsia="he-IL"/>
        </w:rPr>
        <w:t xml:space="preserve">, והחלה לתפקד כישות מדינתית בעלת ארגון צבאי. נמצא, כי בעקבות יציאת צה"ל מרצועת עזה לא הוגדרה הרצועה כ"מדינת יעד", </w:t>
      </w:r>
      <w:r w:rsidR="00F51012">
        <w:rPr>
          <w:rFonts w:eastAsia="Times New Roman" w:hint="cs"/>
          <w:sz w:val="24"/>
          <w:rtl/>
          <w:lang w:eastAsia="he-IL"/>
        </w:rPr>
        <w:t>ו</w:t>
      </w:r>
      <w:r w:rsidRPr="008354D7" w:rsidR="00B436BE">
        <w:rPr>
          <w:rFonts w:eastAsia="Times New Roman" w:hint="cs"/>
          <w:sz w:val="24"/>
          <w:rtl/>
          <w:lang w:eastAsia="he-IL"/>
        </w:rPr>
        <w:t xml:space="preserve">לא נבחנה מחדש חלוקת האחריות המודיעינית בנוגע לרצועת עזה, והשב"כ נותר אחראי על האיסוף והסיכול ברצועה, כפי שהיה קודם לכן, כשהוא פועל לצד צה"ל - אמ"ן וגורמי המודיעין בפד"ם ובאוגדת עזה, על אף הקושי שהיה לשב"כ במימוש תפקידו ברצועה במצב זה. כך, בפגישה מפברואר 2015 של נציגי משרד מבקר המדינה עם ראש השב"כ דאז הוא ציין, כי </w:t>
      </w:r>
      <w:r w:rsidRPr="008354D7" w:rsidR="00B436BE">
        <w:rPr>
          <w:rFonts w:eastAsia="Times New Roman"/>
          <w:sz w:val="24"/>
          <w:rtl/>
          <w:lang w:eastAsia="he-IL"/>
        </w:rPr>
        <w:t>"</w:t>
      </w:r>
      <w:r w:rsidRPr="008354D7" w:rsidR="00B436BE">
        <w:rPr>
          <w:rFonts w:eastAsia="Times New Roman" w:hint="eastAsia"/>
          <w:sz w:val="24"/>
          <w:rtl/>
          <w:lang w:eastAsia="he-IL"/>
        </w:rPr>
        <w:t>שב</w:t>
      </w:r>
      <w:r w:rsidRPr="008354D7" w:rsidR="00B436BE">
        <w:rPr>
          <w:rFonts w:eastAsia="Times New Roman"/>
          <w:sz w:val="24"/>
          <w:rtl/>
          <w:lang w:eastAsia="he-IL"/>
        </w:rPr>
        <w:t xml:space="preserve">"כ </w:t>
      </w:r>
      <w:r w:rsidRPr="008354D7" w:rsidR="00B436BE">
        <w:rPr>
          <w:rFonts w:eastAsia="Times New Roman" w:hint="eastAsia"/>
          <w:sz w:val="24"/>
          <w:rtl/>
          <w:lang w:eastAsia="he-IL"/>
        </w:rPr>
        <w:t>אינו</w:t>
      </w:r>
      <w:r w:rsidRPr="008354D7" w:rsidR="00B436BE">
        <w:rPr>
          <w:rFonts w:eastAsia="Times New Roman"/>
          <w:sz w:val="24"/>
          <w:rtl/>
          <w:lang w:eastAsia="he-IL"/>
        </w:rPr>
        <w:t xml:space="preserve"> </w:t>
      </w:r>
      <w:r w:rsidRPr="008354D7" w:rsidR="00B436BE">
        <w:rPr>
          <w:rFonts w:eastAsia="Times New Roman" w:hint="eastAsia"/>
          <w:sz w:val="24"/>
          <w:rtl/>
          <w:lang w:eastAsia="he-IL"/>
        </w:rPr>
        <w:t>נמצא</w:t>
      </w:r>
      <w:r w:rsidRPr="008354D7" w:rsidR="00B436BE">
        <w:rPr>
          <w:rFonts w:eastAsia="Times New Roman"/>
          <w:sz w:val="24"/>
          <w:rtl/>
          <w:lang w:eastAsia="he-IL"/>
        </w:rPr>
        <w:t xml:space="preserve"> </w:t>
      </w:r>
      <w:r w:rsidRPr="008354D7" w:rsidR="00B436BE">
        <w:rPr>
          <w:rFonts w:eastAsia="Times New Roman" w:hint="eastAsia"/>
          <w:sz w:val="24"/>
          <w:rtl/>
          <w:lang w:eastAsia="he-IL"/>
        </w:rPr>
        <w:t>פיזית</w:t>
      </w:r>
      <w:r w:rsidRPr="008354D7" w:rsidR="00B436BE">
        <w:rPr>
          <w:rFonts w:eastAsia="Times New Roman"/>
          <w:sz w:val="24"/>
          <w:rtl/>
          <w:lang w:eastAsia="he-IL"/>
        </w:rPr>
        <w:t xml:space="preserve"> </w:t>
      </w:r>
      <w:r w:rsidRPr="008354D7" w:rsidR="00B436BE">
        <w:rPr>
          <w:rFonts w:eastAsia="Times New Roman" w:hint="eastAsia"/>
          <w:sz w:val="24"/>
          <w:rtl/>
          <w:lang w:eastAsia="he-IL"/>
        </w:rPr>
        <w:t>בשטח</w:t>
      </w:r>
      <w:r w:rsidRPr="008354D7" w:rsidR="00B436BE">
        <w:rPr>
          <w:rFonts w:eastAsia="Times New Roman"/>
          <w:sz w:val="24"/>
          <w:rtl/>
          <w:lang w:eastAsia="he-IL"/>
        </w:rPr>
        <w:t xml:space="preserve"> </w:t>
      </w:r>
      <w:r w:rsidRPr="008354D7" w:rsidR="00B436BE">
        <w:rPr>
          <w:rFonts w:eastAsia="Times New Roman" w:hint="eastAsia"/>
          <w:sz w:val="24"/>
          <w:rtl/>
          <w:lang w:eastAsia="he-IL"/>
        </w:rPr>
        <w:t>ולכן</w:t>
      </w:r>
      <w:r w:rsidRPr="008354D7" w:rsidR="00B436BE">
        <w:rPr>
          <w:rFonts w:eastAsia="Times New Roman"/>
          <w:sz w:val="24"/>
          <w:rtl/>
          <w:lang w:eastAsia="he-IL"/>
        </w:rPr>
        <w:t xml:space="preserve"> </w:t>
      </w:r>
      <w:r w:rsidRPr="008354D7" w:rsidR="00B436BE">
        <w:rPr>
          <w:rFonts w:eastAsia="Times New Roman" w:hint="eastAsia"/>
          <w:sz w:val="24"/>
          <w:rtl/>
          <w:lang w:eastAsia="he-IL"/>
        </w:rPr>
        <w:t>קשה</w:t>
      </w:r>
      <w:r w:rsidRPr="008354D7" w:rsidR="00B436BE">
        <w:rPr>
          <w:rFonts w:eastAsia="Times New Roman"/>
          <w:sz w:val="24"/>
          <w:rtl/>
          <w:lang w:eastAsia="he-IL"/>
        </w:rPr>
        <w:t xml:space="preserve"> </w:t>
      </w:r>
      <w:r w:rsidRPr="008354D7" w:rsidR="00B436BE">
        <w:rPr>
          <w:rFonts w:eastAsia="Times New Roman" w:hint="eastAsia"/>
          <w:sz w:val="24"/>
          <w:rtl/>
          <w:lang w:eastAsia="he-IL"/>
        </w:rPr>
        <w:t>לו</w:t>
      </w:r>
      <w:r w:rsidRPr="008354D7" w:rsidR="00B436BE">
        <w:rPr>
          <w:rFonts w:eastAsia="Times New Roman"/>
          <w:sz w:val="24"/>
          <w:rtl/>
          <w:lang w:eastAsia="he-IL"/>
        </w:rPr>
        <w:t xml:space="preserve"> </w:t>
      </w:r>
      <w:r w:rsidRPr="008354D7" w:rsidR="00B436BE">
        <w:rPr>
          <w:rFonts w:eastAsia="Times New Roman" w:hint="eastAsia"/>
          <w:sz w:val="24"/>
          <w:rtl/>
          <w:lang w:eastAsia="he-IL"/>
        </w:rPr>
        <w:t>לפתח</w:t>
      </w:r>
      <w:r w:rsidRPr="008354D7" w:rsidR="00B436BE">
        <w:rPr>
          <w:rFonts w:eastAsia="Times New Roman"/>
          <w:sz w:val="24"/>
          <w:rtl/>
          <w:lang w:eastAsia="he-IL"/>
        </w:rPr>
        <w:t xml:space="preserve"> </w:t>
      </w:r>
      <w:r w:rsidRPr="008354D7" w:rsidR="00B436BE">
        <w:rPr>
          <w:rFonts w:eastAsia="Times New Roman" w:hint="eastAsia"/>
          <w:sz w:val="24"/>
          <w:rtl/>
          <w:lang w:eastAsia="he-IL"/>
        </w:rPr>
        <w:t>יכולות</w:t>
      </w:r>
      <w:r w:rsidRPr="008354D7" w:rsidR="00B436BE">
        <w:rPr>
          <w:rFonts w:eastAsia="Times New Roman"/>
          <w:sz w:val="24"/>
          <w:rtl/>
          <w:lang w:eastAsia="he-IL"/>
        </w:rPr>
        <w:t xml:space="preserve"> </w:t>
      </w:r>
      <w:r w:rsidRPr="008354D7" w:rsidR="00B436BE">
        <w:rPr>
          <w:rFonts w:eastAsia="Times New Roman" w:hint="eastAsia"/>
          <w:sz w:val="24"/>
          <w:rtl/>
          <w:lang w:eastAsia="he-IL"/>
        </w:rPr>
        <w:t>כפי</w:t>
      </w:r>
      <w:r w:rsidRPr="008354D7" w:rsidR="00B436BE">
        <w:rPr>
          <w:rFonts w:eastAsia="Times New Roman"/>
          <w:sz w:val="24"/>
          <w:rtl/>
          <w:lang w:eastAsia="he-IL"/>
        </w:rPr>
        <w:t xml:space="preserve"> </w:t>
      </w:r>
      <w:r w:rsidRPr="008354D7" w:rsidR="00B436BE">
        <w:rPr>
          <w:rFonts w:eastAsia="Times New Roman" w:hint="eastAsia"/>
          <w:sz w:val="24"/>
          <w:rtl/>
          <w:lang w:eastAsia="he-IL"/>
        </w:rPr>
        <w:t>שיש</w:t>
      </w:r>
      <w:r w:rsidRPr="008354D7" w:rsidR="00B436BE">
        <w:rPr>
          <w:rFonts w:eastAsia="Times New Roman"/>
          <w:sz w:val="24"/>
          <w:rtl/>
          <w:lang w:eastAsia="he-IL"/>
        </w:rPr>
        <w:t xml:space="preserve"> </w:t>
      </w:r>
      <w:r w:rsidRPr="008354D7" w:rsidR="00B436BE">
        <w:rPr>
          <w:rFonts w:eastAsia="Times New Roman" w:hint="eastAsia"/>
          <w:sz w:val="24"/>
          <w:rtl/>
          <w:lang w:eastAsia="he-IL"/>
        </w:rPr>
        <w:t>במקומות</w:t>
      </w:r>
      <w:r w:rsidRPr="008354D7" w:rsidR="00B436BE">
        <w:rPr>
          <w:rFonts w:eastAsia="Times New Roman"/>
          <w:sz w:val="24"/>
          <w:rtl/>
          <w:lang w:eastAsia="he-IL"/>
        </w:rPr>
        <w:t xml:space="preserve"> </w:t>
      </w:r>
      <w:r w:rsidRPr="008354D7" w:rsidR="00B436BE">
        <w:rPr>
          <w:rFonts w:eastAsia="Times New Roman" w:hint="eastAsia"/>
          <w:sz w:val="24"/>
          <w:rtl/>
          <w:lang w:eastAsia="he-IL"/>
        </w:rPr>
        <w:t>בה</w:t>
      </w:r>
      <w:r w:rsidRPr="008354D7" w:rsidR="00B436BE">
        <w:rPr>
          <w:rFonts w:eastAsia="Times New Roman" w:hint="cs"/>
          <w:sz w:val="24"/>
          <w:rtl/>
          <w:lang w:eastAsia="he-IL"/>
        </w:rPr>
        <w:t>ם</w:t>
      </w:r>
      <w:r w:rsidRPr="008354D7" w:rsidR="00B436BE">
        <w:rPr>
          <w:rFonts w:eastAsia="Times New Roman"/>
          <w:sz w:val="24"/>
          <w:rtl/>
          <w:lang w:eastAsia="he-IL"/>
        </w:rPr>
        <w:t xml:space="preserve"> יש גישה לשטח</w:t>
      </w:r>
      <w:r w:rsidRPr="008354D7" w:rsidR="00B436BE">
        <w:rPr>
          <w:rFonts w:eastAsia="Times New Roman" w:hint="cs"/>
          <w:sz w:val="24"/>
          <w:rtl/>
          <w:lang w:eastAsia="he-IL"/>
        </w:rPr>
        <w:t>".</w:t>
      </w:r>
    </w:p>
    <w:p w:rsidR="00B436BE" w:rsidRPr="008354D7" w:rsidP="00B436BE">
      <w:pPr>
        <w:pStyle w:val="takzir-text"/>
        <w:bidi/>
        <w:rPr>
          <w:rtl/>
        </w:rPr>
      </w:pPr>
      <w:r w:rsidRPr="008354D7">
        <w:rPr>
          <w:rFonts w:eastAsia="Times New Roman" w:hint="cs"/>
          <w:sz w:val="24"/>
          <w:rtl/>
          <w:lang w:eastAsia="he-IL"/>
        </w:rPr>
        <w:t xml:space="preserve">רק בתחילת 2015 הגדיר הרמטכ"ל, רא"ל גדי </w:t>
      </w:r>
      <w:r w:rsidRPr="008354D7">
        <w:rPr>
          <w:rFonts w:eastAsia="Times New Roman" w:hint="cs"/>
          <w:sz w:val="24"/>
          <w:rtl/>
          <w:lang w:eastAsia="he-IL"/>
        </w:rPr>
        <w:t>איזנקוט</w:t>
      </w:r>
      <w:r w:rsidRPr="008354D7">
        <w:rPr>
          <w:rFonts w:eastAsia="Times New Roman" w:hint="cs"/>
          <w:sz w:val="24"/>
          <w:rtl/>
          <w:lang w:eastAsia="he-IL"/>
        </w:rPr>
        <w:t xml:space="preserve">, את רצועת עזה כ"מדינת יעד", וקבע כי "כיום מבחינת אמ"ן לבנון ועזה הן היינו הך". הצורך שראה הרמטכ"ל בהגדרה זאת, מעיד אף הוא כי להגדרת הרצועה כ"מדינת יעד" יש משמעות מבחינת הפעילות המודיעינית שם, וכי נדרש היה </w:t>
      </w:r>
      <w:r w:rsidRPr="008354D7">
        <w:rPr>
          <w:rFonts w:hint="cs"/>
          <w:rtl/>
        </w:rPr>
        <w:t xml:space="preserve">לתאם מחדש את הפעילות המודיעינית וחלוקת האחריות לגביה בין אמ"ן לשב"כ בהתאם להגדרה זאת כבר בשנת 2005, שכן המציאות שבה צה"ל ושב"כ אינם נמצאים ברצועת עזה, </w:t>
      </w:r>
      <w:r w:rsidRPr="008354D7">
        <w:rPr>
          <w:rFonts w:eastAsia="Times New Roman" w:hint="cs"/>
          <w:sz w:val="24"/>
          <w:rtl/>
          <w:lang w:eastAsia="he-IL"/>
        </w:rPr>
        <w:t>לא השתנתה מאז.</w:t>
      </w:r>
    </w:p>
    <w:p w:rsidR="00094ED7" w:rsidRPr="008354D7" w:rsidP="00094ED7">
      <w:pPr>
        <w:pStyle w:val="takzir"/>
        <w:rPr>
          <w:rFonts w:ascii="Tahoma" w:hAnsi="Tahoma" w:cs="Tahoma"/>
          <w:b w:val="0"/>
          <w:bCs w:val="0"/>
          <w:noProof w:val="0"/>
          <w:sz w:val="28"/>
          <w:rtl/>
        </w:rPr>
      </w:pPr>
      <w:bookmarkStart w:id="17" w:name="_Toc472612342"/>
      <w:bookmarkStart w:id="18" w:name="_Toc472940133"/>
    </w:p>
    <w:p w:rsidR="00B436BE" w:rsidRPr="008354D7" w:rsidP="00B436BE">
      <w:pPr>
        <w:pStyle w:val="KOT5T"/>
        <w:rPr>
          <w:rtl/>
        </w:rPr>
      </w:pPr>
      <w:r w:rsidRPr="008354D7">
        <w:rPr>
          <w:rFonts w:hint="eastAsia"/>
          <w:rtl/>
        </w:rPr>
        <w:t>שיתוף</w:t>
      </w:r>
      <w:r w:rsidRPr="008354D7">
        <w:rPr>
          <w:rtl/>
        </w:rPr>
        <w:t xml:space="preserve"> </w:t>
      </w:r>
      <w:r w:rsidRPr="008354D7">
        <w:rPr>
          <w:rFonts w:hint="eastAsia"/>
          <w:rtl/>
        </w:rPr>
        <w:t>הפעולה</w:t>
      </w:r>
      <w:r w:rsidRPr="008354D7">
        <w:rPr>
          <w:rtl/>
        </w:rPr>
        <w:t xml:space="preserve"> </w:t>
      </w:r>
      <w:r w:rsidRPr="008354D7">
        <w:rPr>
          <w:rFonts w:hint="eastAsia"/>
          <w:rtl/>
        </w:rPr>
        <w:t>המודיעיני</w:t>
      </w:r>
      <w:r w:rsidRPr="008354D7">
        <w:rPr>
          <w:rtl/>
        </w:rPr>
        <w:t xml:space="preserve"> </w:t>
      </w:r>
      <w:r w:rsidRPr="008354D7">
        <w:rPr>
          <w:rFonts w:hint="eastAsia"/>
          <w:rtl/>
        </w:rPr>
        <w:t>בין</w:t>
      </w:r>
      <w:r w:rsidRPr="008354D7">
        <w:rPr>
          <w:rtl/>
        </w:rPr>
        <w:t xml:space="preserve"> </w:t>
      </w:r>
      <w:r w:rsidRPr="008354D7">
        <w:rPr>
          <w:rFonts w:hint="eastAsia"/>
          <w:rtl/>
        </w:rPr>
        <w:t>אמ</w:t>
      </w:r>
      <w:r w:rsidRPr="008354D7">
        <w:rPr>
          <w:rtl/>
        </w:rPr>
        <w:t xml:space="preserve">"ן </w:t>
      </w:r>
      <w:r w:rsidRPr="008354D7">
        <w:rPr>
          <w:rFonts w:hint="eastAsia"/>
          <w:rtl/>
        </w:rPr>
        <w:t>ובין</w:t>
      </w:r>
      <w:r w:rsidRPr="008354D7">
        <w:rPr>
          <w:rtl/>
        </w:rPr>
        <w:t xml:space="preserve"> השב"כ </w:t>
      </w:r>
      <w:r w:rsidRPr="008354D7">
        <w:rPr>
          <w:rFonts w:hint="eastAsia"/>
          <w:rtl/>
        </w:rPr>
        <w:t>בנושא</w:t>
      </w:r>
      <w:r w:rsidRPr="008354D7">
        <w:rPr>
          <w:rtl/>
        </w:rPr>
        <w:t xml:space="preserve"> </w:t>
      </w:r>
      <w:r w:rsidRPr="008354D7">
        <w:rPr>
          <w:rFonts w:hint="eastAsia"/>
          <w:rtl/>
        </w:rPr>
        <w:t>המנהרות</w:t>
      </w:r>
      <w:bookmarkEnd w:id="17"/>
      <w:bookmarkEnd w:id="18"/>
    </w:p>
    <w:p w:rsidR="00B436BE" w:rsidRPr="008354D7" w:rsidP="00B436BE">
      <w:pPr>
        <w:pStyle w:val="takzir-text"/>
        <w:bidi/>
        <w:rPr>
          <w:rFonts w:eastAsia="Times New Roman"/>
          <w:sz w:val="24"/>
          <w:rtl/>
          <w:lang w:eastAsia="he-IL"/>
        </w:rPr>
      </w:pPr>
      <w:r w:rsidRPr="008354D7">
        <w:rPr>
          <w:rFonts w:eastAsia="Times New Roman" w:hint="cs"/>
          <w:sz w:val="24"/>
          <w:rtl/>
          <w:lang w:eastAsia="he-IL"/>
        </w:rPr>
        <w:t xml:space="preserve">כבר בדוח המנהרות משנת 2007 </w:t>
      </w:r>
      <w:r w:rsidRPr="008354D7">
        <w:rPr>
          <w:rFonts w:eastAsia="Times New Roman" w:hint="eastAsia"/>
          <w:sz w:val="24"/>
          <w:rtl/>
          <w:lang w:eastAsia="he-IL"/>
        </w:rPr>
        <w:t>נקבע</w:t>
      </w:r>
      <w:r w:rsidRPr="008354D7">
        <w:rPr>
          <w:rFonts w:eastAsia="Times New Roman"/>
          <w:sz w:val="24"/>
          <w:rtl/>
          <w:lang w:eastAsia="he-IL"/>
        </w:rPr>
        <w:t xml:space="preserve"> כי </w:t>
      </w:r>
      <w:r w:rsidRPr="008354D7">
        <w:rPr>
          <w:rFonts w:eastAsia="Times New Roman" w:hint="eastAsia"/>
          <w:sz w:val="24"/>
          <w:rtl/>
          <w:lang w:eastAsia="he-IL"/>
        </w:rPr>
        <w:t>על</w:t>
      </w:r>
      <w:r w:rsidRPr="008354D7">
        <w:rPr>
          <w:rFonts w:eastAsia="Times New Roman"/>
          <w:sz w:val="24"/>
          <w:rtl/>
          <w:lang w:eastAsia="he-IL"/>
        </w:rPr>
        <w:t xml:space="preserve"> </w:t>
      </w:r>
      <w:r w:rsidRPr="008354D7">
        <w:rPr>
          <w:rFonts w:eastAsia="Times New Roman" w:hint="eastAsia"/>
          <w:sz w:val="24"/>
          <w:rtl/>
          <w:lang w:eastAsia="he-IL"/>
        </w:rPr>
        <w:t>צה</w:t>
      </w:r>
      <w:r w:rsidRPr="008354D7">
        <w:rPr>
          <w:rFonts w:eastAsia="Times New Roman"/>
          <w:sz w:val="24"/>
          <w:rtl/>
          <w:lang w:eastAsia="he-IL"/>
        </w:rPr>
        <w:t xml:space="preserve">"ל </w:t>
      </w:r>
      <w:r w:rsidRPr="008354D7">
        <w:rPr>
          <w:rFonts w:eastAsia="Times New Roman" w:hint="eastAsia"/>
          <w:sz w:val="24"/>
          <w:rtl/>
          <w:lang w:eastAsia="he-IL"/>
        </w:rPr>
        <w:t>והשב</w:t>
      </w:r>
      <w:r w:rsidRPr="008354D7">
        <w:rPr>
          <w:rFonts w:eastAsia="Times New Roman"/>
          <w:sz w:val="24"/>
          <w:rtl/>
          <w:lang w:eastAsia="he-IL"/>
        </w:rPr>
        <w:t xml:space="preserve">"כ </w:t>
      </w:r>
      <w:r w:rsidRPr="008354D7">
        <w:rPr>
          <w:rFonts w:eastAsia="Times New Roman" w:hint="eastAsia"/>
          <w:sz w:val="24"/>
          <w:rtl/>
          <w:lang w:eastAsia="he-IL"/>
        </w:rPr>
        <w:t>לפתור</w:t>
      </w:r>
      <w:r w:rsidRPr="008354D7">
        <w:rPr>
          <w:rFonts w:eastAsia="Times New Roman"/>
          <w:sz w:val="24"/>
          <w:rtl/>
          <w:lang w:eastAsia="he-IL"/>
        </w:rPr>
        <w:t xml:space="preserve"> </w:t>
      </w:r>
      <w:r w:rsidRPr="008354D7">
        <w:rPr>
          <w:rFonts w:eastAsia="Times New Roman" w:hint="eastAsia"/>
          <w:sz w:val="24"/>
          <w:rtl/>
          <w:lang w:eastAsia="he-IL"/>
        </w:rPr>
        <w:t>לאלתר</w:t>
      </w:r>
      <w:r w:rsidRPr="008354D7">
        <w:rPr>
          <w:rFonts w:eastAsia="Times New Roman"/>
          <w:sz w:val="24"/>
          <w:rtl/>
          <w:lang w:eastAsia="he-IL"/>
        </w:rPr>
        <w:t xml:space="preserve"> </w:t>
      </w:r>
      <w:r w:rsidRPr="008354D7">
        <w:rPr>
          <w:rFonts w:eastAsia="Times New Roman" w:hint="eastAsia"/>
          <w:sz w:val="24"/>
          <w:rtl/>
          <w:lang w:eastAsia="he-IL"/>
        </w:rPr>
        <w:t>את</w:t>
      </w:r>
      <w:r w:rsidRPr="008354D7">
        <w:rPr>
          <w:rFonts w:eastAsia="Times New Roman"/>
          <w:sz w:val="24"/>
          <w:rtl/>
          <w:lang w:eastAsia="he-IL"/>
        </w:rPr>
        <w:t xml:space="preserve"> </w:t>
      </w:r>
      <w:r w:rsidRPr="008354D7">
        <w:rPr>
          <w:rFonts w:eastAsia="Times New Roman" w:hint="eastAsia"/>
          <w:sz w:val="24"/>
          <w:rtl/>
          <w:lang w:eastAsia="he-IL"/>
        </w:rPr>
        <w:t>הפערים</w:t>
      </w:r>
      <w:r w:rsidRPr="008354D7">
        <w:rPr>
          <w:rFonts w:eastAsia="Times New Roman"/>
          <w:sz w:val="24"/>
          <w:rtl/>
          <w:lang w:eastAsia="he-IL"/>
        </w:rPr>
        <w:t xml:space="preserve"> </w:t>
      </w:r>
      <w:r w:rsidRPr="008354D7">
        <w:rPr>
          <w:rFonts w:eastAsia="Times New Roman" w:hint="eastAsia"/>
          <w:sz w:val="24"/>
          <w:rtl/>
          <w:lang w:eastAsia="he-IL"/>
        </w:rPr>
        <w:t>בגישות</w:t>
      </w:r>
      <w:r w:rsidRPr="008354D7">
        <w:rPr>
          <w:rFonts w:eastAsia="Times New Roman"/>
          <w:sz w:val="24"/>
          <w:rtl/>
          <w:lang w:eastAsia="he-IL"/>
        </w:rPr>
        <w:t xml:space="preserve"> </w:t>
      </w:r>
      <w:r w:rsidRPr="008354D7">
        <w:rPr>
          <w:rFonts w:eastAsia="Times New Roman" w:hint="eastAsia"/>
          <w:sz w:val="24"/>
          <w:rtl/>
          <w:lang w:eastAsia="he-IL"/>
        </w:rPr>
        <w:t>שביניהם</w:t>
      </w:r>
      <w:r w:rsidRPr="008354D7">
        <w:rPr>
          <w:rFonts w:eastAsia="Times New Roman"/>
          <w:sz w:val="24"/>
          <w:rtl/>
          <w:lang w:eastAsia="he-IL"/>
        </w:rPr>
        <w:t xml:space="preserve"> </w:t>
      </w:r>
      <w:r w:rsidRPr="008354D7">
        <w:rPr>
          <w:rFonts w:eastAsia="Times New Roman" w:hint="eastAsia"/>
          <w:sz w:val="24"/>
          <w:rtl/>
          <w:lang w:eastAsia="he-IL"/>
        </w:rPr>
        <w:t>בכל</w:t>
      </w:r>
      <w:r w:rsidRPr="008354D7">
        <w:rPr>
          <w:rFonts w:eastAsia="Times New Roman"/>
          <w:sz w:val="24"/>
          <w:rtl/>
          <w:lang w:eastAsia="he-IL"/>
        </w:rPr>
        <w:t xml:space="preserve"> </w:t>
      </w:r>
      <w:r w:rsidRPr="008354D7">
        <w:rPr>
          <w:rFonts w:eastAsia="Times New Roman" w:hint="eastAsia"/>
          <w:sz w:val="24"/>
          <w:rtl/>
          <w:lang w:eastAsia="he-IL"/>
        </w:rPr>
        <w:t>הנוגע</w:t>
      </w:r>
      <w:r w:rsidRPr="008354D7">
        <w:rPr>
          <w:rFonts w:eastAsia="Times New Roman"/>
          <w:sz w:val="24"/>
          <w:rtl/>
          <w:lang w:eastAsia="he-IL"/>
        </w:rPr>
        <w:t xml:space="preserve"> </w:t>
      </w:r>
      <w:r w:rsidRPr="008354D7">
        <w:rPr>
          <w:rFonts w:eastAsia="Times New Roman" w:hint="cs"/>
          <w:sz w:val="24"/>
          <w:rtl/>
          <w:lang w:eastAsia="he-IL"/>
        </w:rPr>
        <w:t>לאיסוף</w:t>
      </w:r>
      <w:r w:rsidRPr="008354D7">
        <w:rPr>
          <w:rFonts w:eastAsia="Times New Roman"/>
          <w:sz w:val="24"/>
          <w:rtl/>
          <w:lang w:eastAsia="he-IL"/>
        </w:rPr>
        <w:t xml:space="preserve"> </w:t>
      </w:r>
      <w:r w:rsidRPr="008354D7">
        <w:rPr>
          <w:rFonts w:eastAsia="Times New Roman" w:hint="eastAsia"/>
          <w:sz w:val="24"/>
          <w:rtl/>
          <w:lang w:eastAsia="he-IL"/>
        </w:rPr>
        <w:t>ולהפצה</w:t>
      </w:r>
      <w:r w:rsidRPr="008354D7">
        <w:rPr>
          <w:rFonts w:eastAsia="Times New Roman"/>
          <w:sz w:val="24"/>
          <w:rtl/>
          <w:lang w:eastAsia="he-IL"/>
        </w:rPr>
        <w:t xml:space="preserve"> </w:t>
      </w:r>
      <w:r w:rsidRPr="008354D7">
        <w:rPr>
          <w:rFonts w:eastAsia="Times New Roman" w:hint="eastAsia"/>
          <w:sz w:val="24"/>
          <w:rtl/>
          <w:lang w:eastAsia="he-IL"/>
        </w:rPr>
        <w:t>של</w:t>
      </w:r>
      <w:r w:rsidRPr="008354D7">
        <w:rPr>
          <w:rFonts w:eastAsia="Times New Roman"/>
          <w:sz w:val="24"/>
          <w:rtl/>
          <w:lang w:eastAsia="he-IL"/>
        </w:rPr>
        <w:t xml:space="preserve"> </w:t>
      </w:r>
      <w:r w:rsidRPr="008354D7">
        <w:rPr>
          <w:rFonts w:eastAsia="Times New Roman" w:hint="eastAsia"/>
          <w:sz w:val="24"/>
          <w:rtl/>
          <w:lang w:eastAsia="he-IL"/>
        </w:rPr>
        <w:t>חומר</w:t>
      </w:r>
      <w:r w:rsidRPr="008354D7">
        <w:rPr>
          <w:rFonts w:eastAsia="Times New Roman"/>
          <w:sz w:val="24"/>
          <w:rtl/>
          <w:lang w:eastAsia="he-IL"/>
        </w:rPr>
        <w:t xml:space="preserve"> </w:t>
      </w:r>
      <w:r w:rsidRPr="008354D7">
        <w:rPr>
          <w:rFonts w:eastAsia="Times New Roman" w:hint="cs"/>
          <w:sz w:val="24"/>
          <w:rtl/>
          <w:lang w:eastAsia="he-IL"/>
        </w:rPr>
        <w:t>מודיעיני-</w:t>
      </w:r>
      <w:r w:rsidRPr="008354D7">
        <w:rPr>
          <w:rFonts w:eastAsia="Times New Roman"/>
          <w:sz w:val="24"/>
          <w:rtl/>
          <w:lang w:eastAsia="he-IL"/>
        </w:rPr>
        <w:t xml:space="preserve">התרעתי </w:t>
      </w:r>
      <w:r w:rsidRPr="008354D7">
        <w:rPr>
          <w:rFonts w:eastAsia="Times New Roman" w:hint="eastAsia"/>
          <w:sz w:val="24"/>
          <w:rtl/>
          <w:lang w:eastAsia="he-IL"/>
        </w:rPr>
        <w:t>מהשב</w:t>
      </w:r>
      <w:r w:rsidRPr="008354D7">
        <w:rPr>
          <w:rFonts w:eastAsia="Times New Roman"/>
          <w:sz w:val="24"/>
          <w:rtl/>
          <w:lang w:eastAsia="he-IL"/>
        </w:rPr>
        <w:t xml:space="preserve">"כ </w:t>
      </w:r>
      <w:r w:rsidRPr="008354D7">
        <w:rPr>
          <w:rFonts w:eastAsia="Times New Roman" w:hint="eastAsia"/>
          <w:sz w:val="24"/>
          <w:rtl/>
          <w:lang w:eastAsia="he-IL"/>
        </w:rPr>
        <w:t>לצה</w:t>
      </w:r>
      <w:r w:rsidRPr="008354D7">
        <w:rPr>
          <w:rFonts w:eastAsia="Times New Roman"/>
          <w:sz w:val="24"/>
          <w:rtl/>
          <w:lang w:eastAsia="he-IL"/>
        </w:rPr>
        <w:t xml:space="preserve">"ל, </w:t>
      </w:r>
      <w:r w:rsidRPr="008354D7">
        <w:rPr>
          <w:rFonts w:eastAsia="Times New Roman" w:hint="eastAsia"/>
          <w:sz w:val="24"/>
          <w:rtl/>
          <w:lang w:eastAsia="he-IL"/>
        </w:rPr>
        <w:t>וכי</w:t>
      </w:r>
      <w:r w:rsidRPr="008354D7">
        <w:rPr>
          <w:rFonts w:eastAsia="Times New Roman"/>
          <w:sz w:val="24"/>
          <w:rtl/>
          <w:lang w:eastAsia="he-IL"/>
        </w:rPr>
        <w:t xml:space="preserve"> </w:t>
      </w:r>
      <w:r w:rsidRPr="008354D7">
        <w:rPr>
          <w:rFonts w:eastAsia="Times New Roman" w:hint="eastAsia"/>
          <w:sz w:val="24"/>
          <w:rtl/>
          <w:lang w:eastAsia="he-IL"/>
        </w:rPr>
        <w:t>אם</w:t>
      </w:r>
      <w:r w:rsidRPr="008354D7">
        <w:rPr>
          <w:rFonts w:eastAsia="Times New Roman"/>
          <w:sz w:val="24"/>
          <w:rtl/>
          <w:lang w:eastAsia="he-IL"/>
        </w:rPr>
        <w:t xml:space="preserve"> </w:t>
      </w:r>
      <w:r w:rsidRPr="008354D7">
        <w:rPr>
          <w:rFonts w:eastAsia="Times New Roman" w:hint="eastAsia"/>
          <w:sz w:val="24"/>
          <w:rtl/>
          <w:lang w:eastAsia="he-IL"/>
        </w:rPr>
        <w:t>פערים</w:t>
      </w:r>
      <w:r w:rsidRPr="008354D7">
        <w:rPr>
          <w:rFonts w:eastAsia="Times New Roman"/>
          <w:sz w:val="24"/>
          <w:rtl/>
          <w:lang w:eastAsia="he-IL"/>
        </w:rPr>
        <w:t xml:space="preserve"> </w:t>
      </w:r>
      <w:r w:rsidRPr="008354D7">
        <w:rPr>
          <w:rFonts w:eastAsia="Times New Roman" w:hint="eastAsia"/>
          <w:sz w:val="24"/>
          <w:rtl/>
          <w:lang w:eastAsia="he-IL"/>
        </w:rPr>
        <w:t>אלה</w:t>
      </w:r>
      <w:r w:rsidRPr="008354D7">
        <w:rPr>
          <w:rFonts w:eastAsia="Times New Roman"/>
          <w:sz w:val="24"/>
          <w:rtl/>
          <w:lang w:eastAsia="he-IL"/>
        </w:rPr>
        <w:t xml:space="preserve"> </w:t>
      </w:r>
      <w:r w:rsidRPr="008354D7">
        <w:rPr>
          <w:rFonts w:eastAsia="Times New Roman" w:hint="eastAsia"/>
          <w:sz w:val="24"/>
          <w:rtl/>
          <w:lang w:eastAsia="he-IL"/>
        </w:rPr>
        <w:t>לא</w:t>
      </w:r>
      <w:r w:rsidRPr="008354D7">
        <w:rPr>
          <w:rFonts w:eastAsia="Times New Roman"/>
          <w:sz w:val="24"/>
          <w:rtl/>
          <w:lang w:eastAsia="he-IL"/>
        </w:rPr>
        <w:t xml:space="preserve"> </w:t>
      </w:r>
      <w:r w:rsidRPr="008354D7">
        <w:rPr>
          <w:rFonts w:eastAsia="Times New Roman" w:hint="eastAsia"/>
          <w:sz w:val="24"/>
          <w:rtl/>
          <w:lang w:eastAsia="he-IL"/>
        </w:rPr>
        <w:t>ייפתרו</w:t>
      </w:r>
      <w:r w:rsidRPr="008354D7">
        <w:rPr>
          <w:rFonts w:eastAsia="Times New Roman"/>
          <w:sz w:val="24"/>
          <w:rtl/>
          <w:lang w:eastAsia="he-IL"/>
        </w:rPr>
        <w:t xml:space="preserve"> </w:t>
      </w:r>
      <w:r w:rsidRPr="008354D7">
        <w:rPr>
          <w:rFonts w:eastAsia="Times New Roman" w:hint="eastAsia"/>
          <w:sz w:val="24"/>
          <w:rtl/>
          <w:lang w:eastAsia="he-IL"/>
        </w:rPr>
        <w:t>על</w:t>
      </w:r>
      <w:r w:rsidRPr="008354D7">
        <w:rPr>
          <w:rFonts w:eastAsia="Times New Roman"/>
          <w:sz w:val="24"/>
          <w:rtl/>
          <w:lang w:eastAsia="he-IL"/>
        </w:rPr>
        <w:t xml:space="preserve"> </w:t>
      </w:r>
      <w:r w:rsidRPr="008354D7">
        <w:rPr>
          <w:rFonts w:eastAsia="Times New Roman" w:hint="eastAsia"/>
          <w:sz w:val="24"/>
          <w:rtl/>
          <w:lang w:eastAsia="he-IL"/>
        </w:rPr>
        <w:t>ידי</w:t>
      </w:r>
      <w:r w:rsidRPr="008354D7">
        <w:rPr>
          <w:rFonts w:eastAsia="Times New Roman"/>
          <w:sz w:val="24"/>
          <w:rtl/>
          <w:lang w:eastAsia="he-IL"/>
        </w:rPr>
        <w:t xml:space="preserve"> </w:t>
      </w:r>
      <w:r w:rsidRPr="008354D7">
        <w:rPr>
          <w:rFonts w:eastAsia="Times New Roman" w:hint="eastAsia"/>
          <w:sz w:val="24"/>
          <w:rtl/>
          <w:lang w:eastAsia="he-IL"/>
        </w:rPr>
        <w:t>צה</w:t>
      </w:r>
      <w:r w:rsidRPr="008354D7">
        <w:rPr>
          <w:rFonts w:eastAsia="Times New Roman"/>
          <w:sz w:val="24"/>
          <w:rtl/>
          <w:lang w:eastAsia="he-IL"/>
        </w:rPr>
        <w:t xml:space="preserve">"ל </w:t>
      </w:r>
      <w:r w:rsidRPr="008354D7">
        <w:rPr>
          <w:rFonts w:eastAsia="Times New Roman" w:hint="eastAsia"/>
          <w:sz w:val="24"/>
          <w:rtl/>
          <w:lang w:eastAsia="he-IL"/>
        </w:rPr>
        <w:t>והשב</w:t>
      </w:r>
      <w:r w:rsidRPr="008354D7">
        <w:rPr>
          <w:rFonts w:eastAsia="Times New Roman"/>
          <w:sz w:val="24"/>
          <w:rtl/>
          <w:lang w:eastAsia="he-IL"/>
        </w:rPr>
        <w:t xml:space="preserve">"כ, </w:t>
      </w:r>
      <w:r w:rsidRPr="008354D7">
        <w:rPr>
          <w:rFonts w:eastAsia="Times New Roman" w:hint="eastAsia"/>
          <w:sz w:val="24"/>
          <w:rtl/>
          <w:lang w:eastAsia="he-IL"/>
        </w:rPr>
        <w:t>יש</w:t>
      </w:r>
      <w:r w:rsidRPr="008354D7">
        <w:rPr>
          <w:rFonts w:eastAsia="Times New Roman"/>
          <w:sz w:val="24"/>
          <w:rtl/>
          <w:lang w:eastAsia="he-IL"/>
        </w:rPr>
        <w:t xml:space="preserve"> </w:t>
      </w:r>
      <w:r w:rsidRPr="008354D7">
        <w:rPr>
          <w:rFonts w:eastAsia="Times New Roman" w:hint="eastAsia"/>
          <w:sz w:val="24"/>
          <w:rtl/>
          <w:lang w:eastAsia="he-IL"/>
        </w:rPr>
        <w:t>צורך</w:t>
      </w:r>
      <w:r w:rsidRPr="008354D7">
        <w:rPr>
          <w:rFonts w:eastAsia="Times New Roman"/>
          <w:sz w:val="24"/>
          <w:rtl/>
          <w:lang w:eastAsia="he-IL"/>
        </w:rPr>
        <w:t xml:space="preserve"> </w:t>
      </w:r>
      <w:r w:rsidRPr="008354D7">
        <w:rPr>
          <w:rFonts w:eastAsia="Times New Roman" w:hint="eastAsia"/>
          <w:sz w:val="24"/>
          <w:rtl/>
          <w:lang w:eastAsia="he-IL"/>
        </w:rPr>
        <w:t>בהתערבות</w:t>
      </w:r>
      <w:r w:rsidRPr="008354D7">
        <w:rPr>
          <w:rFonts w:eastAsia="Times New Roman"/>
          <w:sz w:val="24"/>
          <w:rtl/>
          <w:lang w:eastAsia="he-IL"/>
        </w:rPr>
        <w:t xml:space="preserve"> </w:t>
      </w:r>
      <w:r w:rsidRPr="008354D7">
        <w:rPr>
          <w:rFonts w:eastAsia="Times New Roman" w:hint="eastAsia"/>
          <w:sz w:val="24"/>
          <w:rtl/>
          <w:lang w:eastAsia="he-IL"/>
        </w:rPr>
        <w:t>הדרגים</w:t>
      </w:r>
      <w:r w:rsidRPr="008354D7">
        <w:rPr>
          <w:rFonts w:eastAsia="Times New Roman"/>
          <w:sz w:val="24"/>
          <w:rtl/>
          <w:lang w:eastAsia="he-IL"/>
        </w:rPr>
        <w:t xml:space="preserve"> </w:t>
      </w:r>
      <w:r w:rsidRPr="008354D7">
        <w:rPr>
          <w:rFonts w:eastAsia="Times New Roman" w:hint="eastAsia"/>
          <w:sz w:val="24"/>
          <w:rtl/>
          <w:lang w:eastAsia="he-IL"/>
        </w:rPr>
        <w:t>המופקדים</w:t>
      </w:r>
      <w:r w:rsidRPr="008354D7">
        <w:rPr>
          <w:rFonts w:eastAsia="Times New Roman"/>
          <w:sz w:val="24"/>
          <w:rtl/>
          <w:lang w:eastAsia="he-IL"/>
        </w:rPr>
        <w:t xml:space="preserve"> </w:t>
      </w:r>
      <w:r w:rsidRPr="008354D7">
        <w:rPr>
          <w:rFonts w:eastAsia="Times New Roman" w:hint="eastAsia"/>
          <w:sz w:val="24"/>
          <w:rtl/>
          <w:lang w:eastAsia="he-IL"/>
        </w:rPr>
        <w:t>על</w:t>
      </w:r>
      <w:r w:rsidRPr="008354D7">
        <w:rPr>
          <w:rFonts w:eastAsia="Times New Roman"/>
          <w:sz w:val="24"/>
          <w:rtl/>
          <w:lang w:eastAsia="he-IL"/>
        </w:rPr>
        <w:t xml:space="preserve"> </w:t>
      </w:r>
      <w:r w:rsidRPr="008354D7">
        <w:rPr>
          <w:rFonts w:eastAsia="Times New Roman" w:hint="eastAsia"/>
          <w:sz w:val="24"/>
          <w:rtl/>
          <w:lang w:eastAsia="he-IL"/>
        </w:rPr>
        <w:t>ארגונים</w:t>
      </w:r>
      <w:r w:rsidRPr="008354D7">
        <w:rPr>
          <w:rFonts w:eastAsia="Times New Roman"/>
          <w:sz w:val="24"/>
          <w:rtl/>
          <w:lang w:eastAsia="he-IL"/>
        </w:rPr>
        <w:t xml:space="preserve"> </w:t>
      </w:r>
      <w:r w:rsidRPr="008354D7">
        <w:rPr>
          <w:rFonts w:eastAsia="Times New Roman" w:hint="eastAsia"/>
          <w:sz w:val="24"/>
          <w:rtl/>
          <w:lang w:eastAsia="he-IL"/>
        </w:rPr>
        <w:t>אלה</w:t>
      </w:r>
      <w:r w:rsidRPr="008354D7">
        <w:rPr>
          <w:rFonts w:eastAsia="Times New Roman"/>
          <w:sz w:val="24"/>
          <w:rtl/>
          <w:lang w:eastAsia="he-IL"/>
        </w:rPr>
        <w:t xml:space="preserve">, </w:t>
      </w:r>
      <w:r w:rsidRPr="008354D7">
        <w:rPr>
          <w:rFonts w:eastAsia="Times New Roman" w:hint="eastAsia"/>
          <w:sz w:val="24"/>
          <w:rtl/>
          <w:lang w:eastAsia="he-IL"/>
        </w:rPr>
        <w:t>קרי</w:t>
      </w:r>
      <w:r w:rsidRPr="008354D7">
        <w:rPr>
          <w:rFonts w:eastAsia="Times New Roman"/>
          <w:sz w:val="24"/>
          <w:rtl/>
          <w:lang w:eastAsia="he-IL"/>
        </w:rPr>
        <w:t xml:space="preserve"> </w:t>
      </w:r>
      <w:r w:rsidRPr="008354D7">
        <w:rPr>
          <w:rFonts w:eastAsia="Times New Roman" w:hint="eastAsia"/>
          <w:sz w:val="24"/>
          <w:rtl/>
          <w:lang w:eastAsia="he-IL"/>
        </w:rPr>
        <w:t>ראש</w:t>
      </w:r>
      <w:r w:rsidRPr="008354D7">
        <w:rPr>
          <w:rFonts w:eastAsia="Times New Roman"/>
          <w:sz w:val="24"/>
          <w:rtl/>
          <w:lang w:eastAsia="he-IL"/>
        </w:rPr>
        <w:t xml:space="preserve"> </w:t>
      </w:r>
      <w:r w:rsidRPr="008354D7">
        <w:rPr>
          <w:rFonts w:eastAsia="Times New Roman" w:hint="eastAsia"/>
          <w:sz w:val="24"/>
          <w:rtl/>
          <w:lang w:eastAsia="he-IL"/>
        </w:rPr>
        <w:t>הממשלה</w:t>
      </w:r>
      <w:r w:rsidRPr="008354D7">
        <w:rPr>
          <w:rFonts w:eastAsia="Times New Roman"/>
          <w:sz w:val="24"/>
          <w:rtl/>
          <w:lang w:eastAsia="he-IL"/>
        </w:rPr>
        <w:t xml:space="preserve"> </w:t>
      </w:r>
      <w:r w:rsidRPr="008354D7">
        <w:rPr>
          <w:rFonts w:eastAsia="Times New Roman" w:hint="eastAsia"/>
          <w:sz w:val="24"/>
          <w:rtl/>
          <w:lang w:eastAsia="he-IL"/>
        </w:rPr>
        <w:t>ושר</w:t>
      </w:r>
      <w:r w:rsidRPr="008354D7">
        <w:rPr>
          <w:rFonts w:eastAsia="Times New Roman"/>
          <w:sz w:val="24"/>
          <w:rtl/>
          <w:lang w:eastAsia="he-IL"/>
        </w:rPr>
        <w:t xml:space="preserve"> </w:t>
      </w:r>
      <w:r w:rsidRPr="008354D7">
        <w:rPr>
          <w:rFonts w:eastAsia="Times New Roman" w:hint="eastAsia"/>
          <w:sz w:val="24"/>
          <w:rtl/>
          <w:lang w:eastAsia="he-IL"/>
        </w:rPr>
        <w:t>הביטחון</w:t>
      </w:r>
      <w:r w:rsidRPr="008354D7">
        <w:rPr>
          <w:rFonts w:eastAsia="Times New Roman" w:hint="cs"/>
          <w:sz w:val="24"/>
          <w:rtl/>
          <w:lang w:eastAsia="he-IL"/>
        </w:rPr>
        <w:t xml:space="preserve">. בביקורת נמצא, כי גם בתקופה שלפני מבצע "צוק איתן" היו ליקויים בשיתוף הפעולה בין אמ"ן ובין השב"כ, שהייתה להם השלכה גם על מיצוי המודיעין בתחום המנהרות, כפי שעלה מדבריו של שר הביטחון דאז בדיון מאוגוסט 2014, ומהתחקיר המשותף של צה"ל ושב"כ למבצע מדצמבר 2014. </w:t>
      </w:r>
      <w:r w:rsidRPr="008354D7" w:rsidR="00EC38D4">
        <w:rPr>
          <w:rFonts w:eastAsia="Times New Roman"/>
          <w:sz w:val="24"/>
          <w:rtl/>
          <w:lang w:eastAsia="he-IL"/>
        </w:rPr>
        <w:br/>
      </w:r>
      <w:r w:rsidRPr="008354D7">
        <w:rPr>
          <w:rFonts w:eastAsia="Times New Roman" w:hint="cs"/>
          <w:sz w:val="24"/>
          <w:rtl/>
          <w:lang w:eastAsia="he-IL"/>
        </w:rPr>
        <w:t xml:space="preserve">אי-הצגת המחלוקות שביניהם בפני השר לענייני מודיעין, כמתחייב מנוהל ועדת ראשי השירותים (להלן </w:t>
      </w:r>
      <w:r w:rsidRPr="008354D7" w:rsidR="00EC38D4">
        <w:rPr>
          <w:rFonts w:eastAsia="Times New Roman"/>
          <w:sz w:val="24"/>
          <w:rtl/>
          <w:lang w:eastAsia="he-IL"/>
        </w:rPr>
        <w:t>-</w:t>
      </w:r>
      <w:r w:rsidRPr="008354D7">
        <w:rPr>
          <w:rFonts w:eastAsia="Times New Roman" w:hint="cs"/>
          <w:sz w:val="24"/>
          <w:rtl/>
          <w:lang w:eastAsia="he-IL"/>
        </w:rPr>
        <w:t xml:space="preserve"> </w:t>
      </w:r>
      <w:r w:rsidRPr="008354D7">
        <w:rPr>
          <w:rFonts w:eastAsia="Times New Roman" w:hint="cs"/>
          <w:sz w:val="24"/>
          <w:rtl/>
          <w:lang w:eastAsia="he-IL"/>
        </w:rPr>
        <w:t>ור"ש</w:t>
      </w:r>
      <w:r w:rsidRPr="008354D7">
        <w:rPr>
          <w:rFonts w:eastAsia="Times New Roman" w:hint="cs"/>
          <w:sz w:val="24"/>
          <w:rtl/>
          <w:lang w:eastAsia="he-IL"/>
        </w:rPr>
        <w:t>)</w:t>
      </w:r>
      <w:r>
        <w:rPr>
          <w:rFonts w:eastAsia="Times New Roman"/>
          <w:sz w:val="24"/>
          <w:vertAlign w:val="superscript"/>
          <w:rtl/>
          <w:lang w:eastAsia="he-IL"/>
        </w:rPr>
        <w:footnoteReference w:id="14"/>
      </w:r>
      <w:r w:rsidRPr="008354D7">
        <w:rPr>
          <w:rFonts w:eastAsia="Times New Roman" w:hint="cs"/>
          <w:sz w:val="24"/>
          <w:rtl/>
          <w:lang w:eastAsia="he-IL"/>
        </w:rPr>
        <w:t>, מינואר 2013 ועד ספטמבר 2015, מהווה ליקוי. יצוינו לחיוב ניסיונותיו של ראש אמ"ן דאז, אלוף אביב כוכבי, לפתור מצב דברים זה, דבר שהביא בסופו של דבר לניסוח הסכם שיתוף הפעולה הבין-ארגוני מפברואר 2015. עם זאת, מהתייחסויות צה"ל והשב"כ לדוח הביקורת ניכר כי גם הסכם זה לא סילק עדיין את המתחים, המחלוקות והוויכוחים בין אמ"ן ובין השב"כ ביחס לשיתוף הפעולה המודיעיני ביניהם, וכי רק בנובמבר 2016, לאחר מועד סיום הביקורת, נחתם הסכם שיתוף הפעולה הבין-ארגוני בין אמ"ן לשב"כ.</w:t>
      </w:r>
    </w:p>
    <w:p w:rsidR="00094ED7" w:rsidRPr="008354D7" w:rsidP="00094ED7">
      <w:pPr>
        <w:pStyle w:val="takzir"/>
        <w:rPr>
          <w:rFonts w:ascii="Tahoma" w:hAnsi="Tahoma" w:cs="Tahoma"/>
          <w:b w:val="0"/>
          <w:bCs w:val="0"/>
          <w:noProof w:val="0"/>
          <w:sz w:val="28"/>
          <w:rtl/>
        </w:rPr>
      </w:pPr>
      <w:bookmarkStart w:id="19" w:name="_Toc472612343"/>
      <w:bookmarkStart w:id="20" w:name="_Toc472940134"/>
    </w:p>
    <w:p w:rsidR="00B436BE" w:rsidRPr="008354D7" w:rsidP="00B436BE">
      <w:pPr>
        <w:pStyle w:val="KOT5T"/>
        <w:rPr>
          <w:rtl/>
        </w:rPr>
      </w:pPr>
      <w:r w:rsidRPr="008354D7">
        <w:rPr>
          <w:rFonts w:hint="eastAsia"/>
          <w:rtl/>
        </w:rPr>
        <w:t>תיאור</w:t>
      </w:r>
      <w:r w:rsidRPr="008354D7">
        <w:rPr>
          <w:rtl/>
        </w:rPr>
        <w:t xml:space="preserve"> </w:t>
      </w:r>
      <w:r w:rsidRPr="008354D7">
        <w:rPr>
          <w:rFonts w:hint="eastAsia"/>
          <w:rtl/>
        </w:rPr>
        <w:t>התפתחות</w:t>
      </w:r>
      <w:r w:rsidRPr="008354D7">
        <w:rPr>
          <w:rtl/>
        </w:rPr>
        <w:t xml:space="preserve"> </w:t>
      </w:r>
      <w:r w:rsidRPr="008354D7">
        <w:rPr>
          <w:rFonts w:hint="eastAsia"/>
          <w:rtl/>
        </w:rPr>
        <w:t>איום</w:t>
      </w:r>
      <w:r w:rsidRPr="008354D7">
        <w:rPr>
          <w:rtl/>
        </w:rPr>
        <w:t xml:space="preserve"> </w:t>
      </w:r>
      <w:r w:rsidRPr="008354D7">
        <w:rPr>
          <w:rFonts w:hint="eastAsia"/>
          <w:rtl/>
        </w:rPr>
        <w:t>המנהרות</w:t>
      </w:r>
      <w:r w:rsidRPr="008354D7">
        <w:rPr>
          <w:rtl/>
        </w:rPr>
        <w:t xml:space="preserve"> </w:t>
      </w:r>
      <w:r w:rsidRPr="008354D7">
        <w:rPr>
          <w:rFonts w:hint="eastAsia"/>
          <w:rtl/>
        </w:rPr>
        <w:t>ברצועת</w:t>
      </w:r>
      <w:r w:rsidRPr="008354D7">
        <w:rPr>
          <w:rtl/>
        </w:rPr>
        <w:t xml:space="preserve"> </w:t>
      </w:r>
      <w:r w:rsidRPr="008354D7">
        <w:rPr>
          <w:rFonts w:hint="eastAsia"/>
          <w:rtl/>
        </w:rPr>
        <w:t>עזה</w:t>
      </w:r>
      <w:r w:rsidRPr="008354D7">
        <w:rPr>
          <w:rtl/>
        </w:rPr>
        <w:t xml:space="preserve"> </w:t>
      </w:r>
      <w:r w:rsidRPr="008354D7" w:rsidR="00EC38D4">
        <w:rPr>
          <w:rFonts w:hint="cs"/>
          <w:rtl/>
        </w:rPr>
        <w:br/>
      </w:r>
      <w:r w:rsidRPr="008354D7">
        <w:rPr>
          <w:rFonts w:hint="eastAsia"/>
          <w:rtl/>
        </w:rPr>
        <w:t>ושילובו</w:t>
      </w:r>
      <w:r w:rsidRPr="008354D7">
        <w:rPr>
          <w:rtl/>
        </w:rPr>
        <w:t xml:space="preserve"> </w:t>
      </w:r>
      <w:r w:rsidRPr="008354D7">
        <w:rPr>
          <w:rFonts w:hint="eastAsia"/>
          <w:rtl/>
        </w:rPr>
        <w:t>בצי</w:t>
      </w:r>
      <w:r w:rsidRPr="008354D7">
        <w:rPr>
          <w:rtl/>
        </w:rPr>
        <w:t>"ח</w:t>
      </w:r>
      <w:r w:rsidRPr="008354D7">
        <w:rPr>
          <w:rtl/>
        </w:rPr>
        <w:t xml:space="preserve"> </w:t>
      </w:r>
      <w:r w:rsidRPr="008354D7">
        <w:rPr>
          <w:rFonts w:hint="eastAsia"/>
          <w:rtl/>
        </w:rPr>
        <w:t>המודיעיני</w:t>
      </w:r>
      <w:r w:rsidRPr="008354D7">
        <w:rPr>
          <w:rtl/>
        </w:rPr>
        <w:t xml:space="preserve"> </w:t>
      </w:r>
      <w:r w:rsidRPr="008354D7">
        <w:rPr>
          <w:rFonts w:hint="eastAsia"/>
          <w:rtl/>
        </w:rPr>
        <w:t>הלאומי</w:t>
      </w:r>
      <w:r w:rsidRPr="008354D7">
        <w:rPr>
          <w:rtl/>
        </w:rPr>
        <w:t xml:space="preserve">, </w:t>
      </w:r>
      <w:r w:rsidRPr="008354D7">
        <w:rPr>
          <w:rFonts w:hint="eastAsia"/>
          <w:rtl/>
        </w:rPr>
        <w:t>בצי</w:t>
      </w:r>
      <w:r w:rsidRPr="008354D7">
        <w:rPr>
          <w:rtl/>
        </w:rPr>
        <w:t>"ח</w:t>
      </w:r>
      <w:r w:rsidRPr="008354D7">
        <w:rPr>
          <w:rtl/>
        </w:rPr>
        <w:t xml:space="preserve"> </w:t>
      </w:r>
      <w:r w:rsidRPr="008354D7">
        <w:rPr>
          <w:rFonts w:hint="eastAsia"/>
          <w:rtl/>
        </w:rPr>
        <w:t>של</w:t>
      </w:r>
      <w:r w:rsidRPr="008354D7">
        <w:rPr>
          <w:rtl/>
        </w:rPr>
        <w:t xml:space="preserve"> </w:t>
      </w:r>
      <w:r w:rsidRPr="008354D7">
        <w:rPr>
          <w:rFonts w:hint="eastAsia"/>
          <w:rtl/>
        </w:rPr>
        <w:t>אמ</w:t>
      </w:r>
      <w:r w:rsidRPr="008354D7">
        <w:rPr>
          <w:rtl/>
        </w:rPr>
        <w:t xml:space="preserve">"ן </w:t>
      </w:r>
      <w:r w:rsidRPr="008354D7">
        <w:rPr>
          <w:rFonts w:hint="eastAsia"/>
          <w:rtl/>
        </w:rPr>
        <w:t>ובצי</w:t>
      </w:r>
      <w:r w:rsidRPr="008354D7">
        <w:rPr>
          <w:rtl/>
        </w:rPr>
        <w:t>"ח</w:t>
      </w:r>
      <w:r w:rsidRPr="008354D7">
        <w:rPr>
          <w:rtl/>
        </w:rPr>
        <w:t xml:space="preserve"> </w:t>
      </w:r>
      <w:r w:rsidRPr="008354D7">
        <w:rPr>
          <w:rFonts w:hint="eastAsia"/>
          <w:rtl/>
        </w:rPr>
        <w:t>של</w:t>
      </w:r>
      <w:r w:rsidRPr="008354D7">
        <w:rPr>
          <w:rtl/>
        </w:rPr>
        <w:t xml:space="preserve"> </w:t>
      </w:r>
      <w:r w:rsidRPr="008354D7">
        <w:rPr>
          <w:rFonts w:hint="eastAsia"/>
          <w:rtl/>
        </w:rPr>
        <w:t>השב</w:t>
      </w:r>
      <w:r w:rsidRPr="008354D7">
        <w:rPr>
          <w:rtl/>
        </w:rPr>
        <w:t>"כ</w:t>
      </w:r>
      <w:bookmarkEnd w:id="19"/>
      <w:bookmarkEnd w:id="20"/>
    </w:p>
    <w:p w:rsidR="00B436BE" w:rsidRPr="008354D7" w:rsidP="00EC38D4">
      <w:pPr>
        <w:pStyle w:val="takzir-text"/>
        <w:pBdr>
          <w:bottom w:val="none" w:sz="0" w:space="0" w:color="auto"/>
        </w:pBdr>
        <w:bidi/>
        <w:rPr>
          <w:rtl/>
        </w:rPr>
      </w:pPr>
      <w:r w:rsidRPr="008354D7">
        <w:rPr>
          <w:noProof/>
          <w:rtl/>
        </w:rPr>
        <mc:AlternateContent>
          <mc:Choice Requires="wps">
            <w:drawing>
              <wp:anchor distT="0" distB="0" distL="114300" distR="114300" simplePos="0" relativeHeight="251666432" behindDoc="1" locked="0" layoutInCell="1" allowOverlap="1">
                <wp:simplePos x="0" y="0"/>
                <wp:positionH relativeFrom="margin">
                  <wp:posOffset>-431800</wp:posOffset>
                </wp:positionH>
                <wp:positionV relativeFrom="margin">
                  <wp:align>top</wp:align>
                </wp:positionV>
                <wp:extent cx="1620000" cy="6249600"/>
                <wp:effectExtent l="0" t="0" r="0" b="0"/>
                <wp:wrapNone/>
                <wp:docPr id="17"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6249600"/>
                        </a:xfrm>
                        <a:prstGeom prst="rect">
                          <a:avLst/>
                        </a:prstGeom>
                        <a:noFill/>
                        <a:ln w="9525">
                          <a:noFill/>
                          <a:miter lim="800000"/>
                          <a:headEnd/>
                          <a:tailEnd/>
                        </a:ln>
                      </wps:spPr>
                      <wps:txbx>
                        <w:txbxContent>
                          <w:p w:rsidR="00190BDD" w:rsidRPr="00373C5D" w:rsidP="00F56E08">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68819307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3081336"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190BDD" w:rsidRPr="00B30BAC" w:rsidP="00A0377C">
                            <w:pPr>
                              <w:spacing w:after="0" w:line="240" w:lineRule="auto"/>
                              <w:rPr>
                                <w:rFonts w:cs="Tahoma"/>
                                <w:color w:val="0B5294"/>
                                <w:spacing w:val="-4"/>
                                <w:sz w:val="24"/>
                                <w:szCs w:val="24"/>
                                <w:rtl/>
                                <w:cs/>
                              </w:rPr>
                            </w:pPr>
                            <w:r w:rsidRPr="00F56E08">
                              <w:rPr>
                                <w:rFonts w:cs="Tahoma" w:hint="eastAsia"/>
                                <w:color w:val="0B5294"/>
                                <w:spacing w:val="-4"/>
                                <w:sz w:val="24"/>
                                <w:szCs w:val="24"/>
                                <w:rtl/>
                              </w:rPr>
                              <w:t>אף</w:t>
                            </w:r>
                            <w:r w:rsidRPr="00F56E08">
                              <w:rPr>
                                <w:rFonts w:cs="Tahoma"/>
                                <w:color w:val="0B5294"/>
                                <w:spacing w:val="-4"/>
                                <w:sz w:val="24"/>
                                <w:szCs w:val="24"/>
                                <w:rtl/>
                              </w:rPr>
                              <w:t xml:space="preserve"> </w:t>
                            </w:r>
                            <w:r w:rsidRPr="00F56E08">
                              <w:rPr>
                                <w:rFonts w:cs="Tahoma" w:hint="eastAsia"/>
                                <w:color w:val="0B5294"/>
                                <w:spacing w:val="-4"/>
                                <w:sz w:val="24"/>
                                <w:szCs w:val="24"/>
                                <w:rtl/>
                              </w:rPr>
                              <w:t>על</w:t>
                            </w:r>
                            <w:r w:rsidRPr="00F56E08">
                              <w:rPr>
                                <w:rFonts w:cs="Tahoma"/>
                                <w:color w:val="0B5294"/>
                                <w:spacing w:val="-4"/>
                                <w:sz w:val="24"/>
                                <w:szCs w:val="24"/>
                                <w:rtl/>
                              </w:rPr>
                              <w:t xml:space="preserve"> </w:t>
                            </w:r>
                            <w:r w:rsidRPr="00F56E08">
                              <w:rPr>
                                <w:rFonts w:cs="Tahoma" w:hint="eastAsia"/>
                                <w:color w:val="0B5294"/>
                                <w:spacing w:val="-4"/>
                                <w:sz w:val="24"/>
                                <w:szCs w:val="24"/>
                                <w:rtl/>
                              </w:rPr>
                              <w:t>פי</w:t>
                            </w:r>
                            <w:r w:rsidRPr="00F56E08">
                              <w:rPr>
                                <w:rFonts w:cs="Tahoma"/>
                                <w:color w:val="0B5294"/>
                                <w:spacing w:val="-4"/>
                                <w:sz w:val="24"/>
                                <w:szCs w:val="24"/>
                                <w:rtl/>
                              </w:rPr>
                              <w:t xml:space="preserve"> </w:t>
                            </w:r>
                            <w:r w:rsidRPr="00F56E08">
                              <w:rPr>
                                <w:rFonts w:cs="Tahoma" w:hint="eastAsia"/>
                                <w:color w:val="0B5294"/>
                                <w:spacing w:val="-4"/>
                                <w:sz w:val="24"/>
                                <w:szCs w:val="24"/>
                                <w:rtl/>
                              </w:rPr>
                              <w:t>שאיום</w:t>
                            </w:r>
                            <w:r w:rsidRPr="00F56E08">
                              <w:rPr>
                                <w:rFonts w:cs="Tahoma"/>
                                <w:color w:val="0B5294"/>
                                <w:spacing w:val="-4"/>
                                <w:sz w:val="24"/>
                                <w:szCs w:val="24"/>
                                <w:rtl/>
                              </w:rPr>
                              <w:t xml:space="preserve"> </w:t>
                            </w:r>
                            <w:r w:rsidRPr="00F56E08">
                              <w:rPr>
                                <w:rFonts w:cs="Tahoma" w:hint="eastAsia"/>
                                <w:color w:val="0B5294"/>
                                <w:spacing w:val="-4"/>
                                <w:sz w:val="24"/>
                                <w:szCs w:val="24"/>
                                <w:rtl/>
                              </w:rPr>
                              <w:t>המנהרות</w:t>
                            </w:r>
                            <w:r w:rsidRPr="00F56E08">
                              <w:rPr>
                                <w:rFonts w:cs="Tahoma"/>
                                <w:color w:val="0B5294"/>
                                <w:spacing w:val="-4"/>
                                <w:sz w:val="24"/>
                                <w:szCs w:val="24"/>
                                <w:rtl/>
                              </w:rPr>
                              <w:t xml:space="preserve"> </w:t>
                            </w:r>
                            <w:r w:rsidRPr="00F56E08">
                              <w:rPr>
                                <w:rFonts w:cs="Tahoma" w:hint="eastAsia"/>
                                <w:color w:val="0B5294"/>
                                <w:spacing w:val="-4"/>
                                <w:sz w:val="24"/>
                                <w:szCs w:val="24"/>
                                <w:rtl/>
                              </w:rPr>
                              <w:t>מרצועת</w:t>
                            </w:r>
                            <w:r w:rsidRPr="00F56E08">
                              <w:rPr>
                                <w:rFonts w:cs="Tahoma"/>
                                <w:color w:val="0B5294"/>
                                <w:spacing w:val="-4"/>
                                <w:sz w:val="24"/>
                                <w:szCs w:val="24"/>
                                <w:rtl/>
                              </w:rPr>
                              <w:t xml:space="preserve"> </w:t>
                            </w:r>
                            <w:r w:rsidRPr="00F56E08">
                              <w:rPr>
                                <w:rFonts w:cs="Tahoma" w:hint="eastAsia"/>
                                <w:color w:val="0B5294"/>
                                <w:spacing w:val="-4"/>
                                <w:sz w:val="24"/>
                                <w:szCs w:val="24"/>
                                <w:rtl/>
                              </w:rPr>
                              <w:t>עזה</w:t>
                            </w:r>
                            <w:r w:rsidRPr="00F56E08">
                              <w:rPr>
                                <w:rFonts w:cs="Tahoma"/>
                                <w:color w:val="0B5294"/>
                                <w:spacing w:val="-4"/>
                                <w:sz w:val="24"/>
                                <w:szCs w:val="24"/>
                                <w:rtl/>
                              </w:rPr>
                              <w:t xml:space="preserve"> </w:t>
                            </w:r>
                            <w:r w:rsidRPr="00F56E08">
                              <w:rPr>
                                <w:rFonts w:cs="Tahoma" w:hint="eastAsia"/>
                                <w:color w:val="0B5294"/>
                                <w:spacing w:val="-4"/>
                                <w:sz w:val="24"/>
                                <w:szCs w:val="24"/>
                                <w:rtl/>
                              </w:rPr>
                              <w:t>גבר</w:t>
                            </w:r>
                            <w:r w:rsidRPr="00F56E08">
                              <w:rPr>
                                <w:rFonts w:cs="Tahoma"/>
                                <w:color w:val="0B5294"/>
                                <w:spacing w:val="-4"/>
                                <w:sz w:val="24"/>
                                <w:szCs w:val="24"/>
                                <w:rtl/>
                              </w:rPr>
                              <w:t xml:space="preserve"> </w:t>
                            </w:r>
                            <w:r w:rsidRPr="00F56E08">
                              <w:rPr>
                                <w:rFonts w:cs="Tahoma" w:hint="eastAsia"/>
                                <w:color w:val="0B5294"/>
                                <w:spacing w:val="-4"/>
                                <w:sz w:val="24"/>
                                <w:szCs w:val="24"/>
                                <w:rtl/>
                              </w:rPr>
                              <w:t>בהתמדה</w:t>
                            </w:r>
                            <w:r w:rsidRPr="00F56E08">
                              <w:rPr>
                                <w:rFonts w:cs="Tahoma"/>
                                <w:color w:val="0B5294"/>
                                <w:spacing w:val="-4"/>
                                <w:sz w:val="24"/>
                                <w:szCs w:val="24"/>
                                <w:rtl/>
                              </w:rPr>
                              <w:t xml:space="preserve"> </w:t>
                            </w:r>
                            <w:r w:rsidRPr="00F56E08">
                              <w:rPr>
                                <w:rFonts w:cs="Tahoma" w:hint="eastAsia"/>
                                <w:color w:val="0B5294"/>
                                <w:spacing w:val="-4"/>
                                <w:sz w:val="24"/>
                                <w:szCs w:val="24"/>
                                <w:rtl/>
                              </w:rPr>
                              <w:t>ברבות</w:t>
                            </w:r>
                            <w:r w:rsidRPr="00F56E08">
                              <w:rPr>
                                <w:rFonts w:cs="Tahoma"/>
                                <w:color w:val="0B5294"/>
                                <w:spacing w:val="-4"/>
                                <w:sz w:val="24"/>
                                <w:szCs w:val="24"/>
                                <w:rtl/>
                              </w:rPr>
                              <w:t xml:space="preserve"> </w:t>
                            </w:r>
                            <w:r w:rsidRPr="00F56E08">
                              <w:rPr>
                                <w:rFonts w:cs="Tahoma" w:hint="eastAsia"/>
                                <w:color w:val="0B5294"/>
                                <w:spacing w:val="-4"/>
                                <w:sz w:val="24"/>
                                <w:szCs w:val="24"/>
                                <w:rtl/>
                              </w:rPr>
                              <w:t>השנים</w:t>
                            </w:r>
                            <w:r w:rsidRPr="00F56E08">
                              <w:rPr>
                                <w:rFonts w:cs="Tahoma"/>
                                <w:color w:val="0B5294"/>
                                <w:spacing w:val="-4"/>
                                <w:sz w:val="24"/>
                                <w:szCs w:val="24"/>
                                <w:rtl/>
                              </w:rPr>
                              <w:t xml:space="preserve">, </w:t>
                            </w:r>
                            <w:r w:rsidRPr="00F56E08">
                              <w:rPr>
                                <w:rFonts w:cs="Tahoma" w:hint="eastAsia"/>
                                <w:color w:val="0B5294"/>
                                <w:spacing w:val="-4"/>
                                <w:sz w:val="24"/>
                                <w:szCs w:val="24"/>
                                <w:rtl/>
                              </w:rPr>
                              <w:t>לא</w:t>
                            </w:r>
                            <w:r w:rsidRPr="00F56E08">
                              <w:rPr>
                                <w:rFonts w:cs="Tahoma"/>
                                <w:color w:val="0B5294"/>
                                <w:spacing w:val="-4"/>
                                <w:sz w:val="24"/>
                                <w:szCs w:val="24"/>
                                <w:rtl/>
                              </w:rPr>
                              <w:t xml:space="preserve"> </w:t>
                            </w:r>
                            <w:r w:rsidRPr="00F56E08">
                              <w:rPr>
                                <w:rFonts w:cs="Tahoma" w:hint="eastAsia"/>
                                <w:color w:val="0B5294"/>
                                <w:spacing w:val="-4"/>
                                <w:sz w:val="24"/>
                                <w:szCs w:val="24"/>
                                <w:rtl/>
                              </w:rPr>
                              <w:t>חל</w:t>
                            </w:r>
                            <w:r w:rsidRPr="00F56E08">
                              <w:rPr>
                                <w:rFonts w:cs="Tahoma"/>
                                <w:color w:val="0B5294"/>
                                <w:spacing w:val="-4"/>
                                <w:sz w:val="24"/>
                                <w:szCs w:val="24"/>
                                <w:rtl/>
                              </w:rPr>
                              <w:t xml:space="preserve"> </w:t>
                            </w:r>
                            <w:r w:rsidRPr="00F56E08">
                              <w:rPr>
                                <w:rFonts w:cs="Tahoma" w:hint="eastAsia"/>
                                <w:color w:val="0B5294"/>
                                <w:spacing w:val="-4"/>
                                <w:sz w:val="24"/>
                                <w:szCs w:val="24"/>
                                <w:rtl/>
                              </w:rPr>
                              <w:t>שינוי</w:t>
                            </w:r>
                            <w:r w:rsidRPr="00F56E08">
                              <w:rPr>
                                <w:rFonts w:cs="Tahoma"/>
                                <w:color w:val="0B5294"/>
                                <w:spacing w:val="-4"/>
                                <w:sz w:val="24"/>
                                <w:szCs w:val="24"/>
                                <w:rtl/>
                              </w:rPr>
                              <w:t xml:space="preserve"> </w:t>
                            </w:r>
                            <w:r w:rsidRPr="00F56E08">
                              <w:rPr>
                                <w:rFonts w:cs="Tahoma" w:hint="eastAsia"/>
                                <w:color w:val="0B5294"/>
                                <w:spacing w:val="-4"/>
                                <w:sz w:val="24"/>
                                <w:szCs w:val="24"/>
                                <w:rtl/>
                              </w:rPr>
                              <w:t>בהתייחסות</w:t>
                            </w:r>
                            <w:r w:rsidRPr="00F56E08">
                              <w:rPr>
                                <w:rFonts w:cs="Tahoma"/>
                                <w:color w:val="0B5294"/>
                                <w:spacing w:val="-4"/>
                                <w:sz w:val="24"/>
                                <w:szCs w:val="24"/>
                                <w:rtl/>
                              </w:rPr>
                              <w:t xml:space="preserve"> </w:t>
                            </w:r>
                            <w:r w:rsidRPr="00F56E08">
                              <w:rPr>
                                <w:rFonts w:cs="Tahoma" w:hint="eastAsia"/>
                                <w:color w:val="0B5294"/>
                                <w:spacing w:val="-4"/>
                                <w:sz w:val="24"/>
                                <w:szCs w:val="24"/>
                                <w:rtl/>
                              </w:rPr>
                              <w:t>לאיום</w:t>
                            </w:r>
                            <w:r w:rsidRPr="00F56E08">
                              <w:rPr>
                                <w:rFonts w:cs="Tahoma"/>
                                <w:color w:val="0B5294"/>
                                <w:spacing w:val="-4"/>
                                <w:sz w:val="24"/>
                                <w:szCs w:val="24"/>
                                <w:rtl/>
                              </w:rPr>
                              <w:t xml:space="preserve"> </w:t>
                            </w:r>
                            <w:r w:rsidRPr="00F56E08">
                              <w:rPr>
                                <w:rFonts w:cs="Tahoma" w:hint="eastAsia"/>
                                <w:color w:val="0B5294"/>
                                <w:spacing w:val="-4"/>
                                <w:sz w:val="24"/>
                                <w:szCs w:val="24"/>
                                <w:rtl/>
                              </w:rPr>
                              <w:t>זה</w:t>
                            </w:r>
                            <w:r w:rsidRPr="00F56E08">
                              <w:rPr>
                                <w:rFonts w:cs="Tahoma"/>
                                <w:color w:val="0B5294"/>
                                <w:spacing w:val="-4"/>
                                <w:sz w:val="24"/>
                                <w:szCs w:val="24"/>
                                <w:rtl/>
                              </w:rPr>
                              <w:t xml:space="preserve"> </w:t>
                            </w:r>
                            <w:r w:rsidRPr="00F56E08">
                              <w:rPr>
                                <w:rFonts w:cs="Tahoma" w:hint="eastAsia"/>
                                <w:color w:val="0B5294"/>
                                <w:spacing w:val="-4"/>
                                <w:sz w:val="24"/>
                                <w:szCs w:val="24"/>
                                <w:rtl/>
                              </w:rPr>
                              <w:t>בצי</w:t>
                            </w:r>
                            <w:r w:rsidRPr="00F56E08">
                              <w:rPr>
                                <w:rFonts w:cs="Tahoma"/>
                                <w:color w:val="0B5294"/>
                                <w:spacing w:val="-4"/>
                                <w:sz w:val="24"/>
                                <w:szCs w:val="24"/>
                                <w:rtl/>
                              </w:rPr>
                              <w:t>"</w:t>
                            </w:r>
                            <w:r w:rsidRPr="00F56E08">
                              <w:rPr>
                                <w:rFonts w:cs="Tahoma" w:hint="eastAsia"/>
                                <w:color w:val="0B5294"/>
                                <w:spacing w:val="-4"/>
                                <w:sz w:val="24"/>
                                <w:szCs w:val="24"/>
                                <w:rtl/>
                              </w:rPr>
                              <w:t>ח</w:t>
                            </w:r>
                            <w:r w:rsidRPr="00F56E08">
                              <w:rPr>
                                <w:rFonts w:cs="Tahoma"/>
                                <w:color w:val="0B5294"/>
                                <w:spacing w:val="-4"/>
                                <w:sz w:val="24"/>
                                <w:szCs w:val="24"/>
                                <w:rtl/>
                              </w:rPr>
                              <w:t xml:space="preserve"> </w:t>
                            </w:r>
                            <w:r w:rsidRPr="00F56E08">
                              <w:rPr>
                                <w:rFonts w:cs="Tahoma" w:hint="eastAsia"/>
                                <w:color w:val="0B5294"/>
                                <w:spacing w:val="-4"/>
                                <w:sz w:val="24"/>
                                <w:szCs w:val="24"/>
                                <w:rtl/>
                              </w:rPr>
                              <w:t>הלאומי</w:t>
                            </w:r>
                            <w:r w:rsidRPr="00F56E08">
                              <w:rPr>
                                <w:rFonts w:cs="Tahoma"/>
                                <w:color w:val="0B5294"/>
                                <w:spacing w:val="-4"/>
                                <w:sz w:val="24"/>
                                <w:szCs w:val="24"/>
                                <w:rtl/>
                              </w:rPr>
                              <w:t xml:space="preserve"> </w:t>
                            </w:r>
                            <w:r w:rsidRPr="00F56E08">
                              <w:rPr>
                                <w:rFonts w:cs="Tahoma" w:hint="eastAsia"/>
                                <w:color w:val="0B5294"/>
                                <w:spacing w:val="-4"/>
                                <w:sz w:val="24"/>
                                <w:szCs w:val="24"/>
                                <w:rtl/>
                              </w:rPr>
                              <w:t>בשנים</w:t>
                            </w:r>
                            <w:r w:rsidRPr="00F56E08">
                              <w:rPr>
                                <w:rFonts w:cs="Tahoma"/>
                                <w:color w:val="0B5294"/>
                                <w:spacing w:val="-4"/>
                                <w:sz w:val="24"/>
                                <w:szCs w:val="24"/>
                                <w:rtl/>
                              </w:rPr>
                              <w:t xml:space="preserve"> </w:t>
                            </w:r>
                            <w:r>
                              <w:rPr>
                                <w:rFonts w:cs="Tahoma" w:hint="cs"/>
                                <w:color w:val="0B5294"/>
                                <w:spacing w:val="-4"/>
                                <w:sz w:val="24"/>
                                <w:szCs w:val="24"/>
                                <w:rtl/>
                              </w:rPr>
                              <w:br/>
                            </w:r>
                            <w:r w:rsidRPr="00F56E08">
                              <w:rPr>
                                <w:rFonts w:cs="Tahoma"/>
                                <w:color w:val="0B5294"/>
                                <w:spacing w:val="-4"/>
                                <w:sz w:val="24"/>
                                <w:szCs w:val="24"/>
                                <w:rtl/>
                              </w:rPr>
                              <w:t xml:space="preserve">2014-2010, </w:t>
                            </w:r>
                            <w:r w:rsidRPr="00F56E08">
                              <w:rPr>
                                <w:rFonts w:cs="Tahoma" w:hint="eastAsia"/>
                                <w:color w:val="0B5294"/>
                                <w:spacing w:val="-4"/>
                                <w:sz w:val="24"/>
                                <w:szCs w:val="24"/>
                                <w:rtl/>
                              </w:rPr>
                              <w:t>והוא</w:t>
                            </w:r>
                            <w:r w:rsidRPr="00F56E08">
                              <w:rPr>
                                <w:rFonts w:cs="Tahoma"/>
                                <w:color w:val="0B5294"/>
                                <w:spacing w:val="-4"/>
                                <w:sz w:val="24"/>
                                <w:szCs w:val="24"/>
                                <w:rtl/>
                              </w:rPr>
                              <w:t xml:space="preserve"> </w:t>
                            </w:r>
                            <w:r w:rsidRPr="00F56E08">
                              <w:rPr>
                                <w:rFonts w:cs="Tahoma" w:hint="eastAsia"/>
                                <w:color w:val="0B5294"/>
                                <w:spacing w:val="-4"/>
                                <w:sz w:val="24"/>
                                <w:szCs w:val="24"/>
                                <w:rtl/>
                              </w:rPr>
                              <w:t>לא</w:t>
                            </w:r>
                            <w:r w:rsidRPr="00F56E08">
                              <w:rPr>
                                <w:rFonts w:cs="Tahoma"/>
                                <w:color w:val="0B5294"/>
                                <w:spacing w:val="-4"/>
                                <w:sz w:val="24"/>
                                <w:szCs w:val="24"/>
                                <w:rtl/>
                              </w:rPr>
                              <w:t xml:space="preserve"> </w:t>
                            </w:r>
                            <w:r w:rsidRPr="00F56E08">
                              <w:rPr>
                                <w:rFonts w:cs="Tahoma" w:hint="eastAsia"/>
                                <w:color w:val="0B5294"/>
                                <w:spacing w:val="-4"/>
                                <w:sz w:val="24"/>
                                <w:szCs w:val="24"/>
                                <w:rtl/>
                              </w:rPr>
                              <w:t>זכה</w:t>
                            </w:r>
                            <w:r w:rsidRPr="00F56E08">
                              <w:rPr>
                                <w:rFonts w:cs="Tahoma"/>
                                <w:color w:val="0B5294"/>
                                <w:spacing w:val="-4"/>
                                <w:sz w:val="24"/>
                                <w:szCs w:val="24"/>
                                <w:rtl/>
                              </w:rPr>
                              <w:t xml:space="preserve"> </w:t>
                            </w:r>
                            <w:r w:rsidRPr="00F56E08">
                              <w:rPr>
                                <w:rFonts w:cs="Tahoma" w:hint="eastAsia"/>
                                <w:color w:val="0B5294"/>
                                <w:spacing w:val="-4"/>
                                <w:sz w:val="24"/>
                                <w:szCs w:val="24"/>
                                <w:rtl/>
                              </w:rPr>
                              <w:t>להתייחסות</w:t>
                            </w:r>
                            <w:r w:rsidRPr="00F56E08">
                              <w:rPr>
                                <w:rFonts w:cs="Tahoma"/>
                                <w:color w:val="0B5294"/>
                                <w:spacing w:val="-4"/>
                                <w:sz w:val="24"/>
                                <w:szCs w:val="24"/>
                                <w:rtl/>
                              </w:rPr>
                              <w:t xml:space="preserve"> </w:t>
                            </w:r>
                            <w:r w:rsidRPr="00F56E08">
                              <w:rPr>
                                <w:rFonts w:cs="Tahoma" w:hint="eastAsia"/>
                                <w:color w:val="0B5294"/>
                                <w:spacing w:val="-4"/>
                                <w:sz w:val="24"/>
                                <w:szCs w:val="24"/>
                                <w:rtl/>
                              </w:rPr>
                              <w:t>ייחודית</w:t>
                            </w:r>
                            <w:r w:rsidRPr="00F56E08">
                              <w:rPr>
                                <w:rFonts w:cs="Tahoma"/>
                                <w:color w:val="0B5294"/>
                                <w:spacing w:val="-4"/>
                                <w:sz w:val="24"/>
                                <w:szCs w:val="24"/>
                                <w:rtl/>
                              </w:rPr>
                              <w:t xml:space="preserve"> </w:t>
                            </w:r>
                            <w:r w:rsidRPr="00F56E08">
                              <w:rPr>
                                <w:rFonts w:cs="Tahoma" w:hint="eastAsia"/>
                                <w:color w:val="0B5294"/>
                                <w:spacing w:val="-4"/>
                                <w:sz w:val="24"/>
                                <w:szCs w:val="24"/>
                                <w:rtl/>
                              </w:rPr>
                              <w:t>ונרחבת</w:t>
                            </w:r>
                            <w:r w:rsidRPr="00F56E08">
                              <w:rPr>
                                <w:rFonts w:cs="Tahoma"/>
                                <w:color w:val="0B5294"/>
                                <w:spacing w:val="-4"/>
                                <w:sz w:val="24"/>
                                <w:szCs w:val="24"/>
                                <w:rtl/>
                              </w:rPr>
                              <w:t xml:space="preserve"> </w:t>
                            </w:r>
                            <w:r w:rsidRPr="00F56E08">
                              <w:rPr>
                                <w:rFonts w:cs="Tahoma" w:hint="eastAsia"/>
                                <w:color w:val="0B5294"/>
                                <w:spacing w:val="-4"/>
                                <w:sz w:val="24"/>
                                <w:szCs w:val="24"/>
                                <w:rtl/>
                              </w:rPr>
                              <w:t>התואמת</w:t>
                            </w:r>
                            <w:r w:rsidRPr="00F56E08">
                              <w:rPr>
                                <w:rFonts w:cs="Tahoma"/>
                                <w:color w:val="0B5294"/>
                                <w:spacing w:val="-4"/>
                                <w:sz w:val="24"/>
                                <w:szCs w:val="24"/>
                                <w:rtl/>
                              </w:rPr>
                              <w:t xml:space="preserve"> </w:t>
                            </w:r>
                            <w:r w:rsidRPr="00F56E08">
                              <w:rPr>
                                <w:rFonts w:cs="Tahoma" w:hint="eastAsia"/>
                                <w:color w:val="0B5294"/>
                                <w:spacing w:val="-4"/>
                                <w:sz w:val="24"/>
                                <w:szCs w:val="24"/>
                                <w:rtl/>
                              </w:rPr>
                              <w:t>את</w:t>
                            </w:r>
                            <w:r w:rsidRPr="00F56E08">
                              <w:rPr>
                                <w:rFonts w:cs="Tahoma"/>
                                <w:color w:val="0B5294"/>
                                <w:spacing w:val="-4"/>
                                <w:sz w:val="24"/>
                                <w:szCs w:val="24"/>
                                <w:rtl/>
                              </w:rPr>
                              <w:t xml:space="preserve"> </w:t>
                            </w:r>
                            <w:r>
                              <w:rPr>
                                <w:rFonts w:cs="Tahoma" w:hint="cs"/>
                                <w:color w:val="0B5294"/>
                                <w:spacing w:val="-4"/>
                                <w:sz w:val="24"/>
                                <w:szCs w:val="24"/>
                                <w:rtl/>
                              </w:rPr>
                              <w:t>חומרתו</w:t>
                            </w:r>
                          </w:p>
                          <w:p w:rsidR="00190BDD" w:rsidRPr="00373C5D" w:rsidP="00F56E08">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909422514"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408540"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29" type="#_x0000_t202" style="width:127.55pt;height:492.1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49024" filled="f" stroked="f">
                <v:textbox>
                  <w:txbxContent>
                    <w:p w:rsidR="00190BDD" w:rsidRPr="00373C5D" w:rsidP="00F56E08">
                      <w:pPr>
                        <w:spacing w:line="240" w:lineRule="atLeast"/>
                        <w:rPr>
                          <w:rFonts w:cs="Tahoma"/>
                          <w:b/>
                          <w:bCs/>
                          <w:color w:val="0B5294"/>
                          <w:sz w:val="48"/>
                          <w:szCs w:val="48"/>
                          <w:rtl/>
                        </w:rPr>
                      </w:pPr>
                      <w:drawing>
                        <wp:inline distT="0" distB="0" distL="0" distR="0">
                          <wp:extent cx="311150" cy="256800"/>
                          <wp:effectExtent l="0" t="0" r="0" b="0"/>
                          <wp:docPr id="18"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281231"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190BDD" w:rsidRPr="00B30BAC" w:rsidP="00A0377C">
                      <w:pPr>
                        <w:spacing w:after="0" w:line="240" w:lineRule="auto"/>
                        <w:rPr>
                          <w:rFonts w:cs="Tahoma"/>
                          <w:color w:val="0B5294"/>
                          <w:spacing w:val="-4"/>
                          <w:sz w:val="24"/>
                          <w:szCs w:val="24"/>
                          <w:rtl/>
                          <w:cs/>
                        </w:rPr>
                      </w:pPr>
                      <w:r w:rsidRPr="00F56E08">
                        <w:rPr>
                          <w:rFonts w:cs="Tahoma" w:hint="eastAsia"/>
                          <w:color w:val="0B5294"/>
                          <w:spacing w:val="-4"/>
                          <w:sz w:val="24"/>
                          <w:szCs w:val="24"/>
                          <w:rtl/>
                        </w:rPr>
                        <w:t>אף</w:t>
                      </w:r>
                      <w:r w:rsidRPr="00F56E08">
                        <w:rPr>
                          <w:rFonts w:cs="Tahoma"/>
                          <w:color w:val="0B5294"/>
                          <w:spacing w:val="-4"/>
                          <w:sz w:val="24"/>
                          <w:szCs w:val="24"/>
                          <w:rtl/>
                        </w:rPr>
                        <w:t xml:space="preserve"> </w:t>
                      </w:r>
                      <w:r w:rsidRPr="00F56E08">
                        <w:rPr>
                          <w:rFonts w:cs="Tahoma" w:hint="eastAsia"/>
                          <w:color w:val="0B5294"/>
                          <w:spacing w:val="-4"/>
                          <w:sz w:val="24"/>
                          <w:szCs w:val="24"/>
                          <w:rtl/>
                        </w:rPr>
                        <w:t>על</w:t>
                      </w:r>
                      <w:r w:rsidRPr="00F56E08">
                        <w:rPr>
                          <w:rFonts w:cs="Tahoma"/>
                          <w:color w:val="0B5294"/>
                          <w:spacing w:val="-4"/>
                          <w:sz w:val="24"/>
                          <w:szCs w:val="24"/>
                          <w:rtl/>
                        </w:rPr>
                        <w:t xml:space="preserve"> </w:t>
                      </w:r>
                      <w:r w:rsidRPr="00F56E08">
                        <w:rPr>
                          <w:rFonts w:cs="Tahoma" w:hint="eastAsia"/>
                          <w:color w:val="0B5294"/>
                          <w:spacing w:val="-4"/>
                          <w:sz w:val="24"/>
                          <w:szCs w:val="24"/>
                          <w:rtl/>
                        </w:rPr>
                        <w:t>פי</w:t>
                      </w:r>
                      <w:r w:rsidRPr="00F56E08">
                        <w:rPr>
                          <w:rFonts w:cs="Tahoma"/>
                          <w:color w:val="0B5294"/>
                          <w:spacing w:val="-4"/>
                          <w:sz w:val="24"/>
                          <w:szCs w:val="24"/>
                          <w:rtl/>
                        </w:rPr>
                        <w:t xml:space="preserve"> </w:t>
                      </w:r>
                      <w:r w:rsidRPr="00F56E08">
                        <w:rPr>
                          <w:rFonts w:cs="Tahoma" w:hint="eastAsia"/>
                          <w:color w:val="0B5294"/>
                          <w:spacing w:val="-4"/>
                          <w:sz w:val="24"/>
                          <w:szCs w:val="24"/>
                          <w:rtl/>
                        </w:rPr>
                        <w:t>שאיום</w:t>
                      </w:r>
                      <w:r w:rsidRPr="00F56E08">
                        <w:rPr>
                          <w:rFonts w:cs="Tahoma"/>
                          <w:color w:val="0B5294"/>
                          <w:spacing w:val="-4"/>
                          <w:sz w:val="24"/>
                          <w:szCs w:val="24"/>
                          <w:rtl/>
                        </w:rPr>
                        <w:t xml:space="preserve"> </w:t>
                      </w:r>
                      <w:r w:rsidRPr="00F56E08">
                        <w:rPr>
                          <w:rFonts w:cs="Tahoma" w:hint="eastAsia"/>
                          <w:color w:val="0B5294"/>
                          <w:spacing w:val="-4"/>
                          <w:sz w:val="24"/>
                          <w:szCs w:val="24"/>
                          <w:rtl/>
                        </w:rPr>
                        <w:t>המנהרות</w:t>
                      </w:r>
                      <w:r w:rsidRPr="00F56E08">
                        <w:rPr>
                          <w:rFonts w:cs="Tahoma"/>
                          <w:color w:val="0B5294"/>
                          <w:spacing w:val="-4"/>
                          <w:sz w:val="24"/>
                          <w:szCs w:val="24"/>
                          <w:rtl/>
                        </w:rPr>
                        <w:t xml:space="preserve"> </w:t>
                      </w:r>
                      <w:r w:rsidRPr="00F56E08">
                        <w:rPr>
                          <w:rFonts w:cs="Tahoma" w:hint="eastAsia"/>
                          <w:color w:val="0B5294"/>
                          <w:spacing w:val="-4"/>
                          <w:sz w:val="24"/>
                          <w:szCs w:val="24"/>
                          <w:rtl/>
                        </w:rPr>
                        <w:t>מרצועת</w:t>
                      </w:r>
                      <w:r w:rsidRPr="00F56E08">
                        <w:rPr>
                          <w:rFonts w:cs="Tahoma"/>
                          <w:color w:val="0B5294"/>
                          <w:spacing w:val="-4"/>
                          <w:sz w:val="24"/>
                          <w:szCs w:val="24"/>
                          <w:rtl/>
                        </w:rPr>
                        <w:t xml:space="preserve"> </w:t>
                      </w:r>
                      <w:r w:rsidRPr="00F56E08">
                        <w:rPr>
                          <w:rFonts w:cs="Tahoma" w:hint="eastAsia"/>
                          <w:color w:val="0B5294"/>
                          <w:spacing w:val="-4"/>
                          <w:sz w:val="24"/>
                          <w:szCs w:val="24"/>
                          <w:rtl/>
                        </w:rPr>
                        <w:t>עזה</w:t>
                      </w:r>
                      <w:r w:rsidRPr="00F56E08">
                        <w:rPr>
                          <w:rFonts w:cs="Tahoma"/>
                          <w:color w:val="0B5294"/>
                          <w:spacing w:val="-4"/>
                          <w:sz w:val="24"/>
                          <w:szCs w:val="24"/>
                          <w:rtl/>
                        </w:rPr>
                        <w:t xml:space="preserve"> </w:t>
                      </w:r>
                      <w:r w:rsidRPr="00F56E08">
                        <w:rPr>
                          <w:rFonts w:cs="Tahoma" w:hint="eastAsia"/>
                          <w:color w:val="0B5294"/>
                          <w:spacing w:val="-4"/>
                          <w:sz w:val="24"/>
                          <w:szCs w:val="24"/>
                          <w:rtl/>
                        </w:rPr>
                        <w:t>גבר</w:t>
                      </w:r>
                      <w:r w:rsidRPr="00F56E08">
                        <w:rPr>
                          <w:rFonts w:cs="Tahoma"/>
                          <w:color w:val="0B5294"/>
                          <w:spacing w:val="-4"/>
                          <w:sz w:val="24"/>
                          <w:szCs w:val="24"/>
                          <w:rtl/>
                        </w:rPr>
                        <w:t xml:space="preserve"> </w:t>
                      </w:r>
                      <w:r w:rsidRPr="00F56E08">
                        <w:rPr>
                          <w:rFonts w:cs="Tahoma" w:hint="eastAsia"/>
                          <w:color w:val="0B5294"/>
                          <w:spacing w:val="-4"/>
                          <w:sz w:val="24"/>
                          <w:szCs w:val="24"/>
                          <w:rtl/>
                        </w:rPr>
                        <w:t>בהתמדה</w:t>
                      </w:r>
                      <w:r w:rsidRPr="00F56E08">
                        <w:rPr>
                          <w:rFonts w:cs="Tahoma"/>
                          <w:color w:val="0B5294"/>
                          <w:spacing w:val="-4"/>
                          <w:sz w:val="24"/>
                          <w:szCs w:val="24"/>
                          <w:rtl/>
                        </w:rPr>
                        <w:t xml:space="preserve"> </w:t>
                      </w:r>
                      <w:r w:rsidRPr="00F56E08">
                        <w:rPr>
                          <w:rFonts w:cs="Tahoma" w:hint="eastAsia"/>
                          <w:color w:val="0B5294"/>
                          <w:spacing w:val="-4"/>
                          <w:sz w:val="24"/>
                          <w:szCs w:val="24"/>
                          <w:rtl/>
                        </w:rPr>
                        <w:t>ברבות</w:t>
                      </w:r>
                      <w:r w:rsidRPr="00F56E08">
                        <w:rPr>
                          <w:rFonts w:cs="Tahoma"/>
                          <w:color w:val="0B5294"/>
                          <w:spacing w:val="-4"/>
                          <w:sz w:val="24"/>
                          <w:szCs w:val="24"/>
                          <w:rtl/>
                        </w:rPr>
                        <w:t xml:space="preserve"> </w:t>
                      </w:r>
                      <w:r w:rsidRPr="00F56E08">
                        <w:rPr>
                          <w:rFonts w:cs="Tahoma" w:hint="eastAsia"/>
                          <w:color w:val="0B5294"/>
                          <w:spacing w:val="-4"/>
                          <w:sz w:val="24"/>
                          <w:szCs w:val="24"/>
                          <w:rtl/>
                        </w:rPr>
                        <w:t>השנים</w:t>
                      </w:r>
                      <w:r w:rsidRPr="00F56E08">
                        <w:rPr>
                          <w:rFonts w:cs="Tahoma"/>
                          <w:color w:val="0B5294"/>
                          <w:spacing w:val="-4"/>
                          <w:sz w:val="24"/>
                          <w:szCs w:val="24"/>
                          <w:rtl/>
                        </w:rPr>
                        <w:t xml:space="preserve">, </w:t>
                      </w:r>
                      <w:r w:rsidRPr="00F56E08">
                        <w:rPr>
                          <w:rFonts w:cs="Tahoma" w:hint="eastAsia"/>
                          <w:color w:val="0B5294"/>
                          <w:spacing w:val="-4"/>
                          <w:sz w:val="24"/>
                          <w:szCs w:val="24"/>
                          <w:rtl/>
                        </w:rPr>
                        <w:t>לא</w:t>
                      </w:r>
                      <w:r w:rsidRPr="00F56E08">
                        <w:rPr>
                          <w:rFonts w:cs="Tahoma"/>
                          <w:color w:val="0B5294"/>
                          <w:spacing w:val="-4"/>
                          <w:sz w:val="24"/>
                          <w:szCs w:val="24"/>
                          <w:rtl/>
                        </w:rPr>
                        <w:t xml:space="preserve"> </w:t>
                      </w:r>
                      <w:r w:rsidRPr="00F56E08">
                        <w:rPr>
                          <w:rFonts w:cs="Tahoma" w:hint="eastAsia"/>
                          <w:color w:val="0B5294"/>
                          <w:spacing w:val="-4"/>
                          <w:sz w:val="24"/>
                          <w:szCs w:val="24"/>
                          <w:rtl/>
                        </w:rPr>
                        <w:t>חל</w:t>
                      </w:r>
                      <w:r w:rsidRPr="00F56E08">
                        <w:rPr>
                          <w:rFonts w:cs="Tahoma"/>
                          <w:color w:val="0B5294"/>
                          <w:spacing w:val="-4"/>
                          <w:sz w:val="24"/>
                          <w:szCs w:val="24"/>
                          <w:rtl/>
                        </w:rPr>
                        <w:t xml:space="preserve"> </w:t>
                      </w:r>
                      <w:r w:rsidRPr="00F56E08">
                        <w:rPr>
                          <w:rFonts w:cs="Tahoma" w:hint="eastAsia"/>
                          <w:color w:val="0B5294"/>
                          <w:spacing w:val="-4"/>
                          <w:sz w:val="24"/>
                          <w:szCs w:val="24"/>
                          <w:rtl/>
                        </w:rPr>
                        <w:t>שינוי</w:t>
                      </w:r>
                      <w:r w:rsidRPr="00F56E08">
                        <w:rPr>
                          <w:rFonts w:cs="Tahoma"/>
                          <w:color w:val="0B5294"/>
                          <w:spacing w:val="-4"/>
                          <w:sz w:val="24"/>
                          <w:szCs w:val="24"/>
                          <w:rtl/>
                        </w:rPr>
                        <w:t xml:space="preserve"> </w:t>
                      </w:r>
                      <w:r w:rsidRPr="00F56E08">
                        <w:rPr>
                          <w:rFonts w:cs="Tahoma" w:hint="eastAsia"/>
                          <w:color w:val="0B5294"/>
                          <w:spacing w:val="-4"/>
                          <w:sz w:val="24"/>
                          <w:szCs w:val="24"/>
                          <w:rtl/>
                        </w:rPr>
                        <w:t>בהתייחסות</w:t>
                      </w:r>
                      <w:r w:rsidRPr="00F56E08">
                        <w:rPr>
                          <w:rFonts w:cs="Tahoma"/>
                          <w:color w:val="0B5294"/>
                          <w:spacing w:val="-4"/>
                          <w:sz w:val="24"/>
                          <w:szCs w:val="24"/>
                          <w:rtl/>
                        </w:rPr>
                        <w:t xml:space="preserve"> </w:t>
                      </w:r>
                      <w:r w:rsidRPr="00F56E08">
                        <w:rPr>
                          <w:rFonts w:cs="Tahoma" w:hint="eastAsia"/>
                          <w:color w:val="0B5294"/>
                          <w:spacing w:val="-4"/>
                          <w:sz w:val="24"/>
                          <w:szCs w:val="24"/>
                          <w:rtl/>
                        </w:rPr>
                        <w:t>לאיום</w:t>
                      </w:r>
                      <w:r w:rsidRPr="00F56E08">
                        <w:rPr>
                          <w:rFonts w:cs="Tahoma"/>
                          <w:color w:val="0B5294"/>
                          <w:spacing w:val="-4"/>
                          <w:sz w:val="24"/>
                          <w:szCs w:val="24"/>
                          <w:rtl/>
                        </w:rPr>
                        <w:t xml:space="preserve"> </w:t>
                      </w:r>
                      <w:r w:rsidRPr="00F56E08">
                        <w:rPr>
                          <w:rFonts w:cs="Tahoma" w:hint="eastAsia"/>
                          <w:color w:val="0B5294"/>
                          <w:spacing w:val="-4"/>
                          <w:sz w:val="24"/>
                          <w:szCs w:val="24"/>
                          <w:rtl/>
                        </w:rPr>
                        <w:t>זה</w:t>
                      </w:r>
                      <w:r w:rsidRPr="00F56E08">
                        <w:rPr>
                          <w:rFonts w:cs="Tahoma"/>
                          <w:color w:val="0B5294"/>
                          <w:spacing w:val="-4"/>
                          <w:sz w:val="24"/>
                          <w:szCs w:val="24"/>
                          <w:rtl/>
                        </w:rPr>
                        <w:t xml:space="preserve"> </w:t>
                      </w:r>
                      <w:r w:rsidRPr="00F56E08">
                        <w:rPr>
                          <w:rFonts w:cs="Tahoma" w:hint="eastAsia"/>
                          <w:color w:val="0B5294"/>
                          <w:spacing w:val="-4"/>
                          <w:sz w:val="24"/>
                          <w:szCs w:val="24"/>
                          <w:rtl/>
                        </w:rPr>
                        <w:t>בצי</w:t>
                      </w:r>
                      <w:r w:rsidRPr="00F56E08">
                        <w:rPr>
                          <w:rFonts w:cs="Tahoma"/>
                          <w:color w:val="0B5294"/>
                          <w:spacing w:val="-4"/>
                          <w:sz w:val="24"/>
                          <w:szCs w:val="24"/>
                          <w:rtl/>
                        </w:rPr>
                        <w:t>"</w:t>
                      </w:r>
                      <w:r w:rsidRPr="00F56E08">
                        <w:rPr>
                          <w:rFonts w:cs="Tahoma" w:hint="eastAsia"/>
                          <w:color w:val="0B5294"/>
                          <w:spacing w:val="-4"/>
                          <w:sz w:val="24"/>
                          <w:szCs w:val="24"/>
                          <w:rtl/>
                        </w:rPr>
                        <w:t>ח</w:t>
                      </w:r>
                      <w:r w:rsidRPr="00F56E08">
                        <w:rPr>
                          <w:rFonts w:cs="Tahoma"/>
                          <w:color w:val="0B5294"/>
                          <w:spacing w:val="-4"/>
                          <w:sz w:val="24"/>
                          <w:szCs w:val="24"/>
                          <w:rtl/>
                        </w:rPr>
                        <w:t xml:space="preserve"> </w:t>
                      </w:r>
                      <w:r w:rsidRPr="00F56E08">
                        <w:rPr>
                          <w:rFonts w:cs="Tahoma" w:hint="eastAsia"/>
                          <w:color w:val="0B5294"/>
                          <w:spacing w:val="-4"/>
                          <w:sz w:val="24"/>
                          <w:szCs w:val="24"/>
                          <w:rtl/>
                        </w:rPr>
                        <w:t>הלאומי</w:t>
                      </w:r>
                      <w:r w:rsidRPr="00F56E08">
                        <w:rPr>
                          <w:rFonts w:cs="Tahoma"/>
                          <w:color w:val="0B5294"/>
                          <w:spacing w:val="-4"/>
                          <w:sz w:val="24"/>
                          <w:szCs w:val="24"/>
                          <w:rtl/>
                        </w:rPr>
                        <w:t xml:space="preserve"> </w:t>
                      </w:r>
                      <w:r w:rsidRPr="00F56E08">
                        <w:rPr>
                          <w:rFonts w:cs="Tahoma" w:hint="eastAsia"/>
                          <w:color w:val="0B5294"/>
                          <w:spacing w:val="-4"/>
                          <w:sz w:val="24"/>
                          <w:szCs w:val="24"/>
                          <w:rtl/>
                        </w:rPr>
                        <w:t>בשנים</w:t>
                      </w:r>
                      <w:r w:rsidRPr="00F56E08">
                        <w:rPr>
                          <w:rFonts w:cs="Tahoma"/>
                          <w:color w:val="0B5294"/>
                          <w:spacing w:val="-4"/>
                          <w:sz w:val="24"/>
                          <w:szCs w:val="24"/>
                          <w:rtl/>
                        </w:rPr>
                        <w:t xml:space="preserve"> </w:t>
                      </w:r>
                      <w:r>
                        <w:rPr>
                          <w:rFonts w:cs="Tahoma" w:hint="cs"/>
                          <w:color w:val="0B5294"/>
                          <w:spacing w:val="-4"/>
                          <w:sz w:val="24"/>
                          <w:szCs w:val="24"/>
                          <w:rtl/>
                        </w:rPr>
                        <w:br/>
                      </w:r>
                      <w:r w:rsidRPr="00F56E08">
                        <w:rPr>
                          <w:rFonts w:cs="Tahoma"/>
                          <w:color w:val="0B5294"/>
                          <w:spacing w:val="-4"/>
                          <w:sz w:val="24"/>
                          <w:szCs w:val="24"/>
                          <w:rtl/>
                        </w:rPr>
                        <w:t xml:space="preserve">2014-2010, </w:t>
                      </w:r>
                      <w:r w:rsidRPr="00F56E08">
                        <w:rPr>
                          <w:rFonts w:cs="Tahoma" w:hint="eastAsia"/>
                          <w:color w:val="0B5294"/>
                          <w:spacing w:val="-4"/>
                          <w:sz w:val="24"/>
                          <w:szCs w:val="24"/>
                          <w:rtl/>
                        </w:rPr>
                        <w:t>והוא</w:t>
                      </w:r>
                      <w:r w:rsidRPr="00F56E08">
                        <w:rPr>
                          <w:rFonts w:cs="Tahoma"/>
                          <w:color w:val="0B5294"/>
                          <w:spacing w:val="-4"/>
                          <w:sz w:val="24"/>
                          <w:szCs w:val="24"/>
                          <w:rtl/>
                        </w:rPr>
                        <w:t xml:space="preserve"> </w:t>
                      </w:r>
                      <w:r w:rsidRPr="00F56E08">
                        <w:rPr>
                          <w:rFonts w:cs="Tahoma" w:hint="eastAsia"/>
                          <w:color w:val="0B5294"/>
                          <w:spacing w:val="-4"/>
                          <w:sz w:val="24"/>
                          <w:szCs w:val="24"/>
                          <w:rtl/>
                        </w:rPr>
                        <w:t>לא</w:t>
                      </w:r>
                      <w:r w:rsidRPr="00F56E08">
                        <w:rPr>
                          <w:rFonts w:cs="Tahoma"/>
                          <w:color w:val="0B5294"/>
                          <w:spacing w:val="-4"/>
                          <w:sz w:val="24"/>
                          <w:szCs w:val="24"/>
                          <w:rtl/>
                        </w:rPr>
                        <w:t xml:space="preserve"> </w:t>
                      </w:r>
                      <w:r w:rsidRPr="00F56E08">
                        <w:rPr>
                          <w:rFonts w:cs="Tahoma" w:hint="eastAsia"/>
                          <w:color w:val="0B5294"/>
                          <w:spacing w:val="-4"/>
                          <w:sz w:val="24"/>
                          <w:szCs w:val="24"/>
                          <w:rtl/>
                        </w:rPr>
                        <w:t>זכה</w:t>
                      </w:r>
                      <w:r w:rsidRPr="00F56E08">
                        <w:rPr>
                          <w:rFonts w:cs="Tahoma"/>
                          <w:color w:val="0B5294"/>
                          <w:spacing w:val="-4"/>
                          <w:sz w:val="24"/>
                          <w:szCs w:val="24"/>
                          <w:rtl/>
                        </w:rPr>
                        <w:t xml:space="preserve"> </w:t>
                      </w:r>
                      <w:r w:rsidRPr="00F56E08">
                        <w:rPr>
                          <w:rFonts w:cs="Tahoma" w:hint="eastAsia"/>
                          <w:color w:val="0B5294"/>
                          <w:spacing w:val="-4"/>
                          <w:sz w:val="24"/>
                          <w:szCs w:val="24"/>
                          <w:rtl/>
                        </w:rPr>
                        <w:t>להתייחסות</w:t>
                      </w:r>
                      <w:r w:rsidRPr="00F56E08">
                        <w:rPr>
                          <w:rFonts w:cs="Tahoma"/>
                          <w:color w:val="0B5294"/>
                          <w:spacing w:val="-4"/>
                          <w:sz w:val="24"/>
                          <w:szCs w:val="24"/>
                          <w:rtl/>
                        </w:rPr>
                        <w:t xml:space="preserve"> </w:t>
                      </w:r>
                      <w:r w:rsidRPr="00F56E08">
                        <w:rPr>
                          <w:rFonts w:cs="Tahoma" w:hint="eastAsia"/>
                          <w:color w:val="0B5294"/>
                          <w:spacing w:val="-4"/>
                          <w:sz w:val="24"/>
                          <w:szCs w:val="24"/>
                          <w:rtl/>
                        </w:rPr>
                        <w:t>ייחודית</w:t>
                      </w:r>
                      <w:r w:rsidRPr="00F56E08">
                        <w:rPr>
                          <w:rFonts w:cs="Tahoma"/>
                          <w:color w:val="0B5294"/>
                          <w:spacing w:val="-4"/>
                          <w:sz w:val="24"/>
                          <w:szCs w:val="24"/>
                          <w:rtl/>
                        </w:rPr>
                        <w:t xml:space="preserve"> </w:t>
                      </w:r>
                      <w:r w:rsidRPr="00F56E08">
                        <w:rPr>
                          <w:rFonts w:cs="Tahoma" w:hint="eastAsia"/>
                          <w:color w:val="0B5294"/>
                          <w:spacing w:val="-4"/>
                          <w:sz w:val="24"/>
                          <w:szCs w:val="24"/>
                          <w:rtl/>
                        </w:rPr>
                        <w:t>ונרחבת</w:t>
                      </w:r>
                      <w:r w:rsidRPr="00F56E08">
                        <w:rPr>
                          <w:rFonts w:cs="Tahoma"/>
                          <w:color w:val="0B5294"/>
                          <w:spacing w:val="-4"/>
                          <w:sz w:val="24"/>
                          <w:szCs w:val="24"/>
                          <w:rtl/>
                        </w:rPr>
                        <w:t xml:space="preserve"> </w:t>
                      </w:r>
                      <w:r w:rsidRPr="00F56E08">
                        <w:rPr>
                          <w:rFonts w:cs="Tahoma" w:hint="eastAsia"/>
                          <w:color w:val="0B5294"/>
                          <w:spacing w:val="-4"/>
                          <w:sz w:val="24"/>
                          <w:szCs w:val="24"/>
                          <w:rtl/>
                        </w:rPr>
                        <w:t>התואמת</w:t>
                      </w:r>
                      <w:r w:rsidRPr="00F56E08">
                        <w:rPr>
                          <w:rFonts w:cs="Tahoma"/>
                          <w:color w:val="0B5294"/>
                          <w:spacing w:val="-4"/>
                          <w:sz w:val="24"/>
                          <w:szCs w:val="24"/>
                          <w:rtl/>
                        </w:rPr>
                        <w:t xml:space="preserve"> </w:t>
                      </w:r>
                      <w:r w:rsidRPr="00F56E08">
                        <w:rPr>
                          <w:rFonts w:cs="Tahoma" w:hint="eastAsia"/>
                          <w:color w:val="0B5294"/>
                          <w:spacing w:val="-4"/>
                          <w:sz w:val="24"/>
                          <w:szCs w:val="24"/>
                          <w:rtl/>
                        </w:rPr>
                        <w:t>את</w:t>
                      </w:r>
                      <w:r w:rsidRPr="00F56E08">
                        <w:rPr>
                          <w:rFonts w:cs="Tahoma"/>
                          <w:color w:val="0B5294"/>
                          <w:spacing w:val="-4"/>
                          <w:sz w:val="24"/>
                          <w:szCs w:val="24"/>
                          <w:rtl/>
                        </w:rPr>
                        <w:t xml:space="preserve"> </w:t>
                      </w:r>
                      <w:r>
                        <w:rPr>
                          <w:rFonts w:cs="Tahoma" w:hint="cs"/>
                          <w:color w:val="0B5294"/>
                          <w:spacing w:val="-4"/>
                          <w:sz w:val="24"/>
                          <w:szCs w:val="24"/>
                          <w:rtl/>
                        </w:rPr>
                        <w:t>חומרתו</w:t>
                      </w:r>
                    </w:p>
                    <w:p w:rsidR="00190BDD" w:rsidRPr="00373C5D" w:rsidP="00F56E08">
                      <w:pPr>
                        <w:spacing w:before="120" w:after="0" w:line="240" w:lineRule="atLeast"/>
                        <w:rPr>
                          <w:rFonts w:cs="Tahoma"/>
                          <w:b/>
                          <w:bCs/>
                          <w:color w:val="0B5294"/>
                          <w:sz w:val="48"/>
                          <w:szCs w:val="48"/>
                          <w:rtl/>
                        </w:rPr>
                      </w:pPr>
                      <w:drawing>
                        <wp:inline distT="0" distB="0" distL="0" distR="0">
                          <wp:extent cx="288000" cy="31337"/>
                          <wp:effectExtent l="0" t="0" r="0" b="6985"/>
                          <wp:docPr id="19"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948356"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r w:rsidRPr="008354D7" w:rsidR="00B436BE">
        <w:rPr>
          <w:rFonts w:hint="cs"/>
          <w:rtl/>
        </w:rPr>
        <w:t>הצי"ח</w:t>
      </w:r>
      <w:r w:rsidRPr="008354D7" w:rsidR="00B436BE">
        <w:rPr>
          <w:rFonts w:hint="cs"/>
          <w:rtl/>
        </w:rPr>
        <w:t xml:space="preserve"> המודיעיני הלאומי (להלן </w:t>
      </w:r>
      <w:r w:rsidRPr="008354D7" w:rsidR="00EC38D4">
        <w:rPr>
          <w:rtl/>
        </w:rPr>
        <w:t>-</w:t>
      </w:r>
      <w:r w:rsidRPr="008354D7" w:rsidR="00B436BE">
        <w:rPr>
          <w:rFonts w:hint="cs"/>
          <w:rtl/>
        </w:rPr>
        <w:t xml:space="preserve"> </w:t>
      </w:r>
      <w:r w:rsidRPr="008354D7" w:rsidR="00B436BE">
        <w:rPr>
          <w:rFonts w:hint="cs"/>
          <w:rtl/>
        </w:rPr>
        <w:t>הצי"ח</w:t>
      </w:r>
      <w:r w:rsidRPr="008354D7" w:rsidR="00B436BE">
        <w:rPr>
          <w:rFonts w:hint="cs"/>
          <w:rtl/>
        </w:rPr>
        <w:t xml:space="preserve"> הלאומי)</w:t>
      </w:r>
      <w:r w:rsidRPr="008354D7" w:rsidR="00B436BE">
        <w:rPr>
          <w:rStyle w:val="FootnoteReference1"/>
          <w:rtl/>
        </w:rPr>
        <w:t xml:space="preserve"> </w:t>
      </w:r>
      <w:r w:rsidRPr="008354D7" w:rsidR="00B436BE">
        <w:rPr>
          <w:rFonts w:hint="cs"/>
          <w:rtl/>
        </w:rPr>
        <w:t xml:space="preserve">משמש כלי המגדיר עבור קהילת המודיעין את היעדים הלאומיים, המשימות המודיעיניות העיקריות וסדרי העדיפות לביצוען. </w:t>
      </w:r>
      <w:r w:rsidRPr="008354D7" w:rsidR="00B436BE">
        <w:rPr>
          <w:rFonts w:hint="cs"/>
          <w:rtl/>
        </w:rPr>
        <w:t>הצי"ח</w:t>
      </w:r>
      <w:r w:rsidRPr="008354D7" w:rsidR="00B436BE">
        <w:rPr>
          <w:rFonts w:hint="cs"/>
          <w:rtl/>
        </w:rPr>
        <w:t xml:space="preserve"> הלאומי מתווה ומכוון את תכניות העבודה בארגוני המודיעין, הקצאת משאבי האיסוף, המחקר ובניין הכוח. הנושאים הנמצאים בעדיפות העליונה </w:t>
      </w:r>
      <w:r w:rsidRPr="008354D7" w:rsidR="00B436BE">
        <w:rPr>
          <w:rFonts w:hint="cs"/>
          <w:rtl/>
        </w:rPr>
        <w:t>בצי"ח</w:t>
      </w:r>
      <w:r w:rsidRPr="008354D7" w:rsidR="00B436BE">
        <w:rPr>
          <w:rFonts w:hint="cs"/>
          <w:rtl/>
        </w:rPr>
        <w:t xml:space="preserve"> הלאומי הם בחשיבות הגבוהה ביותר בשנת העבודה, ובהם על קהילת המודיעין להשקיע את מרב ומיטב המאמצים והמשאבים המחקריים </w:t>
      </w:r>
      <w:r w:rsidRPr="008354D7" w:rsidR="00B436BE">
        <w:rPr>
          <w:rFonts w:hint="cs"/>
          <w:rtl/>
        </w:rPr>
        <w:t>והאיסופיים</w:t>
      </w:r>
      <w:r w:rsidRPr="008354D7" w:rsidR="00B436BE">
        <w:rPr>
          <w:rFonts w:hint="cs"/>
          <w:rtl/>
        </w:rPr>
        <w:t>, כדי לתת להם מענה</w:t>
      </w:r>
      <w:r>
        <w:rPr>
          <w:rStyle w:val="FootnoteReference1"/>
          <w:rtl/>
        </w:rPr>
        <w:footnoteReference w:id="15"/>
      </w:r>
      <w:r w:rsidRPr="008354D7" w:rsidR="00B436BE">
        <w:rPr>
          <w:rFonts w:hint="cs"/>
          <w:rtl/>
        </w:rPr>
        <w:t xml:space="preserve">. </w:t>
      </w:r>
      <w:r w:rsidRPr="008354D7" w:rsidR="00B436BE">
        <w:rPr>
          <w:rFonts w:eastAsia="Times New Roman" w:hint="cs"/>
          <w:sz w:val="24"/>
          <w:rtl/>
          <w:lang w:eastAsia="he-IL"/>
        </w:rPr>
        <w:t xml:space="preserve">מבדיקת התפתחות איום המנהרות, כפי שהיה מוכר לקהילת </w:t>
      </w:r>
      <w:r w:rsidRPr="008354D7" w:rsidR="0038178D">
        <w:rPr>
          <w:rFonts w:eastAsia="Times New Roman" w:hint="cs"/>
          <w:sz w:val="24"/>
          <w:rtl/>
          <w:lang w:eastAsia="he-IL"/>
        </w:rPr>
        <w:t>ה</w:t>
      </w:r>
      <w:r w:rsidRPr="008354D7" w:rsidR="00B436BE">
        <w:rPr>
          <w:rFonts w:eastAsia="Times New Roman" w:hint="cs"/>
          <w:sz w:val="24"/>
          <w:rtl/>
          <w:lang w:eastAsia="he-IL"/>
        </w:rPr>
        <w:t xml:space="preserve">מודיעין ולצה"ל בשנים 2014-2008, ושילובו של האיום </w:t>
      </w:r>
      <w:r w:rsidRPr="008354D7" w:rsidR="00B436BE">
        <w:rPr>
          <w:rFonts w:eastAsia="Times New Roman" w:hint="cs"/>
          <w:sz w:val="24"/>
          <w:rtl/>
          <w:lang w:eastAsia="he-IL"/>
        </w:rPr>
        <w:t>בצי"ח</w:t>
      </w:r>
      <w:r w:rsidRPr="008354D7" w:rsidR="00B436BE">
        <w:rPr>
          <w:rFonts w:eastAsia="Times New Roman" w:hint="cs"/>
          <w:sz w:val="24"/>
          <w:rtl/>
          <w:lang w:eastAsia="he-IL"/>
        </w:rPr>
        <w:t xml:space="preserve"> הלאומי, </w:t>
      </w:r>
      <w:r w:rsidRPr="008354D7" w:rsidR="00B436BE">
        <w:rPr>
          <w:rFonts w:eastAsia="Times New Roman" w:hint="cs"/>
          <w:sz w:val="24"/>
          <w:rtl/>
          <w:lang w:eastAsia="he-IL"/>
        </w:rPr>
        <w:t>בצי"ח</w:t>
      </w:r>
      <w:r w:rsidRPr="008354D7" w:rsidR="00B436BE">
        <w:rPr>
          <w:rFonts w:eastAsia="Times New Roman" w:hint="cs"/>
          <w:sz w:val="24"/>
          <w:rtl/>
          <w:lang w:eastAsia="he-IL"/>
        </w:rPr>
        <w:t xml:space="preserve"> של אמ"ן </w:t>
      </w:r>
      <w:r w:rsidRPr="008354D7" w:rsidR="00B436BE">
        <w:rPr>
          <w:rFonts w:eastAsia="Times New Roman" w:hint="cs"/>
          <w:sz w:val="24"/>
          <w:rtl/>
          <w:lang w:eastAsia="he-IL"/>
        </w:rPr>
        <w:t>ובצי"ח</w:t>
      </w:r>
      <w:r w:rsidRPr="008354D7" w:rsidR="00B436BE">
        <w:rPr>
          <w:rFonts w:eastAsia="Times New Roman" w:hint="cs"/>
          <w:sz w:val="24"/>
          <w:rtl/>
          <w:lang w:eastAsia="he-IL"/>
        </w:rPr>
        <w:t xml:space="preserve"> של השב"כ באותן שנים, עולה כי:</w:t>
      </w:r>
    </w:p>
    <w:p w:rsidR="00B436BE" w:rsidRPr="008354D7" w:rsidP="00EC38D4">
      <w:pPr>
        <w:pStyle w:val="KOT6T"/>
        <w:rPr>
          <w:b/>
          <w:bCs/>
          <w:rtl/>
        </w:rPr>
      </w:pPr>
      <w:r w:rsidRPr="008354D7">
        <w:rPr>
          <w:rFonts w:hint="cs"/>
          <w:b/>
          <w:bCs/>
          <w:rtl/>
        </w:rPr>
        <w:t xml:space="preserve">שילוב איום המנהרות </w:t>
      </w:r>
      <w:r w:rsidRPr="008354D7">
        <w:rPr>
          <w:rFonts w:hint="cs"/>
          <w:b/>
          <w:bCs/>
          <w:rtl/>
        </w:rPr>
        <w:t>בצי"ח</w:t>
      </w:r>
      <w:r w:rsidRPr="008354D7">
        <w:rPr>
          <w:rFonts w:hint="cs"/>
          <w:b/>
          <w:bCs/>
          <w:rtl/>
        </w:rPr>
        <w:t xml:space="preserve"> הלאומי</w:t>
      </w:r>
    </w:p>
    <w:p w:rsidR="00B436BE" w:rsidRPr="008354D7" w:rsidP="00F51012">
      <w:pPr>
        <w:pStyle w:val="takzir-text"/>
        <w:pBdr>
          <w:top w:val="none" w:sz="0" w:space="0" w:color="auto"/>
          <w:bottom w:val="none" w:sz="0" w:space="0" w:color="auto"/>
        </w:pBdr>
        <w:bidi/>
        <w:rPr>
          <w:rFonts w:eastAsia="Times New Roman"/>
          <w:sz w:val="24"/>
          <w:rtl/>
          <w:lang w:eastAsia="he-IL"/>
        </w:rPr>
      </w:pPr>
      <w:r w:rsidRPr="008354D7">
        <w:rPr>
          <w:rFonts w:eastAsia="Times New Roman" w:hint="cs"/>
          <w:sz w:val="24"/>
          <w:rtl/>
          <w:lang w:eastAsia="he-IL"/>
        </w:rPr>
        <w:t xml:space="preserve">איום המנהרות שולב </w:t>
      </w:r>
      <w:r w:rsidRPr="008354D7">
        <w:rPr>
          <w:rFonts w:eastAsia="Times New Roman" w:hint="cs"/>
          <w:sz w:val="24"/>
          <w:rtl/>
          <w:lang w:eastAsia="he-IL"/>
        </w:rPr>
        <w:t>בצ"יח</w:t>
      </w:r>
      <w:r w:rsidRPr="008354D7">
        <w:rPr>
          <w:rFonts w:eastAsia="Times New Roman" w:hint="cs"/>
          <w:sz w:val="24"/>
          <w:rtl/>
          <w:lang w:eastAsia="he-IL"/>
        </w:rPr>
        <w:t xml:space="preserve"> הלאומי של שנת 2009 רק כחלק מנושא ההתרעה מפני פעילות טרור ולא באופן כולל וכנושא בפני עצמו המצריך מיקוד מודיעיני ייחודי ונרחב על כל היבטיו (כולל לחירום ולמלחמה), ובלי התייחסות ישירה לתשתית המנהרות ההתקפיות עצמן או למנהרות ההגנתיות. אף על פי שאיום המנהרות מרצועת עזה גבר בהתמדה ברבות השנים, לא חל שינוי בהתייחסות לאיום זה </w:t>
      </w:r>
      <w:r w:rsidRPr="008354D7">
        <w:rPr>
          <w:rFonts w:eastAsia="Times New Roman" w:hint="cs"/>
          <w:sz w:val="24"/>
          <w:rtl/>
          <w:lang w:eastAsia="he-IL"/>
        </w:rPr>
        <w:t>בצי"ח</w:t>
      </w:r>
      <w:r w:rsidRPr="008354D7">
        <w:rPr>
          <w:rFonts w:eastAsia="Times New Roman" w:hint="cs"/>
          <w:sz w:val="24"/>
          <w:rtl/>
          <w:lang w:eastAsia="he-IL"/>
        </w:rPr>
        <w:t xml:space="preserve"> הלאומי בשנים 2014-2010, והוא לא זכה להתייחסות ייחודית ונרחבת, כאמור, התואמת חומר</w:t>
      </w:r>
      <w:r w:rsidR="00F51012">
        <w:rPr>
          <w:rFonts w:eastAsia="Times New Roman" w:hint="cs"/>
          <w:sz w:val="24"/>
          <w:rtl/>
          <w:lang w:eastAsia="he-IL"/>
        </w:rPr>
        <w:t>תו</w:t>
      </w:r>
      <w:r w:rsidRPr="008354D7">
        <w:rPr>
          <w:rFonts w:eastAsia="Times New Roman" w:hint="cs"/>
          <w:sz w:val="24"/>
          <w:rtl/>
          <w:lang w:eastAsia="he-IL"/>
        </w:rPr>
        <w:t xml:space="preserve">. בזמן שנושאים אחרים הנוגעים לרצועת עזה שולבו </w:t>
      </w:r>
      <w:r w:rsidRPr="008354D7">
        <w:rPr>
          <w:rFonts w:eastAsia="Times New Roman" w:hint="cs"/>
          <w:sz w:val="24"/>
          <w:rtl/>
          <w:lang w:eastAsia="he-IL"/>
        </w:rPr>
        <w:t>בצי"ח</w:t>
      </w:r>
      <w:r w:rsidRPr="008354D7">
        <w:rPr>
          <w:rFonts w:eastAsia="Times New Roman" w:hint="cs"/>
          <w:sz w:val="24"/>
          <w:rtl/>
          <w:lang w:eastAsia="he-IL"/>
        </w:rPr>
        <w:t xml:space="preserve">, איום המנהרות כנושא בפני עצמו כאמור נותר בחוץ, וזאת אף על פי </w:t>
      </w:r>
      <w:r w:rsidRPr="008354D7">
        <w:rPr>
          <w:rFonts w:eastAsia="Times New Roman" w:hint="cs"/>
          <w:sz w:val="24"/>
          <w:rtl/>
          <w:lang w:eastAsia="he-IL"/>
        </w:rPr>
        <w:t xml:space="preserve">שהיה איום משמעותי ומתפתח מרצועת עזה שהוגדר כאסטרטגי לאורך השנים על ידי קברניטים שונים. </w:t>
      </w:r>
    </w:p>
    <w:p w:rsidR="00B436BE" w:rsidRPr="008354D7" w:rsidP="00EC38D4">
      <w:pPr>
        <w:pStyle w:val="takzir-text"/>
        <w:pBdr>
          <w:top w:val="none" w:sz="0" w:space="0" w:color="auto"/>
          <w:bottom w:val="none" w:sz="0" w:space="0" w:color="auto"/>
        </w:pBdr>
        <w:bidi/>
        <w:rPr>
          <w:rFonts w:eastAsia="Times New Roman"/>
          <w:sz w:val="24"/>
          <w:rtl/>
          <w:lang w:eastAsia="he-IL"/>
        </w:rPr>
      </w:pPr>
      <w:r w:rsidRPr="008354D7">
        <w:rPr>
          <w:rFonts w:eastAsia="Times New Roman" w:hint="cs"/>
          <w:sz w:val="24"/>
          <w:rtl/>
          <w:lang w:eastAsia="he-IL"/>
        </w:rPr>
        <w:t xml:space="preserve">גם כאשר תיארו ראש הממשלה, מר בנימין נתניהו, וראשי </w:t>
      </w:r>
      <w:r w:rsidRPr="008354D7">
        <w:rPr>
          <w:rFonts w:eastAsia="Times New Roman" w:hint="cs"/>
          <w:sz w:val="24"/>
          <w:rtl/>
          <w:lang w:eastAsia="he-IL"/>
        </w:rPr>
        <w:t>מעהב"ט</w:t>
      </w:r>
      <w:r w:rsidRPr="008354D7">
        <w:rPr>
          <w:rFonts w:eastAsia="Times New Roman" w:hint="cs"/>
          <w:sz w:val="24"/>
          <w:rtl/>
          <w:lang w:eastAsia="he-IL"/>
        </w:rPr>
        <w:t>, ובתוכם גם ראש אמ"ן דאז, אלוף אביב כוכבי, וראש השב</w:t>
      </w:r>
      <w:r w:rsidRPr="008354D7">
        <w:rPr>
          <w:rFonts w:eastAsia="Times New Roman"/>
          <w:sz w:val="24"/>
          <w:rtl/>
          <w:lang w:eastAsia="he-IL"/>
        </w:rPr>
        <w:t>"</w:t>
      </w:r>
      <w:r w:rsidRPr="008354D7">
        <w:rPr>
          <w:rFonts w:eastAsia="Times New Roman" w:hint="cs"/>
          <w:sz w:val="24"/>
          <w:rtl/>
          <w:lang w:eastAsia="he-IL"/>
        </w:rPr>
        <w:t xml:space="preserve">כ דאז, מר יורם כהן, את האיום כ"אסטרטגי" בשנת 2013 </w:t>
      </w:r>
      <w:r w:rsidRPr="008354D7" w:rsidR="00EC38D4">
        <w:rPr>
          <w:rFonts w:eastAsia="Times New Roman"/>
          <w:sz w:val="24"/>
          <w:rtl/>
          <w:lang w:eastAsia="he-IL"/>
        </w:rPr>
        <w:t>-</w:t>
      </w:r>
      <w:r w:rsidRPr="008354D7">
        <w:rPr>
          <w:rFonts w:eastAsia="Times New Roman" w:hint="cs"/>
          <w:sz w:val="24"/>
          <w:rtl/>
          <w:lang w:eastAsia="he-IL"/>
        </w:rPr>
        <w:t xml:space="preserve"> עדיין הוא לא שולב </w:t>
      </w:r>
      <w:r w:rsidRPr="008354D7">
        <w:rPr>
          <w:rFonts w:eastAsia="Times New Roman" w:hint="cs"/>
          <w:sz w:val="24"/>
          <w:rtl/>
          <w:lang w:eastAsia="he-IL"/>
        </w:rPr>
        <w:t>בצי"ח</w:t>
      </w:r>
      <w:r w:rsidRPr="008354D7">
        <w:rPr>
          <w:rFonts w:eastAsia="Times New Roman" w:hint="cs"/>
          <w:sz w:val="24"/>
          <w:rtl/>
          <w:lang w:eastAsia="he-IL"/>
        </w:rPr>
        <w:t xml:space="preserve"> הלאומי לשנת 2014 כנושא העומד בפני עצמו, אף לא בעדיפות הנמוכה ביותר. רק בתחילת שנת 2015 הוכנס האיום </w:t>
      </w:r>
      <w:r w:rsidRPr="008354D7">
        <w:rPr>
          <w:rFonts w:eastAsia="Times New Roman" w:hint="cs"/>
          <w:sz w:val="24"/>
          <w:rtl/>
          <w:lang w:eastAsia="he-IL"/>
        </w:rPr>
        <w:t>לצי"ח</w:t>
      </w:r>
      <w:r w:rsidRPr="008354D7">
        <w:rPr>
          <w:rFonts w:eastAsia="Times New Roman" w:hint="cs"/>
          <w:sz w:val="24"/>
          <w:rtl/>
          <w:lang w:eastAsia="he-IL"/>
        </w:rPr>
        <w:t xml:space="preserve"> הלאומי ל"עדיפות העליונה", וגם זאת באיחור, ושלא בהתאם להוראת ראש הממשלה לשלבו </w:t>
      </w:r>
      <w:r w:rsidRPr="008354D7">
        <w:rPr>
          <w:rFonts w:eastAsia="Times New Roman" w:hint="cs"/>
          <w:sz w:val="24"/>
          <w:rtl/>
          <w:lang w:eastAsia="he-IL"/>
        </w:rPr>
        <w:t>בצי"ח</w:t>
      </w:r>
      <w:r w:rsidRPr="008354D7">
        <w:rPr>
          <w:rFonts w:eastAsia="Times New Roman" w:hint="cs"/>
          <w:sz w:val="24"/>
          <w:rtl/>
          <w:lang w:eastAsia="he-IL"/>
        </w:rPr>
        <w:t xml:space="preserve"> הלאומי כבר בפברואר 2014. ה"קפיצה" של האיום בסדר העדיפויות - מהיעדרו </w:t>
      </w:r>
      <w:r w:rsidRPr="008354D7">
        <w:rPr>
          <w:rFonts w:eastAsia="Times New Roman" w:hint="cs"/>
          <w:sz w:val="24"/>
          <w:rtl/>
          <w:lang w:eastAsia="he-IL"/>
        </w:rPr>
        <w:t>בצי"ח</w:t>
      </w:r>
      <w:r w:rsidRPr="008354D7">
        <w:rPr>
          <w:rFonts w:eastAsia="Times New Roman" w:hint="cs"/>
          <w:sz w:val="24"/>
          <w:rtl/>
          <w:lang w:eastAsia="he-IL"/>
        </w:rPr>
        <w:t xml:space="preserve"> הלאומי של שנת 2014 להופעתו </w:t>
      </w:r>
      <w:r w:rsidRPr="008354D7">
        <w:rPr>
          <w:rFonts w:eastAsia="Times New Roman" w:hint="cs"/>
          <w:sz w:val="24"/>
          <w:rtl/>
          <w:lang w:eastAsia="he-IL"/>
        </w:rPr>
        <w:t>בצי"ח</w:t>
      </w:r>
      <w:r w:rsidRPr="008354D7">
        <w:rPr>
          <w:rFonts w:eastAsia="Times New Roman" w:hint="cs"/>
          <w:sz w:val="24"/>
          <w:rtl/>
          <w:lang w:eastAsia="he-IL"/>
        </w:rPr>
        <w:t xml:space="preserve"> הלאומי של שנת 2015 כנושא שני בחשיבותו - מדגישה את הפער שהיה קיים בין חומרת האיום שנשקף מהמנהרות, שעוצמתו ומשמעויותיו היו ידועות שנים קודם כאמור לעיל, ושלא השתנה מהותית בשנת 2015 מבחינת היקפו וחומרתו, לבין החשיבות והמקום בסדר העדיפויות שנתנו לאיום זה קהילת המודיעין והדרג המדיני במשך השנים.</w:t>
      </w:r>
    </w:p>
    <w:p w:rsidR="00B436BE" w:rsidRPr="008354D7" w:rsidP="004A26A4">
      <w:pPr>
        <w:pStyle w:val="takzir-text"/>
        <w:pBdr>
          <w:top w:val="none" w:sz="0" w:space="0" w:color="auto"/>
          <w:bottom w:val="none" w:sz="0" w:space="0" w:color="auto"/>
        </w:pBdr>
        <w:bidi/>
        <w:rPr>
          <w:rFonts w:eastAsia="Times New Roman"/>
          <w:sz w:val="24"/>
          <w:rtl/>
          <w:lang w:eastAsia="he-IL"/>
        </w:rPr>
      </w:pPr>
      <w:r w:rsidRPr="008354D7">
        <w:rPr>
          <w:rFonts w:eastAsia="Times New Roman" w:hint="eastAsia"/>
          <w:sz w:val="24"/>
          <w:rtl/>
          <w:lang w:eastAsia="he-IL"/>
        </w:rPr>
        <w:t>הואיל</w:t>
      </w:r>
      <w:r w:rsidRPr="008354D7">
        <w:rPr>
          <w:rFonts w:eastAsia="Times New Roman"/>
          <w:sz w:val="24"/>
          <w:rtl/>
          <w:lang w:eastAsia="he-IL"/>
        </w:rPr>
        <w:t xml:space="preserve"> </w:t>
      </w:r>
      <w:r w:rsidRPr="008354D7">
        <w:rPr>
          <w:rFonts w:eastAsia="Times New Roman" w:hint="eastAsia"/>
          <w:sz w:val="24"/>
          <w:rtl/>
          <w:lang w:eastAsia="he-IL"/>
        </w:rPr>
        <w:t>והצי</w:t>
      </w:r>
      <w:r w:rsidRPr="008354D7">
        <w:rPr>
          <w:rFonts w:eastAsia="Times New Roman"/>
          <w:sz w:val="24"/>
          <w:rtl/>
          <w:lang w:eastAsia="he-IL"/>
        </w:rPr>
        <w:t>"ח</w:t>
      </w:r>
      <w:r w:rsidRPr="008354D7">
        <w:rPr>
          <w:rFonts w:eastAsia="Times New Roman"/>
          <w:sz w:val="24"/>
          <w:rtl/>
          <w:lang w:eastAsia="he-IL"/>
        </w:rPr>
        <w:t xml:space="preserve"> </w:t>
      </w:r>
      <w:r w:rsidRPr="008354D7">
        <w:rPr>
          <w:rFonts w:eastAsia="Times New Roman" w:hint="eastAsia"/>
          <w:sz w:val="24"/>
          <w:rtl/>
          <w:lang w:eastAsia="he-IL"/>
        </w:rPr>
        <w:t>הלאומי</w:t>
      </w:r>
      <w:r w:rsidRPr="008354D7">
        <w:rPr>
          <w:rFonts w:eastAsia="Times New Roman"/>
          <w:sz w:val="24"/>
          <w:rtl/>
          <w:lang w:eastAsia="he-IL"/>
        </w:rPr>
        <w:t xml:space="preserve"> </w:t>
      </w:r>
      <w:r w:rsidRPr="008354D7">
        <w:rPr>
          <w:rFonts w:eastAsia="Times New Roman" w:hint="eastAsia"/>
          <w:sz w:val="24"/>
          <w:rtl/>
          <w:lang w:eastAsia="he-IL"/>
        </w:rPr>
        <w:t>מהווה</w:t>
      </w:r>
      <w:r w:rsidRPr="008354D7">
        <w:rPr>
          <w:rFonts w:eastAsia="Times New Roman"/>
          <w:sz w:val="24"/>
          <w:rtl/>
          <w:lang w:eastAsia="he-IL"/>
        </w:rPr>
        <w:t xml:space="preserve">, </w:t>
      </w:r>
      <w:r w:rsidRPr="008354D7">
        <w:rPr>
          <w:rFonts w:eastAsia="Times New Roman" w:hint="eastAsia"/>
          <w:sz w:val="24"/>
          <w:rtl/>
          <w:lang w:eastAsia="he-IL"/>
        </w:rPr>
        <w:t>כאמור</w:t>
      </w:r>
      <w:r w:rsidRPr="008354D7">
        <w:rPr>
          <w:rFonts w:eastAsia="Times New Roman"/>
          <w:sz w:val="24"/>
          <w:rtl/>
          <w:lang w:eastAsia="he-IL"/>
        </w:rPr>
        <w:t xml:space="preserve">, </w:t>
      </w:r>
      <w:r w:rsidRPr="008354D7">
        <w:rPr>
          <w:rFonts w:eastAsia="Times New Roman" w:hint="eastAsia"/>
          <w:sz w:val="24"/>
          <w:rtl/>
          <w:lang w:eastAsia="he-IL"/>
        </w:rPr>
        <w:t>את</w:t>
      </w:r>
      <w:r w:rsidRPr="008354D7">
        <w:rPr>
          <w:rFonts w:eastAsia="Times New Roman"/>
          <w:sz w:val="24"/>
          <w:rtl/>
          <w:lang w:eastAsia="he-IL"/>
        </w:rPr>
        <w:t xml:space="preserve"> "המצפן </w:t>
      </w:r>
      <w:r w:rsidRPr="008354D7">
        <w:rPr>
          <w:rFonts w:eastAsia="Times New Roman" w:hint="eastAsia"/>
          <w:sz w:val="24"/>
          <w:rtl/>
          <w:lang w:eastAsia="he-IL"/>
        </w:rPr>
        <w:t>המודיעיני</w:t>
      </w:r>
      <w:r w:rsidRPr="008354D7">
        <w:rPr>
          <w:rFonts w:eastAsia="Times New Roman"/>
          <w:sz w:val="24"/>
          <w:rtl/>
          <w:lang w:eastAsia="he-IL"/>
        </w:rPr>
        <w:t xml:space="preserve"> </w:t>
      </w:r>
      <w:r w:rsidRPr="008354D7">
        <w:rPr>
          <w:rFonts w:eastAsia="Times New Roman" w:hint="eastAsia"/>
          <w:sz w:val="24"/>
          <w:rtl/>
          <w:lang w:eastAsia="he-IL"/>
        </w:rPr>
        <w:t>העקרוני</w:t>
      </w:r>
      <w:r w:rsidRPr="008354D7">
        <w:rPr>
          <w:rFonts w:eastAsia="Times New Roman"/>
          <w:sz w:val="24"/>
          <w:rtl/>
          <w:lang w:eastAsia="he-IL"/>
        </w:rPr>
        <w:t xml:space="preserve">" </w:t>
      </w:r>
      <w:r w:rsidRPr="008354D7">
        <w:rPr>
          <w:rFonts w:eastAsia="Times New Roman" w:hint="eastAsia"/>
          <w:sz w:val="24"/>
          <w:rtl/>
          <w:lang w:eastAsia="he-IL"/>
        </w:rPr>
        <w:t>של</w:t>
      </w:r>
      <w:r w:rsidRPr="008354D7">
        <w:rPr>
          <w:rFonts w:eastAsia="Times New Roman"/>
          <w:sz w:val="24"/>
          <w:rtl/>
          <w:lang w:eastAsia="he-IL"/>
        </w:rPr>
        <w:t xml:space="preserve"> </w:t>
      </w:r>
      <w:r w:rsidRPr="008354D7">
        <w:rPr>
          <w:rFonts w:eastAsia="Times New Roman" w:hint="eastAsia"/>
          <w:sz w:val="24"/>
          <w:rtl/>
          <w:lang w:eastAsia="he-IL"/>
        </w:rPr>
        <w:t>הקצאת</w:t>
      </w:r>
      <w:r w:rsidRPr="008354D7">
        <w:rPr>
          <w:rFonts w:eastAsia="Times New Roman"/>
          <w:sz w:val="24"/>
          <w:rtl/>
          <w:lang w:eastAsia="he-IL"/>
        </w:rPr>
        <w:t xml:space="preserve"> </w:t>
      </w:r>
      <w:r w:rsidRPr="008354D7">
        <w:rPr>
          <w:rFonts w:eastAsia="Times New Roman" w:hint="eastAsia"/>
          <w:sz w:val="24"/>
          <w:rtl/>
          <w:lang w:eastAsia="he-IL"/>
        </w:rPr>
        <w:t>המשאבים</w:t>
      </w:r>
      <w:r w:rsidRPr="008354D7">
        <w:rPr>
          <w:rFonts w:eastAsia="Times New Roman"/>
          <w:sz w:val="24"/>
          <w:rtl/>
          <w:lang w:eastAsia="he-IL"/>
        </w:rPr>
        <w:t xml:space="preserve"> </w:t>
      </w:r>
      <w:r w:rsidRPr="008354D7">
        <w:rPr>
          <w:rFonts w:eastAsia="Times New Roman" w:hint="eastAsia"/>
          <w:sz w:val="24"/>
          <w:rtl/>
          <w:lang w:eastAsia="he-IL"/>
        </w:rPr>
        <w:t>בקהילת</w:t>
      </w:r>
      <w:r w:rsidRPr="008354D7">
        <w:rPr>
          <w:rFonts w:eastAsia="Times New Roman"/>
          <w:sz w:val="24"/>
          <w:rtl/>
          <w:lang w:eastAsia="he-IL"/>
        </w:rPr>
        <w:t xml:space="preserve"> </w:t>
      </w:r>
      <w:r w:rsidRPr="008354D7">
        <w:rPr>
          <w:rFonts w:eastAsia="Times New Roman" w:hint="eastAsia"/>
          <w:sz w:val="24"/>
          <w:rtl/>
          <w:lang w:eastAsia="he-IL"/>
        </w:rPr>
        <w:t>המודיעין</w:t>
      </w:r>
      <w:r w:rsidRPr="008354D7">
        <w:rPr>
          <w:rFonts w:eastAsia="Times New Roman"/>
          <w:sz w:val="24"/>
          <w:rtl/>
          <w:lang w:eastAsia="he-IL"/>
        </w:rPr>
        <w:t xml:space="preserve"> </w:t>
      </w:r>
      <w:r w:rsidRPr="008354D7">
        <w:rPr>
          <w:rFonts w:eastAsia="Times New Roman" w:hint="eastAsia"/>
          <w:sz w:val="24"/>
          <w:rtl/>
          <w:lang w:eastAsia="he-IL"/>
        </w:rPr>
        <w:t>בעבור</w:t>
      </w:r>
      <w:r w:rsidRPr="008354D7">
        <w:rPr>
          <w:rFonts w:eastAsia="Times New Roman"/>
          <w:sz w:val="24"/>
          <w:rtl/>
          <w:lang w:eastAsia="he-IL"/>
        </w:rPr>
        <w:t xml:space="preserve"> </w:t>
      </w:r>
      <w:r w:rsidRPr="008354D7">
        <w:rPr>
          <w:rFonts w:eastAsia="Times New Roman" w:hint="eastAsia"/>
          <w:sz w:val="24"/>
          <w:rtl/>
          <w:lang w:eastAsia="he-IL"/>
        </w:rPr>
        <w:t>בניין</w:t>
      </w:r>
      <w:r w:rsidRPr="008354D7">
        <w:rPr>
          <w:rFonts w:eastAsia="Times New Roman"/>
          <w:sz w:val="24"/>
          <w:rtl/>
          <w:lang w:eastAsia="he-IL"/>
        </w:rPr>
        <w:t xml:space="preserve"> </w:t>
      </w:r>
      <w:r w:rsidRPr="008354D7">
        <w:rPr>
          <w:rFonts w:eastAsia="Times New Roman" w:hint="eastAsia"/>
          <w:sz w:val="24"/>
          <w:rtl/>
          <w:lang w:eastAsia="he-IL"/>
        </w:rPr>
        <w:t>הכוח</w:t>
      </w:r>
      <w:r w:rsidRPr="008354D7">
        <w:rPr>
          <w:rFonts w:eastAsia="Times New Roman"/>
          <w:sz w:val="24"/>
          <w:rtl/>
          <w:lang w:eastAsia="he-IL"/>
        </w:rPr>
        <w:t xml:space="preserve"> </w:t>
      </w:r>
      <w:r w:rsidRPr="008354D7">
        <w:rPr>
          <w:rFonts w:eastAsia="Times New Roman" w:hint="cs"/>
          <w:sz w:val="24"/>
          <w:rtl/>
          <w:lang w:eastAsia="he-IL"/>
        </w:rPr>
        <w:t>ו</w:t>
      </w:r>
      <w:r w:rsidRPr="008354D7">
        <w:rPr>
          <w:rFonts w:eastAsia="Times New Roman" w:hint="eastAsia"/>
          <w:sz w:val="24"/>
          <w:rtl/>
          <w:lang w:eastAsia="he-IL"/>
        </w:rPr>
        <w:t>הפעלת</w:t>
      </w:r>
      <w:r w:rsidRPr="008354D7">
        <w:rPr>
          <w:rFonts w:eastAsia="Times New Roman"/>
          <w:sz w:val="24"/>
          <w:rtl/>
          <w:lang w:eastAsia="he-IL"/>
        </w:rPr>
        <w:t xml:space="preserve"> </w:t>
      </w:r>
      <w:r w:rsidRPr="008354D7">
        <w:rPr>
          <w:rFonts w:eastAsia="Times New Roman" w:hint="eastAsia"/>
          <w:sz w:val="24"/>
          <w:rtl/>
          <w:lang w:eastAsia="he-IL"/>
        </w:rPr>
        <w:t>הכוח</w:t>
      </w:r>
      <w:r w:rsidRPr="008354D7">
        <w:rPr>
          <w:rFonts w:eastAsia="Times New Roman"/>
          <w:sz w:val="24"/>
          <w:rtl/>
          <w:lang w:eastAsia="he-IL"/>
        </w:rPr>
        <w:t xml:space="preserve"> </w:t>
      </w:r>
      <w:r w:rsidRPr="008354D7">
        <w:rPr>
          <w:rFonts w:eastAsia="Times New Roman" w:hint="eastAsia"/>
          <w:sz w:val="24"/>
          <w:rtl/>
          <w:lang w:eastAsia="he-IL"/>
        </w:rPr>
        <w:t>מול</w:t>
      </w:r>
      <w:r w:rsidRPr="008354D7">
        <w:rPr>
          <w:rFonts w:eastAsia="Times New Roman"/>
          <w:sz w:val="24"/>
          <w:rtl/>
          <w:lang w:eastAsia="he-IL"/>
        </w:rPr>
        <w:t xml:space="preserve"> </w:t>
      </w:r>
      <w:r w:rsidRPr="008354D7">
        <w:rPr>
          <w:rFonts w:eastAsia="Times New Roman" w:hint="eastAsia"/>
          <w:sz w:val="24"/>
          <w:rtl/>
          <w:lang w:eastAsia="he-IL"/>
        </w:rPr>
        <w:t>איום</w:t>
      </w:r>
      <w:r w:rsidRPr="008354D7">
        <w:rPr>
          <w:rFonts w:eastAsia="Times New Roman"/>
          <w:sz w:val="24"/>
          <w:rtl/>
          <w:lang w:eastAsia="he-IL"/>
        </w:rPr>
        <w:t xml:space="preserve"> </w:t>
      </w:r>
      <w:r w:rsidRPr="008354D7">
        <w:rPr>
          <w:rFonts w:eastAsia="Times New Roman" w:hint="eastAsia"/>
          <w:sz w:val="24"/>
          <w:rtl/>
          <w:lang w:eastAsia="he-IL"/>
        </w:rPr>
        <w:t>מסוים</w:t>
      </w:r>
      <w:r w:rsidRPr="008354D7">
        <w:rPr>
          <w:rFonts w:eastAsia="Times New Roman"/>
          <w:sz w:val="24"/>
          <w:rtl/>
          <w:lang w:eastAsia="he-IL"/>
        </w:rPr>
        <w:t>,</w:t>
      </w:r>
      <w:r w:rsidRPr="008354D7">
        <w:rPr>
          <w:rFonts w:eastAsia="Times New Roman" w:hint="cs"/>
          <w:sz w:val="24"/>
          <w:rtl/>
          <w:lang w:eastAsia="he-IL"/>
        </w:rPr>
        <w:t xml:space="preserve"> היעדרו של איום המנהרות </w:t>
      </w:r>
      <w:r w:rsidRPr="008354D7">
        <w:rPr>
          <w:rFonts w:eastAsia="Times New Roman" w:hint="cs"/>
          <w:sz w:val="24"/>
          <w:rtl/>
          <w:lang w:eastAsia="he-IL"/>
        </w:rPr>
        <w:t>מהצי"ח</w:t>
      </w:r>
      <w:r w:rsidRPr="008354D7">
        <w:rPr>
          <w:rFonts w:eastAsia="Times New Roman" w:hint="cs"/>
          <w:sz w:val="24"/>
          <w:rtl/>
          <w:lang w:eastAsia="he-IL"/>
        </w:rPr>
        <w:t xml:space="preserve"> הלאומי פגע בהכרח בהקצאת המשאבים של קהילת המודיעין </w:t>
      </w:r>
      <w:r w:rsidRPr="008354D7" w:rsidR="004A26A4">
        <w:rPr>
          <w:rFonts w:eastAsia="Times New Roman" w:hint="cs"/>
          <w:sz w:val="24"/>
          <w:rtl/>
          <w:lang w:eastAsia="he-IL"/>
        </w:rPr>
        <w:t>לטיפול</w:t>
      </w:r>
      <w:r w:rsidRPr="008354D7">
        <w:rPr>
          <w:rFonts w:eastAsia="Times New Roman" w:hint="cs"/>
          <w:sz w:val="24"/>
          <w:rtl/>
          <w:lang w:eastAsia="he-IL"/>
        </w:rPr>
        <w:t xml:space="preserve"> </w:t>
      </w:r>
      <w:r w:rsidRPr="008354D7" w:rsidR="004A26A4">
        <w:rPr>
          <w:rFonts w:eastAsia="Times New Roman" w:hint="cs"/>
          <w:sz w:val="24"/>
          <w:rtl/>
          <w:lang w:eastAsia="he-IL"/>
        </w:rPr>
        <w:t>ב</w:t>
      </w:r>
      <w:r w:rsidRPr="008354D7">
        <w:rPr>
          <w:rFonts w:eastAsia="Times New Roman" w:hint="cs"/>
          <w:sz w:val="24"/>
          <w:rtl/>
          <w:lang w:eastAsia="he-IL"/>
        </w:rPr>
        <w:t xml:space="preserve">איום זה במשך השנים. בהיעדר פתרונות אחרים באותה עת לאיתור מנהרות, היה למערך המודיעין "משקל מכריע" ביכולת לסייע להתמודדות עם האיום, ואי-הכנסתו של איום המנהרות </w:t>
      </w:r>
      <w:r w:rsidRPr="008354D7">
        <w:rPr>
          <w:rFonts w:eastAsia="Times New Roman" w:hint="cs"/>
          <w:sz w:val="24"/>
          <w:rtl/>
          <w:lang w:eastAsia="he-IL"/>
        </w:rPr>
        <w:t>לצי"ח</w:t>
      </w:r>
      <w:r w:rsidRPr="008354D7">
        <w:rPr>
          <w:rFonts w:eastAsia="Times New Roman" w:hint="cs"/>
          <w:sz w:val="24"/>
          <w:rtl/>
          <w:lang w:eastAsia="he-IL"/>
        </w:rPr>
        <w:t xml:space="preserve"> הלאומי מגדיר ו"משדר" לכל העוסקים בנושא שהנושא בסדר עדיפות נמוך, ובכך היה כדי לפגוע בהכוונת המאמצים בהתמודדות הכוללת של מדינת ישראל עם האיום בתקופה האמורה. </w:t>
      </w:r>
    </w:p>
    <w:p w:rsidR="00B436BE" w:rsidRPr="008354D7" w:rsidP="00EC38D4">
      <w:pPr>
        <w:pStyle w:val="takzir-text"/>
        <w:pBdr>
          <w:top w:val="none" w:sz="0" w:space="0" w:color="auto"/>
          <w:bottom w:val="none" w:sz="0" w:space="0" w:color="auto"/>
        </w:pBdr>
        <w:bidi/>
        <w:rPr>
          <w:rFonts w:eastAsia="Times New Roman"/>
          <w:sz w:val="24"/>
          <w:rtl/>
          <w:lang w:eastAsia="he-IL"/>
        </w:rPr>
      </w:pPr>
      <w:r w:rsidRPr="008354D7">
        <w:rPr>
          <w:rFonts w:eastAsia="Times New Roman" w:hint="cs"/>
          <w:sz w:val="24"/>
          <w:rtl/>
          <w:lang w:eastAsia="he-IL"/>
        </w:rPr>
        <w:t xml:space="preserve">ראשי קהילת המודיעין אינם משתתפים פאסיביים בעיצוב </w:t>
      </w:r>
      <w:r w:rsidRPr="008354D7">
        <w:rPr>
          <w:rFonts w:eastAsia="Times New Roman" w:hint="cs"/>
          <w:sz w:val="24"/>
          <w:rtl/>
          <w:lang w:eastAsia="he-IL"/>
        </w:rPr>
        <w:t>הצי"ח</w:t>
      </w:r>
      <w:r w:rsidRPr="008354D7">
        <w:rPr>
          <w:rFonts w:eastAsia="Times New Roman" w:hint="cs"/>
          <w:sz w:val="24"/>
          <w:rtl/>
          <w:lang w:eastAsia="he-IL"/>
        </w:rPr>
        <w:t xml:space="preserve"> הלאומי, ומשקלם בהכנסתו של איום מסוים </w:t>
      </w:r>
      <w:r w:rsidRPr="008354D7">
        <w:rPr>
          <w:rFonts w:eastAsia="Times New Roman" w:hint="cs"/>
          <w:sz w:val="24"/>
          <w:rtl/>
          <w:lang w:eastAsia="he-IL"/>
        </w:rPr>
        <w:t>לצי"ח</w:t>
      </w:r>
      <w:r w:rsidRPr="008354D7">
        <w:rPr>
          <w:rFonts w:eastAsia="Times New Roman" w:hint="cs"/>
          <w:sz w:val="24"/>
          <w:rtl/>
          <w:lang w:eastAsia="he-IL"/>
        </w:rPr>
        <w:t xml:space="preserve">, או שינוי מיקומו </w:t>
      </w:r>
      <w:r w:rsidRPr="008354D7">
        <w:rPr>
          <w:rFonts w:eastAsia="Times New Roman" w:hint="cs"/>
          <w:sz w:val="24"/>
          <w:rtl/>
          <w:lang w:eastAsia="he-IL"/>
        </w:rPr>
        <w:t>בצ"יח</w:t>
      </w:r>
      <w:r w:rsidRPr="008354D7">
        <w:rPr>
          <w:rFonts w:eastAsia="Times New Roman" w:hint="cs"/>
          <w:sz w:val="24"/>
          <w:rtl/>
          <w:lang w:eastAsia="he-IL"/>
        </w:rPr>
        <w:t xml:space="preserve"> הוא רב. נוכח חומרת האיום והתפתחותו במשך השנים, ולכל הפחות מאז שנת 2013, היה ראוי כי ראש אמ"ן דאז, אלוף אביב כוכבי, וראש השב</w:t>
      </w:r>
      <w:r w:rsidRPr="008354D7">
        <w:rPr>
          <w:rFonts w:eastAsia="Times New Roman"/>
          <w:sz w:val="24"/>
          <w:rtl/>
          <w:lang w:eastAsia="he-IL"/>
        </w:rPr>
        <w:t>"</w:t>
      </w:r>
      <w:r w:rsidRPr="008354D7">
        <w:rPr>
          <w:rFonts w:eastAsia="Times New Roman" w:hint="cs"/>
          <w:sz w:val="24"/>
          <w:rtl/>
          <w:lang w:eastAsia="he-IL"/>
        </w:rPr>
        <w:t xml:space="preserve">כ דאז, מר יורם כהן, ישפיעו על מיקומו </w:t>
      </w:r>
      <w:r w:rsidRPr="008354D7">
        <w:rPr>
          <w:rFonts w:eastAsia="Times New Roman" w:hint="cs"/>
          <w:sz w:val="24"/>
          <w:rtl/>
          <w:lang w:eastAsia="he-IL"/>
        </w:rPr>
        <w:t>בצי"ח</w:t>
      </w:r>
      <w:r w:rsidRPr="008354D7">
        <w:rPr>
          <w:rFonts w:eastAsia="Times New Roman" w:hint="cs"/>
          <w:sz w:val="24"/>
          <w:rtl/>
          <w:lang w:eastAsia="he-IL"/>
        </w:rPr>
        <w:t xml:space="preserve"> הלאומי, ויעמדו על כך </w:t>
      </w:r>
      <w:r w:rsidRPr="008354D7">
        <w:rPr>
          <w:rFonts w:eastAsia="Times New Roman" w:hint="cs"/>
          <w:sz w:val="24"/>
          <w:rtl/>
          <w:lang w:eastAsia="he-IL"/>
        </w:rPr>
        <w:t>שיתועדף</w:t>
      </w:r>
      <w:r w:rsidRPr="008354D7">
        <w:rPr>
          <w:rFonts w:eastAsia="Times New Roman" w:hint="cs"/>
          <w:sz w:val="24"/>
          <w:rtl/>
          <w:lang w:eastAsia="he-IL"/>
        </w:rPr>
        <w:t xml:space="preserve"> בהתאם לסכנה הנשקפת ממנו, כפי שלבסוף נעשה </w:t>
      </w:r>
      <w:r w:rsidRPr="008354D7">
        <w:rPr>
          <w:rFonts w:eastAsia="Times New Roman" w:hint="cs"/>
          <w:sz w:val="24"/>
          <w:rtl/>
          <w:lang w:eastAsia="he-IL"/>
        </w:rPr>
        <w:t>בצי"ח</w:t>
      </w:r>
      <w:r w:rsidRPr="008354D7">
        <w:rPr>
          <w:rFonts w:eastAsia="Times New Roman" w:hint="cs"/>
          <w:sz w:val="24"/>
          <w:rtl/>
          <w:lang w:eastAsia="he-IL"/>
        </w:rPr>
        <w:t xml:space="preserve"> של שנת 2015, כאשר האיומים כאמור לא השתנו מהותית בהשוואה לשנים קודמות. </w:t>
      </w:r>
    </w:p>
    <w:p w:rsidR="00B436BE" w:rsidRPr="008354D7" w:rsidP="00A0377C">
      <w:pPr>
        <w:pStyle w:val="takzir-text"/>
        <w:pBdr>
          <w:top w:val="none" w:sz="0" w:space="0" w:color="auto"/>
          <w:bottom w:val="none" w:sz="0" w:space="0" w:color="auto"/>
        </w:pBdr>
        <w:bidi/>
        <w:rPr>
          <w:rFonts w:eastAsia="Times New Roman"/>
          <w:sz w:val="24"/>
          <w:rtl/>
          <w:lang w:eastAsia="he-IL"/>
        </w:rPr>
      </w:pPr>
      <w:r w:rsidRPr="008354D7">
        <w:rPr>
          <w:noProof/>
          <w:rtl/>
        </w:rPr>
        <mc:AlternateContent>
          <mc:Choice Requires="wps">
            <w:drawing>
              <wp:anchor distT="0" distB="0" distL="114300" distR="114300" simplePos="0" relativeHeight="251668480" behindDoc="1" locked="0" layoutInCell="1" allowOverlap="1">
                <wp:simplePos x="0" y="0"/>
                <wp:positionH relativeFrom="margin">
                  <wp:posOffset>-431800</wp:posOffset>
                </wp:positionH>
                <wp:positionV relativeFrom="margin">
                  <wp:align>top</wp:align>
                </wp:positionV>
                <wp:extent cx="1620000" cy="6249600"/>
                <wp:effectExtent l="0" t="0" r="0" b="0"/>
                <wp:wrapNone/>
                <wp:docPr id="20"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6249600"/>
                        </a:xfrm>
                        <a:prstGeom prst="rect">
                          <a:avLst/>
                        </a:prstGeom>
                        <a:noFill/>
                        <a:ln w="9525">
                          <a:noFill/>
                          <a:miter lim="800000"/>
                          <a:headEnd/>
                          <a:tailEnd/>
                        </a:ln>
                      </wps:spPr>
                      <wps:txbx>
                        <w:txbxContent>
                          <w:p w:rsidR="00190BDD" w:rsidRPr="00373C5D" w:rsidP="00F56E08">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988548174"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257074"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190BDD" w:rsidRPr="00B30BAC" w:rsidP="00A0377C">
                            <w:pPr>
                              <w:spacing w:after="0" w:line="240" w:lineRule="auto"/>
                              <w:rPr>
                                <w:rFonts w:cs="Tahoma"/>
                                <w:color w:val="0B5294"/>
                                <w:spacing w:val="-4"/>
                                <w:sz w:val="24"/>
                                <w:szCs w:val="24"/>
                                <w:rtl/>
                                <w:cs/>
                              </w:rPr>
                            </w:pPr>
                            <w:r w:rsidRPr="00F56E08">
                              <w:rPr>
                                <w:rFonts w:cs="Tahoma" w:hint="eastAsia"/>
                                <w:color w:val="0B5294"/>
                                <w:spacing w:val="-4"/>
                                <w:sz w:val="24"/>
                                <w:szCs w:val="24"/>
                                <w:rtl/>
                              </w:rPr>
                              <w:t>על</w:t>
                            </w:r>
                            <w:r w:rsidRPr="00F56E08">
                              <w:rPr>
                                <w:rFonts w:cs="Tahoma"/>
                                <w:color w:val="0B5294"/>
                                <w:spacing w:val="-4"/>
                                <w:sz w:val="24"/>
                                <w:szCs w:val="24"/>
                                <w:rtl/>
                              </w:rPr>
                              <w:t xml:space="preserve"> </w:t>
                            </w:r>
                            <w:r w:rsidRPr="00F56E08">
                              <w:rPr>
                                <w:rFonts w:cs="Tahoma" w:hint="eastAsia"/>
                                <w:color w:val="0B5294"/>
                                <w:spacing w:val="-4"/>
                                <w:sz w:val="24"/>
                                <w:szCs w:val="24"/>
                                <w:rtl/>
                              </w:rPr>
                              <w:t>הדרג</w:t>
                            </w:r>
                            <w:r w:rsidRPr="00F56E08">
                              <w:rPr>
                                <w:rFonts w:cs="Tahoma"/>
                                <w:color w:val="0B5294"/>
                                <w:spacing w:val="-4"/>
                                <w:sz w:val="24"/>
                                <w:szCs w:val="24"/>
                                <w:rtl/>
                              </w:rPr>
                              <w:t xml:space="preserve"> </w:t>
                            </w:r>
                            <w:r w:rsidRPr="00F56E08">
                              <w:rPr>
                                <w:rFonts w:cs="Tahoma" w:hint="eastAsia"/>
                                <w:color w:val="0B5294"/>
                                <w:spacing w:val="-4"/>
                                <w:sz w:val="24"/>
                                <w:szCs w:val="24"/>
                                <w:rtl/>
                              </w:rPr>
                              <w:t>המדיני</w:t>
                            </w:r>
                            <w:r w:rsidRPr="00F56E08">
                              <w:rPr>
                                <w:rFonts w:cs="Tahoma"/>
                                <w:color w:val="0B5294"/>
                                <w:spacing w:val="-4"/>
                                <w:sz w:val="24"/>
                                <w:szCs w:val="24"/>
                                <w:rtl/>
                              </w:rPr>
                              <w:t xml:space="preserve"> - </w:t>
                            </w:r>
                            <w:r w:rsidRPr="00F56E08">
                              <w:rPr>
                                <w:rFonts w:cs="Tahoma" w:hint="eastAsia"/>
                                <w:color w:val="0B5294"/>
                                <w:spacing w:val="-4"/>
                                <w:sz w:val="24"/>
                                <w:szCs w:val="24"/>
                                <w:rtl/>
                              </w:rPr>
                              <w:t>ראש</w:t>
                            </w:r>
                            <w:r w:rsidRPr="00F56E08">
                              <w:rPr>
                                <w:rFonts w:cs="Tahoma"/>
                                <w:color w:val="0B5294"/>
                                <w:spacing w:val="-4"/>
                                <w:sz w:val="24"/>
                                <w:szCs w:val="24"/>
                                <w:rtl/>
                              </w:rPr>
                              <w:t xml:space="preserve"> </w:t>
                            </w:r>
                            <w:r w:rsidRPr="00F56E08">
                              <w:rPr>
                                <w:rFonts w:cs="Tahoma" w:hint="eastAsia"/>
                                <w:color w:val="0B5294"/>
                                <w:spacing w:val="-4"/>
                                <w:sz w:val="24"/>
                                <w:szCs w:val="24"/>
                                <w:rtl/>
                              </w:rPr>
                              <w:t>הממשלה</w:t>
                            </w:r>
                            <w:r w:rsidRPr="00F56E08">
                              <w:rPr>
                                <w:rFonts w:cs="Tahoma"/>
                                <w:color w:val="0B5294"/>
                                <w:spacing w:val="-4"/>
                                <w:sz w:val="24"/>
                                <w:szCs w:val="24"/>
                                <w:rtl/>
                              </w:rPr>
                              <w:t xml:space="preserve"> </w:t>
                            </w:r>
                            <w:r w:rsidRPr="00F56E08">
                              <w:rPr>
                                <w:rFonts w:cs="Tahoma" w:hint="eastAsia"/>
                                <w:color w:val="0B5294"/>
                                <w:spacing w:val="-4"/>
                                <w:sz w:val="24"/>
                                <w:szCs w:val="24"/>
                                <w:rtl/>
                              </w:rPr>
                              <w:t>מר</w:t>
                            </w:r>
                            <w:r w:rsidRPr="00F56E08">
                              <w:rPr>
                                <w:rFonts w:cs="Tahoma"/>
                                <w:color w:val="0B5294"/>
                                <w:spacing w:val="-4"/>
                                <w:sz w:val="24"/>
                                <w:szCs w:val="24"/>
                                <w:rtl/>
                              </w:rPr>
                              <w:t xml:space="preserve"> </w:t>
                            </w:r>
                            <w:r w:rsidRPr="00F56E08">
                              <w:rPr>
                                <w:rFonts w:cs="Tahoma" w:hint="eastAsia"/>
                                <w:color w:val="0B5294"/>
                                <w:spacing w:val="-4"/>
                                <w:sz w:val="24"/>
                                <w:szCs w:val="24"/>
                                <w:rtl/>
                              </w:rPr>
                              <w:t>בנימין</w:t>
                            </w:r>
                            <w:r w:rsidRPr="00F56E08">
                              <w:rPr>
                                <w:rFonts w:cs="Tahoma"/>
                                <w:color w:val="0B5294"/>
                                <w:spacing w:val="-4"/>
                                <w:sz w:val="24"/>
                                <w:szCs w:val="24"/>
                                <w:rtl/>
                              </w:rPr>
                              <w:t xml:space="preserve"> </w:t>
                            </w:r>
                            <w:r w:rsidRPr="00F56E08">
                              <w:rPr>
                                <w:rFonts w:cs="Tahoma" w:hint="eastAsia"/>
                                <w:color w:val="0B5294"/>
                                <w:spacing w:val="-4"/>
                                <w:sz w:val="24"/>
                                <w:szCs w:val="24"/>
                                <w:rtl/>
                              </w:rPr>
                              <w:t>נתניהו</w:t>
                            </w:r>
                            <w:r w:rsidRPr="00F56E08">
                              <w:rPr>
                                <w:rFonts w:cs="Tahoma"/>
                                <w:color w:val="0B5294"/>
                                <w:spacing w:val="-4"/>
                                <w:sz w:val="24"/>
                                <w:szCs w:val="24"/>
                                <w:rtl/>
                              </w:rPr>
                              <w:t xml:space="preserve"> </w:t>
                            </w:r>
                            <w:r w:rsidRPr="00F56E08">
                              <w:rPr>
                                <w:rFonts w:cs="Tahoma" w:hint="eastAsia"/>
                                <w:color w:val="0B5294"/>
                                <w:spacing w:val="-4"/>
                                <w:sz w:val="24"/>
                                <w:szCs w:val="24"/>
                                <w:rtl/>
                              </w:rPr>
                              <w:t>ושר</w:t>
                            </w:r>
                            <w:r w:rsidRPr="00F56E08">
                              <w:rPr>
                                <w:rFonts w:cs="Tahoma"/>
                                <w:color w:val="0B5294"/>
                                <w:spacing w:val="-4"/>
                                <w:sz w:val="24"/>
                                <w:szCs w:val="24"/>
                                <w:rtl/>
                              </w:rPr>
                              <w:t xml:space="preserve"> </w:t>
                            </w:r>
                            <w:r w:rsidRPr="00F56E08">
                              <w:rPr>
                                <w:rFonts w:cs="Tahoma" w:hint="eastAsia"/>
                                <w:color w:val="0B5294"/>
                                <w:spacing w:val="-4"/>
                                <w:sz w:val="24"/>
                                <w:szCs w:val="24"/>
                                <w:rtl/>
                              </w:rPr>
                              <w:t>הביטחון</w:t>
                            </w:r>
                            <w:r w:rsidRPr="00F56E08">
                              <w:rPr>
                                <w:rFonts w:cs="Tahoma"/>
                                <w:color w:val="0B5294"/>
                                <w:spacing w:val="-4"/>
                                <w:sz w:val="24"/>
                                <w:szCs w:val="24"/>
                                <w:rtl/>
                              </w:rPr>
                              <w:t xml:space="preserve"> </w:t>
                            </w:r>
                            <w:r w:rsidRPr="00F56E08">
                              <w:rPr>
                                <w:rFonts w:cs="Tahoma" w:hint="eastAsia"/>
                                <w:color w:val="0B5294"/>
                                <w:spacing w:val="-4"/>
                                <w:sz w:val="24"/>
                                <w:szCs w:val="24"/>
                                <w:rtl/>
                              </w:rPr>
                              <w:t>דאז</w:t>
                            </w:r>
                            <w:r w:rsidRPr="00F56E08">
                              <w:rPr>
                                <w:rFonts w:cs="Tahoma"/>
                                <w:color w:val="0B5294"/>
                                <w:spacing w:val="-4"/>
                                <w:sz w:val="24"/>
                                <w:szCs w:val="24"/>
                                <w:rtl/>
                              </w:rPr>
                              <w:t xml:space="preserve"> </w:t>
                            </w:r>
                            <w:r w:rsidRPr="00F56E08">
                              <w:rPr>
                                <w:rFonts w:cs="Tahoma" w:hint="eastAsia"/>
                                <w:color w:val="0B5294"/>
                                <w:spacing w:val="-4"/>
                                <w:sz w:val="24"/>
                                <w:szCs w:val="24"/>
                                <w:rtl/>
                              </w:rPr>
                              <w:t>מר</w:t>
                            </w:r>
                            <w:r w:rsidRPr="00F56E08">
                              <w:rPr>
                                <w:rFonts w:cs="Tahoma"/>
                                <w:color w:val="0B5294"/>
                                <w:spacing w:val="-4"/>
                                <w:sz w:val="24"/>
                                <w:szCs w:val="24"/>
                                <w:rtl/>
                              </w:rPr>
                              <w:t xml:space="preserve"> </w:t>
                            </w:r>
                            <w:r w:rsidRPr="00F56E08">
                              <w:rPr>
                                <w:rFonts w:cs="Tahoma" w:hint="eastAsia"/>
                                <w:color w:val="0B5294"/>
                                <w:spacing w:val="-4"/>
                                <w:sz w:val="24"/>
                                <w:szCs w:val="24"/>
                                <w:rtl/>
                              </w:rPr>
                              <w:t>משה</w:t>
                            </w:r>
                            <w:r w:rsidRPr="00F56E08">
                              <w:rPr>
                                <w:rFonts w:cs="Tahoma"/>
                                <w:color w:val="0B5294"/>
                                <w:spacing w:val="-4"/>
                                <w:sz w:val="24"/>
                                <w:szCs w:val="24"/>
                                <w:rtl/>
                              </w:rPr>
                              <w:t xml:space="preserve"> (</w:t>
                            </w:r>
                            <w:r w:rsidRPr="00F56E08">
                              <w:rPr>
                                <w:rFonts w:cs="Tahoma" w:hint="eastAsia"/>
                                <w:color w:val="0B5294"/>
                                <w:spacing w:val="-4"/>
                                <w:sz w:val="24"/>
                                <w:szCs w:val="24"/>
                                <w:rtl/>
                              </w:rPr>
                              <w:t>בוגי</w:t>
                            </w:r>
                            <w:r w:rsidRPr="00F56E08">
                              <w:rPr>
                                <w:rFonts w:cs="Tahoma"/>
                                <w:color w:val="0B5294"/>
                                <w:spacing w:val="-4"/>
                                <w:sz w:val="24"/>
                                <w:szCs w:val="24"/>
                                <w:rtl/>
                              </w:rPr>
                              <w:t xml:space="preserve">) </w:t>
                            </w:r>
                            <w:r w:rsidRPr="00F56E08">
                              <w:rPr>
                                <w:rFonts w:cs="Tahoma" w:hint="eastAsia"/>
                                <w:color w:val="0B5294"/>
                                <w:spacing w:val="-4"/>
                                <w:sz w:val="24"/>
                                <w:szCs w:val="24"/>
                                <w:rtl/>
                              </w:rPr>
                              <w:t>יעלון</w:t>
                            </w:r>
                            <w:r w:rsidRPr="00F56E08">
                              <w:rPr>
                                <w:rFonts w:cs="Tahoma"/>
                                <w:color w:val="0B5294"/>
                                <w:spacing w:val="-4"/>
                                <w:sz w:val="24"/>
                                <w:szCs w:val="24"/>
                                <w:rtl/>
                              </w:rPr>
                              <w:t xml:space="preserve"> - </w:t>
                            </w:r>
                            <w:r w:rsidRPr="00F56E08">
                              <w:rPr>
                                <w:rFonts w:cs="Tahoma" w:hint="eastAsia"/>
                                <w:color w:val="0B5294"/>
                                <w:spacing w:val="-4"/>
                                <w:sz w:val="24"/>
                                <w:szCs w:val="24"/>
                                <w:rtl/>
                              </w:rPr>
                              <w:t>והרמטכ</w:t>
                            </w:r>
                            <w:r w:rsidRPr="00F56E08">
                              <w:rPr>
                                <w:rFonts w:cs="Tahoma"/>
                                <w:color w:val="0B5294"/>
                                <w:spacing w:val="-4"/>
                                <w:sz w:val="24"/>
                                <w:szCs w:val="24"/>
                                <w:rtl/>
                              </w:rPr>
                              <w:t>"</w:t>
                            </w:r>
                            <w:r w:rsidRPr="00F56E08">
                              <w:rPr>
                                <w:rFonts w:cs="Tahoma" w:hint="eastAsia"/>
                                <w:color w:val="0B5294"/>
                                <w:spacing w:val="-4"/>
                                <w:sz w:val="24"/>
                                <w:szCs w:val="24"/>
                                <w:rtl/>
                              </w:rPr>
                              <w:t>ל</w:t>
                            </w:r>
                            <w:r w:rsidRPr="00F56E08">
                              <w:rPr>
                                <w:rFonts w:cs="Tahoma"/>
                                <w:color w:val="0B5294"/>
                                <w:spacing w:val="-4"/>
                                <w:sz w:val="24"/>
                                <w:szCs w:val="24"/>
                                <w:rtl/>
                              </w:rPr>
                              <w:t xml:space="preserve"> </w:t>
                            </w:r>
                            <w:r w:rsidRPr="00F56E08">
                              <w:rPr>
                                <w:rFonts w:cs="Tahoma" w:hint="eastAsia"/>
                                <w:color w:val="0B5294"/>
                                <w:spacing w:val="-4"/>
                                <w:sz w:val="24"/>
                                <w:szCs w:val="24"/>
                                <w:rtl/>
                              </w:rPr>
                              <w:t>דאז</w:t>
                            </w:r>
                            <w:r w:rsidRPr="00F56E08">
                              <w:rPr>
                                <w:rFonts w:cs="Tahoma"/>
                                <w:color w:val="0B5294"/>
                                <w:spacing w:val="-4"/>
                                <w:sz w:val="24"/>
                                <w:szCs w:val="24"/>
                                <w:rtl/>
                              </w:rPr>
                              <w:t xml:space="preserve"> </w:t>
                            </w:r>
                            <w:r w:rsidRPr="00F56E08">
                              <w:rPr>
                                <w:rFonts w:cs="Tahoma" w:hint="eastAsia"/>
                                <w:color w:val="0B5294"/>
                                <w:spacing w:val="-4"/>
                                <w:sz w:val="24"/>
                                <w:szCs w:val="24"/>
                                <w:rtl/>
                              </w:rPr>
                              <w:t>רא</w:t>
                            </w:r>
                            <w:r w:rsidRPr="00F56E08">
                              <w:rPr>
                                <w:rFonts w:cs="Tahoma"/>
                                <w:color w:val="0B5294"/>
                                <w:spacing w:val="-4"/>
                                <w:sz w:val="24"/>
                                <w:szCs w:val="24"/>
                                <w:rtl/>
                              </w:rPr>
                              <w:t>"</w:t>
                            </w:r>
                            <w:r w:rsidRPr="00F56E08">
                              <w:rPr>
                                <w:rFonts w:cs="Tahoma" w:hint="eastAsia"/>
                                <w:color w:val="0B5294"/>
                                <w:spacing w:val="-4"/>
                                <w:sz w:val="24"/>
                                <w:szCs w:val="24"/>
                                <w:rtl/>
                              </w:rPr>
                              <w:t>ל</w:t>
                            </w:r>
                            <w:r w:rsidRPr="00F56E08">
                              <w:rPr>
                                <w:rFonts w:cs="Tahoma"/>
                                <w:color w:val="0B5294"/>
                                <w:spacing w:val="-4"/>
                                <w:sz w:val="24"/>
                                <w:szCs w:val="24"/>
                                <w:rtl/>
                              </w:rPr>
                              <w:t xml:space="preserve"> </w:t>
                            </w:r>
                            <w:r w:rsidRPr="00F56E08">
                              <w:rPr>
                                <w:rFonts w:cs="Tahoma" w:hint="eastAsia"/>
                                <w:color w:val="0B5294"/>
                                <w:spacing w:val="-4"/>
                                <w:sz w:val="24"/>
                                <w:szCs w:val="24"/>
                                <w:rtl/>
                              </w:rPr>
                              <w:t>בנימין</w:t>
                            </w:r>
                            <w:r w:rsidRPr="00F56E08">
                              <w:rPr>
                                <w:rFonts w:cs="Tahoma"/>
                                <w:color w:val="0B5294"/>
                                <w:spacing w:val="-4"/>
                                <w:sz w:val="24"/>
                                <w:szCs w:val="24"/>
                                <w:rtl/>
                              </w:rPr>
                              <w:t xml:space="preserve"> (</w:t>
                            </w:r>
                            <w:r w:rsidRPr="00F56E08">
                              <w:rPr>
                                <w:rFonts w:cs="Tahoma" w:hint="eastAsia"/>
                                <w:color w:val="0B5294"/>
                                <w:spacing w:val="-4"/>
                                <w:sz w:val="24"/>
                                <w:szCs w:val="24"/>
                                <w:rtl/>
                              </w:rPr>
                              <w:t>בני</w:t>
                            </w:r>
                            <w:r w:rsidRPr="00F56E08">
                              <w:rPr>
                                <w:rFonts w:cs="Tahoma"/>
                                <w:color w:val="0B5294"/>
                                <w:spacing w:val="-4"/>
                                <w:sz w:val="24"/>
                                <w:szCs w:val="24"/>
                                <w:rtl/>
                              </w:rPr>
                              <w:t xml:space="preserve">) </w:t>
                            </w:r>
                            <w:r w:rsidRPr="00F56E08">
                              <w:rPr>
                                <w:rFonts w:cs="Tahoma" w:hint="eastAsia"/>
                                <w:color w:val="0B5294"/>
                                <w:spacing w:val="-4"/>
                                <w:sz w:val="24"/>
                                <w:szCs w:val="24"/>
                                <w:rtl/>
                              </w:rPr>
                              <w:t>גנץ</w:t>
                            </w:r>
                            <w:r w:rsidRPr="00F56E08">
                              <w:rPr>
                                <w:rFonts w:cs="Tahoma"/>
                                <w:color w:val="0B5294"/>
                                <w:spacing w:val="-4"/>
                                <w:sz w:val="24"/>
                                <w:szCs w:val="24"/>
                                <w:rtl/>
                              </w:rPr>
                              <w:t xml:space="preserve"> </w:t>
                            </w:r>
                            <w:r w:rsidRPr="00F56E08">
                              <w:rPr>
                                <w:rFonts w:cs="Tahoma" w:hint="eastAsia"/>
                                <w:color w:val="0B5294"/>
                                <w:spacing w:val="-4"/>
                                <w:sz w:val="24"/>
                                <w:szCs w:val="24"/>
                                <w:rtl/>
                              </w:rPr>
                              <w:t>היה</w:t>
                            </w:r>
                            <w:r w:rsidRPr="00F56E08">
                              <w:rPr>
                                <w:rFonts w:cs="Tahoma"/>
                                <w:color w:val="0B5294"/>
                                <w:spacing w:val="-4"/>
                                <w:sz w:val="24"/>
                                <w:szCs w:val="24"/>
                                <w:rtl/>
                              </w:rPr>
                              <w:t xml:space="preserve"> </w:t>
                            </w:r>
                            <w:r w:rsidRPr="00F56E08">
                              <w:rPr>
                                <w:rFonts w:cs="Tahoma" w:hint="eastAsia"/>
                                <w:color w:val="0B5294"/>
                                <w:spacing w:val="-4"/>
                                <w:sz w:val="24"/>
                                <w:szCs w:val="24"/>
                                <w:rtl/>
                              </w:rPr>
                              <w:t>לפקח</w:t>
                            </w:r>
                            <w:r w:rsidRPr="00F56E08">
                              <w:rPr>
                                <w:rFonts w:cs="Tahoma"/>
                                <w:color w:val="0B5294"/>
                                <w:spacing w:val="-4"/>
                                <w:sz w:val="24"/>
                                <w:szCs w:val="24"/>
                                <w:rtl/>
                              </w:rPr>
                              <w:t xml:space="preserve"> </w:t>
                            </w:r>
                            <w:r w:rsidRPr="00F56E08">
                              <w:rPr>
                                <w:rFonts w:cs="Tahoma" w:hint="eastAsia"/>
                                <w:color w:val="0B5294"/>
                                <w:spacing w:val="-4"/>
                                <w:sz w:val="24"/>
                                <w:szCs w:val="24"/>
                                <w:rtl/>
                              </w:rPr>
                              <w:t>על</w:t>
                            </w:r>
                            <w:r w:rsidRPr="00F56E08">
                              <w:rPr>
                                <w:rFonts w:cs="Tahoma"/>
                                <w:color w:val="0B5294"/>
                                <w:spacing w:val="-4"/>
                                <w:sz w:val="24"/>
                                <w:szCs w:val="24"/>
                                <w:rtl/>
                              </w:rPr>
                              <w:t xml:space="preserve"> </w:t>
                            </w:r>
                            <w:r w:rsidRPr="00F56E08">
                              <w:rPr>
                                <w:rFonts w:cs="Tahoma" w:hint="eastAsia"/>
                                <w:color w:val="0B5294"/>
                                <w:spacing w:val="-4"/>
                                <w:sz w:val="24"/>
                                <w:szCs w:val="24"/>
                                <w:rtl/>
                              </w:rPr>
                              <w:t>גיבוש</w:t>
                            </w:r>
                            <w:r w:rsidRPr="00F56E08">
                              <w:rPr>
                                <w:rFonts w:cs="Tahoma"/>
                                <w:color w:val="0B5294"/>
                                <w:spacing w:val="-4"/>
                                <w:sz w:val="24"/>
                                <w:szCs w:val="24"/>
                                <w:rtl/>
                              </w:rPr>
                              <w:t xml:space="preserve"> </w:t>
                            </w:r>
                            <w:r w:rsidRPr="00F56E08">
                              <w:rPr>
                                <w:rFonts w:cs="Tahoma" w:hint="eastAsia"/>
                                <w:color w:val="0B5294"/>
                                <w:spacing w:val="-4"/>
                                <w:sz w:val="24"/>
                                <w:szCs w:val="24"/>
                                <w:rtl/>
                              </w:rPr>
                              <w:t>הצי</w:t>
                            </w:r>
                            <w:r w:rsidRPr="00F56E08">
                              <w:rPr>
                                <w:rFonts w:cs="Tahoma"/>
                                <w:color w:val="0B5294"/>
                                <w:spacing w:val="-4"/>
                                <w:sz w:val="24"/>
                                <w:szCs w:val="24"/>
                                <w:rtl/>
                              </w:rPr>
                              <w:t>"</w:t>
                            </w:r>
                            <w:r w:rsidRPr="00F56E08">
                              <w:rPr>
                                <w:rFonts w:cs="Tahoma" w:hint="eastAsia"/>
                                <w:color w:val="0B5294"/>
                                <w:spacing w:val="-4"/>
                                <w:sz w:val="24"/>
                                <w:szCs w:val="24"/>
                                <w:rtl/>
                              </w:rPr>
                              <w:t>ח</w:t>
                            </w:r>
                            <w:r w:rsidRPr="00F56E08">
                              <w:rPr>
                                <w:rFonts w:cs="Tahoma"/>
                                <w:color w:val="0B5294"/>
                                <w:spacing w:val="-4"/>
                                <w:sz w:val="24"/>
                                <w:szCs w:val="24"/>
                                <w:rtl/>
                              </w:rPr>
                              <w:t xml:space="preserve"> </w:t>
                            </w:r>
                            <w:r w:rsidRPr="00F56E08">
                              <w:rPr>
                                <w:rFonts w:cs="Tahoma" w:hint="eastAsia"/>
                                <w:color w:val="0B5294"/>
                                <w:spacing w:val="-4"/>
                                <w:sz w:val="24"/>
                                <w:szCs w:val="24"/>
                                <w:rtl/>
                              </w:rPr>
                              <w:t>הלאומי</w:t>
                            </w:r>
                            <w:r w:rsidRPr="00F56E08">
                              <w:rPr>
                                <w:rFonts w:cs="Tahoma"/>
                                <w:color w:val="0B5294"/>
                                <w:spacing w:val="-4"/>
                                <w:sz w:val="24"/>
                                <w:szCs w:val="24"/>
                                <w:rtl/>
                              </w:rPr>
                              <w:t xml:space="preserve">, </w:t>
                            </w:r>
                            <w:r w:rsidRPr="00F56E08">
                              <w:rPr>
                                <w:rFonts w:cs="Tahoma" w:hint="eastAsia"/>
                                <w:color w:val="0B5294"/>
                                <w:spacing w:val="-4"/>
                                <w:sz w:val="24"/>
                                <w:szCs w:val="24"/>
                                <w:rtl/>
                              </w:rPr>
                              <w:t>לבקר</w:t>
                            </w:r>
                            <w:r w:rsidRPr="00F56E08">
                              <w:rPr>
                                <w:rFonts w:cs="Tahoma"/>
                                <w:color w:val="0B5294"/>
                                <w:spacing w:val="-4"/>
                                <w:sz w:val="24"/>
                                <w:szCs w:val="24"/>
                                <w:rtl/>
                              </w:rPr>
                              <w:t xml:space="preserve"> </w:t>
                            </w:r>
                            <w:r w:rsidRPr="00F56E08">
                              <w:rPr>
                                <w:rFonts w:cs="Tahoma" w:hint="eastAsia"/>
                                <w:color w:val="0B5294"/>
                                <w:spacing w:val="-4"/>
                                <w:sz w:val="24"/>
                                <w:szCs w:val="24"/>
                                <w:rtl/>
                              </w:rPr>
                              <w:t>אותו</w:t>
                            </w:r>
                            <w:r w:rsidRPr="00F56E08">
                              <w:rPr>
                                <w:rFonts w:cs="Tahoma"/>
                                <w:color w:val="0B5294"/>
                                <w:spacing w:val="-4"/>
                                <w:sz w:val="24"/>
                                <w:szCs w:val="24"/>
                                <w:rtl/>
                              </w:rPr>
                              <w:t xml:space="preserve"> </w:t>
                            </w:r>
                            <w:r w:rsidRPr="00F56E08">
                              <w:rPr>
                                <w:rFonts w:cs="Tahoma" w:hint="eastAsia"/>
                                <w:color w:val="0B5294"/>
                                <w:spacing w:val="-4"/>
                                <w:sz w:val="24"/>
                                <w:szCs w:val="24"/>
                                <w:rtl/>
                              </w:rPr>
                              <w:t>ולהשפיע</w:t>
                            </w:r>
                            <w:r w:rsidRPr="00F56E08">
                              <w:rPr>
                                <w:rFonts w:cs="Tahoma"/>
                                <w:color w:val="0B5294"/>
                                <w:spacing w:val="-4"/>
                                <w:sz w:val="24"/>
                                <w:szCs w:val="24"/>
                                <w:rtl/>
                              </w:rPr>
                              <w:t xml:space="preserve"> </w:t>
                            </w:r>
                            <w:r w:rsidRPr="00F56E08">
                              <w:rPr>
                                <w:rFonts w:cs="Tahoma" w:hint="eastAsia"/>
                                <w:color w:val="0B5294"/>
                                <w:spacing w:val="-4"/>
                                <w:sz w:val="24"/>
                                <w:szCs w:val="24"/>
                                <w:rtl/>
                              </w:rPr>
                              <w:t>עליו</w:t>
                            </w:r>
                            <w:r w:rsidRPr="00F56E08">
                              <w:rPr>
                                <w:rFonts w:cs="Tahoma"/>
                                <w:color w:val="0B5294"/>
                                <w:spacing w:val="-4"/>
                                <w:sz w:val="24"/>
                                <w:szCs w:val="24"/>
                                <w:rtl/>
                              </w:rPr>
                              <w:t xml:space="preserve">, </w:t>
                            </w:r>
                            <w:r w:rsidRPr="00F56E08">
                              <w:rPr>
                                <w:rFonts w:cs="Tahoma" w:hint="eastAsia"/>
                                <w:color w:val="0B5294"/>
                                <w:spacing w:val="-4"/>
                                <w:sz w:val="24"/>
                                <w:szCs w:val="24"/>
                                <w:rtl/>
                              </w:rPr>
                              <w:t>ובכך</w:t>
                            </w:r>
                            <w:r w:rsidRPr="00F56E08">
                              <w:rPr>
                                <w:rFonts w:cs="Tahoma"/>
                                <w:color w:val="0B5294"/>
                                <w:spacing w:val="-4"/>
                                <w:sz w:val="24"/>
                                <w:szCs w:val="24"/>
                                <w:rtl/>
                              </w:rPr>
                              <w:t xml:space="preserve"> </w:t>
                            </w:r>
                            <w:r w:rsidRPr="00F56E08">
                              <w:rPr>
                                <w:rFonts w:cs="Tahoma" w:hint="eastAsia"/>
                                <w:color w:val="0B5294"/>
                                <w:spacing w:val="-4"/>
                                <w:sz w:val="24"/>
                                <w:szCs w:val="24"/>
                                <w:rtl/>
                              </w:rPr>
                              <w:t>לסייע</w:t>
                            </w:r>
                            <w:r w:rsidRPr="00F56E08">
                              <w:rPr>
                                <w:rFonts w:cs="Tahoma"/>
                                <w:color w:val="0B5294"/>
                                <w:spacing w:val="-4"/>
                                <w:sz w:val="24"/>
                                <w:szCs w:val="24"/>
                                <w:rtl/>
                              </w:rPr>
                              <w:t xml:space="preserve"> </w:t>
                            </w:r>
                            <w:r w:rsidRPr="00F56E08">
                              <w:rPr>
                                <w:rFonts w:cs="Tahoma" w:hint="eastAsia"/>
                                <w:color w:val="0B5294"/>
                                <w:spacing w:val="-4"/>
                                <w:sz w:val="24"/>
                                <w:szCs w:val="24"/>
                                <w:rtl/>
                              </w:rPr>
                              <w:t>לכוון</w:t>
                            </w:r>
                            <w:r w:rsidRPr="00F56E08">
                              <w:rPr>
                                <w:rFonts w:cs="Tahoma"/>
                                <w:color w:val="0B5294"/>
                                <w:spacing w:val="-4"/>
                                <w:sz w:val="24"/>
                                <w:szCs w:val="24"/>
                                <w:rtl/>
                              </w:rPr>
                              <w:t xml:space="preserve"> </w:t>
                            </w:r>
                            <w:r w:rsidRPr="00F56E08">
                              <w:rPr>
                                <w:rFonts w:cs="Tahoma" w:hint="eastAsia"/>
                                <w:color w:val="0B5294"/>
                                <w:spacing w:val="-4"/>
                                <w:sz w:val="24"/>
                                <w:szCs w:val="24"/>
                                <w:rtl/>
                              </w:rPr>
                              <w:t>את</w:t>
                            </w:r>
                            <w:r w:rsidRPr="00F56E08">
                              <w:rPr>
                                <w:rFonts w:cs="Tahoma"/>
                                <w:color w:val="0B5294"/>
                                <w:spacing w:val="-4"/>
                                <w:sz w:val="24"/>
                                <w:szCs w:val="24"/>
                                <w:rtl/>
                              </w:rPr>
                              <w:t xml:space="preserve"> </w:t>
                            </w:r>
                            <w:r w:rsidRPr="00F56E08">
                              <w:rPr>
                                <w:rFonts w:cs="Tahoma" w:hint="eastAsia"/>
                                <w:color w:val="0B5294"/>
                                <w:spacing w:val="-4"/>
                                <w:sz w:val="24"/>
                                <w:szCs w:val="24"/>
                                <w:rtl/>
                              </w:rPr>
                              <w:t>המאמצים</w:t>
                            </w:r>
                            <w:r w:rsidRPr="00F56E08">
                              <w:rPr>
                                <w:rFonts w:cs="Tahoma"/>
                                <w:color w:val="0B5294"/>
                                <w:spacing w:val="-4"/>
                                <w:sz w:val="24"/>
                                <w:szCs w:val="24"/>
                                <w:rtl/>
                              </w:rPr>
                              <w:t xml:space="preserve"> </w:t>
                            </w:r>
                            <w:r w:rsidRPr="00F56E08">
                              <w:rPr>
                                <w:rFonts w:cs="Tahoma" w:hint="eastAsia"/>
                                <w:color w:val="0B5294"/>
                                <w:spacing w:val="-4"/>
                                <w:sz w:val="24"/>
                                <w:szCs w:val="24"/>
                                <w:rtl/>
                              </w:rPr>
                              <w:t>המודיעיניים</w:t>
                            </w:r>
                            <w:r w:rsidRPr="00F56E08">
                              <w:rPr>
                                <w:rFonts w:cs="Tahoma"/>
                                <w:color w:val="0B5294"/>
                                <w:spacing w:val="-4"/>
                                <w:sz w:val="24"/>
                                <w:szCs w:val="24"/>
                                <w:rtl/>
                              </w:rPr>
                              <w:t xml:space="preserve"> </w:t>
                            </w:r>
                            <w:r w:rsidRPr="00F56E08">
                              <w:rPr>
                                <w:rFonts w:cs="Tahoma" w:hint="eastAsia"/>
                                <w:color w:val="0B5294"/>
                                <w:spacing w:val="-4"/>
                                <w:sz w:val="24"/>
                                <w:szCs w:val="24"/>
                                <w:rtl/>
                              </w:rPr>
                              <w:t>בהתאם</w:t>
                            </w:r>
                            <w:r w:rsidRPr="00F56E08">
                              <w:rPr>
                                <w:rFonts w:cs="Tahoma"/>
                                <w:color w:val="0B5294"/>
                                <w:spacing w:val="-4"/>
                                <w:sz w:val="24"/>
                                <w:szCs w:val="24"/>
                                <w:rtl/>
                              </w:rPr>
                              <w:t xml:space="preserve"> </w:t>
                            </w:r>
                            <w:r w:rsidRPr="00F56E08">
                              <w:rPr>
                                <w:rFonts w:cs="Tahoma" w:hint="eastAsia"/>
                                <w:color w:val="0B5294"/>
                                <w:spacing w:val="-4"/>
                                <w:sz w:val="24"/>
                                <w:szCs w:val="24"/>
                                <w:rtl/>
                              </w:rPr>
                              <w:t>לחומרת</w:t>
                            </w:r>
                            <w:r w:rsidRPr="00F56E08">
                              <w:rPr>
                                <w:rFonts w:cs="Tahoma"/>
                                <w:color w:val="0B5294"/>
                                <w:spacing w:val="-4"/>
                                <w:sz w:val="24"/>
                                <w:szCs w:val="24"/>
                                <w:rtl/>
                              </w:rPr>
                              <w:t xml:space="preserve"> </w:t>
                            </w:r>
                            <w:r w:rsidRPr="00F56E08">
                              <w:rPr>
                                <w:rFonts w:cs="Tahoma" w:hint="eastAsia"/>
                                <w:color w:val="0B5294"/>
                                <w:spacing w:val="-4"/>
                                <w:sz w:val="24"/>
                                <w:szCs w:val="24"/>
                                <w:rtl/>
                              </w:rPr>
                              <w:t>האיום</w:t>
                            </w:r>
                          </w:p>
                          <w:p w:rsidR="00190BDD" w:rsidRPr="00373C5D" w:rsidP="00F56E08">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32051727"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601080"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0" type="#_x0000_t202" style="width:127.55pt;height:492.1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46976" filled="f" stroked="f">
                <v:textbox>
                  <w:txbxContent>
                    <w:p w:rsidR="00190BDD" w:rsidRPr="00373C5D" w:rsidP="00F56E08">
                      <w:pPr>
                        <w:spacing w:line="240" w:lineRule="atLeast"/>
                        <w:rPr>
                          <w:rFonts w:cs="Tahoma"/>
                          <w:b/>
                          <w:bCs/>
                          <w:color w:val="0B5294"/>
                          <w:sz w:val="48"/>
                          <w:szCs w:val="48"/>
                          <w:rtl/>
                        </w:rPr>
                      </w:pPr>
                      <w:drawing>
                        <wp:inline distT="0" distB="0" distL="0" distR="0">
                          <wp:extent cx="311150" cy="256800"/>
                          <wp:effectExtent l="0" t="0" r="0" b="0"/>
                          <wp:docPr id="21"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513024"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190BDD" w:rsidRPr="00B30BAC" w:rsidP="00A0377C">
                      <w:pPr>
                        <w:spacing w:after="0" w:line="240" w:lineRule="auto"/>
                        <w:rPr>
                          <w:rFonts w:cs="Tahoma"/>
                          <w:color w:val="0B5294"/>
                          <w:spacing w:val="-4"/>
                          <w:sz w:val="24"/>
                          <w:szCs w:val="24"/>
                          <w:rtl/>
                          <w:cs/>
                        </w:rPr>
                      </w:pPr>
                      <w:r w:rsidRPr="00F56E08">
                        <w:rPr>
                          <w:rFonts w:cs="Tahoma" w:hint="eastAsia"/>
                          <w:color w:val="0B5294"/>
                          <w:spacing w:val="-4"/>
                          <w:sz w:val="24"/>
                          <w:szCs w:val="24"/>
                          <w:rtl/>
                        </w:rPr>
                        <w:t>על</w:t>
                      </w:r>
                      <w:r w:rsidRPr="00F56E08">
                        <w:rPr>
                          <w:rFonts w:cs="Tahoma"/>
                          <w:color w:val="0B5294"/>
                          <w:spacing w:val="-4"/>
                          <w:sz w:val="24"/>
                          <w:szCs w:val="24"/>
                          <w:rtl/>
                        </w:rPr>
                        <w:t xml:space="preserve"> </w:t>
                      </w:r>
                      <w:r w:rsidRPr="00F56E08">
                        <w:rPr>
                          <w:rFonts w:cs="Tahoma" w:hint="eastAsia"/>
                          <w:color w:val="0B5294"/>
                          <w:spacing w:val="-4"/>
                          <w:sz w:val="24"/>
                          <w:szCs w:val="24"/>
                          <w:rtl/>
                        </w:rPr>
                        <w:t>הדרג</w:t>
                      </w:r>
                      <w:r w:rsidRPr="00F56E08">
                        <w:rPr>
                          <w:rFonts w:cs="Tahoma"/>
                          <w:color w:val="0B5294"/>
                          <w:spacing w:val="-4"/>
                          <w:sz w:val="24"/>
                          <w:szCs w:val="24"/>
                          <w:rtl/>
                        </w:rPr>
                        <w:t xml:space="preserve"> </w:t>
                      </w:r>
                      <w:r w:rsidRPr="00F56E08">
                        <w:rPr>
                          <w:rFonts w:cs="Tahoma" w:hint="eastAsia"/>
                          <w:color w:val="0B5294"/>
                          <w:spacing w:val="-4"/>
                          <w:sz w:val="24"/>
                          <w:szCs w:val="24"/>
                          <w:rtl/>
                        </w:rPr>
                        <w:t>המדיני</w:t>
                      </w:r>
                      <w:r w:rsidRPr="00F56E08">
                        <w:rPr>
                          <w:rFonts w:cs="Tahoma"/>
                          <w:color w:val="0B5294"/>
                          <w:spacing w:val="-4"/>
                          <w:sz w:val="24"/>
                          <w:szCs w:val="24"/>
                          <w:rtl/>
                        </w:rPr>
                        <w:t xml:space="preserve"> - </w:t>
                      </w:r>
                      <w:r w:rsidRPr="00F56E08">
                        <w:rPr>
                          <w:rFonts w:cs="Tahoma" w:hint="eastAsia"/>
                          <w:color w:val="0B5294"/>
                          <w:spacing w:val="-4"/>
                          <w:sz w:val="24"/>
                          <w:szCs w:val="24"/>
                          <w:rtl/>
                        </w:rPr>
                        <w:t>ראש</w:t>
                      </w:r>
                      <w:r w:rsidRPr="00F56E08">
                        <w:rPr>
                          <w:rFonts w:cs="Tahoma"/>
                          <w:color w:val="0B5294"/>
                          <w:spacing w:val="-4"/>
                          <w:sz w:val="24"/>
                          <w:szCs w:val="24"/>
                          <w:rtl/>
                        </w:rPr>
                        <w:t xml:space="preserve"> </w:t>
                      </w:r>
                      <w:r w:rsidRPr="00F56E08">
                        <w:rPr>
                          <w:rFonts w:cs="Tahoma" w:hint="eastAsia"/>
                          <w:color w:val="0B5294"/>
                          <w:spacing w:val="-4"/>
                          <w:sz w:val="24"/>
                          <w:szCs w:val="24"/>
                          <w:rtl/>
                        </w:rPr>
                        <w:t>הממשלה</w:t>
                      </w:r>
                      <w:r w:rsidRPr="00F56E08">
                        <w:rPr>
                          <w:rFonts w:cs="Tahoma"/>
                          <w:color w:val="0B5294"/>
                          <w:spacing w:val="-4"/>
                          <w:sz w:val="24"/>
                          <w:szCs w:val="24"/>
                          <w:rtl/>
                        </w:rPr>
                        <w:t xml:space="preserve"> </w:t>
                      </w:r>
                      <w:r w:rsidRPr="00F56E08">
                        <w:rPr>
                          <w:rFonts w:cs="Tahoma" w:hint="eastAsia"/>
                          <w:color w:val="0B5294"/>
                          <w:spacing w:val="-4"/>
                          <w:sz w:val="24"/>
                          <w:szCs w:val="24"/>
                          <w:rtl/>
                        </w:rPr>
                        <w:t>מר</w:t>
                      </w:r>
                      <w:r w:rsidRPr="00F56E08">
                        <w:rPr>
                          <w:rFonts w:cs="Tahoma"/>
                          <w:color w:val="0B5294"/>
                          <w:spacing w:val="-4"/>
                          <w:sz w:val="24"/>
                          <w:szCs w:val="24"/>
                          <w:rtl/>
                        </w:rPr>
                        <w:t xml:space="preserve"> </w:t>
                      </w:r>
                      <w:r w:rsidRPr="00F56E08">
                        <w:rPr>
                          <w:rFonts w:cs="Tahoma" w:hint="eastAsia"/>
                          <w:color w:val="0B5294"/>
                          <w:spacing w:val="-4"/>
                          <w:sz w:val="24"/>
                          <w:szCs w:val="24"/>
                          <w:rtl/>
                        </w:rPr>
                        <w:t>בנימין</w:t>
                      </w:r>
                      <w:r w:rsidRPr="00F56E08">
                        <w:rPr>
                          <w:rFonts w:cs="Tahoma"/>
                          <w:color w:val="0B5294"/>
                          <w:spacing w:val="-4"/>
                          <w:sz w:val="24"/>
                          <w:szCs w:val="24"/>
                          <w:rtl/>
                        </w:rPr>
                        <w:t xml:space="preserve"> </w:t>
                      </w:r>
                      <w:r w:rsidRPr="00F56E08">
                        <w:rPr>
                          <w:rFonts w:cs="Tahoma" w:hint="eastAsia"/>
                          <w:color w:val="0B5294"/>
                          <w:spacing w:val="-4"/>
                          <w:sz w:val="24"/>
                          <w:szCs w:val="24"/>
                          <w:rtl/>
                        </w:rPr>
                        <w:t>נתניהו</w:t>
                      </w:r>
                      <w:r w:rsidRPr="00F56E08">
                        <w:rPr>
                          <w:rFonts w:cs="Tahoma"/>
                          <w:color w:val="0B5294"/>
                          <w:spacing w:val="-4"/>
                          <w:sz w:val="24"/>
                          <w:szCs w:val="24"/>
                          <w:rtl/>
                        </w:rPr>
                        <w:t xml:space="preserve"> </w:t>
                      </w:r>
                      <w:r w:rsidRPr="00F56E08">
                        <w:rPr>
                          <w:rFonts w:cs="Tahoma" w:hint="eastAsia"/>
                          <w:color w:val="0B5294"/>
                          <w:spacing w:val="-4"/>
                          <w:sz w:val="24"/>
                          <w:szCs w:val="24"/>
                          <w:rtl/>
                        </w:rPr>
                        <w:t>ושר</w:t>
                      </w:r>
                      <w:r w:rsidRPr="00F56E08">
                        <w:rPr>
                          <w:rFonts w:cs="Tahoma"/>
                          <w:color w:val="0B5294"/>
                          <w:spacing w:val="-4"/>
                          <w:sz w:val="24"/>
                          <w:szCs w:val="24"/>
                          <w:rtl/>
                        </w:rPr>
                        <w:t xml:space="preserve"> </w:t>
                      </w:r>
                      <w:r w:rsidRPr="00F56E08">
                        <w:rPr>
                          <w:rFonts w:cs="Tahoma" w:hint="eastAsia"/>
                          <w:color w:val="0B5294"/>
                          <w:spacing w:val="-4"/>
                          <w:sz w:val="24"/>
                          <w:szCs w:val="24"/>
                          <w:rtl/>
                        </w:rPr>
                        <w:t>הביטחון</w:t>
                      </w:r>
                      <w:r w:rsidRPr="00F56E08">
                        <w:rPr>
                          <w:rFonts w:cs="Tahoma"/>
                          <w:color w:val="0B5294"/>
                          <w:spacing w:val="-4"/>
                          <w:sz w:val="24"/>
                          <w:szCs w:val="24"/>
                          <w:rtl/>
                        </w:rPr>
                        <w:t xml:space="preserve"> </w:t>
                      </w:r>
                      <w:r w:rsidRPr="00F56E08">
                        <w:rPr>
                          <w:rFonts w:cs="Tahoma" w:hint="eastAsia"/>
                          <w:color w:val="0B5294"/>
                          <w:spacing w:val="-4"/>
                          <w:sz w:val="24"/>
                          <w:szCs w:val="24"/>
                          <w:rtl/>
                        </w:rPr>
                        <w:t>דאז</w:t>
                      </w:r>
                      <w:r w:rsidRPr="00F56E08">
                        <w:rPr>
                          <w:rFonts w:cs="Tahoma"/>
                          <w:color w:val="0B5294"/>
                          <w:spacing w:val="-4"/>
                          <w:sz w:val="24"/>
                          <w:szCs w:val="24"/>
                          <w:rtl/>
                        </w:rPr>
                        <w:t xml:space="preserve"> </w:t>
                      </w:r>
                      <w:r w:rsidRPr="00F56E08">
                        <w:rPr>
                          <w:rFonts w:cs="Tahoma" w:hint="eastAsia"/>
                          <w:color w:val="0B5294"/>
                          <w:spacing w:val="-4"/>
                          <w:sz w:val="24"/>
                          <w:szCs w:val="24"/>
                          <w:rtl/>
                        </w:rPr>
                        <w:t>מר</w:t>
                      </w:r>
                      <w:r w:rsidRPr="00F56E08">
                        <w:rPr>
                          <w:rFonts w:cs="Tahoma"/>
                          <w:color w:val="0B5294"/>
                          <w:spacing w:val="-4"/>
                          <w:sz w:val="24"/>
                          <w:szCs w:val="24"/>
                          <w:rtl/>
                        </w:rPr>
                        <w:t xml:space="preserve"> </w:t>
                      </w:r>
                      <w:r w:rsidRPr="00F56E08">
                        <w:rPr>
                          <w:rFonts w:cs="Tahoma" w:hint="eastAsia"/>
                          <w:color w:val="0B5294"/>
                          <w:spacing w:val="-4"/>
                          <w:sz w:val="24"/>
                          <w:szCs w:val="24"/>
                          <w:rtl/>
                        </w:rPr>
                        <w:t>משה</w:t>
                      </w:r>
                      <w:r w:rsidRPr="00F56E08">
                        <w:rPr>
                          <w:rFonts w:cs="Tahoma"/>
                          <w:color w:val="0B5294"/>
                          <w:spacing w:val="-4"/>
                          <w:sz w:val="24"/>
                          <w:szCs w:val="24"/>
                          <w:rtl/>
                        </w:rPr>
                        <w:t xml:space="preserve"> (</w:t>
                      </w:r>
                      <w:r w:rsidRPr="00F56E08">
                        <w:rPr>
                          <w:rFonts w:cs="Tahoma" w:hint="eastAsia"/>
                          <w:color w:val="0B5294"/>
                          <w:spacing w:val="-4"/>
                          <w:sz w:val="24"/>
                          <w:szCs w:val="24"/>
                          <w:rtl/>
                        </w:rPr>
                        <w:t>בוגי</w:t>
                      </w:r>
                      <w:r w:rsidRPr="00F56E08">
                        <w:rPr>
                          <w:rFonts w:cs="Tahoma"/>
                          <w:color w:val="0B5294"/>
                          <w:spacing w:val="-4"/>
                          <w:sz w:val="24"/>
                          <w:szCs w:val="24"/>
                          <w:rtl/>
                        </w:rPr>
                        <w:t xml:space="preserve">) </w:t>
                      </w:r>
                      <w:r w:rsidRPr="00F56E08">
                        <w:rPr>
                          <w:rFonts w:cs="Tahoma" w:hint="eastAsia"/>
                          <w:color w:val="0B5294"/>
                          <w:spacing w:val="-4"/>
                          <w:sz w:val="24"/>
                          <w:szCs w:val="24"/>
                          <w:rtl/>
                        </w:rPr>
                        <w:t>יעלון</w:t>
                      </w:r>
                      <w:r w:rsidRPr="00F56E08">
                        <w:rPr>
                          <w:rFonts w:cs="Tahoma"/>
                          <w:color w:val="0B5294"/>
                          <w:spacing w:val="-4"/>
                          <w:sz w:val="24"/>
                          <w:szCs w:val="24"/>
                          <w:rtl/>
                        </w:rPr>
                        <w:t xml:space="preserve"> - </w:t>
                      </w:r>
                      <w:r w:rsidRPr="00F56E08">
                        <w:rPr>
                          <w:rFonts w:cs="Tahoma" w:hint="eastAsia"/>
                          <w:color w:val="0B5294"/>
                          <w:spacing w:val="-4"/>
                          <w:sz w:val="24"/>
                          <w:szCs w:val="24"/>
                          <w:rtl/>
                        </w:rPr>
                        <w:t>והרמטכ</w:t>
                      </w:r>
                      <w:r w:rsidRPr="00F56E08">
                        <w:rPr>
                          <w:rFonts w:cs="Tahoma"/>
                          <w:color w:val="0B5294"/>
                          <w:spacing w:val="-4"/>
                          <w:sz w:val="24"/>
                          <w:szCs w:val="24"/>
                          <w:rtl/>
                        </w:rPr>
                        <w:t>"</w:t>
                      </w:r>
                      <w:r w:rsidRPr="00F56E08">
                        <w:rPr>
                          <w:rFonts w:cs="Tahoma" w:hint="eastAsia"/>
                          <w:color w:val="0B5294"/>
                          <w:spacing w:val="-4"/>
                          <w:sz w:val="24"/>
                          <w:szCs w:val="24"/>
                          <w:rtl/>
                        </w:rPr>
                        <w:t>ל</w:t>
                      </w:r>
                      <w:r w:rsidRPr="00F56E08">
                        <w:rPr>
                          <w:rFonts w:cs="Tahoma"/>
                          <w:color w:val="0B5294"/>
                          <w:spacing w:val="-4"/>
                          <w:sz w:val="24"/>
                          <w:szCs w:val="24"/>
                          <w:rtl/>
                        </w:rPr>
                        <w:t xml:space="preserve"> </w:t>
                      </w:r>
                      <w:r w:rsidRPr="00F56E08">
                        <w:rPr>
                          <w:rFonts w:cs="Tahoma" w:hint="eastAsia"/>
                          <w:color w:val="0B5294"/>
                          <w:spacing w:val="-4"/>
                          <w:sz w:val="24"/>
                          <w:szCs w:val="24"/>
                          <w:rtl/>
                        </w:rPr>
                        <w:t>דאז</w:t>
                      </w:r>
                      <w:r w:rsidRPr="00F56E08">
                        <w:rPr>
                          <w:rFonts w:cs="Tahoma"/>
                          <w:color w:val="0B5294"/>
                          <w:spacing w:val="-4"/>
                          <w:sz w:val="24"/>
                          <w:szCs w:val="24"/>
                          <w:rtl/>
                        </w:rPr>
                        <w:t xml:space="preserve"> </w:t>
                      </w:r>
                      <w:r w:rsidRPr="00F56E08">
                        <w:rPr>
                          <w:rFonts w:cs="Tahoma" w:hint="eastAsia"/>
                          <w:color w:val="0B5294"/>
                          <w:spacing w:val="-4"/>
                          <w:sz w:val="24"/>
                          <w:szCs w:val="24"/>
                          <w:rtl/>
                        </w:rPr>
                        <w:t>רא</w:t>
                      </w:r>
                      <w:r w:rsidRPr="00F56E08">
                        <w:rPr>
                          <w:rFonts w:cs="Tahoma"/>
                          <w:color w:val="0B5294"/>
                          <w:spacing w:val="-4"/>
                          <w:sz w:val="24"/>
                          <w:szCs w:val="24"/>
                          <w:rtl/>
                        </w:rPr>
                        <w:t>"</w:t>
                      </w:r>
                      <w:r w:rsidRPr="00F56E08">
                        <w:rPr>
                          <w:rFonts w:cs="Tahoma" w:hint="eastAsia"/>
                          <w:color w:val="0B5294"/>
                          <w:spacing w:val="-4"/>
                          <w:sz w:val="24"/>
                          <w:szCs w:val="24"/>
                          <w:rtl/>
                        </w:rPr>
                        <w:t>ל</w:t>
                      </w:r>
                      <w:r w:rsidRPr="00F56E08">
                        <w:rPr>
                          <w:rFonts w:cs="Tahoma"/>
                          <w:color w:val="0B5294"/>
                          <w:spacing w:val="-4"/>
                          <w:sz w:val="24"/>
                          <w:szCs w:val="24"/>
                          <w:rtl/>
                        </w:rPr>
                        <w:t xml:space="preserve"> </w:t>
                      </w:r>
                      <w:r w:rsidRPr="00F56E08">
                        <w:rPr>
                          <w:rFonts w:cs="Tahoma" w:hint="eastAsia"/>
                          <w:color w:val="0B5294"/>
                          <w:spacing w:val="-4"/>
                          <w:sz w:val="24"/>
                          <w:szCs w:val="24"/>
                          <w:rtl/>
                        </w:rPr>
                        <w:t>בנימין</w:t>
                      </w:r>
                      <w:r w:rsidRPr="00F56E08">
                        <w:rPr>
                          <w:rFonts w:cs="Tahoma"/>
                          <w:color w:val="0B5294"/>
                          <w:spacing w:val="-4"/>
                          <w:sz w:val="24"/>
                          <w:szCs w:val="24"/>
                          <w:rtl/>
                        </w:rPr>
                        <w:t xml:space="preserve"> (</w:t>
                      </w:r>
                      <w:r w:rsidRPr="00F56E08">
                        <w:rPr>
                          <w:rFonts w:cs="Tahoma" w:hint="eastAsia"/>
                          <w:color w:val="0B5294"/>
                          <w:spacing w:val="-4"/>
                          <w:sz w:val="24"/>
                          <w:szCs w:val="24"/>
                          <w:rtl/>
                        </w:rPr>
                        <w:t>בני</w:t>
                      </w:r>
                      <w:r w:rsidRPr="00F56E08">
                        <w:rPr>
                          <w:rFonts w:cs="Tahoma"/>
                          <w:color w:val="0B5294"/>
                          <w:spacing w:val="-4"/>
                          <w:sz w:val="24"/>
                          <w:szCs w:val="24"/>
                          <w:rtl/>
                        </w:rPr>
                        <w:t xml:space="preserve">) </w:t>
                      </w:r>
                      <w:r w:rsidRPr="00F56E08">
                        <w:rPr>
                          <w:rFonts w:cs="Tahoma" w:hint="eastAsia"/>
                          <w:color w:val="0B5294"/>
                          <w:spacing w:val="-4"/>
                          <w:sz w:val="24"/>
                          <w:szCs w:val="24"/>
                          <w:rtl/>
                        </w:rPr>
                        <w:t>גנץ</w:t>
                      </w:r>
                      <w:r w:rsidRPr="00F56E08">
                        <w:rPr>
                          <w:rFonts w:cs="Tahoma"/>
                          <w:color w:val="0B5294"/>
                          <w:spacing w:val="-4"/>
                          <w:sz w:val="24"/>
                          <w:szCs w:val="24"/>
                          <w:rtl/>
                        </w:rPr>
                        <w:t xml:space="preserve"> </w:t>
                      </w:r>
                      <w:r w:rsidRPr="00F56E08">
                        <w:rPr>
                          <w:rFonts w:cs="Tahoma" w:hint="eastAsia"/>
                          <w:color w:val="0B5294"/>
                          <w:spacing w:val="-4"/>
                          <w:sz w:val="24"/>
                          <w:szCs w:val="24"/>
                          <w:rtl/>
                        </w:rPr>
                        <w:t>היה</w:t>
                      </w:r>
                      <w:r w:rsidRPr="00F56E08">
                        <w:rPr>
                          <w:rFonts w:cs="Tahoma"/>
                          <w:color w:val="0B5294"/>
                          <w:spacing w:val="-4"/>
                          <w:sz w:val="24"/>
                          <w:szCs w:val="24"/>
                          <w:rtl/>
                        </w:rPr>
                        <w:t xml:space="preserve"> </w:t>
                      </w:r>
                      <w:r w:rsidRPr="00F56E08">
                        <w:rPr>
                          <w:rFonts w:cs="Tahoma" w:hint="eastAsia"/>
                          <w:color w:val="0B5294"/>
                          <w:spacing w:val="-4"/>
                          <w:sz w:val="24"/>
                          <w:szCs w:val="24"/>
                          <w:rtl/>
                        </w:rPr>
                        <w:t>לפקח</w:t>
                      </w:r>
                      <w:r w:rsidRPr="00F56E08">
                        <w:rPr>
                          <w:rFonts w:cs="Tahoma"/>
                          <w:color w:val="0B5294"/>
                          <w:spacing w:val="-4"/>
                          <w:sz w:val="24"/>
                          <w:szCs w:val="24"/>
                          <w:rtl/>
                        </w:rPr>
                        <w:t xml:space="preserve"> </w:t>
                      </w:r>
                      <w:r w:rsidRPr="00F56E08">
                        <w:rPr>
                          <w:rFonts w:cs="Tahoma" w:hint="eastAsia"/>
                          <w:color w:val="0B5294"/>
                          <w:spacing w:val="-4"/>
                          <w:sz w:val="24"/>
                          <w:szCs w:val="24"/>
                          <w:rtl/>
                        </w:rPr>
                        <w:t>על</w:t>
                      </w:r>
                      <w:r w:rsidRPr="00F56E08">
                        <w:rPr>
                          <w:rFonts w:cs="Tahoma"/>
                          <w:color w:val="0B5294"/>
                          <w:spacing w:val="-4"/>
                          <w:sz w:val="24"/>
                          <w:szCs w:val="24"/>
                          <w:rtl/>
                        </w:rPr>
                        <w:t xml:space="preserve"> </w:t>
                      </w:r>
                      <w:r w:rsidRPr="00F56E08">
                        <w:rPr>
                          <w:rFonts w:cs="Tahoma" w:hint="eastAsia"/>
                          <w:color w:val="0B5294"/>
                          <w:spacing w:val="-4"/>
                          <w:sz w:val="24"/>
                          <w:szCs w:val="24"/>
                          <w:rtl/>
                        </w:rPr>
                        <w:t>גיבוש</w:t>
                      </w:r>
                      <w:r w:rsidRPr="00F56E08">
                        <w:rPr>
                          <w:rFonts w:cs="Tahoma"/>
                          <w:color w:val="0B5294"/>
                          <w:spacing w:val="-4"/>
                          <w:sz w:val="24"/>
                          <w:szCs w:val="24"/>
                          <w:rtl/>
                        </w:rPr>
                        <w:t xml:space="preserve"> </w:t>
                      </w:r>
                      <w:r w:rsidRPr="00F56E08">
                        <w:rPr>
                          <w:rFonts w:cs="Tahoma" w:hint="eastAsia"/>
                          <w:color w:val="0B5294"/>
                          <w:spacing w:val="-4"/>
                          <w:sz w:val="24"/>
                          <w:szCs w:val="24"/>
                          <w:rtl/>
                        </w:rPr>
                        <w:t>הצי</w:t>
                      </w:r>
                      <w:r w:rsidRPr="00F56E08">
                        <w:rPr>
                          <w:rFonts w:cs="Tahoma"/>
                          <w:color w:val="0B5294"/>
                          <w:spacing w:val="-4"/>
                          <w:sz w:val="24"/>
                          <w:szCs w:val="24"/>
                          <w:rtl/>
                        </w:rPr>
                        <w:t>"</w:t>
                      </w:r>
                      <w:r w:rsidRPr="00F56E08">
                        <w:rPr>
                          <w:rFonts w:cs="Tahoma" w:hint="eastAsia"/>
                          <w:color w:val="0B5294"/>
                          <w:spacing w:val="-4"/>
                          <w:sz w:val="24"/>
                          <w:szCs w:val="24"/>
                          <w:rtl/>
                        </w:rPr>
                        <w:t>ח</w:t>
                      </w:r>
                      <w:r w:rsidRPr="00F56E08">
                        <w:rPr>
                          <w:rFonts w:cs="Tahoma"/>
                          <w:color w:val="0B5294"/>
                          <w:spacing w:val="-4"/>
                          <w:sz w:val="24"/>
                          <w:szCs w:val="24"/>
                          <w:rtl/>
                        </w:rPr>
                        <w:t xml:space="preserve"> </w:t>
                      </w:r>
                      <w:r w:rsidRPr="00F56E08">
                        <w:rPr>
                          <w:rFonts w:cs="Tahoma" w:hint="eastAsia"/>
                          <w:color w:val="0B5294"/>
                          <w:spacing w:val="-4"/>
                          <w:sz w:val="24"/>
                          <w:szCs w:val="24"/>
                          <w:rtl/>
                        </w:rPr>
                        <w:t>הלאומי</w:t>
                      </w:r>
                      <w:r w:rsidRPr="00F56E08">
                        <w:rPr>
                          <w:rFonts w:cs="Tahoma"/>
                          <w:color w:val="0B5294"/>
                          <w:spacing w:val="-4"/>
                          <w:sz w:val="24"/>
                          <w:szCs w:val="24"/>
                          <w:rtl/>
                        </w:rPr>
                        <w:t xml:space="preserve">, </w:t>
                      </w:r>
                      <w:r w:rsidRPr="00F56E08">
                        <w:rPr>
                          <w:rFonts w:cs="Tahoma" w:hint="eastAsia"/>
                          <w:color w:val="0B5294"/>
                          <w:spacing w:val="-4"/>
                          <w:sz w:val="24"/>
                          <w:szCs w:val="24"/>
                          <w:rtl/>
                        </w:rPr>
                        <w:t>לבקר</w:t>
                      </w:r>
                      <w:r w:rsidRPr="00F56E08">
                        <w:rPr>
                          <w:rFonts w:cs="Tahoma"/>
                          <w:color w:val="0B5294"/>
                          <w:spacing w:val="-4"/>
                          <w:sz w:val="24"/>
                          <w:szCs w:val="24"/>
                          <w:rtl/>
                        </w:rPr>
                        <w:t xml:space="preserve"> </w:t>
                      </w:r>
                      <w:r w:rsidRPr="00F56E08">
                        <w:rPr>
                          <w:rFonts w:cs="Tahoma" w:hint="eastAsia"/>
                          <w:color w:val="0B5294"/>
                          <w:spacing w:val="-4"/>
                          <w:sz w:val="24"/>
                          <w:szCs w:val="24"/>
                          <w:rtl/>
                        </w:rPr>
                        <w:t>אותו</w:t>
                      </w:r>
                      <w:r w:rsidRPr="00F56E08">
                        <w:rPr>
                          <w:rFonts w:cs="Tahoma"/>
                          <w:color w:val="0B5294"/>
                          <w:spacing w:val="-4"/>
                          <w:sz w:val="24"/>
                          <w:szCs w:val="24"/>
                          <w:rtl/>
                        </w:rPr>
                        <w:t xml:space="preserve"> </w:t>
                      </w:r>
                      <w:r w:rsidRPr="00F56E08">
                        <w:rPr>
                          <w:rFonts w:cs="Tahoma" w:hint="eastAsia"/>
                          <w:color w:val="0B5294"/>
                          <w:spacing w:val="-4"/>
                          <w:sz w:val="24"/>
                          <w:szCs w:val="24"/>
                          <w:rtl/>
                        </w:rPr>
                        <w:t>ולהשפיע</w:t>
                      </w:r>
                      <w:r w:rsidRPr="00F56E08">
                        <w:rPr>
                          <w:rFonts w:cs="Tahoma"/>
                          <w:color w:val="0B5294"/>
                          <w:spacing w:val="-4"/>
                          <w:sz w:val="24"/>
                          <w:szCs w:val="24"/>
                          <w:rtl/>
                        </w:rPr>
                        <w:t xml:space="preserve"> </w:t>
                      </w:r>
                      <w:r w:rsidRPr="00F56E08">
                        <w:rPr>
                          <w:rFonts w:cs="Tahoma" w:hint="eastAsia"/>
                          <w:color w:val="0B5294"/>
                          <w:spacing w:val="-4"/>
                          <w:sz w:val="24"/>
                          <w:szCs w:val="24"/>
                          <w:rtl/>
                        </w:rPr>
                        <w:t>עליו</w:t>
                      </w:r>
                      <w:r w:rsidRPr="00F56E08">
                        <w:rPr>
                          <w:rFonts w:cs="Tahoma"/>
                          <w:color w:val="0B5294"/>
                          <w:spacing w:val="-4"/>
                          <w:sz w:val="24"/>
                          <w:szCs w:val="24"/>
                          <w:rtl/>
                        </w:rPr>
                        <w:t xml:space="preserve">, </w:t>
                      </w:r>
                      <w:r w:rsidRPr="00F56E08">
                        <w:rPr>
                          <w:rFonts w:cs="Tahoma" w:hint="eastAsia"/>
                          <w:color w:val="0B5294"/>
                          <w:spacing w:val="-4"/>
                          <w:sz w:val="24"/>
                          <w:szCs w:val="24"/>
                          <w:rtl/>
                        </w:rPr>
                        <w:t>ובכך</w:t>
                      </w:r>
                      <w:r w:rsidRPr="00F56E08">
                        <w:rPr>
                          <w:rFonts w:cs="Tahoma"/>
                          <w:color w:val="0B5294"/>
                          <w:spacing w:val="-4"/>
                          <w:sz w:val="24"/>
                          <w:szCs w:val="24"/>
                          <w:rtl/>
                        </w:rPr>
                        <w:t xml:space="preserve"> </w:t>
                      </w:r>
                      <w:r w:rsidRPr="00F56E08">
                        <w:rPr>
                          <w:rFonts w:cs="Tahoma" w:hint="eastAsia"/>
                          <w:color w:val="0B5294"/>
                          <w:spacing w:val="-4"/>
                          <w:sz w:val="24"/>
                          <w:szCs w:val="24"/>
                          <w:rtl/>
                        </w:rPr>
                        <w:t>לסייע</w:t>
                      </w:r>
                      <w:r w:rsidRPr="00F56E08">
                        <w:rPr>
                          <w:rFonts w:cs="Tahoma"/>
                          <w:color w:val="0B5294"/>
                          <w:spacing w:val="-4"/>
                          <w:sz w:val="24"/>
                          <w:szCs w:val="24"/>
                          <w:rtl/>
                        </w:rPr>
                        <w:t xml:space="preserve"> </w:t>
                      </w:r>
                      <w:r w:rsidRPr="00F56E08">
                        <w:rPr>
                          <w:rFonts w:cs="Tahoma" w:hint="eastAsia"/>
                          <w:color w:val="0B5294"/>
                          <w:spacing w:val="-4"/>
                          <w:sz w:val="24"/>
                          <w:szCs w:val="24"/>
                          <w:rtl/>
                        </w:rPr>
                        <w:t>לכוון</w:t>
                      </w:r>
                      <w:r w:rsidRPr="00F56E08">
                        <w:rPr>
                          <w:rFonts w:cs="Tahoma"/>
                          <w:color w:val="0B5294"/>
                          <w:spacing w:val="-4"/>
                          <w:sz w:val="24"/>
                          <w:szCs w:val="24"/>
                          <w:rtl/>
                        </w:rPr>
                        <w:t xml:space="preserve"> </w:t>
                      </w:r>
                      <w:r w:rsidRPr="00F56E08">
                        <w:rPr>
                          <w:rFonts w:cs="Tahoma" w:hint="eastAsia"/>
                          <w:color w:val="0B5294"/>
                          <w:spacing w:val="-4"/>
                          <w:sz w:val="24"/>
                          <w:szCs w:val="24"/>
                          <w:rtl/>
                        </w:rPr>
                        <w:t>את</w:t>
                      </w:r>
                      <w:r w:rsidRPr="00F56E08">
                        <w:rPr>
                          <w:rFonts w:cs="Tahoma"/>
                          <w:color w:val="0B5294"/>
                          <w:spacing w:val="-4"/>
                          <w:sz w:val="24"/>
                          <w:szCs w:val="24"/>
                          <w:rtl/>
                        </w:rPr>
                        <w:t xml:space="preserve"> </w:t>
                      </w:r>
                      <w:r w:rsidRPr="00F56E08">
                        <w:rPr>
                          <w:rFonts w:cs="Tahoma" w:hint="eastAsia"/>
                          <w:color w:val="0B5294"/>
                          <w:spacing w:val="-4"/>
                          <w:sz w:val="24"/>
                          <w:szCs w:val="24"/>
                          <w:rtl/>
                        </w:rPr>
                        <w:t>המאמצים</w:t>
                      </w:r>
                      <w:r w:rsidRPr="00F56E08">
                        <w:rPr>
                          <w:rFonts w:cs="Tahoma"/>
                          <w:color w:val="0B5294"/>
                          <w:spacing w:val="-4"/>
                          <w:sz w:val="24"/>
                          <w:szCs w:val="24"/>
                          <w:rtl/>
                        </w:rPr>
                        <w:t xml:space="preserve"> </w:t>
                      </w:r>
                      <w:r w:rsidRPr="00F56E08">
                        <w:rPr>
                          <w:rFonts w:cs="Tahoma" w:hint="eastAsia"/>
                          <w:color w:val="0B5294"/>
                          <w:spacing w:val="-4"/>
                          <w:sz w:val="24"/>
                          <w:szCs w:val="24"/>
                          <w:rtl/>
                        </w:rPr>
                        <w:t>המודיעיניים</w:t>
                      </w:r>
                      <w:r w:rsidRPr="00F56E08">
                        <w:rPr>
                          <w:rFonts w:cs="Tahoma"/>
                          <w:color w:val="0B5294"/>
                          <w:spacing w:val="-4"/>
                          <w:sz w:val="24"/>
                          <w:szCs w:val="24"/>
                          <w:rtl/>
                        </w:rPr>
                        <w:t xml:space="preserve"> </w:t>
                      </w:r>
                      <w:r w:rsidRPr="00F56E08">
                        <w:rPr>
                          <w:rFonts w:cs="Tahoma" w:hint="eastAsia"/>
                          <w:color w:val="0B5294"/>
                          <w:spacing w:val="-4"/>
                          <w:sz w:val="24"/>
                          <w:szCs w:val="24"/>
                          <w:rtl/>
                        </w:rPr>
                        <w:t>בהתאם</w:t>
                      </w:r>
                      <w:r w:rsidRPr="00F56E08">
                        <w:rPr>
                          <w:rFonts w:cs="Tahoma"/>
                          <w:color w:val="0B5294"/>
                          <w:spacing w:val="-4"/>
                          <w:sz w:val="24"/>
                          <w:szCs w:val="24"/>
                          <w:rtl/>
                        </w:rPr>
                        <w:t xml:space="preserve"> </w:t>
                      </w:r>
                      <w:r w:rsidRPr="00F56E08">
                        <w:rPr>
                          <w:rFonts w:cs="Tahoma" w:hint="eastAsia"/>
                          <w:color w:val="0B5294"/>
                          <w:spacing w:val="-4"/>
                          <w:sz w:val="24"/>
                          <w:szCs w:val="24"/>
                          <w:rtl/>
                        </w:rPr>
                        <w:t>לחומרת</w:t>
                      </w:r>
                      <w:r w:rsidRPr="00F56E08">
                        <w:rPr>
                          <w:rFonts w:cs="Tahoma"/>
                          <w:color w:val="0B5294"/>
                          <w:spacing w:val="-4"/>
                          <w:sz w:val="24"/>
                          <w:szCs w:val="24"/>
                          <w:rtl/>
                        </w:rPr>
                        <w:t xml:space="preserve"> </w:t>
                      </w:r>
                      <w:r w:rsidRPr="00F56E08">
                        <w:rPr>
                          <w:rFonts w:cs="Tahoma" w:hint="eastAsia"/>
                          <w:color w:val="0B5294"/>
                          <w:spacing w:val="-4"/>
                          <w:sz w:val="24"/>
                          <w:szCs w:val="24"/>
                          <w:rtl/>
                        </w:rPr>
                        <w:t>האיום</w:t>
                      </w:r>
                    </w:p>
                    <w:p w:rsidR="00190BDD" w:rsidRPr="00373C5D" w:rsidP="00F56E08">
                      <w:pPr>
                        <w:spacing w:before="120" w:after="0" w:line="240" w:lineRule="atLeast"/>
                        <w:rPr>
                          <w:rFonts w:cs="Tahoma"/>
                          <w:b/>
                          <w:bCs/>
                          <w:color w:val="0B5294"/>
                          <w:sz w:val="48"/>
                          <w:szCs w:val="48"/>
                          <w:rtl/>
                        </w:rPr>
                      </w:pPr>
                      <w:drawing>
                        <wp:inline distT="0" distB="0" distL="0" distR="0">
                          <wp:extent cx="288000" cy="31337"/>
                          <wp:effectExtent l="0" t="0" r="0" b="6985"/>
                          <wp:docPr id="22"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237613"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r w:rsidRPr="008354D7" w:rsidR="00B436BE">
        <w:rPr>
          <w:rFonts w:eastAsia="Times New Roman" w:hint="cs"/>
          <w:rtl/>
          <w:lang w:eastAsia="he-IL"/>
        </w:rPr>
        <w:t>על</w:t>
      </w:r>
      <w:r w:rsidRPr="008354D7" w:rsidR="00B436BE">
        <w:rPr>
          <w:rFonts w:eastAsia="Times New Roman" w:hint="cs"/>
          <w:sz w:val="24"/>
          <w:rtl/>
          <w:lang w:eastAsia="he-IL"/>
        </w:rPr>
        <w:t xml:space="preserve"> הדרג המדיני - ראש הממשלה מר בנימין נתניהו ושר הביטחון דאז, מר משה (בוגי) יעלון - ועל הרמטכ"ל דאז, רא"ל בנימין (בני) גנץ, היה לפקח על גיבוש </w:t>
      </w:r>
      <w:r w:rsidRPr="008354D7" w:rsidR="00B436BE">
        <w:rPr>
          <w:rFonts w:eastAsia="Times New Roman" w:hint="cs"/>
          <w:sz w:val="24"/>
          <w:rtl/>
          <w:lang w:eastAsia="he-IL"/>
        </w:rPr>
        <w:t>הצי"ח</w:t>
      </w:r>
      <w:r w:rsidRPr="008354D7" w:rsidR="00B436BE">
        <w:rPr>
          <w:rFonts w:eastAsia="Times New Roman" w:hint="cs"/>
          <w:sz w:val="24"/>
          <w:rtl/>
          <w:lang w:eastAsia="he-IL"/>
        </w:rPr>
        <w:t xml:space="preserve"> הלאומי, לבקר אותו ולהשפיע עליו, ובכך לסייע לכוון את המאמצים המודיעיניים בהתאם לחומרת האיום כדי לאפשר פעילות מיטבית יותר של צה"ל לאיתור מנהרות החוצות לשטחנו, ולפעילותו המבצעית במבצע "צוק איתן".</w:t>
      </w:r>
    </w:p>
    <w:p w:rsidR="00B436BE" w:rsidRPr="008354D7" w:rsidP="00EC38D4">
      <w:pPr>
        <w:pStyle w:val="KOT6T"/>
        <w:rPr>
          <w:b/>
          <w:bCs/>
          <w:rtl/>
        </w:rPr>
      </w:pPr>
      <w:r w:rsidRPr="008354D7">
        <w:rPr>
          <w:rFonts w:hint="cs"/>
          <w:b/>
          <w:bCs/>
          <w:rtl/>
        </w:rPr>
        <w:t xml:space="preserve">שילוב איום המנהרות </w:t>
      </w:r>
      <w:r w:rsidRPr="008354D7">
        <w:rPr>
          <w:rFonts w:hint="cs"/>
          <w:b/>
          <w:bCs/>
          <w:rtl/>
        </w:rPr>
        <w:t>בצי"ח</w:t>
      </w:r>
      <w:r w:rsidRPr="008354D7">
        <w:rPr>
          <w:rFonts w:hint="cs"/>
          <w:b/>
          <w:bCs/>
          <w:rtl/>
        </w:rPr>
        <w:t xml:space="preserve"> של אמ"ן </w:t>
      </w:r>
      <w:r w:rsidRPr="008354D7">
        <w:rPr>
          <w:rFonts w:hint="cs"/>
          <w:b/>
          <w:bCs/>
          <w:rtl/>
        </w:rPr>
        <w:t>ובצי"ח</w:t>
      </w:r>
      <w:r w:rsidRPr="008354D7">
        <w:rPr>
          <w:rFonts w:hint="cs"/>
          <w:b/>
          <w:bCs/>
          <w:rtl/>
        </w:rPr>
        <w:t xml:space="preserve"> של השב"כ</w:t>
      </w:r>
    </w:p>
    <w:p w:rsidR="00B436BE" w:rsidRPr="008354D7" w:rsidP="00BE185F">
      <w:pPr>
        <w:pStyle w:val="takzir-text"/>
        <w:numPr>
          <w:ilvl w:val="0"/>
          <w:numId w:val="14"/>
        </w:numPr>
        <w:pBdr>
          <w:top w:val="none" w:sz="0" w:space="0" w:color="auto"/>
          <w:bottom w:val="none" w:sz="0" w:space="0" w:color="auto"/>
        </w:pBdr>
        <w:bidi/>
        <w:rPr>
          <w:rFonts w:eastAsia="Times New Roman"/>
          <w:sz w:val="24"/>
          <w:rtl/>
          <w:lang w:eastAsia="he-IL"/>
        </w:rPr>
      </w:pPr>
      <w:r w:rsidRPr="008354D7">
        <w:rPr>
          <w:rFonts w:eastAsia="Times New Roman" w:hint="cs"/>
          <w:sz w:val="24"/>
          <w:rtl/>
          <w:lang w:eastAsia="he-IL"/>
        </w:rPr>
        <w:t xml:space="preserve">איום המנהרות בכללותו לא שולב </w:t>
      </w:r>
      <w:r w:rsidRPr="008354D7">
        <w:rPr>
          <w:rFonts w:eastAsia="Times New Roman" w:hint="cs"/>
          <w:sz w:val="24"/>
          <w:rtl/>
          <w:lang w:eastAsia="he-IL"/>
        </w:rPr>
        <w:t>בצי"ח</w:t>
      </w:r>
      <w:r w:rsidRPr="008354D7">
        <w:rPr>
          <w:rFonts w:eastAsia="Times New Roman" w:hint="cs"/>
          <w:sz w:val="24"/>
          <w:rtl/>
          <w:lang w:eastAsia="he-IL"/>
        </w:rPr>
        <w:t xml:space="preserve"> של אמ"ן לפני שנת 2013, על אף החומרה שבה הוגדר ואשר נשקפה ממנו בשנים אלה. </w:t>
      </w:r>
    </w:p>
    <w:p w:rsidR="00B436BE" w:rsidRPr="008354D7" w:rsidP="00BE185F">
      <w:pPr>
        <w:pStyle w:val="takzir-text"/>
        <w:numPr>
          <w:ilvl w:val="0"/>
          <w:numId w:val="14"/>
        </w:numPr>
        <w:pBdr>
          <w:top w:val="none" w:sz="0" w:space="0" w:color="auto"/>
        </w:pBdr>
        <w:bidi/>
        <w:rPr>
          <w:rFonts w:eastAsia="Times New Roman"/>
          <w:sz w:val="24"/>
          <w:rtl/>
          <w:lang w:eastAsia="he-IL"/>
        </w:rPr>
      </w:pPr>
      <w:r w:rsidRPr="008354D7">
        <w:rPr>
          <w:rFonts w:eastAsia="Times New Roman" w:hint="cs"/>
          <w:sz w:val="24"/>
          <w:rtl/>
          <w:lang w:eastAsia="he-IL"/>
        </w:rPr>
        <w:t>העובדה שרק בפברואר 2014 הכניס ראש השב</w:t>
      </w:r>
      <w:r w:rsidRPr="008354D7">
        <w:rPr>
          <w:rFonts w:eastAsia="Times New Roman"/>
          <w:sz w:val="24"/>
          <w:rtl/>
          <w:lang w:eastAsia="he-IL"/>
        </w:rPr>
        <w:t>"</w:t>
      </w:r>
      <w:r w:rsidRPr="008354D7">
        <w:rPr>
          <w:rFonts w:eastAsia="Times New Roman" w:hint="cs"/>
          <w:sz w:val="24"/>
          <w:rtl/>
          <w:lang w:eastAsia="he-IL"/>
        </w:rPr>
        <w:t xml:space="preserve">כ דאז, מר יורם כהן, לראשונה את איום המנהרות בדגשיו לתכנית העבודה של מרחב דרום לאותה </w:t>
      </w:r>
      <w:r w:rsidRPr="008354D7">
        <w:rPr>
          <w:rFonts w:eastAsia="Times New Roman" w:hint="cs"/>
          <w:sz w:val="24"/>
          <w:rtl/>
          <w:lang w:eastAsia="he-IL"/>
        </w:rPr>
        <w:t>שנה, אינה מתיישבת עם חומרת האיום והתהוותו לאורך השנים, ועם דבריו של ראש השב</w:t>
      </w:r>
      <w:r w:rsidRPr="008354D7">
        <w:rPr>
          <w:rFonts w:eastAsia="Times New Roman"/>
          <w:sz w:val="24"/>
          <w:rtl/>
          <w:lang w:eastAsia="he-IL"/>
        </w:rPr>
        <w:t>"</w:t>
      </w:r>
      <w:r w:rsidRPr="008354D7">
        <w:rPr>
          <w:rFonts w:eastAsia="Times New Roman" w:hint="cs"/>
          <w:sz w:val="24"/>
          <w:rtl/>
          <w:lang w:eastAsia="he-IL"/>
        </w:rPr>
        <w:t xml:space="preserve">כ </w:t>
      </w:r>
      <w:r w:rsidRPr="008354D7" w:rsidR="001E5066">
        <w:rPr>
          <w:rFonts w:eastAsia="Times New Roman" w:hint="cs"/>
          <w:sz w:val="24"/>
          <w:rtl/>
          <w:lang w:eastAsia="he-IL"/>
        </w:rPr>
        <w:t xml:space="preserve">דאז </w:t>
      </w:r>
      <w:r w:rsidRPr="008354D7">
        <w:rPr>
          <w:rFonts w:eastAsia="Times New Roman" w:hint="cs"/>
          <w:sz w:val="24"/>
          <w:rtl/>
          <w:lang w:eastAsia="he-IL"/>
        </w:rPr>
        <w:t>עצמו בנושא מהשנים האחרונות, כפי שמובאים בדוח</w:t>
      </w:r>
      <w:r w:rsidRPr="008354D7">
        <w:rPr>
          <w:rFonts w:eastAsia="Times New Roman"/>
          <w:sz w:val="24"/>
          <w:rtl/>
          <w:lang w:eastAsia="he-IL"/>
        </w:rPr>
        <w:t>.</w:t>
      </w:r>
    </w:p>
    <w:p w:rsidR="00094ED7" w:rsidRPr="008354D7" w:rsidP="00094ED7">
      <w:pPr>
        <w:pStyle w:val="takzir"/>
        <w:rPr>
          <w:rFonts w:ascii="Tahoma" w:hAnsi="Tahoma" w:cs="Tahoma"/>
          <w:b w:val="0"/>
          <w:bCs w:val="0"/>
          <w:noProof w:val="0"/>
          <w:sz w:val="28"/>
          <w:rtl/>
        </w:rPr>
      </w:pPr>
      <w:bookmarkStart w:id="21" w:name="_Toc472612344"/>
      <w:bookmarkStart w:id="22" w:name="_Toc472940135"/>
    </w:p>
    <w:p w:rsidR="00B436BE" w:rsidRPr="008354D7" w:rsidP="00B436BE">
      <w:pPr>
        <w:pStyle w:val="KOT5T"/>
        <w:rPr>
          <w:rtl/>
        </w:rPr>
      </w:pPr>
      <w:r w:rsidRPr="008354D7">
        <w:rPr>
          <w:rFonts w:hint="cs"/>
          <w:rtl/>
        </w:rPr>
        <w:t xml:space="preserve">המאמץ </w:t>
      </w:r>
      <w:r w:rsidRPr="008354D7">
        <w:rPr>
          <w:rFonts w:hint="cs"/>
          <w:rtl/>
        </w:rPr>
        <w:t>האיסופי</w:t>
      </w:r>
      <w:r w:rsidRPr="008354D7">
        <w:rPr>
          <w:rFonts w:hint="cs"/>
          <w:rtl/>
        </w:rPr>
        <w:t xml:space="preserve"> של אמ"ן ושל השב"כ מול איום המנהרות מרצועת עזה ותוצריו</w:t>
      </w:r>
      <w:bookmarkEnd w:id="21"/>
      <w:bookmarkEnd w:id="22"/>
      <w:r>
        <w:rPr>
          <w:vertAlign w:val="superscript"/>
          <w:rtl/>
        </w:rPr>
        <w:footnoteReference w:id="16"/>
      </w:r>
    </w:p>
    <w:p w:rsidR="00B436BE" w:rsidRPr="008354D7" w:rsidP="0024792B">
      <w:pPr>
        <w:pStyle w:val="takzir-text"/>
        <w:pBdr>
          <w:bottom w:val="none" w:sz="0" w:space="0" w:color="auto"/>
        </w:pBdr>
        <w:bidi/>
        <w:rPr>
          <w:rFonts w:eastAsia="Times New Roman"/>
          <w:sz w:val="24"/>
          <w:rtl/>
          <w:lang w:eastAsia="he-IL"/>
        </w:rPr>
      </w:pPr>
      <w:r w:rsidRPr="008354D7">
        <w:rPr>
          <w:rFonts w:hint="cs"/>
          <w:rtl/>
        </w:rPr>
        <w:t xml:space="preserve">מהביקורת עולה כי משנת 2008 ועד למבצע "צוק איתן" הושקעו מאמצי איסוף מודיעיניים רבים על ידי אמ"ן ושב"כ בהתמודדות עם איום המנהרות, בדגש על התקופה מסוף שנת 2013 ואילך. מאמצי איסוף אלה כללו ניסיונות לאתר מנהרות, וכן גורמים הקשורים אליהם, באמצעות אמצעים מודיעיניים שונים, וביניהם יכולות וטכניקות מיוחדות. עם זאת נמצאו ליקויים במאמץ האיסוף המודיעיני הן באמ"ן והן בשב"כ מול איום המנהרות ההתקפיות מרצועת עזה משנת 2008 ועד מבצע "צוק איתן"; ובמאמץ האיסוף המודיעיני באמ"ן ובפד"ם מול איום המנהרות ההגנתיות ברצועת עזה משנת 2012 ועד המבצע, כפי שיתואר להלן: </w:t>
      </w:r>
    </w:p>
    <w:p w:rsidR="00B436BE" w:rsidRPr="008354D7" w:rsidP="0024792B">
      <w:pPr>
        <w:pStyle w:val="KOT6T"/>
        <w:rPr>
          <w:b/>
          <w:bCs/>
          <w:rtl/>
        </w:rPr>
      </w:pPr>
      <w:r w:rsidRPr="008354D7">
        <w:rPr>
          <w:rFonts w:hint="cs"/>
          <w:b/>
          <w:bCs/>
          <w:rtl/>
        </w:rPr>
        <w:t>המענה הארגוני של אמ"ן לטיפול במאמצי האיסוף נגד איום המנהרות עד לסוף שנת 2013</w:t>
      </w:r>
    </w:p>
    <w:p w:rsidR="00B436BE" w:rsidRPr="008354D7" w:rsidP="0024792B">
      <w:pPr>
        <w:pStyle w:val="takzir-text"/>
        <w:pBdr>
          <w:top w:val="none" w:sz="0" w:space="0" w:color="auto"/>
          <w:bottom w:val="none" w:sz="0" w:space="0" w:color="auto"/>
        </w:pBdr>
        <w:bidi/>
        <w:rPr>
          <w:rFonts w:eastAsia="Times New Roman"/>
          <w:sz w:val="24"/>
          <w:rtl/>
          <w:lang w:eastAsia="he-IL"/>
        </w:rPr>
      </w:pPr>
      <w:r w:rsidRPr="008354D7">
        <w:rPr>
          <w:noProof/>
          <w:rtl/>
        </w:rPr>
        <mc:AlternateContent>
          <mc:Choice Requires="wps">
            <w:drawing>
              <wp:anchor distT="0" distB="0" distL="114300" distR="114300" simplePos="0" relativeHeight="251670528" behindDoc="1" locked="0" layoutInCell="1" allowOverlap="1">
                <wp:simplePos x="0" y="0"/>
                <wp:positionH relativeFrom="margin">
                  <wp:posOffset>-431800</wp:posOffset>
                </wp:positionH>
                <wp:positionV relativeFrom="margin">
                  <wp:align>top</wp:align>
                </wp:positionV>
                <wp:extent cx="1620000" cy="6249600"/>
                <wp:effectExtent l="0" t="0" r="0" b="0"/>
                <wp:wrapNone/>
                <wp:docPr id="23"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6249600"/>
                        </a:xfrm>
                        <a:prstGeom prst="rect">
                          <a:avLst/>
                        </a:prstGeom>
                        <a:noFill/>
                        <a:ln w="9525">
                          <a:noFill/>
                          <a:miter lim="800000"/>
                          <a:headEnd/>
                          <a:tailEnd/>
                        </a:ln>
                      </wps:spPr>
                      <wps:txbx>
                        <w:txbxContent>
                          <w:p w:rsidR="00190BDD" w:rsidRPr="00373C5D" w:rsidP="00DE75E1">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559838470"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770721"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190BDD" w:rsidRPr="00B30BAC" w:rsidP="00DE75E1">
                            <w:pPr>
                              <w:spacing w:after="0" w:line="240" w:lineRule="auto"/>
                              <w:rPr>
                                <w:rFonts w:cs="Tahoma"/>
                                <w:color w:val="0B5294"/>
                                <w:spacing w:val="-4"/>
                                <w:sz w:val="24"/>
                                <w:szCs w:val="24"/>
                                <w:rtl/>
                                <w:cs/>
                              </w:rPr>
                            </w:pPr>
                            <w:r w:rsidRPr="00DE75E1">
                              <w:rPr>
                                <w:rFonts w:cs="Tahoma" w:hint="eastAsia"/>
                                <w:color w:val="0B5294"/>
                                <w:spacing w:val="-4"/>
                                <w:sz w:val="24"/>
                                <w:szCs w:val="24"/>
                                <w:rtl/>
                              </w:rPr>
                              <w:t>אמנם</w:t>
                            </w:r>
                            <w:r w:rsidRPr="00DE75E1">
                              <w:rPr>
                                <w:rFonts w:cs="Tahoma"/>
                                <w:color w:val="0B5294"/>
                                <w:spacing w:val="-4"/>
                                <w:sz w:val="24"/>
                                <w:szCs w:val="24"/>
                                <w:rtl/>
                              </w:rPr>
                              <w:t xml:space="preserve"> </w:t>
                            </w:r>
                            <w:r w:rsidRPr="00DE75E1">
                              <w:rPr>
                                <w:rFonts w:cs="Tahoma" w:hint="eastAsia"/>
                                <w:color w:val="0B5294"/>
                                <w:spacing w:val="-4"/>
                                <w:sz w:val="24"/>
                                <w:szCs w:val="24"/>
                                <w:rtl/>
                              </w:rPr>
                              <w:t>מערכים</w:t>
                            </w:r>
                            <w:r w:rsidRPr="00DE75E1">
                              <w:rPr>
                                <w:rFonts w:cs="Tahoma"/>
                                <w:color w:val="0B5294"/>
                                <w:spacing w:val="-4"/>
                                <w:sz w:val="24"/>
                                <w:szCs w:val="24"/>
                                <w:rtl/>
                              </w:rPr>
                              <w:t xml:space="preserve"> </w:t>
                            </w:r>
                            <w:r w:rsidRPr="00DE75E1">
                              <w:rPr>
                                <w:rFonts w:cs="Tahoma" w:hint="eastAsia"/>
                                <w:color w:val="0B5294"/>
                                <w:spacing w:val="-4"/>
                                <w:sz w:val="24"/>
                                <w:szCs w:val="24"/>
                                <w:rtl/>
                              </w:rPr>
                              <w:t>שונים</w:t>
                            </w:r>
                            <w:r w:rsidRPr="00DE75E1">
                              <w:rPr>
                                <w:rFonts w:cs="Tahoma"/>
                                <w:color w:val="0B5294"/>
                                <w:spacing w:val="-4"/>
                                <w:sz w:val="24"/>
                                <w:szCs w:val="24"/>
                                <w:rtl/>
                              </w:rPr>
                              <w:t xml:space="preserve"> </w:t>
                            </w:r>
                            <w:r w:rsidRPr="00DE75E1">
                              <w:rPr>
                                <w:rFonts w:cs="Tahoma" w:hint="eastAsia"/>
                                <w:color w:val="0B5294"/>
                                <w:spacing w:val="-4"/>
                                <w:sz w:val="24"/>
                                <w:szCs w:val="24"/>
                                <w:rtl/>
                              </w:rPr>
                              <w:t>באמ</w:t>
                            </w:r>
                            <w:r w:rsidRPr="00DE75E1">
                              <w:rPr>
                                <w:rFonts w:cs="Tahoma"/>
                                <w:color w:val="0B5294"/>
                                <w:spacing w:val="-4"/>
                                <w:sz w:val="24"/>
                                <w:szCs w:val="24"/>
                                <w:rtl/>
                              </w:rPr>
                              <w:t>"</w:t>
                            </w:r>
                            <w:r w:rsidRPr="00DE75E1">
                              <w:rPr>
                                <w:rFonts w:cs="Tahoma" w:hint="eastAsia"/>
                                <w:color w:val="0B5294"/>
                                <w:spacing w:val="-4"/>
                                <w:sz w:val="24"/>
                                <w:szCs w:val="24"/>
                                <w:rtl/>
                              </w:rPr>
                              <w:t>ן</w:t>
                            </w:r>
                            <w:r w:rsidRPr="00DE75E1">
                              <w:rPr>
                                <w:rFonts w:cs="Tahoma"/>
                                <w:color w:val="0B5294"/>
                                <w:spacing w:val="-4"/>
                                <w:sz w:val="24"/>
                                <w:szCs w:val="24"/>
                                <w:rtl/>
                              </w:rPr>
                              <w:t xml:space="preserve"> </w:t>
                            </w:r>
                            <w:r w:rsidRPr="00DE75E1">
                              <w:rPr>
                                <w:rFonts w:cs="Tahoma" w:hint="eastAsia"/>
                                <w:color w:val="0B5294"/>
                                <w:spacing w:val="-4"/>
                                <w:sz w:val="24"/>
                                <w:szCs w:val="24"/>
                                <w:rtl/>
                              </w:rPr>
                              <w:t>עסקו</w:t>
                            </w:r>
                            <w:r w:rsidRPr="00DE75E1">
                              <w:rPr>
                                <w:rFonts w:cs="Tahoma"/>
                                <w:color w:val="0B5294"/>
                                <w:spacing w:val="-4"/>
                                <w:sz w:val="24"/>
                                <w:szCs w:val="24"/>
                                <w:rtl/>
                              </w:rPr>
                              <w:t xml:space="preserve"> </w:t>
                            </w:r>
                            <w:r w:rsidRPr="00DE75E1">
                              <w:rPr>
                                <w:rFonts w:cs="Tahoma" w:hint="eastAsia"/>
                                <w:color w:val="0B5294"/>
                                <w:spacing w:val="-4"/>
                                <w:sz w:val="24"/>
                                <w:szCs w:val="24"/>
                                <w:rtl/>
                              </w:rPr>
                              <w:t>במאמץ</w:t>
                            </w:r>
                            <w:r w:rsidRPr="00DE75E1">
                              <w:rPr>
                                <w:rFonts w:cs="Tahoma"/>
                                <w:color w:val="0B5294"/>
                                <w:spacing w:val="-4"/>
                                <w:sz w:val="24"/>
                                <w:szCs w:val="24"/>
                                <w:rtl/>
                              </w:rPr>
                              <w:t xml:space="preserve"> </w:t>
                            </w:r>
                            <w:r w:rsidRPr="00DE75E1">
                              <w:rPr>
                                <w:rFonts w:cs="Tahoma" w:hint="eastAsia"/>
                                <w:color w:val="0B5294"/>
                                <w:spacing w:val="-4"/>
                                <w:sz w:val="24"/>
                                <w:szCs w:val="24"/>
                                <w:rtl/>
                              </w:rPr>
                              <w:t>איסופי</w:t>
                            </w:r>
                            <w:r w:rsidRPr="00DE75E1">
                              <w:rPr>
                                <w:rFonts w:cs="Tahoma"/>
                                <w:color w:val="0B5294"/>
                                <w:spacing w:val="-4"/>
                                <w:sz w:val="24"/>
                                <w:szCs w:val="24"/>
                                <w:rtl/>
                              </w:rPr>
                              <w:t xml:space="preserve"> </w:t>
                            </w:r>
                            <w:r w:rsidRPr="00DE75E1">
                              <w:rPr>
                                <w:rFonts w:cs="Tahoma" w:hint="eastAsia"/>
                                <w:color w:val="0B5294"/>
                                <w:spacing w:val="-4"/>
                                <w:sz w:val="24"/>
                                <w:szCs w:val="24"/>
                                <w:rtl/>
                              </w:rPr>
                              <w:t>מודיעיני</w:t>
                            </w:r>
                            <w:r w:rsidRPr="00DE75E1">
                              <w:rPr>
                                <w:rFonts w:cs="Tahoma"/>
                                <w:color w:val="0B5294"/>
                                <w:spacing w:val="-4"/>
                                <w:sz w:val="24"/>
                                <w:szCs w:val="24"/>
                                <w:rtl/>
                              </w:rPr>
                              <w:t xml:space="preserve"> </w:t>
                            </w:r>
                            <w:r w:rsidRPr="00DE75E1">
                              <w:rPr>
                                <w:rFonts w:cs="Tahoma" w:hint="eastAsia"/>
                                <w:color w:val="0B5294"/>
                                <w:spacing w:val="-4"/>
                                <w:sz w:val="24"/>
                                <w:szCs w:val="24"/>
                                <w:rtl/>
                              </w:rPr>
                              <w:t>מול</w:t>
                            </w:r>
                            <w:r w:rsidRPr="00DE75E1">
                              <w:rPr>
                                <w:rFonts w:cs="Tahoma"/>
                                <w:color w:val="0B5294"/>
                                <w:spacing w:val="-4"/>
                                <w:sz w:val="24"/>
                                <w:szCs w:val="24"/>
                                <w:rtl/>
                              </w:rPr>
                              <w:t xml:space="preserve"> </w:t>
                            </w:r>
                            <w:r w:rsidRPr="00DE75E1">
                              <w:rPr>
                                <w:rFonts w:cs="Tahoma" w:hint="eastAsia"/>
                                <w:color w:val="0B5294"/>
                                <w:spacing w:val="-4"/>
                                <w:sz w:val="24"/>
                                <w:szCs w:val="24"/>
                                <w:rtl/>
                              </w:rPr>
                              <w:t>איום</w:t>
                            </w:r>
                            <w:r w:rsidRPr="00DE75E1">
                              <w:rPr>
                                <w:rFonts w:cs="Tahoma"/>
                                <w:color w:val="0B5294"/>
                                <w:spacing w:val="-4"/>
                                <w:sz w:val="24"/>
                                <w:szCs w:val="24"/>
                                <w:rtl/>
                              </w:rPr>
                              <w:t xml:space="preserve"> </w:t>
                            </w:r>
                            <w:r w:rsidRPr="00DE75E1">
                              <w:rPr>
                                <w:rFonts w:cs="Tahoma" w:hint="eastAsia"/>
                                <w:color w:val="0B5294"/>
                                <w:spacing w:val="-4"/>
                                <w:sz w:val="24"/>
                                <w:szCs w:val="24"/>
                                <w:rtl/>
                              </w:rPr>
                              <w:t>המנהרות</w:t>
                            </w:r>
                            <w:r w:rsidRPr="00DE75E1">
                              <w:rPr>
                                <w:rFonts w:cs="Tahoma"/>
                                <w:color w:val="0B5294"/>
                                <w:spacing w:val="-4"/>
                                <w:sz w:val="24"/>
                                <w:szCs w:val="24"/>
                                <w:rtl/>
                              </w:rPr>
                              <w:t xml:space="preserve"> </w:t>
                            </w:r>
                            <w:r w:rsidRPr="00DE75E1">
                              <w:rPr>
                                <w:rFonts w:cs="Tahoma" w:hint="eastAsia"/>
                                <w:color w:val="0B5294"/>
                                <w:spacing w:val="-4"/>
                                <w:sz w:val="24"/>
                                <w:szCs w:val="24"/>
                                <w:rtl/>
                              </w:rPr>
                              <w:t>עד</w:t>
                            </w:r>
                            <w:r w:rsidRPr="00DE75E1">
                              <w:rPr>
                                <w:rFonts w:cs="Tahoma"/>
                                <w:color w:val="0B5294"/>
                                <w:spacing w:val="-4"/>
                                <w:sz w:val="24"/>
                                <w:szCs w:val="24"/>
                                <w:rtl/>
                              </w:rPr>
                              <w:t xml:space="preserve"> </w:t>
                            </w:r>
                            <w:r w:rsidRPr="00DE75E1">
                              <w:rPr>
                                <w:rFonts w:cs="Tahoma" w:hint="eastAsia"/>
                                <w:color w:val="0B5294"/>
                                <w:spacing w:val="-4"/>
                                <w:sz w:val="24"/>
                                <w:szCs w:val="24"/>
                                <w:rtl/>
                              </w:rPr>
                              <w:t>סוף</w:t>
                            </w:r>
                            <w:r w:rsidRPr="00DE75E1">
                              <w:rPr>
                                <w:rFonts w:cs="Tahoma"/>
                                <w:color w:val="0B5294"/>
                                <w:spacing w:val="-4"/>
                                <w:sz w:val="24"/>
                                <w:szCs w:val="24"/>
                                <w:rtl/>
                              </w:rPr>
                              <w:t xml:space="preserve"> </w:t>
                            </w:r>
                            <w:r w:rsidRPr="00DE75E1">
                              <w:rPr>
                                <w:rFonts w:cs="Tahoma" w:hint="eastAsia"/>
                                <w:color w:val="0B5294"/>
                                <w:spacing w:val="-4"/>
                                <w:sz w:val="24"/>
                                <w:szCs w:val="24"/>
                                <w:rtl/>
                              </w:rPr>
                              <w:t>שנת</w:t>
                            </w:r>
                            <w:r w:rsidRPr="00DE75E1">
                              <w:rPr>
                                <w:rFonts w:cs="Tahoma"/>
                                <w:color w:val="0B5294"/>
                                <w:spacing w:val="-4"/>
                                <w:sz w:val="24"/>
                                <w:szCs w:val="24"/>
                                <w:rtl/>
                              </w:rPr>
                              <w:t xml:space="preserve"> 2013, </w:t>
                            </w:r>
                            <w:r w:rsidRPr="00DE75E1">
                              <w:rPr>
                                <w:rFonts w:cs="Tahoma" w:hint="eastAsia"/>
                                <w:color w:val="0B5294"/>
                                <w:spacing w:val="-4"/>
                                <w:sz w:val="24"/>
                                <w:szCs w:val="24"/>
                                <w:rtl/>
                              </w:rPr>
                              <w:t>אך</w:t>
                            </w:r>
                            <w:r w:rsidRPr="00DE75E1">
                              <w:rPr>
                                <w:rFonts w:cs="Tahoma"/>
                                <w:color w:val="0B5294"/>
                                <w:spacing w:val="-4"/>
                                <w:sz w:val="24"/>
                                <w:szCs w:val="24"/>
                                <w:rtl/>
                              </w:rPr>
                              <w:t xml:space="preserve"> </w:t>
                            </w:r>
                            <w:r w:rsidRPr="00DE75E1">
                              <w:rPr>
                                <w:rFonts w:cs="Tahoma" w:hint="eastAsia"/>
                                <w:color w:val="0B5294"/>
                                <w:spacing w:val="-4"/>
                                <w:sz w:val="24"/>
                                <w:szCs w:val="24"/>
                                <w:rtl/>
                              </w:rPr>
                              <w:t>לא</w:t>
                            </w:r>
                            <w:r w:rsidRPr="00DE75E1">
                              <w:rPr>
                                <w:rFonts w:cs="Tahoma"/>
                                <w:color w:val="0B5294"/>
                                <w:spacing w:val="-4"/>
                                <w:sz w:val="24"/>
                                <w:szCs w:val="24"/>
                                <w:rtl/>
                              </w:rPr>
                              <w:t xml:space="preserve"> </w:t>
                            </w:r>
                            <w:r w:rsidRPr="00DE75E1">
                              <w:rPr>
                                <w:rFonts w:cs="Tahoma" w:hint="eastAsia"/>
                                <w:color w:val="0B5294"/>
                                <w:spacing w:val="-4"/>
                                <w:sz w:val="24"/>
                                <w:szCs w:val="24"/>
                                <w:rtl/>
                              </w:rPr>
                              <w:t>היה</w:t>
                            </w:r>
                            <w:r w:rsidRPr="00DE75E1">
                              <w:rPr>
                                <w:rFonts w:cs="Tahoma"/>
                                <w:color w:val="0B5294"/>
                                <w:spacing w:val="-4"/>
                                <w:sz w:val="24"/>
                                <w:szCs w:val="24"/>
                                <w:rtl/>
                              </w:rPr>
                              <w:t xml:space="preserve"> </w:t>
                            </w:r>
                            <w:r w:rsidRPr="00DE75E1">
                              <w:rPr>
                                <w:rFonts w:cs="Tahoma" w:hint="eastAsia"/>
                                <w:color w:val="0B5294"/>
                                <w:spacing w:val="-4"/>
                                <w:sz w:val="24"/>
                                <w:szCs w:val="24"/>
                                <w:rtl/>
                              </w:rPr>
                              <w:t>זה</w:t>
                            </w:r>
                            <w:r w:rsidRPr="00DE75E1">
                              <w:rPr>
                                <w:rFonts w:cs="Tahoma"/>
                                <w:color w:val="0B5294"/>
                                <w:spacing w:val="-4"/>
                                <w:sz w:val="24"/>
                                <w:szCs w:val="24"/>
                                <w:rtl/>
                              </w:rPr>
                              <w:t xml:space="preserve"> </w:t>
                            </w:r>
                            <w:r w:rsidRPr="00DE75E1">
                              <w:rPr>
                                <w:rFonts w:cs="Tahoma" w:hint="eastAsia"/>
                                <w:color w:val="0B5294"/>
                                <w:spacing w:val="-4"/>
                                <w:sz w:val="24"/>
                                <w:szCs w:val="24"/>
                                <w:rtl/>
                              </w:rPr>
                              <w:t>מאמץ</w:t>
                            </w:r>
                            <w:r w:rsidRPr="00DE75E1">
                              <w:rPr>
                                <w:rFonts w:cs="Tahoma"/>
                                <w:color w:val="0B5294"/>
                                <w:spacing w:val="-4"/>
                                <w:sz w:val="24"/>
                                <w:szCs w:val="24"/>
                                <w:rtl/>
                              </w:rPr>
                              <w:t xml:space="preserve"> </w:t>
                            </w:r>
                            <w:r w:rsidRPr="00DE75E1">
                              <w:rPr>
                                <w:rFonts w:cs="Tahoma" w:hint="eastAsia"/>
                                <w:color w:val="0B5294"/>
                                <w:spacing w:val="-4"/>
                                <w:sz w:val="24"/>
                                <w:szCs w:val="24"/>
                                <w:rtl/>
                              </w:rPr>
                              <w:t>מודיעיני</w:t>
                            </w:r>
                            <w:r w:rsidRPr="00DE75E1">
                              <w:rPr>
                                <w:rFonts w:cs="Tahoma"/>
                                <w:color w:val="0B5294"/>
                                <w:spacing w:val="-4"/>
                                <w:sz w:val="24"/>
                                <w:szCs w:val="24"/>
                                <w:rtl/>
                              </w:rPr>
                              <w:t xml:space="preserve"> </w:t>
                            </w:r>
                            <w:r w:rsidRPr="00DE75E1">
                              <w:rPr>
                                <w:rFonts w:cs="Tahoma" w:hint="eastAsia"/>
                                <w:color w:val="0B5294"/>
                                <w:spacing w:val="-4"/>
                                <w:sz w:val="24"/>
                                <w:szCs w:val="24"/>
                                <w:rtl/>
                              </w:rPr>
                              <w:t>כולל</w:t>
                            </w:r>
                            <w:r w:rsidRPr="00DE75E1">
                              <w:rPr>
                                <w:rFonts w:cs="Tahoma"/>
                                <w:color w:val="0B5294"/>
                                <w:spacing w:val="-4"/>
                                <w:sz w:val="24"/>
                                <w:szCs w:val="24"/>
                                <w:rtl/>
                              </w:rPr>
                              <w:t xml:space="preserve"> </w:t>
                            </w:r>
                            <w:r w:rsidRPr="00DE75E1">
                              <w:rPr>
                                <w:rFonts w:cs="Tahoma" w:hint="eastAsia"/>
                                <w:color w:val="0B5294"/>
                                <w:spacing w:val="-4"/>
                                <w:sz w:val="24"/>
                                <w:szCs w:val="24"/>
                                <w:rtl/>
                              </w:rPr>
                              <w:t>ומשולב</w:t>
                            </w:r>
                            <w:r w:rsidRPr="00DE75E1">
                              <w:rPr>
                                <w:rFonts w:cs="Tahoma"/>
                                <w:color w:val="0B5294"/>
                                <w:spacing w:val="-4"/>
                                <w:sz w:val="24"/>
                                <w:szCs w:val="24"/>
                                <w:rtl/>
                              </w:rPr>
                              <w:t xml:space="preserve"> </w:t>
                            </w:r>
                            <w:r w:rsidRPr="00DE75E1">
                              <w:rPr>
                                <w:rFonts w:cs="Tahoma" w:hint="eastAsia"/>
                                <w:color w:val="0B5294"/>
                                <w:spacing w:val="-4"/>
                                <w:sz w:val="24"/>
                                <w:szCs w:val="24"/>
                                <w:rtl/>
                              </w:rPr>
                              <w:t>של</w:t>
                            </w:r>
                            <w:r w:rsidRPr="00DE75E1">
                              <w:rPr>
                                <w:rFonts w:cs="Tahoma"/>
                                <w:color w:val="0B5294"/>
                                <w:spacing w:val="-4"/>
                                <w:sz w:val="24"/>
                                <w:szCs w:val="24"/>
                                <w:rtl/>
                              </w:rPr>
                              <w:t xml:space="preserve"> </w:t>
                            </w:r>
                            <w:r w:rsidRPr="00DE75E1">
                              <w:rPr>
                                <w:rFonts w:cs="Tahoma" w:hint="eastAsia"/>
                                <w:color w:val="0B5294"/>
                                <w:spacing w:val="-4"/>
                                <w:sz w:val="24"/>
                                <w:szCs w:val="24"/>
                                <w:rtl/>
                              </w:rPr>
                              <w:t>כל</w:t>
                            </w:r>
                            <w:r w:rsidRPr="00DE75E1">
                              <w:rPr>
                                <w:rFonts w:cs="Tahoma"/>
                                <w:color w:val="0B5294"/>
                                <w:spacing w:val="-4"/>
                                <w:sz w:val="24"/>
                                <w:szCs w:val="24"/>
                                <w:rtl/>
                              </w:rPr>
                              <w:t xml:space="preserve"> </w:t>
                            </w:r>
                            <w:r w:rsidRPr="00DE75E1">
                              <w:rPr>
                                <w:rFonts w:cs="Tahoma" w:hint="eastAsia"/>
                                <w:color w:val="0B5294"/>
                                <w:spacing w:val="-4"/>
                                <w:sz w:val="24"/>
                                <w:szCs w:val="24"/>
                                <w:rtl/>
                              </w:rPr>
                              <w:t>המערכים</w:t>
                            </w:r>
                            <w:r w:rsidRPr="00DE75E1">
                              <w:rPr>
                                <w:rFonts w:cs="Tahoma"/>
                                <w:color w:val="0B5294"/>
                                <w:spacing w:val="-4"/>
                                <w:sz w:val="24"/>
                                <w:szCs w:val="24"/>
                                <w:rtl/>
                              </w:rPr>
                              <w:t xml:space="preserve"> </w:t>
                            </w:r>
                            <w:r w:rsidRPr="00DE75E1">
                              <w:rPr>
                                <w:rFonts w:cs="Tahoma" w:hint="eastAsia"/>
                                <w:color w:val="0B5294"/>
                                <w:spacing w:val="-4"/>
                                <w:sz w:val="24"/>
                                <w:szCs w:val="24"/>
                                <w:rtl/>
                              </w:rPr>
                              <w:t>והיחידות</w:t>
                            </w:r>
                            <w:r w:rsidRPr="00DE75E1">
                              <w:rPr>
                                <w:rFonts w:cs="Tahoma"/>
                                <w:color w:val="0B5294"/>
                                <w:spacing w:val="-4"/>
                                <w:sz w:val="24"/>
                                <w:szCs w:val="24"/>
                                <w:rtl/>
                              </w:rPr>
                              <w:t xml:space="preserve"> </w:t>
                            </w:r>
                            <w:r w:rsidRPr="00DE75E1">
                              <w:rPr>
                                <w:rFonts w:cs="Tahoma" w:hint="eastAsia"/>
                                <w:color w:val="0B5294"/>
                                <w:spacing w:val="-4"/>
                                <w:sz w:val="24"/>
                                <w:szCs w:val="24"/>
                                <w:rtl/>
                              </w:rPr>
                              <w:t>באמ</w:t>
                            </w:r>
                            <w:r w:rsidRPr="00DE75E1">
                              <w:rPr>
                                <w:rFonts w:cs="Tahoma"/>
                                <w:color w:val="0B5294"/>
                                <w:spacing w:val="-4"/>
                                <w:sz w:val="24"/>
                                <w:szCs w:val="24"/>
                                <w:rtl/>
                              </w:rPr>
                              <w:t>"</w:t>
                            </w:r>
                            <w:r w:rsidRPr="00DE75E1">
                              <w:rPr>
                                <w:rFonts w:cs="Tahoma" w:hint="eastAsia"/>
                                <w:color w:val="0B5294"/>
                                <w:spacing w:val="-4"/>
                                <w:sz w:val="24"/>
                                <w:szCs w:val="24"/>
                                <w:rtl/>
                              </w:rPr>
                              <w:t>ן</w:t>
                            </w:r>
                          </w:p>
                          <w:p w:rsidR="00190BDD" w:rsidRPr="00373C5D" w:rsidP="00DE75E1">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980041040"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369914"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1" type="#_x0000_t202" style="width:127.55pt;height:492.1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44928" filled="f" stroked="f">
                <v:textbox>
                  <w:txbxContent>
                    <w:p w:rsidR="00190BDD" w:rsidRPr="00373C5D" w:rsidP="00DE75E1">
                      <w:pPr>
                        <w:spacing w:line="240" w:lineRule="atLeast"/>
                        <w:rPr>
                          <w:rFonts w:cs="Tahoma"/>
                          <w:b/>
                          <w:bCs/>
                          <w:color w:val="0B5294"/>
                          <w:sz w:val="48"/>
                          <w:szCs w:val="48"/>
                          <w:rtl/>
                        </w:rPr>
                      </w:pPr>
                      <w:drawing>
                        <wp:inline distT="0" distB="0" distL="0" distR="0">
                          <wp:extent cx="311150" cy="256800"/>
                          <wp:effectExtent l="0" t="0" r="0" b="0"/>
                          <wp:docPr id="24"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616598"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190BDD" w:rsidRPr="00B30BAC" w:rsidP="00DE75E1">
                      <w:pPr>
                        <w:spacing w:after="0" w:line="240" w:lineRule="auto"/>
                        <w:rPr>
                          <w:rFonts w:cs="Tahoma"/>
                          <w:color w:val="0B5294"/>
                          <w:spacing w:val="-4"/>
                          <w:sz w:val="24"/>
                          <w:szCs w:val="24"/>
                          <w:rtl/>
                          <w:cs/>
                        </w:rPr>
                      </w:pPr>
                      <w:r w:rsidRPr="00DE75E1">
                        <w:rPr>
                          <w:rFonts w:cs="Tahoma" w:hint="eastAsia"/>
                          <w:color w:val="0B5294"/>
                          <w:spacing w:val="-4"/>
                          <w:sz w:val="24"/>
                          <w:szCs w:val="24"/>
                          <w:rtl/>
                        </w:rPr>
                        <w:t>אמנם</w:t>
                      </w:r>
                      <w:r w:rsidRPr="00DE75E1">
                        <w:rPr>
                          <w:rFonts w:cs="Tahoma"/>
                          <w:color w:val="0B5294"/>
                          <w:spacing w:val="-4"/>
                          <w:sz w:val="24"/>
                          <w:szCs w:val="24"/>
                          <w:rtl/>
                        </w:rPr>
                        <w:t xml:space="preserve"> </w:t>
                      </w:r>
                      <w:r w:rsidRPr="00DE75E1">
                        <w:rPr>
                          <w:rFonts w:cs="Tahoma" w:hint="eastAsia"/>
                          <w:color w:val="0B5294"/>
                          <w:spacing w:val="-4"/>
                          <w:sz w:val="24"/>
                          <w:szCs w:val="24"/>
                          <w:rtl/>
                        </w:rPr>
                        <w:t>מערכים</w:t>
                      </w:r>
                      <w:r w:rsidRPr="00DE75E1">
                        <w:rPr>
                          <w:rFonts w:cs="Tahoma"/>
                          <w:color w:val="0B5294"/>
                          <w:spacing w:val="-4"/>
                          <w:sz w:val="24"/>
                          <w:szCs w:val="24"/>
                          <w:rtl/>
                        </w:rPr>
                        <w:t xml:space="preserve"> </w:t>
                      </w:r>
                      <w:r w:rsidRPr="00DE75E1">
                        <w:rPr>
                          <w:rFonts w:cs="Tahoma" w:hint="eastAsia"/>
                          <w:color w:val="0B5294"/>
                          <w:spacing w:val="-4"/>
                          <w:sz w:val="24"/>
                          <w:szCs w:val="24"/>
                          <w:rtl/>
                        </w:rPr>
                        <w:t>שונים</w:t>
                      </w:r>
                      <w:r w:rsidRPr="00DE75E1">
                        <w:rPr>
                          <w:rFonts w:cs="Tahoma"/>
                          <w:color w:val="0B5294"/>
                          <w:spacing w:val="-4"/>
                          <w:sz w:val="24"/>
                          <w:szCs w:val="24"/>
                          <w:rtl/>
                        </w:rPr>
                        <w:t xml:space="preserve"> </w:t>
                      </w:r>
                      <w:r w:rsidRPr="00DE75E1">
                        <w:rPr>
                          <w:rFonts w:cs="Tahoma" w:hint="eastAsia"/>
                          <w:color w:val="0B5294"/>
                          <w:spacing w:val="-4"/>
                          <w:sz w:val="24"/>
                          <w:szCs w:val="24"/>
                          <w:rtl/>
                        </w:rPr>
                        <w:t>באמ</w:t>
                      </w:r>
                      <w:r w:rsidRPr="00DE75E1">
                        <w:rPr>
                          <w:rFonts w:cs="Tahoma"/>
                          <w:color w:val="0B5294"/>
                          <w:spacing w:val="-4"/>
                          <w:sz w:val="24"/>
                          <w:szCs w:val="24"/>
                          <w:rtl/>
                        </w:rPr>
                        <w:t>"</w:t>
                      </w:r>
                      <w:r w:rsidRPr="00DE75E1">
                        <w:rPr>
                          <w:rFonts w:cs="Tahoma" w:hint="eastAsia"/>
                          <w:color w:val="0B5294"/>
                          <w:spacing w:val="-4"/>
                          <w:sz w:val="24"/>
                          <w:szCs w:val="24"/>
                          <w:rtl/>
                        </w:rPr>
                        <w:t>ן</w:t>
                      </w:r>
                      <w:r w:rsidRPr="00DE75E1">
                        <w:rPr>
                          <w:rFonts w:cs="Tahoma"/>
                          <w:color w:val="0B5294"/>
                          <w:spacing w:val="-4"/>
                          <w:sz w:val="24"/>
                          <w:szCs w:val="24"/>
                          <w:rtl/>
                        </w:rPr>
                        <w:t xml:space="preserve"> </w:t>
                      </w:r>
                      <w:r w:rsidRPr="00DE75E1">
                        <w:rPr>
                          <w:rFonts w:cs="Tahoma" w:hint="eastAsia"/>
                          <w:color w:val="0B5294"/>
                          <w:spacing w:val="-4"/>
                          <w:sz w:val="24"/>
                          <w:szCs w:val="24"/>
                          <w:rtl/>
                        </w:rPr>
                        <w:t>עסקו</w:t>
                      </w:r>
                      <w:r w:rsidRPr="00DE75E1">
                        <w:rPr>
                          <w:rFonts w:cs="Tahoma"/>
                          <w:color w:val="0B5294"/>
                          <w:spacing w:val="-4"/>
                          <w:sz w:val="24"/>
                          <w:szCs w:val="24"/>
                          <w:rtl/>
                        </w:rPr>
                        <w:t xml:space="preserve"> </w:t>
                      </w:r>
                      <w:r w:rsidRPr="00DE75E1">
                        <w:rPr>
                          <w:rFonts w:cs="Tahoma" w:hint="eastAsia"/>
                          <w:color w:val="0B5294"/>
                          <w:spacing w:val="-4"/>
                          <w:sz w:val="24"/>
                          <w:szCs w:val="24"/>
                          <w:rtl/>
                        </w:rPr>
                        <w:t>במאמץ</w:t>
                      </w:r>
                      <w:r w:rsidRPr="00DE75E1">
                        <w:rPr>
                          <w:rFonts w:cs="Tahoma"/>
                          <w:color w:val="0B5294"/>
                          <w:spacing w:val="-4"/>
                          <w:sz w:val="24"/>
                          <w:szCs w:val="24"/>
                          <w:rtl/>
                        </w:rPr>
                        <w:t xml:space="preserve"> </w:t>
                      </w:r>
                      <w:r w:rsidRPr="00DE75E1">
                        <w:rPr>
                          <w:rFonts w:cs="Tahoma" w:hint="eastAsia"/>
                          <w:color w:val="0B5294"/>
                          <w:spacing w:val="-4"/>
                          <w:sz w:val="24"/>
                          <w:szCs w:val="24"/>
                          <w:rtl/>
                        </w:rPr>
                        <w:t>איסופי</w:t>
                      </w:r>
                      <w:r w:rsidRPr="00DE75E1">
                        <w:rPr>
                          <w:rFonts w:cs="Tahoma"/>
                          <w:color w:val="0B5294"/>
                          <w:spacing w:val="-4"/>
                          <w:sz w:val="24"/>
                          <w:szCs w:val="24"/>
                          <w:rtl/>
                        </w:rPr>
                        <w:t xml:space="preserve"> </w:t>
                      </w:r>
                      <w:r w:rsidRPr="00DE75E1">
                        <w:rPr>
                          <w:rFonts w:cs="Tahoma" w:hint="eastAsia"/>
                          <w:color w:val="0B5294"/>
                          <w:spacing w:val="-4"/>
                          <w:sz w:val="24"/>
                          <w:szCs w:val="24"/>
                          <w:rtl/>
                        </w:rPr>
                        <w:t>מודיעיני</w:t>
                      </w:r>
                      <w:r w:rsidRPr="00DE75E1">
                        <w:rPr>
                          <w:rFonts w:cs="Tahoma"/>
                          <w:color w:val="0B5294"/>
                          <w:spacing w:val="-4"/>
                          <w:sz w:val="24"/>
                          <w:szCs w:val="24"/>
                          <w:rtl/>
                        </w:rPr>
                        <w:t xml:space="preserve"> </w:t>
                      </w:r>
                      <w:r w:rsidRPr="00DE75E1">
                        <w:rPr>
                          <w:rFonts w:cs="Tahoma" w:hint="eastAsia"/>
                          <w:color w:val="0B5294"/>
                          <w:spacing w:val="-4"/>
                          <w:sz w:val="24"/>
                          <w:szCs w:val="24"/>
                          <w:rtl/>
                        </w:rPr>
                        <w:t>מול</w:t>
                      </w:r>
                      <w:r w:rsidRPr="00DE75E1">
                        <w:rPr>
                          <w:rFonts w:cs="Tahoma"/>
                          <w:color w:val="0B5294"/>
                          <w:spacing w:val="-4"/>
                          <w:sz w:val="24"/>
                          <w:szCs w:val="24"/>
                          <w:rtl/>
                        </w:rPr>
                        <w:t xml:space="preserve"> </w:t>
                      </w:r>
                      <w:r w:rsidRPr="00DE75E1">
                        <w:rPr>
                          <w:rFonts w:cs="Tahoma" w:hint="eastAsia"/>
                          <w:color w:val="0B5294"/>
                          <w:spacing w:val="-4"/>
                          <w:sz w:val="24"/>
                          <w:szCs w:val="24"/>
                          <w:rtl/>
                        </w:rPr>
                        <w:t>איום</w:t>
                      </w:r>
                      <w:r w:rsidRPr="00DE75E1">
                        <w:rPr>
                          <w:rFonts w:cs="Tahoma"/>
                          <w:color w:val="0B5294"/>
                          <w:spacing w:val="-4"/>
                          <w:sz w:val="24"/>
                          <w:szCs w:val="24"/>
                          <w:rtl/>
                        </w:rPr>
                        <w:t xml:space="preserve"> </w:t>
                      </w:r>
                      <w:r w:rsidRPr="00DE75E1">
                        <w:rPr>
                          <w:rFonts w:cs="Tahoma" w:hint="eastAsia"/>
                          <w:color w:val="0B5294"/>
                          <w:spacing w:val="-4"/>
                          <w:sz w:val="24"/>
                          <w:szCs w:val="24"/>
                          <w:rtl/>
                        </w:rPr>
                        <w:t>המנהרות</w:t>
                      </w:r>
                      <w:r w:rsidRPr="00DE75E1">
                        <w:rPr>
                          <w:rFonts w:cs="Tahoma"/>
                          <w:color w:val="0B5294"/>
                          <w:spacing w:val="-4"/>
                          <w:sz w:val="24"/>
                          <w:szCs w:val="24"/>
                          <w:rtl/>
                        </w:rPr>
                        <w:t xml:space="preserve"> </w:t>
                      </w:r>
                      <w:r w:rsidRPr="00DE75E1">
                        <w:rPr>
                          <w:rFonts w:cs="Tahoma" w:hint="eastAsia"/>
                          <w:color w:val="0B5294"/>
                          <w:spacing w:val="-4"/>
                          <w:sz w:val="24"/>
                          <w:szCs w:val="24"/>
                          <w:rtl/>
                        </w:rPr>
                        <w:t>עד</w:t>
                      </w:r>
                      <w:r w:rsidRPr="00DE75E1">
                        <w:rPr>
                          <w:rFonts w:cs="Tahoma"/>
                          <w:color w:val="0B5294"/>
                          <w:spacing w:val="-4"/>
                          <w:sz w:val="24"/>
                          <w:szCs w:val="24"/>
                          <w:rtl/>
                        </w:rPr>
                        <w:t xml:space="preserve"> </w:t>
                      </w:r>
                      <w:r w:rsidRPr="00DE75E1">
                        <w:rPr>
                          <w:rFonts w:cs="Tahoma" w:hint="eastAsia"/>
                          <w:color w:val="0B5294"/>
                          <w:spacing w:val="-4"/>
                          <w:sz w:val="24"/>
                          <w:szCs w:val="24"/>
                          <w:rtl/>
                        </w:rPr>
                        <w:t>סוף</w:t>
                      </w:r>
                      <w:r w:rsidRPr="00DE75E1">
                        <w:rPr>
                          <w:rFonts w:cs="Tahoma"/>
                          <w:color w:val="0B5294"/>
                          <w:spacing w:val="-4"/>
                          <w:sz w:val="24"/>
                          <w:szCs w:val="24"/>
                          <w:rtl/>
                        </w:rPr>
                        <w:t xml:space="preserve"> </w:t>
                      </w:r>
                      <w:r w:rsidRPr="00DE75E1">
                        <w:rPr>
                          <w:rFonts w:cs="Tahoma" w:hint="eastAsia"/>
                          <w:color w:val="0B5294"/>
                          <w:spacing w:val="-4"/>
                          <w:sz w:val="24"/>
                          <w:szCs w:val="24"/>
                          <w:rtl/>
                        </w:rPr>
                        <w:t>שנת</w:t>
                      </w:r>
                      <w:r w:rsidRPr="00DE75E1">
                        <w:rPr>
                          <w:rFonts w:cs="Tahoma"/>
                          <w:color w:val="0B5294"/>
                          <w:spacing w:val="-4"/>
                          <w:sz w:val="24"/>
                          <w:szCs w:val="24"/>
                          <w:rtl/>
                        </w:rPr>
                        <w:t xml:space="preserve"> 2013, </w:t>
                      </w:r>
                      <w:r w:rsidRPr="00DE75E1">
                        <w:rPr>
                          <w:rFonts w:cs="Tahoma" w:hint="eastAsia"/>
                          <w:color w:val="0B5294"/>
                          <w:spacing w:val="-4"/>
                          <w:sz w:val="24"/>
                          <w:szCs w:val="24"/>
                          <w:rtl/>
                        </w:rPr>
                        <w:t>אך</w:t>
                      </w:r>
                      <w:r w:rsidRPr="00DE75E1">
                        <w:rPr>
                          <w:rFonts w:cs="Tahoma"/>
                          <w:color w:val="0B5294"/>
                          <w:spacing w:val="-4"/>
                          <w:sz w:val="24"/>
                          <w:szCs w:val="24"/>
                          <w:rtl/>
                        </w:rPr>
                        <w:t xml:space="preserve"> </w:t>
                      </w:r>
                      <w:r w:rsidRPr="00DE75E1">
                        <w:rPr>
                          <w:rFonts w:cs="Tahoma" w:hint="eastAsia"/>
                          <w:color w:val="0B5294"/>
                          <w:spacing w:val="-4"/>
                          <w:sz w:val="24"/>
                          <w:szCs w:val="24"/>
                          <w:rtl/>
                        </w:rPr>
                        <w:t>לא</w:t>
                      </w:r>
                      <w:r w:rsidRPr="00DE75E1">
                        <w:rPr>
                          <w:rFonts w:cs="Tahoma"/>
                          <w:color w:val="0B5294"/>
                          <w:spacing w:val="-4"/>
                          <w:sz w:val="24"/>
                          <w:szCs w:val="24"/>
                          <w:rtl/>
                        </w:rPr>
                        <w:t xml:space="preserve"> </w:t>
                      </w:r>
                      <w:r w:rsidRPr="00DE75E1">
                        <w:rPr>
                          <w:rFonts w:cs="Tahoma" w:hint="eastAsia"/>
                          <w:color w:val="0B5294"/>
                          <w:spacing w:val="-4"/>
                          <w:sz w:val="24"/>
                          <w:szCs w:val="24"/>
                          <w:rtl/>
                        </w:rPr>
                        <w:t>היה</w:t>
                      </w:r>
                      <w:r w:rsidRPr="00DE75E1">
                        <w:rPr>
                          <w:rFonts w:cs="Tahoma"/>
                          <w:color w:val="0B5294"/>
                          <w:spacing w:val="-4"/>
                          <w:sz w:val="24"/>
                          <w:szCs w:val="24"/>
                          <w:rtl/>
                        </w:rPr>
                        <w:t xml:space="preserve"> </w:t>
                      </w:r>
                      <w:r w:rsidRPr="00DE75E1">
                        <w:rPr>
                          <w:rFonts w:cs="Tahoma" w:hint="eastAsia"/>
                          <w:color w:val="0B5294"/>
                          <w:spacing w:val="-4"/>
                          <w:sz w:val="24"/>
                          <w:szCs w:val="24"/>
                          <w:rtl/>
                        </w:rPr>
                        <w:t>זה</w:t>
                      </w:r>
                      <w:r w:rsidRPr="00DE75E1">
                        <w:rPr>
                          <w:rFonts w:cs="Tahoma"/>
                          <w:color w:val="0B5294"/>
                          <w:spacing w:val="-4"/>
                          <w:sz w:val="24"/>
                          <w:szCs w:val="24"/>
                          <w:rtl/>
                        </w:rPr>
                        <w:t xml:space="preserve"> </w:t>
                      </w:r>
                      <w:r w:rsidRPr="00DE75E1">
                        <w:rPr>
                          <w:rFonts w:cs="Tahoma" w:hint="eastAsia"/>
                          <w:color w:val="0B5294"/>
                          <w:spacing w:val="-4"/>
                          <w:sz w:val="24"/>
                          <w:szCs w:val="24"/>
                          <w:rtl/>
                        </w:rPr>
                        <w:t>מאמץ</w:t>
                      </w:r>
                      <w:r w:rsidRPr="00DE75E1">
                        <w:rPr>
                          <w:rFonts w:cs="Tahoma"/>
                          <w:color w:val="0B5294"/>
                          <w:spacing w:val="-4"/>
                          <w:sz w:val="24"/>
                          <w:szCs w:val="24"/>
                          <w:rtl/>
                        </w:rPr>
                        <w:t xml:space="preserve"> </w:t>
                      </w:r>
                      <w:r w:rsidRPr="00DE75E1">
                        <w:rPr>
                          <w:rFonts w:cs="Tahoma" w:hint="eastAsia"/>
                          <w:color w:val="0B5294"/>
                          <w:spacing w:val="-4"/>
                          <w:sz w:val="24"/>
                          <w:szCs w:val="24"/>
                          <w:rtl/>
                        </w:rPr>
                        <w:t>מודיעיני</w:t>
                      </w:r>
                      <w:r w:rsidRPr="00DE75E1">
                        <w:rPr>
                          <w:rFonts w:cs="Tahoma"/>
                          <w:color w:val="0B5294"/>
                          <w:spacing w:val="-4"/>
                          <w:sz w:val="24"/>
                          <w:szCs w:val="24"/>
                          <w:rtl/>
                        </w:rPr>
                        <w:t xml:space="preserve"> </w:t>
                      </w:r>
                      <w:r w:rsidRPr="00DE75E1">
                        <w:rPr>
                          <w:rFonts w:cs="Tahoma" w:hint="eastAsia"/>
                          <w:color w:val="0B5294"/>
                          <w:spacing w:val="-4"/>
                          <w:sz w:val="24"/>
                          <w:szCs w:val="24"/>
                          <w:rtl/>
                        </w:rPr>
                        <w:t>כולל</w:t>
                      </w:r>
                      <w:r w:rsidRPr="00DE75E1">
                        <w:rPr>
                          <w:rFonts w:cs="Tahoma"/>
                          <w:color w:val="0B5294"/>
                          <w:spacing w:val="-4"/>
                          <w:sz w:val="24"/>
                          <w:szCs w:val="24"/>
                          <w:rtl/>
                        </w:rPr>
                        <w:t xml:space="preserve"> </w:t>
                      </w:r>
                      <w:r w:rsidRPr="00DE75E1">
                        <w:rPr>
                          <w:rFonts w:cs="Tahoma" w:hint="eastAsia"/>
                          <w:color w:val="0B5294"/>
                          <w:spacing w:val="-4"/>
                          <w:sz w:val="24"/>
                          <w:szCs w:val="24"/>
                          <w:rtl/>
                        </w:rPr>
                        <w:t>ומשולב</w:t>
                      </w:r>
                      <w:r w:rsidRPr="00DE75E1">
                        <w:rPr>
                          <w:rFonts w:cs="Tahoma"/>
                          <w:color w:val="0B5294"/>
                          <w:spacing w:val="-4"/>
                          <w:sz w:val="24"/>
                          <w:szCs w:val="24"/>
                          <w:rtl/>
                        </w:rPr>
                        <w:t xml:space="preserve"> </w:t>
                      </w:r>
                      <w:r w:rsidRPr="00DE75E1">
                        <w:rPr>
                          <w:rFonts w:cs="Tahoma" w:hint="eastAsia"/>
                          <w:color w:val="0B5294"/>
                          <w:spacing w:val="-4"/>
                          <w:sz w:val="24"/>
                          <w:szCs w:val="24"/>
                          <w:rtl/>
                        </w:rPr>
                        <w:t>של</w:t>
                      </w:r>
                      <w:r w:rsidRPr="00DE75E1">
                        <w:rPr>
                          <w:rFonts w:cs="Tahoma"/>
                          <w:color w:val="0B5294"/>
                          <w:spacing w:val="-4"/>
                          <w:sz w:val="24"/>
                          <w:szCs w:val="24"/>
                          <w:rtl/>
                        </w:rPr>
                        <w:t xml:space="preserve"> </w:t>
                      </w:r>
                      <w:r w:rsidRPr="00DE75E1">
                        <w:rPr>
                          <w:rFonts w:cs="Tahoma" w:hint="eastAsia"/>
                          <w:color w:val="0B5294"/>
                          <w:spacing w:val="-4"/>
                          <w:sz w:val="24"/>
                          <w:szCs w:val="24"/>
                          <w:rtl/>
                        </w:rPr>
                        <w:t>כל</w:t>
                      </w:r>
                      <w:r w:rsidRPr="00DE75E1">
                        <w:rPr>
                          <w:rFonts w:cs="Tahoma"/>
                          <w:color w:val="0B5294"/>
                          <w:spacing w:val="-4"/>
                          <w:sz w:val="24"/>
                          <w:szCs w:val="24"/>
                          <w:rtl/>
                        </w:rPr>
                        <w:t xml:space="preserve"> </w:t>
                      </w:r>
                      <w:r w:rsidRPr="00DE75E1">
                        <w:rPr>
                          <w:rFonts w:cs="Tahoma" w:hint="eastAsia"/>
                          <w:color w:val="0B5294"/>
                          <w:spacing w:val="-4"/>
                          <w:sz w:val="24"/>
                          <w:szCs w:val="24"/>
                          <w:rtl/>
                        </w:rPr>
                        <w:t>המערכים</w:t>
                      </w:r>
                      <w:r w:rsidRPr="00DE75E1">
                        <w:rPr>
                          <w:rFonts w:cs="Tahoma"/>
                          <w:color w:val="0B5294"/>
                          <w:spacing w:val="-4"/>
                          <w:sz w:val="24"/>
                          <w:szCs w:val="24"/>
                          <w:rtl/>
                        </w:rPr>
                        <w:t xml:space="preserve"> </w:t>
                      </w:r>
                      <w:r w:rsidRPr="00DE75E1">
                        <w:rPr>
                          <w:rFonts w:cs="Tahoma" w:hint="eastAsia"/>
                          <w:color w:val="0B5294"/>
                          <w:spacing w:val="-4"/>
                          <w:sz w:val="24"/>
                          <w:szCs w:val="24"/>
                          <w:rtl/>
                        </w:rPr>
                        <w:t>והיחידות</w:t>
                      </w:r>
                      <w:r w:rsidRPr="00DE75E1">
                        <w:rPr>
                          <w:rFonts w:cs="Tahoma"/>
                          <w:color w:val="0B5294"/>
                          <w:spacing w:val="-4"/>
                          <w:sz w:val="24"/>
                          <w:szCs w:val="24"/>
                          <w:rtl/>
                        </w:rPr>
                        <w:t xml:space="preserve"> </w:t>
                      </w:r>
                      <w:r w:rsidRPr="00DE75E1">
                        <w:rPr>
                          <w:rFonts w:cs="Tahoma" w:hint="eastAsia"/>
                          <w:color w:val="0B5294"/>
                          <w:spacing w:val="-4"/>
                          <w:sz w:val="24"/>
                          <w:szCs w:val="24"/>
                          <w:rtl/>
                        </w:rPr>
                        <w:t>באמ</w:t>
                      </w:r>
                      <w:r w:rsidRPr="00DE75E1">
                        <w:rPr>
                          <w:rFonts w:cs="Tahoma"/>
                          <w:color w:val="0B5294"/>
                          <w:spacing w:val="-4"/>
                          <w:sz w:val="24"/>
                          <w:szCs w:val="24"/>
                          <w:rtl/>
                        </w:rPr>
                        <w:t>"</w:t>
                      </w:r>
                      <w:r w:rsidRPr="00DE75E1">
                        <w:rPr>
                          <w:rFonts w:cs="Tahoma" w:hint="eastAsia"/>
                          <w:color w:val="0B5294"/>
                          <w:spacing w:val="-4"/>
                          <w:sz w:val="24"/>
                          <w:szCs w:val="24"/>
                          <w:rtl/>
                        </w:rPr>
                        <w:t>ן</w:t>
                      </w:r>
                    </w:p>
                    <w:p w:rsidR="00190BDD" w:rsidRPr="00373C5D" w:rsidP="00DE75E1">
                      <w:pPr>
                        <w:spacing w:before="120" w:after="0" w:line="240" w:lineRule="atLeast"/>
                        <w:rPr>
                          <w:rFonts w:cs="Tahoma"/>
                          <w:b/>
                          <w:bCs/>
                          <w:color w:val="0B5294"/>
                          <w:sz w:val="48"/>
                          <w:szCs w:val="48"/>
                          <w:rtl/>
                        </w:rPr>
                      </w:pPr>
                      <w:drawing>
                        <wp:inline distT="0" distB="0" distL="0" distR="0">
                          <wp:extent cx="288000" cy="31337"/>
                          <wp:effectExtent l="0" t="0" r="0" b="6985"/>
                          <wp:docPr id="25"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93151"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r w:rsidRPr="008354D7" w:rsidR="00B436BE">
        <w:rPr>
          <w:rFonts w:eastAsia="Times New Roman" w:hint="cs"/>
          <w:sz w:val="24"/>
          <w:rtl/>
          <w:lang w:eastAsia="he-IL"/>
        </w:rPr>
        <w:t>אמנם מערכים שונים באמ"ן עסקו במאמץ איסופי מודיעיני מול איום המנהרות עד סוף שנת 2013, אך לא היה זה מאמץ מודיעיני כולל ומשולב של כל המערכים והיחידות באמ"ן, כפי שמשתקף גם מדברי מפקדי יחידות ובעלי תפקידים מרכזיים באמ"ן ומתחקירי צה"ל ואמ"ן עצמו. זאת, אף על פי שכבר במפת הדרכים ללחימה</w:t>
      </w:r>
      <w:r w:rsidRPr="008354D7" w:rsidR="00A35175">
        <w:rPr>
          <w:rFonts w:eastAsia="Times New Roman" w:hint="cs"/>
          <w:sz w:val="24"/>
          <w:rtl/>
          <w:lang w:eastAsia="he-IL"/>
        </w:rPr>
        <w:t xml:space="preserve"> </w:t>
      </w:r>
      <w:r w:rsidRPr="008354D7" w:rsidR="00B436BE">
        <w:rPr>
          <w:rFonts w:eastAsia="Times New Roman" w:hint="cs"/>
          <w:sz w:val="24"/>
          <w:rtl/>
          <w:lang w:eastAsia="he-IL"/>
        </w:rPr>
        <w:t>בתת</w:t>
      </w:r>
      <w:r w:rsidRPr="008354D7" w:rsidR="00B436BE">
        <w:rPr>
          <w:rFonts w:eastAsia="Times New Roman"/>
          <w:sz w:val="24"/>
          <w:rtl/>
          <w:lang w:eastAsia="he-IL"/>
        </w:rPr>
        <w:t>"</w:t>
      </w:r>
      <w:r w:rsidRPr="008354D7" w:rsidR="00B436BE">
        <w:rPr>
          <w:rFonts w:eastAsia="Times New Roman" w:hint="cs"/>
          <w:sz w:val="24"/>
          <w:rtl/>
          <w:lang w:eastAsia="he-IL"/>
        </w:rPr>
        <w:t>ק</w:t>
      </w:r>
      <w:r w:rsidRPr="008354D7" w:rsidR="00B436BE">
        <w:rPr>
          <w:rFonts w:eastAsia="Times New Roman" w:hint="cs"/>
          <w:sz w:val="24"/>
          <w:rtl/>
          <w:lang w:eastAsia="he-IL"/>
        </w:rPr>
        <w:t xml:space="preserve"> מפברואר 2008</w:t>
      </w:r>
      <w:r>
        <w:rPr>
          <w:rStyle w:val="FootnoteReference1"/>
          <w:rFonts w:eastAsia="Times New Roman"/>
          <w:sz w:val="24"/>
          <w:rtl/>
          <w:lang w:eastAsia="he-IL"/>
        </w:rPr>
        <w:footnoteReference w:id="17"/>
      </w:r>
      <w:r w:rsidRPr="008354D7" w:rsidR="00B436BE">
        <w:rPr>
          <w:rFonts w:eastAsia="Times New Roman" w:hint="cs"/>
          <w:sz w:val="24"/>
          <w:rtl/>
          <w:lang w:eastAsia="he-IL"/>
        </w:rPr>
        <w:t xml:space="preserve"> זוהה המענה המודיעיני לאיום המנהרות כאתגר המרכזי הראשון במעלה בנושא ההתמודדות עם איום זה, וסגן הרמטכ"ל דאז אף קבע בינואר 2008, כי על אמ"ן לפתח את "מכלול המענה השלם" מול איום המנהרות. כמו כן, המענה הארגוני שקבעה מפת הדרכים כדרך להתגבר על אתגר מרכזי זה, לא מומש במשך כחמש שנים עד סוף שנת 2013. מימושם של מרכיבי המענה האמורים היה בהם כדי להוביל לצמצום ניכר בפערים המודיעיניים המשמעותיים מול איום המנהרות.</w:t>
      </w:r>
    </w:p>
    <w:p w:rsidR="00B436BE" w:rsidRPr="008354D7" w:rsidP="0024792B">
      <w:pPr>
        <w:pStyle w:val="KOT6T"/>
        <w:rPr>
          <w:b/>
          <w:bCs/>
          <w:rtl/>
        </w:rPr>
      </w:pPr>
      <w:r w:rsidRPr="008354D7">
        <w:rPr>
          <w:rFonts w:hint="cs"/>
          <w:b/>
          <w:bCs/>
          <w:rtl/>
        </w:rPr>
        <w:t>מאמץ האיסוף המודיעיני בשב"כ עד לתחילת שנת 2013</w:t>
      </w:r>
    </w:p>
    <w:p w:rsidR="00B436BE" w:rsidRPr="008354D7" w:rsidP="0024792B">
      <w:pPr>
        <w:pStyle w:val="takzir-text"/>
        <w:pBdr>
          <w:top w:val="none" w:sz="0" w:space="0" w:color="auto"/>
          <w:bottom w:val="none" w:sz="0" w:space="0" w:color="auto"/>
        </w:pBdr>
        <w:bidi/>
        <w:rPr>
          <w:rtl/>
          <w:lang w:eastAsia="he-IL"/>
        </w:rPr>
      </w:pPr>
      <w:r w:rsidRPr="008354D7">
        <w:rPr>
          <w:rFonts w:eastAsia="Times New Roman" w:hint="cs"/>
          <w:sz w:val="24"/>
          <w:rtl/>
          <w:lang w:eastAsia="he-IL"/>
        </w:rPr>
        <w:t>בביקורת נמצא, כי גם השב"כ, שהשקיע רבות מיכולותיו ברצועת עזה בשנים 2008 עד 2012, הגביר את מאמצי האיסוף מול איום המנהרות ההתקפיות ואת התיאום עם היחידות הרלוונטיות בצה"ל, רק בשנת 2013</w:t>
      </w:r>
      <w:r w:rsidRPr="008354D7">
        <w:rPr>
          <w:rFonts w:hint="cs"/>
          <w:rtl/>
          <w:lang w:eastAsia="he-IL"/>
        </w:rPr>
        <w:t>.</w:t>
      </w:r>
    </w:p>
    <w:p w:rsidR="00B436BE" w:rsidRPr="008354D7" w:rsidP="0024792B">
      <w:pPr>
        <w:pStyle w:val="KOT6T"/>
        <w:rPr>
          <w:b/>
          <w:bCs/>
          <w:rtl/>
        </w:rPr>
      </w:pPr>
      <w:r w:rsidRPr="008354D7">
        <w:rPr>
          <w:rFonts w:hint="cs"/>
          <w:b/>
          <w:bCs/>
          <w:rtl/>
        </w:rPr>
        <w:t xml:space="preserve">מאמץ האיסוף המודיעיני בצה"ל ובשב"כ מול איום המנהרות ההתקפיות מרצועת עזה מסוף שנת 2013 ועד מבצע "צוק איתן" </w:t>
      </w:r>
    </w:p>
    <w:p w:rsidR="00B436BE" w:rsidRPr="008354D7" w:rsidP="0024792B">
      <w:pPr>
        <w:pStyle w:val="takzir-text"/>
        <w:pBdr>
          <w:top w:val="none" w:sz="0" w:space="0" w:color="auto"/>
          <w:bottom w:val="none" w:sz="0" w:space="0" w:color="auto"/>
        </w:pBdr>
        <w:bidi/>
        <w:rPr>
          <w:rFonts w:eastAsia="Times New Roman"/>
          <w:sz w:val="24"/>
          <w:rtl/>
          <w:lang w:eastAsia="he-IL"/>
        </w:rPr>
      </w:pPr>
      <w:r w:rsidRPr="008354D7">
        <w:rPr>
          <w:rFonts w:eastAsia="Times New Roman" w:hint="cs"/>
          <w:sz w:val="24"/>
          <w:rtl/>
          <w:lang w:eastAsia="he-IL"/>
        </w:rPr>
        <w:t xml:space="preserve">מסוף שנת 2013 ולאחר חשיפת מקטע ממנהרה ג' בשטחנו וכתוצאה מהמידע המודיעיני שהצטבר עד לאותה עת, הגבירו אמ"ן ושב"כ את המאמץ </w:t>
      </w:r>
      <w:r w:rsidRPr="008354D7">
        <w:rPr>
          <w:rFonts w:eastAsia="Times New Roman" w:hint="cs"/>
          <w:sz w:val="24"/>
          <w:rtl/>
          <w:lang w:eastAsia="he-IL"/>
        </w:rPr>
        <w:t>האיסופי</w:t>
      </w:r>
      <w:r w:rsidRPr="008354D7">
        <w:rPr>
          <w:rFonts w:eastAsia="Times New Roman" w:hint="cs"/>
          <w:sz w:val="24"/>
          <w:rtl/>
          <w:lang w:eastAsia="he-IL"/>
        </w:rPr>
        <w:t xml:space="preserve"> מול המנהרות ההתקפיות מהרצועה, השקיעו בו משאבים רבים, ואף היה בידם מידע על היבט משמעותי של המנהרות ההתקפיות בשטח הרצועה. עם זאת הפעלת חלק מאמצעי האיסוף בעת ההיא הייתה כבר מאוחרת, ועד למבצע "צוק איתן" הם הניבו ככלל תוצרים מודיעיניים מעטים על המנהרות ההתקפיות, או תוצרים מודיעיניים חלקיים שקשורים בהן</w:t>
      </w:r>
      <w:r w:rsidRPr="008354D7">
        <w:rPr>
          <w:rFonts w:hint="cs"/>
          <w:rtl/>
          <w:lang w:eastAsia="he-IL"/>
        </w:rPr>
        <w:t xml:space="preserve">; כך שהם לא הביאו עד למבצע "צוק איתן" לחשיפת היבטים חשובים אחרים של המנהרות. </w:t>
      </w:r>
      <w:r w:rsidRPr="008354D7">
        <w:rPr>
          <w:rFonts w:eastAsia="Times New Roman" w:hint="cs"/>
          <w:sz w:val="24"/>
          <w:rtl/>
          <w:lang w:eastAsia="he-IL"/>
        </w:rPr>
        <w:t xml:space="preserve">מימוש שנים קודם לכן של מרכיבי המענה המודיעיני </w:t>
      </w:r>
      <w:r w:rsidRPr="008354D7">
        <w:rPr>
          <w:rFonts w:eastAsia="Times New Roman" w:hint="cs"/>
          <w:sz w:val="24"/>
          <w:rtl/>
          <w:lang w:eastAsia="he-IL"/>
        </w:rPr>
        <w:t>האיסופי</w:t>
      </w:r>
      <w:r w:rsidRPr="008354D7">
        <w:rPr>
          <w:rFonts w:eastAsia="Times New Roman" w:hint="cs"/>
          <w:sz w:val="24"/>
          <w:rtl/>
          <w:lang w:eastAsia="he-IL"/>
        </w:rPr>
        <w:t xml:space="preserve">, שנקבעו כבר במפת הדרכים ללחימה </w:t>
      </w:r>
      <w:r w:rsidRPr="008354D7">
        <w:rPr>
          <w:rFonts w:eastAsia="Times New Roman" w:hint="cs"/>
          <w:sz w:val="24"/>
          <w:rtl/>
          <w:lang w:eastAsia="he-IL"/>
        </w:rPr>
        <w:t>בתת</w:t>
      </w:r>
      <w:r w:rsidRPr="008354D7">
        <w:rPr>
          <w:rFonts w:eastAsia="Times New Roman"/>
          <w:sz w:val="24"/>
          <w:rtl/>
          <w:lang w:eastAsia="he-IL"/>
        </w:rPr>
        <w:t>"</w:t>
      </w:r>
      <w:r w:rsidRPr="008354D7">
        <w:rPr>
          <w:rFonts w:eastAsia="Times New Roman" w:hint="cs"/>
          <w:sz w:val="24"/>
          <w:rtl/>
          <w:lang w:eastAsia="he-IL"/>
        </w:rPr>
        <w:t>ק</w:t>
      </w:r>
      <w:r w:rsidRPr="008354D7">
        <w:rPr>
          <w:rFonts w:eastAsia="Times New Roman" w:hint="cs"/>
          <w:sz w:val="24"/>
          <w:rtl/>
          <w:lang w:eastAsia="he-IL"/>
        </w:rPr>
        <w:t xml:space="preserve"> בפברואר 2008, היה בו כדי לשפר משמעותית את יכולת האיסוף מול המנהרות ההתקפיות ואת המידע עליהן. </w:t>
      </w:r>
    </w:p>
    <w:p w:rsidR="00B436BE" w:rsidRPr="008354D7" w:rsidP="0024792B">
      <w:pPr>
        <w:pStyle w:val="KOT6T"/>
        <w:rPr>
          <w:b/>
          <w:bCs/>
          <w:rtl/>
        </w:rPr>
      </w:pPr>
      <w:r w:rsidRPr="008354D7">
        <w:rPr>
          <w:rFonts w:hint="cs"/>
          <w:b/>
          <w:bCs/>
          <w:rtl/>
        </w:rPr>
        <w:t xml:space="preserve">מאמץ האיסוף מול מערך המנהרות ההגנתיות </w:t>
      </w:r>
    </w:p>
    <w:p w:rsidR="00B436BE" w:rsidRPr="008354D7" w:rsidP="0024792B">
      <w:pPr>
        <w:pStyle w:val="takzir-text"/>
        <w:pBdr>
          <w:top w:val="none" w:sz="0" w:space="0" w:color="auto"/>
          <w:bottom w:val="none" w:sz="0" w:space="0" w:color="auto"/>
        </w:pBdr>
        <w:bidi/>
        <w:rPr>
          <w:rFonts w:eastAsia="Times New Roman"/>
          <w:sz w:val="24"/>
          <w:rtl/>
          <w:lang w:eastAsia="he-IL"/>
        </w:rPr>
      </w:pPr>
      <w:r w:rsidRPr="008354D7">
        <w:rPr>
          <w:rFonts w:eastAsia="Times New Roman" w:hint="cs"/>
          <w:sz w:val="24"/>
          <w:rtl/>
          <w:lang w:eastAsia="he-IL"/>
        </w:rPr>
        <w:t xml:space="preserve">המנהרות ההגנתיות מהוות, כאמור, מרכיב מרכזי במתחמי ההגנה של האויב ברצועת עזה, ובאות לידי ביטוי בחפירת מנהרות לחימה ומתחמים תת-קרקעיים. מהתחקיר המטכ"לי בנושא </w:t>
      </w:r>
      <w:r w:rsidRPr="008354D7">
        <w:rPr>
          <w:rFonts w:eastAsia="Times New Roman" w:hint="cs"/>
          <w:sz w:val="24"/>
          <w:rtl/>
          <w:lang w:eastAsia="he-IL"/>
        </w:rPr>
        <w:t>הלת"ק</w:t>
      </w:r>
      <w:r w:rsidRPr="008354D7">
        <w:rPr>
          <w:rFonts w:eastAsia="Times New Roman" w:hint="cs"/>
          <w:sz w:val="24"/>
          <w:rtl/>
          <w:lang w:eastAsia="he-IL"/>
        </w:rPr>
        <w:t xml:space="preserve"> עולה כי לכוחות היבשה שלחמו ברצועת עזה במבצע "צוק איתן" היה פער מודיעיני משמעותי לגבי המנהרות ההגנתיות ברצועה. בתחקיר זה נכתב כי "תמונת המודיעין... לקתה בחסר בכול הקשור למנהור </w:t>
      </w:r>
      <w:r w:rsidRPr="008354D7">
        <w:rPr>
          <w:rFonts w:eastAsia="Times New Roman" w:hint="cs"/>
          <w:sz w:val="24"/>
          <w:rtl/>
          <w:lang w:eastAsia="he-IL"/>
        </w:rPr>
        <w:t>המגננתי</w:t>
      </w:r>
      <w:r w:rsidRPr="008354D7">
        <w:rPr>
          <w:rFonts w:eastAsia="Times New Roman" w:hint="cs"/>
          <w:sz w:val="24"/>
          <w:rtl/>
          <w:lang w:eastAsia="he-IL"/>
        </w:rPr>
        <w:t xml:space="preserve"> ונושא זה היה בתחתית </w:t>
      </w:r>
      <w:r w:rsidRPr="008354D7">
        <w:rPr>
          <w:rFonts w:eastAsia="Times New Roman" w:hint="cs"/>
          <w:sz w:val="24"/>
          <w:rtl/>
          <w:lang w:eastAsia="he-IL"/>
        </w:rPr>
        <w:t>הצי"ח</w:t>
      </w:r>
      <w:r w:rsidRPr="008354D7">
        <w:rPr>
          <w:rFonts w:eastAsia="Times New Roman" w:hint="cs"/>
          <w:sz w:val="24"/>
          <w:rtl/>
          <w:lang w:eastAsia="he-IL"/>
        </w:rPr>
        <w:t xml:space="preserve">. לכוחות הלוחמים מידע זה היה חסר מאוד ויותר מכך - הוחמצה הזדמנות לתקוף מתחמים אלה, לפגוע בהיערכות </w:t>
      </w:r>
      <w:r w:rsidRPr="008354D7">
        <w:rPr>
          <w:rFonts w:eastAsia="Times New Roman" w:hint="cs"/>
          <w:sz w:val="24"/>
          <w:rtl/>
          <w:lang w:eastAsia="he-IL"/>
        </w:rPr>
        <w:t>המגננתית</w:t>
      </w:r>
      <w:r w:rsidRPr="008354D7">
        <w:rPr>
          <w:rFonts w:eastAsia="Times New Roman" w:hint="cs"/>
          <w:sz w:val="24"/>
          <w:rtl/>
          <w:lang w:eastAsia="he-IL"/>
        </w:rPr>
        <w:t xml:space="preserve"> ואולי גם במנהור ההתקפי... גם פריסת המנהרות... וההיערכות הדרמטית של האויב למבצעי חטיפה באמצעות המנהרות הייתה בחזקת נעלם [עבור הכוחות הלוחמים]". </w:t>
      </w:r>
    </w:p>
    <w:p w:rsidR="00B436BE" w:rsidRPr="008354D7" w:rsidP="00457737">
      <w:pPr>
        <w:pStyle w:val="takzir-text"/>
        <w:pBdr>
          <w:top w:val="none" w:sz="0" w:space="0" w:color="auto"/>
        </w:pBdr>
        <w:bidi/>
        <w:rPr>
          <w:rFonts w:eastAsia="Times New Roman"/>
          <w:rtl/>
          <w:lang w:eastAsia="he-IL"/>
        </w:rPr>
      </w:pPr>
      <w:r w:rsidRPr="008354D7">
        <w:rPr>
          <w:noProof/>
          <w:rtl/>
        </w:rPr>
        <mc:AlternateContent>
          <mc:Choice Requires="wps">
            <w:drawing>
              <wp:anchor distT="0" distB="0" distL="114300" distR="114300" simplePos="0" relativeHeight="251672576" behindDoc="1" locked="0" layoutInCell="1" allowOverlap="1">
                <wp:simplePos x="0" y="0"/>
                <wp:positionH relativeFrom="margin">
                  <wp:posOffset>-431800</wp:posOffset>
                </wp:positionH>
                <wp:positionV relativeFrom="margin">
                  <wp:align>top</wp:align>
                </wp:positionV>
                <wp:extent cx="1620000" cy="6249600"/>
                <wp:effectExtent l="0" t="0" r="0" b="0"/>
                <wp:wrapNone/>
                <wp:docPr id="26"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6249600"/>
                        </a:xfrm>
                        <a:prstGeom prst="rect">
                          <a:avLst/>
                        </a:prstGeom>
                        <a:noFill/>
                        <a:ln w="9525">
                          <a:noFill/>
                          <a:miter lim="800000"/>
                          <a:headEnd/>
                          <a:tailEnd/>
                        </a:ln>
                      </wps:spPr>
                      <wps:txbx>
                        <w:txbxContent>
                          <w:p w:rsidR="00190BDD" w:rsidRPr="00373C5D" w:rsidP="00EA3178">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92549330"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961651"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190BDD" w:rsidRPr="00B30BAC" w:rsidP="00EA3178">
                            <w:pPr>
                              <w:spacing w:after="0" w:line="240" w:lineRule="auto"/>
                              <w:rPr>
                                <w:rFonts w:cs="Tahoma"/>
                                <w:color w:val="0B5294"/>
                                <w:spacing w:val="-4"/>
                                <w:sz w:val="24"/>
                                <w:szCs w:val="24"/>
                                <w:rtl/>
                                <w:cs/>
                              </w:rPr>
                            </w:pPr>
                            <w:r w:rsidRPr="00EA3178">
                              <w:rPr>
                                <w:rFonts w:cs="Tahoma" w:hint="eastAsia"/>
                                <w:color w:val="0B5294"/>
                                <w:spacing w:val="-4"/>
                                <w:sz w:val="24"/>
                                <w:szCs w:val="24"/>
                                <w:rtl/>
                              </w:rPr>
                              <w:t>אף</w:t>
                            </w:r>
                            <w:r w:rsidRPr="00EA3178">
                              <w:rPr>
                                <w:rFonts w:cs="Tahoma"/>
                                <w:color w:val="0B5294"/>
                                <w:spacing w:val="-4"/>
                                <w:sz w:val="24"/>
                                <w:szCs w:val="24"/>
                                <w:rtl/>
                              </w:rPr>
                              <w:t xml:space="preserve"> </w:t>
                            </w:r>
                            <w:r w:rsidRPr="00EA3178">
                              <w:rPr>
                                <w:rFonts w:cs="Tahoma" w:hint="eastAsia"/>
                                <w:color w:val="0B5294"/>
                                <w:spacing w:val="-4"/>
                                <w:sz w:val="24"/>
                                <w:szCs w:val="24"/>
                                <w:rtl/>
                              </w:rPr>
                              <w:t>על</w:t>
                            </w:r>
                            <w:r w:rsidRPr="00EA3178">
                              <w:rPr>
                                <w:rFonts w:cs="Tahoma"/>
                                <w:color w:val="0B5294"/>
                                <w:spacing w:val="-4"/>
                                <w:sz w:val="24"/>
                                <w:szCs w:val="24"/>
                                <w:rtl/>
                              </w:rPr>
                              <w:t xml:space="preserve"> </w:t>
                            </w:r>
                            <w:r w:rsidRPr="00EA3178">
                              <w:rPr>
                                <w:rFonts w:cs="Tahoma" w:hint="eastAsia"/>
                                <w:color w:val="0B5294"/>
                                <w:spacing w:val="-4"/>
                                <w:sz w:val="24"/>
                                <w:szCs w:val="24"/>
                                <w:rtl/>
                              </w:rPr>
                              <w:t>פי</w:t>
                            </w:r>
                            <w:r w:rsidRPr="00EA3178">
                              <w:rPr>
                                <w:rFonts w:cs="Tahoma"/>
                                <w:color w:val="0B5294"/>
                                <w:spacing w:val="-4"/>
                                <w:sz w:val="24"/>
                                <w:szCs w:val="24"/>
                                <w:rtl/>
                              </w:rPr>
                              <w:t xml:space="preserve"> </w:t>
                            </w:r>
                            <w:r w:rsidRPr="00EA3178">
                              <w:rPr>
                                <w:rFonts w:cs="Tahoma" w:hint="eastAsia"/>
                                <w:color w:val="0B5294"/>
                                <w:spacing w:val="-4"/>
                                <w:sz w:val="24"/>
                                <w:szCs w:val="24"/>
                                <w:rtl/>
                              </w:rPr>
                              <w:t>שהצורך</w:t>
                            </w:r>
                            <w:r w:rsidRPr="00EA3178">
                              <w:rPr>
                                <w:rFonts w:cs="Tahoma"/>
                                <w:color w:val="0B5294"/>
                                <w:spacing w:val="-4"/>
                                <w:sz w:val="24"/>
                                <w:szCs w:val="24"/>
                                <w:rtl/>
                              </w:rPr>
                              <w:t xml:space="preserve"> </w:t>
                            </w:r>
                            <w:r w:rsidRPr="00EA3178">
                              <w:rPr>
                                <w:rFonts w:cs="Tahoma" w:hint="eastAsia"/>
                                <w:color w:val="0B5294"/>
                                <w:spacing w:val="-4"/>
                                <w:sz w:val="24"/>
                                <w:szCs w:val="24"/>
                                <w:rtl/>
                              </w:rPr>
                              <w:t>לאסוף</w:t>
                            </w:r>
                            <w:r w:rsidRPr="00EA3178">
                              <w:rPr>
                                <w:rFonts w:cs="Tahoma"/>
                                <w:color w:val="0B5294"/>
                                <w:spacing w:val="-4"/>
                                <w:sz w:val="24"/>
                                <w:szCs w:val="24"/>
                                <w:rtl/>
                              </w:rPr>
                              <w:t xml:space="preserve"> </w:t>
                            </w:r>
                            <w:r w:rsidRPr="00EA3178">
                              <w:rPr>
                                <w:rFonts w:cs="Tahoma" w:hint="eastAsia"/>
                                <w:color w:val="0B5294"/>
                                <w:spacing w:val="-4"/>
                                <w:sz w:val="24"/>
                                <w:szCs w:val="24"/>
                                <w:rtl/>
                              </w:rPr>
                              <w:t>מודיעין</w:t>
                            </w:r>
                            <w:r w:rsidRPr="00EA3178">
                              <w:rPr>
                                <w:rFonts w:cs="Tahoma"/>
                                <w:color w:val="0B5294"/>
                                <w:spacing w:val="-4"/>
                                <w:sz w:val="24"/>
                                <w:szCs w:val="24"/>
                                <w:rtl/>
                              </w:rPr>
                              <w:t xml:space="preserve"> </w:t>
                            </w:r>
                            <w:r w:rsidRPr="00EA3178">
                              <w:rPr>
                                <w:rFonts w:cs="Tahoma" w:hint="eastAsia"/>
                                <w:color w:val="0B5294"/>
                                <w:spacing w:val="-4"/>
                                <w:sz w:val="24"/>
                                <w:szCs w:val="24"/>
                                <w:rtl/>
                              </w:rPr>
                              <w:t>על</w:t>
                            </w:r>
                            <w:r w:rsidRPr="00EA3178">
                              <w:rPr>
                                <w:rFonts w:cs="Tahoma"/>
                                <w:color w:val="0B5294"/>
                                <w:spacing w:val="-4"/>
                                <w:sz w:val="24"/>
                                <w:szCs w:val="24"/>
                                <w:rtl/>
                              </w:rPr>
                              <w:t xml:space="preserve"> </w:t>
                            </w:r>
                            <w:r w:rsidRPr="00EA3178">
                              <w:rPr>
                                <w:rFonts w:cs="Tahoma" w:hint="eastAsia"/>
                                <w:color w:val="0B5294"/>
                                <w:spacing w:val="-4"/>
                                <w:sz w:val="24"/>
                                <w:szCs w:val="24"/>
                                <w:rtl/>
                              </w:rPr>
                              <w:t>המנהרות</w:t>
                            </w:r>
                            <w:r w:rsidRPr="00EA3178">
                              <w:rPr>
                                <w:rFonts w:cs="Tahoma"/>
                                <w:color w:val="0B5294"/>
                                <w:spacing w:val="-4"/>
                                <w:sz w:val="24"/>
                                <w:szCs w:val="24"/>
                                <w:rtl/>
                              </w:rPr>
                              <w:t xml:space="preserve"> </w:t>
                            </w:r>
                            <w:r w:rsidRPr="00EA3178">
                              <w:rPr>
                                <w:rFonts w:cs="Tahoma" w:hint="eastAsia"/>
                                <w:color w:val="0B5294"/>
                                <w:spacing w:val="-4"/>
                                <w:sz w:val="24"/>
                                <w:szCs w:val="24"/>
                                <w:rtl/>
                              </w:rPr>
                              <w:t>ההגנתיות</w:t>
                            </w:r>
                            <w:r w:rsidRPr="00EA3178">
                              <w:rPr>
                                <w:rFonts w:cs="Tahoma"/>
                                <w:color w:val="0B5294"/>
                                <w:spacing w:val="-4"/>
                                <w:sz w:val="24"/>
                                <w:szCs w:val="24"/>
                                <w:rtl/>
                              </w:rPr>
                              <w:t xml:space="preserve"> </w:t>
                            </w:r>
                            <w:r w:rsidRPr="00EA3178">
                              <w:rPr>
                                <w:rFonts w:cs="Tahoma" w:hint="eastAsia"/>
                                <w:color w:val="0B5294"/>
                                <w:spacing w:val="-4"/>
                                <w:sz w:val="24"/>
                                <w:szCs w:val="24"/>
                                <w:rtl/>
                              </w:rPr>
                              <w:t>שולב</w:t>
                            </w:r>
                            <w:r w:rsidRPr="00EA3178">
                              <w:rPr>
                                <w:rFonts w:cs="Tahoma"/>
                                <w:color w:val="0B5294"/>
                                <w:spacing w:val="-4"/>
                                <w:sz w:val="24"/>
                                <w:szCs w:val="24"/>
                                <w:rtl/>
                              </w:rPr>
                              <w:t xml:space="preserve"> </w:t>
                            </w:r>
                            <w:r w:rsidRPr="00EA3178">
                              <w:rPr>
                                <w:rFonts w:cs="Tahoma" w:hint="eastAsia"/>
                                <w:color w:val="0B5294"/>
                                <w:spacing w:val="-4"/>
                                <w:sz w:val="24"/>
                                <w:szCs w:val="24"/>
                                <w:rtl/>
                              </w:rPr>
                              <w:t>בצי</w:t>
                            </w:r>
                            <w:r w:rsidRPr="00EA3178">
                              <w:rPr>
                                <w:rFonts w:cs="Tahoma"/>
                                <w:color w:val="0B5294"/>
                                <w:spacing w:val="-4"/>
                                <w:sz w:val="24"/>
                                <w:szCs w:val="24"/>
                                <w:rtl/>
                              </w:rPr>
                              <w:t>"</w:t>
                            </w:r>
                            <w:r w:rsidRPr="00EA3178">
                              <w:rPr>
                                <w:rFonts w:cs="Tahoma" w:hint="eastAsia"/>
                                <w:color w:val="0B5294"/>
                                <w:spacing w:val="-4"/>
                                <w:sz w:val="24"/>
                                <w:szCs w:val="24"/>
                                <w:rtl/>
                              </w:rPr>
                              <w:t>ח</w:t>
                            </w:r>
                            <w:r w:rsidRPr="00EA3178">
                              <w:rPr>
                                <w:rFonts w:cs="Tahoma"/>
                                <w:color w:val="0B5294"/>
                                <w:spacing w:val="-4"/>
                                <w:sz w:val="24"/>
                                <w:szCs w:val="24"/>
                                <w:rtl/>
                              </w:rPr>
                              <w:t xml:space="preserve"> </w:t>
                            </w:r>
                            <w:r w:rsidRPr="00EA3178">
                              <w:rPr>
                                <w:rFonts w:cs="Tahoma" w:hint="eastAsia"/>
                                <w:color w:val="0B5294"/>
                                <w:spacing w:val="-4"/>
                                <w:sz w:val="24"/>
                                <w:szCs w:val="24"/>
                                <w:rtl/>
                              </w:rPr>
                              <w:t>של</w:t>
                            </w:r>
                            <w:r w:rsidRPr="00EA3178">
                              <w:rPr>
                                <w:rFonts w:cs="Tahoma"/>
                                <w:color w:val="0B5294"/>
                                <w:spacing w:val="-4"/>
                                <w:sz w:val="24"/>
                                <w:szCs w:val="24"/>
                                <w:rtl/>
                              </w:rPr>
                              <w:t xml:space="preserve"> </w:t>
                            </w:r>
                            <w:r w:rsidRPr="00EA3178">
                              <w:rPr>
                                <w:rFonts w:cs="Tahoma" w:hint="eastAsia"/>
                                <w:color w:val="0B5294"/>
                                <w:spacing w:val="-4"/>
                                <w:sz w:val="24"/>
                                <w:szCs w:val="24"/>
                                <w:rtl/>
                              </w:rPr>
                              <w:t>אמ</w:t>
                            </w:r>
                            <w:r w:rsidRPr="00EA3178">
                              <w:rPr>
                                <w:rFonts w:cs="Tahoma"/>
                                <w:color w:val="0B5294"/>
                                <w:spacing w:val="-4"/>
                                <w:sz w:val="24"/>
                                <w:szCs w:val="24"/>
                                <w:rtl/>
                              </w:rPr>
                              <w:t>"</w:t>
                            </w:r>
                            <w:r w:rsidRPr="00EA3178">
                              <w:rPr>
                                <w:rFonts w:cs="Tahoma" w:hint="eastAsia"/>
                                <w:color w:val="0B5294"/>
                                <w:spacing w:val="-4"/>
                                <w:sz w:val="24"/>
                                <w:szCs w:val="24"/>
                                <w:rtl/>
                              </w:rPr>
                              <w:t>ן</w:t>
                            </w:r>
                            <w:r>
                              <w:rPr>
                                <w:rFonts w:cs="Tahoma" w:hint="cs"/>
                                <w:color w:val="0B5294"/>
                                <w:spacing w:val="-4"/>
                                <w:sz w:val="24"/>
                                <w:szCs w:val="24"/>
                                <w:rtl/>
                              </w:rPr>
                              <w:t>,</w:t>
                            </w:r>
                            <w:r w:rsidRPr="00EA3178">
                              <w:rPr>
                                <w:rFonts w:cs="Tahoma"/>
                                <w:color w:val="0B5294"/>
                                <w:spacing w:val="-4"/>
                                <w:sz w:val="24"/>
                                <w:szCs w:val="24"/>
                                <w:rtl/>
                              </w:rPr>
                              <w:t xml:space="preserve"> </w:t>
                            </w:r>
                            <w:r w:rsidRPr="00EA3178">
                              <w:rPr>
                                <w:rFonts w:cs="Tahoma" w:hint="eastAsia"/>
                                <w:color w:val="0B5294"/>
                                <w:spacing w:val="-4"/>
                                <w:sz w:val="24"/>
                                <w:szCs w:val="24"/>
                                <w:rtl/>
                              </w:rPr>
                              <w:t>לא</w:t>
                            </w:r>
                            <w:r w:rsidRPr="00EA3178">
                              <w:rPr>
                                <w:rFonts w:cs="Tahoma"/>
                                <w:color w:val="0B5294"/>
                                <w:spacing w:val="-4"/>
                                <w:sz w:val="24"/>
                                <w:szCs w:val="24"/>
                                <w:rtl/>
                              </w:rPr>
                              <w:t xml:space="preserve"> </w:t>
                            </w:r>
                            <w:r w:rsidRPr="00EA3178">
                              <w:rPr>
                                <w:rFonts w:cs="Tahoma" w:hint="eastAsia"/>
                                <w:color w:val="0B5294"/>
                                <w:spacing w:val="-4"/>
                                <w:sz w:val="24"/>
                                <w:szCs w:val="24"/>
                                <w:rtl/>
                              </w:rPr>
                              <w:t>מיקדו</w:t>
                            </w:r>
                            <w:r w:rsidRPr="00EA3178">
                              <w:rPr>
                                <w:rFonts w:cs="Tahoma"/>
                                <w:color w:val="0B5294"/>
                                <w:spacing w:val="-4"/>
                                <w:sz w:val="24"/>
                                <w:szCs w:val="24"/>
                                <w:rtl/>
                              </w:rPr>
                              <w:t xml:space="preserve"> </w:t>
                            </w:r>
                            <w:r w:rsidRPr="00EA3178">
                              <w:rPr>
                                <w:rFonts w:cs="Tahoma" w:hint="eastAsia"/>
                                <w:color w:val="0B5294"/>
                                <w:spacing w:val="-4"/>
                                <w:sz w:val="24"/>
                                <w:szCs w:val="24"/>
                                <w:rtl/>
                              </w:rPr>
                              <w:t>אמ</w:t>
                            </w:r>
                            <w:r w:rsidRPr="00EA3178">
                              <w:rPr>
                                <w:rFonts w:cs="Tahoma"/>
                                <w:color w:val="0B5294"/>
                                <w:spacing w:val="-4"/>
                                <w:sz w:val="24"/>
                                <w:szCs w:val="24"/>
                                <w:rtl/>
                              </w:rPr>
                              <w:t>"</w:t>
                            </w:r>
                            <w:r w:rsidRPr="00EA3178">
                              <w:rPr>
                                <w:rFonts w:cs="Tahoma" w:hint="eastAsia"/>
                                <w:color w:val="0B5294"/>
                                <w:spacing w:val="-4"/>
                                <w:sz w:val="24"/>
                                <w:szCs w:val="24"/>
                                <w:rtl/>
                              </w:rPr>
                              <w:t>ן</w:t>
                            </w:r>
                            <w:r w:rsidRPr="00EA3178">
                              <w:rPr>
                                <w:rFonts w:cs="Tahoma"/>
                                <w:color w:val="0B5294"/>
                                <w:spacing w:val="-4"/>
                                <w:sz w:val="24"/>
                                <w:szCs w:val="24"/>
                                <w:rtl/>
                              </w:rPr>
                              <w:t xml:space="preserve"> </w:t>
                            </w:r>
                            <w:r w:rsidRPr="00EA3178">
                              <w:rPr>
                                <w:rFonts w:cs="Tahoma" w:hint="eastAsia"/>
                                <w:color w:val="0B5294"/>
                                <w:spacing w:val="-4"/>
                                <w:sz w:val="24"/>
                                <w:szCs w:val="24"/>
                                <w:rtl/>
                              </w:rPr>
                              <w:t>ופד</w:t>
                            </w:r>
                            <w:r w:rsidRPr="00EA3178">
                              <w:rPr>
                                <w:rFonts w:cs="Tahoma"/>
                                <w:color w:val="0B5294"/>
                                <w:spacing w:val="-4"/>
                                <w:sz w:val="24"/>
                                <w:szCs w:val="24"/>
                                <w:rtl/>
                              </w:rPr>
                              <w:t>"</w:t>
                            </w:r>
                            <w:r w:rsidRPr="00EA3178">
                              <w:rPr>
                                <w:rFonts w:cs="Tahoma" w:hint="eastAsia"/>
                                <w:color w:val="0B5294"/>
                                <w:spacing w:val="-4"/>
                                <w:sz w:val="24"/>
                                <w:szCs w:val="24"/>
                                <w:rtl/>
                              </w:rPr>
                              <w:t>ם</w:t>
                            </w:r>
                            <w:r w:rsidRPr="00EA3178">
                              <w:rPr>
                                <w:rFonts w:cs="Tahoma"/>
                                <w:color w:val="0B5294"/>
                                <w:spacing w:val="-4"/>
                                <w:sz w:val="24"/>
                                <w:szCs w:val="24"/>
                                <w:rtl/>
                              </w:rPr>
                              <w:t xml:space="preserve"> </w:t>
                            </w:r>
                            <w:r w:rsidRPr="00EA3178">
                              <w:rPr>
                                <w:rFonts w:cs="Tahoma" w:hint="eastAsia"/>
                                <w:color w:val="0B5294"/>
                                <w:spacing w:val="-4"/>
                                <w:sz w:val="24"/>
                                <w:szCs w:val="24"/>
                                <w:rtl/>
                              </w:rPr>
                              <w:t>את</w:t>
                            </w:r>
                            <w:r w:rsidRPr="00EA3178">
                              <w:rPr>
                                <w:rFonts w:cs="Tahoma"/>
                                <w:color w:val="0B5294"/>
                                <w:spacing w:val="-4"/>
                                <w:sz w:val="24"/>
                                <w:szCs w:val="24"/>
                                <w:rtl/>
                              </w:rPr>
                              <w:t xml:space="preserve"> </w:t>
                            </w:r>
                            <w:r w:rsidRPr="00EA3178">
                              <w:rPr>
                                <w:rFonts w:cs="Tahoma" w:hint="eastAsia"/>
                                <w:color w:val="0B5294"/>
                                <w:spacing w:val="-4"/>
                                <w:sz w:val="24"/>
                                <w:szCs w:val="24"/>
                                <w:rtl/>
                              </w:rPr>
                              <w:t>עיסוקם</w:t>
                            </w:r>
                            <w:r w:rsidRPr="00EA3178">
                              <w:rPr>
                                <w:rFonts w:cs="Tahoma"/>
                                <w:color w:val="0B5294"/>
                                <w:spacing w:val="-4"/>
                                <w:sz w:val="24"/>
                                <w:szCs w:val="24"/>
                                <w:rtl/>
                              </w:rPr>
                              <w:t xml:space="preserve"> </w:t>
                            </w:r>
                            <w:r w:rsidRPr="00EA3178">
                              <w:rPr>
                                <w:rFonts w:cs="Tahoma" w:hint="eastAsia"/>
                                <w:color w:val="0B5294"/>
                                <w:spacing w:val="-4"/>
                                <w:sz w:val="24"/>
                                <w:szCs w:val="24"/>
                                <w:rtl/>
                              </w:rPr>
                              <w:t>באיסוף</w:t>
                            </w:r>
                            <w:r w:rsidRPr="00EA3178">
                              <w:rPr>
                                <w:rFonts w:cs="Tahoma"/>
                                <w:color w:val="0B5294"/>
                                <w:spacing w:val="-4"/>
                                <w:sz w:val="24"/>
                                <w:szCs w:val="24"/>
                                <w:rtl/>
                              </w:rPr>
                              <w:t xml:space="preserve"> </w:t>
                            </w:r>
                            <w:r w:rsidRPr="00EA3178">
                              <w:rPr>
                                <w:rFonts w:cs="Tahoma" w:hint="eastAsia"/>
                                <w:color w:val="0B5294"/>
                                <w:spacing w:val="-4"/>
                                <w:sz w:val="24"/>
                                <w:szCs w:val="24"/>
                                <w:rtl/>
                              </w:rPr>
                              <w:t>מודיעין</w:t>
                            </w:r>
                            <w:r w:rsidRPr="00EA3178">
                              <w:rPr>
                                <w:rFonts w:cs="Tahoma"/>
                                <w:color w:val="0B5294"/>
                                <w:spacing w:val="-4"/>
                                <w:sz w:val="24"/>
                                <w:szCs w:val="24"/>
                                <w:rtl/>
                              </w:rPr>
                              <w:t xml:space="preserve"> </w:t>
                            </w:r>
                            <w:r w:rsidRPr="00EA3178">
                              <w:rPr>
                                <w:rFonts w:cs="Tahoma" w:hint="eastAsia"/>
                                <w:color w:val="0B5294"/>
                                <w:spacing w:val="-4"/>
                                <w:sz w:val="24"/>
                                <w:szCs w:val="24"/>
                                <w:rtl/>
                              </w:rPr>
                              <w:t>בנושא</w:t>
                            </w:r>
                            <w:r w:rsidRPr="00EA3178">
                              <w:rPr>
                                <w:rFonts w:cs="Tahoma"/>
                                <w:color w:val="0B5294"/>
                                <w:spacing w:val="-4"/>
                                <w:sz w:val="24"/>
                                <w:szCs w:val="24"/>
                                <w:rtl/>
                              </w:rPr>
                              <w:t xml:space="preserve"> </w:t>
                            </w:r>
                            <w:r w:rsidRPr="00EA3178">
                              <w:rPr>
                                <w:rFonts w:cs="Tahoma" w:hint="eastAsia"/>
                                <w:color w:val="0B5294"/>
                                <w:spacing w:val="-4"/>
                                <w:sz w:val="24"/>
                                <w:szCs w:val="24"/>
                                <w:rtl/>
                              </w:rPr>
                              <w:t>זה</w:t>
                            </w:r>
                            <w:r w:rsidRPr="00EA3178">
                              <w:rPr>
                                <w:rFonts w:cs="Tahoma"/>
                                <w:color w:val="0B5294"/>
                                <w:spacing w:val="-4"/>
                                <w:sz w:val="24"/>
                                <w:szCs w:val="24"/>
                                <w:rtl/>
                              </w:rPr>
                              <w:t xml:space="preserve"> </w:t>
                            </w:r>
                            <w:r w:rsidRPr="00EA3178">
                              <w:rPr>
                                <w:rFonts w:cs="Tahoma" w:hint="eastAsia"/>
                                <w:color w:val="0B5294"/>
                                <w:spacing w:val="-4"/>
                                <w:sz w:val="24"/>
                                <w:szCs w:val="24"/>
                                <w:rtl/>
                              </w:rPr>
                              <w:t>משנת</w:t>
                            </w:r>
                            <w:r w:rsidRPr="00EA3178">
                              <w:rPr>
                                <w:rFonts w:cs="Tahoma"/>
                                <w:color w:val="0B5294"/>
                                <w:spacing w:val="-4"/>
                                <w:sz w:val="24"/>
                                <w:szCs w:val="24"/>
                                <w:rtl/>
                              </w:rPr>
                              <w:t xml:space="preserve"> 2012 </w:t>
                            </w:r>
                            <w:r w:rsidRPr="00EA3178">
                              <w:rPr>
                                <w:rFonts w:cs="Tahoma" w:hint="eastAsia"/>
                                <w:color w:val="0B5294"/>
                                <w:spacing w:val="-4"/>
                                <w:sz w:val="24"/>
                                <w:szCs w:val="24"/>
                                <w:rtl/>
                              </w:rPr>
                              <w:t>ועד</w:t>
                            </w:r>
                            <w:r w:rsidRPr="00EA3178">
                              <w:rPr>
                                <w:rFonts w:cs="Tahoma"/>
                                <w:color w:val="0B5294"/>
                                <w:spacing w:val="-4"/>
                                <w:sz w:val="24"/>
                                <w:szCs w:val="24"/>
                                <w:rtl/>
                              </w:rPr>
                              <w:t xml:space="preserve"> </w:t>
                            </w:r>
                            <w:r w:rsidRPr="00EA3178">
                              <w:rPr>
                                <w:rFonts w:cs="Tahoma" w:hint="eastAsia"/>
                                <w:color w:val="0B5294"/>
                                <w:spacing w:val="-4"/>
                                <w:sz w:val="24"/>
                                <w:szCs w:val="24"/>
                                <w:rtl/>
                              </w:rPr>
                              <w:t>למבצע</w:t>
                            </w:r>
                            <w:r w:rsidRPr="00EA3178">
                              <w:rPr>
                                <w:rFonts w:cs="Tahoma"/>
                                <w:color w:val="0B5294"/>
                                <w:spacing w:val="-4"/>
                                <w:sz w:val="24"/>
                                <w:szCs w:val="24"/>
                                <w:rtl/>
                              </w:rPr>
                              <w:t xml:space="preserve"> "</w:t>
                            </w:r>
                            <w:r w:rsidRPr="00EA3178">
                              <w:rPr>
                                <w:rFonts w:cs="Tahoma" w:hint="eastAsia"/>
                                <w:color w:val="0B5294"/>
                                <w:spacing w:val="-4"/>
                                <w:sz w:val="24"/>
                                <w:szCs w:val="24"/>
                                <w:rtl/>
                              </w:rPr>
                              <w:t>צוק</w:t>
                            </w:r>
                            <w:r w:rsidRPr="00EA3178">
                              <w:rPr>
                                <w:rFonts w:cs="Tahoma"/>
                                <w:color w:val="0B5294"/>
                                <w:spacing w:val="-4"/>
                                <w:sz w:val="24"/>
                                <w:szCs w:val="24"/>
                                <w:rtl/>
                              </w:rPr>
                              <w:t xml:space="preserve"> </w:t>
                            </w:r>
                            <w:r w:rsidRPr="00EA3178">
                              <w:rPr>
                                <w:rFonts w:cs="Tahoma" w:hint="eastAsia"/>
                                <w:color w:val="0B5294"/>
                                <w:spacing w:val="-4"/>
                                <w:sz w:val="24"/>
                                <w:szCs w:val="24"/>
                                <w:rtl/>
                              </w:rPr>
                              <w:t>איתן</w:t>
                            </w:r>
                            <w:r w:rsidRPr="00EA3178">
                              <w:rPr>
                                <w:rFonts w:cs="Tahoma"/>
                                <w:color w:val="0B5294"/>
                                <w:spacing w:val="-4"/>
                                <w:sz w:val="24"/>
                                <w:szCs w:val="24"/>
                                <w:rtl/>
                              </w:rPr>
                              <w:t xml:space="preserve">", </w:t>
                            </w:r>
                            <w:r w:rsidRPr="00EA3178">
                              <w:rPr>
                                <w:rFonts w:cs="Tahoma" w:hint="eastAsia"/>
                                <w:color w:val="0B5294"/>
                                <w:spacing w:val="-4"/>
                                <w:sz w:val="24"/>
                                <w:szCs w:val="24"/>
                                <w:rtl/>
                              </w:rPr>
                              <w:t>דבר</w:t>
                            </w:r>
                            <w:r w:rsidRPr="00EA3178">
                              <w:rPr>
                                <w:rFonts w:cs="Tahoma"/>
                                <w:color w:val="0B5294"/>
                                <w:spacing w:val="-4"/>
                                <w:sz w:val="24"/>
                                <w:szCs w:val="24"/>
                                <w:rtl/>
                              </w:rPr>
                              <w:t xml:space="preserve"> </w:t>
                            </w:r>
                            <w:r w:rsidRPr="00EA3178">
                              <w:rPr>
                                <w:rFonts w:cs="Tahoma" w:hint="eastAsia"/>
                                <w:color w:val="0B5294"/>
                                <w:spacing w:val="-4"/>
                                <w:sz w:val="24"/>
                                <w:szCs w:val="24"/>
                                <w:rtl/>
                              </w:rPr>
                              <w:t>שגרם</w:t>
                            </w:r>
                            <w:r w:rsidRPr="00EA3178">
                              <w:rPr>
                                <w:rFonts w:cs="Tahoma"/>
                                <w:color w:val="0B5294"/>
                                <w:spacing w:val="-4"/>
                                <w:sz w:val="24"/>
                                <w:szCs w:val="24"/>
                                <w:rtl/>
                              </w:rPr>
                              <w:t xml:space="preserve"> </w:t>
                            </w:r>
                            <w:r w:rsidRPr="00EA3178">
                              <w:rPr>
                                <w:rFonts w:cs="Tahoma" w:hint="eastAsia"/>
                                <w:color w:val="0B5294"/>
                                <w:spacing w:val="-4"/>
                                <w:sz w:val="24"/>
                                <w:szCs w:val="24"/>
                                <w:rtl/>
                              </w:rPr>
                              <w:t>לחוסר</w:t>
                            </w:r>
                            <w:r w:rsidRPr="00EA3178">
                              <w:rPr>
                                <w:rFonts w:cs="Tahoma"/>
                                <w:color w:val="0B5294"/>
                                <w:spacing w:val="-4"/>
                                <w:sz w:val="24"/>
                                <w:szCs w:val="24"/>
                                <w:rtl/>
                              </w:rPr>
                              <w:t xml:space="preserve"> </w:t>
                            </w:r>
                            <w:r w:rsidRPr="00EA3178">
                              <w:rPr>
                                <w:rFonts w:cs="Tahoma" w:hint="eastAsia"/>
                                <w:color w:val="0B5294"/>
                                <w:spacing w:val="-4"/>
                                <w:sz w:val="24"/>
                                <w:szCs w:val="24"/>
                                <w:rtl/>
                              </w:rPr>
                              <w:t>משמעותי</w:t>
                            </w:r>
                            <w:r w:rsidRPr="00EA3178">
                              <w:rPr>
                                <w:rFonts w:cs="Tahoma"/>
                                <w:color w:val="0B5294"/>
                                <w:spacing w:val="-4"/>
                                <w:sz w:val="24"/>
                                <w:szCs w:val="24"/>
                                <w:rtl/>
                              </w:rPr>
                              <w:t xml:space="preserve"> </w:t>
                            </w:r>
                            <w:r w:rsidRPr="00EA3178">
                              <w:rPr>
                                <w:rFonts w:cs="Tahoma" w:hint="eastAsia"/>
                                <w:color w:val="0B5294"/>
                                <w:spacing w:val="-4"/>
                                <w:sz w:val="24"/>
                                <w:szCs w:val="24"/>
                                <w:rtl/>
                              </w:rPr>
                              <w:t>במידע</w:t>
                            </w:r>
                            <w:r w:rsidRPr="00EA3178">
                              <w:rPr>
                                <w:rFonts w:cs="Tahoma"/>
                                <w:color w:val="0B5294"/>
                                <w:spacing w:val="-4"/>
                                <w:sz w:val="24"/>
                                <w:szCs w:val="24"/>
                                <w:rtl/>
                              </w:rPr>
                              <w:t xml:space="preserve"> </w:t>
                            </w:r>
                            <w:r w:rsidRPr="00EA3178">
                              <w:rPr>
                                <w:rFonts w:cs="Tahoma" w:hint="eastAsia"/>
                                <w:color w:val="0B5294"/>
                                <w:spacing w:val="-4"/>
                                <w:sz w:val="24"/>
                                <w:szCs w:val="24"/>
                                <w:rtl/>
                              </w:rPr>
                              <w:t>על</w:t>
                            </w:r>
                            <w:r w:rsidRPr="00EA3178">
                              <w:rPr>
                                <w:rFonts w:cs="Tahoma"/>
                                <w:color w:val="0B5294"/>
                                <w:spacing w:val="-4"/>
                                <w:sz w:val="24"/>
                                <w:szCs w:val="24"/>
                                <w:rtl/>
                              </w:rPr>
                              <w:t xml:space="preserve"> </w:t>
                            </w:r>
                            <w:r w:rsidRPr="00EA3178">
                              <w:rPr>
                                <w:rFonts w:cs="Tahoma" w:hint="eastAsia"/>
                                <w:color w:val="0B5294"/>
                                <w:spacing w:val="-4"/>
                                <w:sz w:val="24"/>
                                <w:szCs w:val="24"/>
                                <w:rtl/>
                              </w:rPr>
                              <w:t>המנהרות</w:t>
                            </w:r>
                            <w:r w:rsidRPr="00EA3178">
                              <w:rPr>
                                <w:rFonts w:cs="Tahoma"/>
                                <w:color w:val="0B5294"/>
                                <w:spacing w:val="-4"/>
                                <w:sz w:val="24"/>
                                <w:szCs w:val="24"/>
                                <w:rtl/>
                              </w:rPr>
                              <w:t xml:space="preserve"> </w:t>
                            </w:r>
                            <w:r w:rsidRPr="00EA3178">
                              <w:rPr>
                                <w:rFonts w:cs="Tahoma" w:hint="eastAsia"/>
                                <w:color w:val="0B5294"/>
                                <w:spacing w:val="-4"/>
                                <w:sz w:val="24"/>
                                <w:szCs w:val="24"/>
                                <w:rtl/>
                              </w:rPr>
                              <w:t>ההגנתיות</w:t>
                            </w:r>
                            <w:r w:rsidRPr="00EA3178">
                              <w:rPr>
                                <w:rFonts w:cs="Tahoma"/>
                                <w:color w:val="0B5294"/>
                                <w:spacing w:val="-4"/>
                                <w:sz w:val="24"/>
                                <w:szCs w:val="24"/>
                                <w:rtl/>
                              </w:rPr>
                              <w:t xml:space="preserve"> </w:t>
                            </w:r>
                            <w:r w:rsidRPr="00EA3178">
                              <w:rPr>
                                <w:rFonts w:cs="Tahoma" w:hint="eastAsia"/>
                                <w:color w:val="0B5294"/>
                                <w:spacing w:val="-4"/>
                                <w:sz w:val="24"/>
                                <w:szCs w:val="24"/>
                                <w:rtl/>
                              </w:rPr>
                              <w:t>לכוחות</w:t>
                            </w:r>
                            <w:r w:rsidRPr="00EA3178">
                              <w:rPr>
                                <w:rFonts w:cs="Tahoma"/>
                                <w:color w:val="0B5294"/>
                                <w:spacing w:val="-4"/>
                                <w:sz w:val="24"/>
                                <w:szCs w:val="24"/>
                                <w:rtl/>
                              </w:rPr>
                              <w:t xml:space="preserve"> </w:t>
                            </w:r>
                            <w:r w:rsidRPr="00EA3178">
                              <w:rPr>
                                <w:rFonts w:cs="Tahoma" w:hint="eastAsia"/>
                                <w:color w:val="0B5294"/>
                                <w:spacing w:val="-4"/>
                                <w:sz w:val="24"/>
                                <w:szCs w:val="24"/>
                                <w:rtl/>
                              </w:rPr>
                              <w:t>שלחמו</w:t>
                            </w:r>
                            <w:r w:rsidRPr="00EA3178">
                              <w:rPr>
                                <w:rFonts w:cs="Tahoma"/>
                                <w:color w:val="0B5294"/>
                                <w:spacing w:val="-4"/>
                                <w:sz w:val="24"/>
                                <w:szCs w:val="24"/>
                                <w:rtl/>
                              </w:rPr>
                              <w:t xml:space="preserve"> </w:t>
                            </w:r>
                            <w:r w:rsidRPr="00EA3178">
                              <w:rPr>
                                <w:rFonts w:cs="Tahoma" w:hint="eastAsia"/>
                                <w:color w:val="0B5294"/>
                                <w:spacing w:val="-4"/>
                                <w:sz w:val="24"/>
                                <w:szCs w:val="24"/>
                                <w:rtl/>
                              </w:rPr>
                              <w:t>במבצע</w:t>
                            </w:r>
                          </w:p>
                          <w:p w:rsidR="00190BDD" w:rsidRPr="00373C5D" w:rsidP="00EA3178">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693180378"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46340"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2" type="#_x0000_t202" style="width:127.55pt;height:492.1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42880" filled="f" stroked="f">
                <v:textbox>
                  <w:txbxContent>
                    <w:p w:rsidR="00190BDD" w:rsidRPr="00373C5D" w:rsidP="00EA3178">
                      <w:pPr>
                        <w:spacing w:line="240" w:lineRule="atLeast"/>
                        <w:rPr>
                          <w:rFonts w:cs="Tahoma"/>
                          <w:b/>
                          <w:bCs/>
                          <w:color w:val="0B5294"/>
                          <w:sz w:val="48"/>
                          <w:szCs w:val="48"/>
                          <w:rtl/>
                        </w:rPr>
                      </w:pPr>
                      <w:drawing>
                        <wp:inline distT="0" distB="0" distL="0" distR="0">
                          <wp:extent cx="311150" cy="256800"/>
                          <wp:effectExtent l="0" t="0" r="0" b="0"/>
                          <wp:docPr id="27"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511298"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190BDD" w:rsidRPr="00B30BAC" w:rsidP="00EA3178">
                      <w:pPr>
                        <w:spacing w:after="0" w:line="240" w:lineRule="auto"/>
                        <w:rPr>
                          <w:rFonts w:cs="Tahoma"/>
                          <w:color w:val="0B5294"/>
                          <w:spacing w:val="-4"/>
                          <w:sz w:val="24"/>
                          <w:szCs w:val="24"/>
                          <w:rtl/>
                          <w:cs/>
                        </w:rPr>
                      </w:pPr>
                      <w:r w:rsidRPr="00EA3178">
                        <w:rPr>
                          <w:rFonts w:cs="Tahoma" w:hint="eastAsia"/>
                          <w:color w:val="0B5294"/>
                          <w:spacing w:val="-4"/>
                          <w:sz w:val="24"/>
                          <w:szCs w:val="24"/>
                          <w:rtl/>
                        </w:rPr>
                        <w:t>אף</w:t>
                      </w:r>
                      <w:r w:rsidRPr="00EA3178">
                        <w:rPr>
                          <w:rFonts w:cs="Tahoma"/>
                          <w:color w:val="0B5294"/>
                          <w:spacing w:val="-4"/>
                          <w:sz w:val="24"/>
                          <w:szCs w:val="24"/>
                          <w:rtl/>
                        </w:rPr>
                        <w:t xml:space="preserve"> </w:t>
                      </w:r>
                      <w:r w:rsidRPr="00EA3178">
                        <w:rPr>
                          <w:rFonts w:cs="Tahoma" w:hint="eastAsia"/>
                          <w:color w:val="0B5294"/>
                          <w:spacing w:val="-4"/>
                          <w:sz w:val="24"/>
                          <w:szCs w:val="24"/>
                          <w:rtl/>
                        </w:rPr>
                        <w:t>על</w:t>
                      </w:r>
                      <w:r w:rsidRPr="00EA3178">
                        <w:rPr>
                          <w:rFonts w:cs="Tahoma"/>
                          <w:color w:val="0B5294"/>
                          <w:spacing w:val="-4"/>
                          <w:sz w:val="24"/>
                          <w:szCs w:val="24"/>
                          <w:rtl/>
                        </w:rPr>
                        <w:t xml:space="preserve"> </w:t>
                      </w:r>
                      <w:r w:rsidRPr="00EA3178">
                        <w:rPr>
                          <w:rFonts w:cs="Tahoma" w:hint="eastAsia"/>
                          <w:color w:val="0B5294"/>
                          <w:spacing w:val="-4"/>
                          <w:sz w:val="24"/>
                          <w:szCs w:val="24"/>
                          <w:rtl/>
                        </w:rPr>
                        <w:t>פי</w:t>
                      </w:r>
                      <w:r w:rsidRPr="00EA3178">
                        <w:rPr>
                          <w:rFonts w:cs="Tahoma"/>
                          <w:color w:val="0B5294"/>
                          <w:spacing w:val="-4"/>
                          <w:sz w:val="24"/>
                          <w:szCs w:val="24"/>
                          <w:rtl/>
                        </w:rPr>
                        <w:t xml:space="preserve"> </w:t>
                      </w:r>
                      <w:r w:rsidRPr="00EA3178">
                        <w:rPr>
                          <w:rFonts w:cs="Tahoma" w:hint="eastAsia"/>
                          <w:color w:val="0B5294"/>
                          <w:spacing w:val="-4"/>
                          <w:sz w:val="24"/>
                          <w:szCs w:val="24"/>
                          <w:rtl/>
                        </w:rPr>
                        <w:t>שהצורך</w:t>
                      </w:r>
                      <w:r w:rsidRPr="00EA3178">
                        <w:rPr>
                          <w:rFonts w:cs="Tahoma"/>
                          <w:color w:val="0B5294"/>
                          <w:spacing w:val="-4"/>
                          <w:sz w:val="24"/>
                          <w:szCs w:val="24"/>
                          <w:rtl/>
                        </w:rPr>
                        <w:t xml:space="preserve"> </w:t>
                      </w:r>
                      <w:r w:rsidRPr="00EA3178">
                        <w:rPr>
                          <w:rFonts w:cs="Tahoma" w:hint="eastAsia"/>
                          <w:color w:val="0B5294"/>
                          <w:spacing w:val="-4"/>
                          <w:sz w:val="24"/>
                          <w:szCs w:val="24"/>
                          <w:rtl/>
                        </w:rPr>
                        <w:t>לאסוף</w:t>
                      </w:r>
                      <w:r w:rsidRPr="00EA3178">
                        <w:rPr>
                          <w:rFonts w:cs="Tahoma"/>
                          <w:color w:val="0B5294"/>
                          <w:spacing w:val="-4"/>
                          <w:sz w:val="24"/>
                          <w:szCs w:val="24"/>
                          <w:rtl/>
                        </w:rPr>
                        <w:t xml:space="preserve"> </w:t>
                      </w:r>
                      <w:r w:rsidRPr="00EA3178">
                        <w:rPr>
                          <w:rFonts w:cs="Tahoma" w:hint="eastAsia"/>
                          <w:color w:val="0B5294"/>
                          <w:spacing w:val="-4"/>
                          <w:sz w:val="24"/>
                          <w:szCs w:val="24"/>
                          <w:rtl/>
                        </w:rPr>
                        <w:t>מודיעין</w:t>
                      </w:r>
                      <w:r w:rsidRPr="00EA3178">
                        <w:rPr>
                          <w:rFonts w:cs="Tahoma"/>
                          <w:color w:val="0B5294"/>
                          <w:spacing w:val="-4"/>
                          <w:sz w:val="24"/>
                          <w:szCs w:val="24"/>
                          <w:rtl/>
                        </w:rPr>
                        <w:t xml:space="preserve"> </w:t>
                      </w:r>
                      <w:r w:rsidRPr="00EA3178">
                        <w:rPr>
                          <w:rFonts w:cs="Tahoma" w:hint="eastAsia"/>
                          <w:color w:val="0B5294"/>
                          <w:spacing w:val="-4"/>
                          <w:sz w:val="24"/>
                          <w:szCs w:val="24"/>
                          <w:rtl/>
                        </w:rPr>
                        <w:t>על</w:t>
                      </w:r>
                      <w:r w:rsidRPr="00EA3178">
                        <w:rPr>
                          <w:rFonts w:cs="Tahoma"/>
                          <w:color w:val="0B5294"/>
                          <w:spacing w:val="-4"/>
                          <w:sz w:val="24"/>
                          <w:szCs w:val="24"/>
                          <w:rtl/>
                        </w:rPr>
                        <w:t xml:space="preserve"> </w:t>
                      </w:r>
                      <w:r w:rsidRPr="00EA3178">
                        <w:rPr>
                          <w:rFonts w:cs="Tahoma" w:hint="eastAsia"/>
                          <w:color w:val="0B5294"/>
                          <w:spacing w:val="-4"/>
                          <w:sz w:val="24"/>
                          <w:szCs w:val="24"/>
                          <w:rtl/>
                        </w:rPr>
                        <w:t>המנהרות</w:t>
                      </w:r>
                      <w:r w:rsidRPr="00EA3178">
                        <w:rPr>
                          <w:rFonts w:cs="Tahoma"/>
                          <w:color w:val="0B5294"/>
                          <w:spacing w:val="-4"/>
                          <w:sz w:val="24"/>
                          <w:szCs w:val="24"/>
                          <w:rtl/>
                        </w:rPr>
                        <w:t xml:space="preserve"> </w:t>
                      </w:r>
                      <w:r w:rsidRPr="00EA3178">
                        <w:rPr>
                          <w:rFonts w:cs="Tahoma" w:hint="eastAsia"/>
                          <w:color w:val="0B5294"/>
                          <w:spacing w:val="-4"/>
                          <w:sz w:val="24"/>
                          <w:szCs w:val="24"/>
                          <w:rtl/>
                        </w:rPr>
                        <w:t>ההגנתיות</w:t>
                      </w:r>
                      <w:r w:rsidRPr="00EA3178">
                        <w:rPr>
                          <w:rFonts w:cs="Tahoma"/>
                          <w:color w:val="0B5294"/>
                          <w:spacing w:val="-4"/>
                          <w:sz w:val="24"/>
                          <w:szCs w:val="24"/>
                          <w:rtl/>
                        </w:rPr>
                        <w:t xml:space="preserve"> </w:t>
                      </w:r>
                      <w:r w:rsidRPr="00EA3178">
                        <w:rPr>
                          <w:rFonts w:cs="Tahoma" w:hint="eastAsia"/>
                          <w:color w:val="0B5294"/>
                          <w:spacing w:val="-4"/>
                          <w:sz w:val="24"/>
                          <w:szCs w:val="24"/>
                          <w:rtl/>
                        </w:rPr>
                        <w:t>שולב</w:t>
                      </w:r>
                      <w:r w:rsidRPr="00EA3178">
                        <w:rPr>
                          <w:rFonts w:cs="Tahoma"/>
                          <w:color w:val="0B5294"/>
                          <w:spacing w:val="-4"/>
                          <w:sz w:val="24"/>
                          <w:szCs w:val="24"/>
                          <w:rtl/>
                        </w:rPr>
                        <w:t xml:space="preserve"> </w:t>
                      </w:r>
                      <w:r w:rsidRPr="00EA3178">
                        <w:rPr>
                          <w:rFonts w:cs="Tahoma" w:hint="eastAsia"/>
                          <w:color w:val="0B5294"/>
                          <w:spacing w:val="-4"/>
                          <w:sz w:val="24"/>
                          <w:szCs w:val="24"/>
                          <w:rtl/>
                        </w:rPr>
                        <w:t>בצי</w:t>
                      </w:r>
                      <w:r w:rsidRPr="00EA3178">
                        <w:rPr>
                          <w:rFonts w:cs="Tahoma"/>
                          <w:color w:val="0B5294"/>
                          <w:spacing w:val="-4"/>
                          <w:sz w:val="24"/>
                          <w:szCs w:val="24"/>
                          <w:rtl/>
                        </w:rPr>
                        <w:t>"</w:t>
                      </w:r>
                      <w:r w:rsidRPr="00EA3178">
                        <w:rPr>
                          <w:rFonts w:cs="Tahoma" w:hint="eastAsia"/>
                          <w:color w:val="0B5294"/>
                          <w:spacing w:val="-4"/>
                          <w:sz w:val="24"/>
                          <w:szCs w:val="24"/>
                          <w:rtl/>
                        </w:rPr>
                        <w:t>ח</w:t>
                      </w:r>
                      <w:r w:rsidRPr="00EA3178">
                        <w:rPr>
                          <w:rFonts w:cs="Tahoma"/>
                          <w:color w:val="0B5294"/>
                          <w:spacing w:val="-4"/>
                          <w:sz w:val="24"/>
                          <w:szCs w:val="24"/>
                          <w:rtl/>
                        </w:rPr>
                        <w:t xml:space="preserve"> </w:t>
                      </w:r>
                      <w:r w:rsidRPr="00EA3178">
                        <w:rPr>
                          <w:rFonts w:cs="Tahoma" w:hint="eastAsia"/>
                          <w:color w:val="0B5294"/>
                          <w:spacing w:val="-4"/>
                          <w:sz w:val="24"/>
                          <w:szCs w:val="24"/>
                          <w:rtl/>
                        </w:rPr>
                        <w:t>של</w:t>
                      </w:r>
                      <w:r w:rsidRPr="00EA3178">
                        <w:rPr>
                          <w:rFonts w:cs="Tahoma"/>
                          <w:color w:val="0B5294"/>
                          <w:spacing w:val="-4"/>
                          <w:sz w:val="24"/>
                          <w:szCs w:val="24"/>
                          <w:rtl/>
                        </w:rPr>
                        <w:t xml:space="preserve"> </w:t>
                      </w:r>
                      <w:r w:rsidRPr="00EA3178">
                        <w:rPr>
                          <w:rFonts w:cs="Tahoma" w:hint="eastAsia"/>
                          <w:color w:val="0B5294"/>
                          <w:spacing w:val="-4"/>
                          <w:sz w:val="24"/>
                          <w:szCs w:val="24"/>
                          <w:rtl/>
                        </w:rPr>
                        <w:t>אמ</w:t>
                      </w:r>
                      <w:r w:rsidRPr="00EA3178">
                        <w:rPr>
                          <w:rFonts w:cs="Tahoma"/>
                          <w:color w:val="0B5294"/>
                          <w:spacing w:val="-4"/>
                          <w:sz w:val="24"/>
                          <w:szCs w:val="24"/>
                          <w:rtl/>
                        </w:rPr>
                        <w:t>"</w:t>
                      </w:r>
                      <w:r w:rsidRPr="00EA3178">
                        <w:rPr>
                          <w:rFonts w:cs="Tahoma" w:hint="eastAsia"/>
                          <w:color w:val="0B5294"/>
                          <w:spacing w:val="-4"/>
                          <w:sz w:val="24"/>
                          <w:szCs w:val="24"/>
                          <w:rtl/>
                        </w:rPr>
                        <w:t>ן</w:t>
                      </w:r>
                      <w:r>
                        <w:rPr>
                          <w:rFonts w:cs="Tahoma" w:hint="cs"/>
                          <w:color w:val="0B5294"/>
                          <w:spacing w:val="-4"/>
                          <w:sz w:val="24"/>
                          <w:szCs w:val="24"/>
                          <w:rtl/>
                        </w:rPr>
                        <w:t>,</w:t>
                      </w:r>
                      <w:r w:rsidRPr="00EA3178">
                        <w:rPr>
                          <w:rFonts w:cs="Tahoma"/>
                          <w:color w:val="0B5294"/>
                          <w:spacing w:val="-4"/>
                          <w:sz w:val="24"/>
                          <w:szCs w:val="24"/>
                          <w:rtl/>
                        </w:rPr>
                        <w:t xml:space="preserve"> </w:t>
                      </w:r>
                      <w:r w:rsidRPr="00EA3178">
                        <w:rPr>
                          <w:rFonts w:cs="Tahoma" w:hint="eastAsia"/>
                          <w:color w:val="0B5294"/>
                          <w:spacing w:val="-4"/>
                          <w:sz w:val="24"/>
                          <w:szCs w:val="24"/>
                          <w:rtl/>
                        </w:rPr>
                        <w:t>לא</w:t>
                      </w:r>
                      <w:r w:rsidRPr="00EA3178">
                        <w:rPr>
                          <w:rFonts w:cs="Tahoma"/>
                          <w:color w:val="0B5294"/>
                          <w:spacing w:val="-4"/>
                          <w:sz w:val="24"/>
                          <w:szCs w:val="24"/>
                          <w:rtl/>
                        </w:rPr>
                        <w:t xml:space="preserve"> </w:t>
                      </w:r>
                      <w:r w:rsidRPr="00EA3178">
                        <w:rPr>
                          <w:rFonts w:cs="Tahoma" w:hint="eastAsia"/>
                          <w:color w:val="0B5294"/>
                          <w:spacing w:val="-4"/>
                          <w:sz w:val="24"/>
                          <w:szCs w:val="24"/>
                          <w:rtl/>
                        </w:rPr>
                        <w:t>מיקדו</w:t>
                      </w:r>
                      <w:r w:rsidRPr="00EA3178">
                        <w:rPr>
                          <w:rFonts w:cs="Tahoma"/>
                          <w:color w:val="0B5294"/>
                          <w:spacing w:val="-4"/>
                          <w:sz w:val="24"/>
                          <w:szCs w:val="24"/>
                          <w:rtl/>
                        </w:rPr>
                        <w:t xml:space="preserve"> </w:t>
                      </w:r>
                      <w:r w:rsidRPr="00EA3178">
                        <w:rPr>
                          <w:rFonts w:cs="Tahoma" w:hint="eastAsia"/>
                          <w:color w:val="0B5294"/>
                          <w:spacing w:val="-4"/>
                          <w:sz w:val="24"/>
                          <w:szCs w:val="24"/>
                          <w:rtl/>
                        </w:rPr>
                        <w:t>אמ</w:t>
                      </w:r>
                      <w:r w:rsidRPr="00EA3178">
                        <w:rPr>
                          <w:rFonts w:cs="Tahoma"/>
                          <w:color w:val="0B5294"/>
                          <w:spacing w:val="-4"/>
                          <w:sz w:val="24"/>
                          <w:szCs w:val="24"/>
                          <w:rtl/>
                        </w:rPr>
                        <w:t>"</w:t>
                      </w:r>
                      <w:r w:rsidRPr="00EA3178">
                        <w:rPr>
                          <w:rFonts w:cs="Tahoma" w:hint="eastAsia"/>
                          <w:color w:val="0B5294"/>
                          <w:spacing w:val="-4"/>
                          <w:sz w:val="24"/>
                          <w:szCs w:val="24"/>
                          <w:rtl/>
                        </w:rPr>
                        <w:t>ן</w:t>
                      </w:r>
                      <w:r w:rsidRPr="00EA3178">
                        <w:rPr>
                          <w:rFonts w:cs="Tahoma"/>
                          <w:color w:val="0B5294"/>
                          <w:spacing w:val="-4"/>
                          <w:sz w:val="24"/>
                          <w:szCs w:val="24"/>
                          <w:rtl/>
                        </w:rPr>
                        <w:t xml:space="preserve"> </w:t>
                      </w:r>
                      <w:r w:rsidRPr="00EA3178">
                        <w:rPr>
                          <w:rFonts w:cs="Tahoma" w:hint="eastAsia"/>
                          <w:color w:val="0B5294"/>
                          <w:spacing w:val="-4"/>
                          <w:sz w:val="24"/>
                          <w:szCs w:val="24"/>
                          <w:rtl/>
                        </w:rPr>
                        <w:t>ופד</w:t>
                      </w:r>
                      <w:r w:rsidRPr="00EA3178">
                        <w:rPr>
                          <w:rFonts w:cs="Tahoma"/>
                          <w:color w:val="0B5294"/>
                          <w:spacing w:val="-4"/>
                          <w:sz w:val="24"/>
                          <w:szCs w:val="24"/>
                          <w:rtl/>
                        </w:rPr>
                        <w:t>"</w:t>
                      </w:r>
                      <w:r w:rsidRPr="00EA3178">
                        <w:rPr>
                          <w:rFonts w:cs="Tahoma" w:hint="eastAsia"/>
                          <w:color w:val="0B5294"/>
                          <w:spacing w:val="-4"/>
                          <w:sz w:val="24"/>
                          <w:szCs w:val="24"/>
                          <w:rtl/>
                        </w:rPr>
                        <w:t>ם</w:t>
                      </w:r>
                      <w:r w:rsidRPr="00EA3178">
                        <w:rPr>
                          <w:rFonts w:cs="Tahoma"/>
                          <w:color w:val="0B5294"/>
                          <w:spacing w:val="-4"/>
                          <w:sz w:val="24"/>
                          <w:szCs w:val="24"/>
                          <w:rtl/>
                        </w:rPr>
                        <w:t xml:space="preserve"> </w:t>
                      </w:r>
                      <w:r w:rsidRPr="00EA3178">
                        <w:rPr>
                          <w:rFonts w:cs="Tahoma" w:hint="eastAsia"/>
                          <w:color w:val="0B5294"/>
                          <w:spacing w:val="-4"/>
                          <w:sz w:val="24"/>
                          <w:szCs w:val="24"/>
                          <w:rtl/>
                        </w:rPr>
                        <w:t>את</w:t>
                      </w:r>
                      <w:r w:rsidRPr="00EA3178">
                        <w:rPr>
                          <w:rFonts w:cs="Tahoma"/>
                          <w:color w:val="0B5294"/>
                          <w:spacing w:val="-4"/>
                          <w:sz w:val="24"/>
                          <w:szCs w:val="24"/>
                          <w:rtl/>
                        </w:rPr>
                        <w:t xml:space="preserve"> </w:t>
                      </w:r>
                      <w:r w:rsidRPr="00EA3178">
                        <w:rPr>
                          <w:rFonts w:cs="Tahoma" w:hint="eastAsia"/>
                          <w:color w:val="0B5294"/>
                          <w:spacing w:val="-4"/>
                          <w:sz w:val="24"/>
                          <w:szCs w:val="24"/>
                          <w:rtl/>
                        </w:rPr>
                        <w:t>עיסוקם</w:t>
                      </w:r>
                      <w:r w:rsidRPr="00EA3178">
                        <w:rPr>
                          <w:rFonts w:cs="Tahoma"/>
                          <w:color w:val="0B5294"/>
                          <w:spacing w:val="-4"/>
                          <w:sz w:val="24"/>
                          <w:szCs w:val="24"/>
                          <w:rtl/>
                        </w:rPr>
                        <w:t xml:space="preserve"> </w:t>
                      </w:r>
                      <w:r w:rsidRPr="00EA3178">
                        <w:rPr>
                          <w:rFonts w:cs="Tahoma" w:hint="eastAsia"/>
                          <w:color w:val="0B5294"/>
                          <w:spacing w:val="-4"/>
                          <w:sz w:val="24"/>
                          <w:szCs w:val="24"/>
                          <w:rtl/>
                        </w:rPr>
                        <w:t>באיסוף</w:t>
                      </w:r>
                      <w:r w:rsidRPr="00EA3178">
                        <w:rPr>
                          <w:rFonts w:cs="Tahoma"/>
                          <w:color w:val="0B5294"/>
                          <w:spacing w:val="-4"/>
                          <w:sz w:val="24"/>
                          <w:szCs w:val="24"/>
                          <w:rtl/>
                        </w:rPr>
                        <w:t xml:space="preserve"> </w:t>
                      </w:r>
                      <w:r w:rsidRPr="00EA3178">
                        <w:rPr>
                          <w:rFonts w:cs="Tahoma" w:hint="eastAsia"/>
                          <w:color w:val="0B5294"/>
                          <w:spacing w:val="-4"/>
                          <w:sz w:val="24"/>
                          <w:szCs w:val="24"/>
                          <w:rtl/>
                        </w:rPr>
                        <w:t>מודיעין</w:t>
                      </w:r>
                      <w:r w:rsidRPr="00EA3178">
                        <w:rPr>
                          <w:rFonts w:cs="Tahoma"/>
                          <w:color w:val="0B5294"/>
                          <w:spacing w:val="-4"/>
                          <w:sz w:val="24"/>
                          <w:szCs w:val="24"/>
                          <w:rtl/>
                        </w:rPr>
                        <w:t xml:space="preserve"> </w:t>
                      </w:r>
                      <w:r w:rsidRPr="00EA3178">
                        <w:rPr>
                          <w:rFonts w:cs="Tahoma" w:hint="eastAsia"/>
                          <w:color w:val="0B5294"/>
                          <w:spacing w:val="-4"/>
                          <w:sz w:val="24"/>
                          <w:szCs w:val="24"/>
                          <w:rtl/>
                        </w:rPr>
                        <w:t>בנושא</w:t>
                      </w:r>
                      <w:r w:rsidRPr="00EA3178">
                        <w:rPr>
                          <w:rFonts w:cs="Tahoma"/>
                          <w:color w:val="0B5294"/>
                          <w:spacing w:val="-4"/>
                          <w:sz w:val="24"/>
                          <w:szCs w:val="24"/>
                          <w:rtl/>
                        </w:rPr>
                        <w:t xml:space="preserve"> </w:t>
                      </w:r>
                      <w:r w:rsidRPr="00EA3178">
                        <w:rPr>
                          <w:rFonts w:cs="Tahoma" w:hint="eastAsia"/>
                          <w:color w:val="0B5294"/>
                          <w:spacing w:val="-4"/>
                          <w:sz w:val="24"/>
                          <w:szCs w:val="24"/>
                          <w:rtl/>
                        </w:rPr>
                        <w:t>זה</w:t>
                      </w:r>
                      <w:r w:rsidRPr="00EA3178">
                        <w:rPr>
                          <w:rFonts w:cs="Tahoma"/>
                          <w:color w:val="0B5294"/>
                          <w:spacing w:val="-4"/>
                          <w:sz w:val="24"/>
                          <w:szCs w:val="24"/>
                          <w:rtl/>
                        </w:rPr>
                        <w:t xml:space="preserve"> </w:t>
                      </w:r>
                      <w:r w:rsidRPr="00EA3178">
                        <w:rPr>
                          <w:rFonts w:cs="Tahoma" w:hint="eastAsia"/>
                          <w:color w:val="0B5294"/>
                          <w:spacing w:val="-4"/>
                          <w:sz w:val="24"/>
                          <w:szCs w:val="24"/>
                          <w:rtl/>
                        </w:rPr>
                        <w:t>משנת</w:t>
                      </w:r>
                      <w:r w:rsidRPr="00EA3178">
                        <w:rPr>
                          <w:rFonts w:cs="Tahoma"/>
                          <w:color w:val="0B5294"/>
                          <w:spacing w:val="-4"/>
                          <w:sz w:val="24"/>
                          <w:szCs w:val="24"/>
                          <w:rtl/>
                        </w:rPr>
                        <w:t xml:space="preserve"> 2012 </w:t>
                      </w:r>
                      <w:r w:rsidRPr="00EA3178">
                        <w:rPr>
                          <w:rFonts w:cs="Tahoma" w:hint="eastAsia"/>
                          <w:color w:val="0B5294"/>
                          <w:spacing w:val="-4"/>
                          <w:sz w:val="24"/>
                          <w:szCs w:val="24"/>
                          <w:rtl/>
                        </w:rPr>
                        <w:t>ועד</w:t>
                      </w:r>
                      <w:r w:rsidRPr="00EA3178">
                        <w:rPr>
                          <w:rFonts w:cs="Tahoma"/>
                          <w:color w:val="0B5294"/>
                          <w:spacing w:val="-4"/>
                          <w:sz w:val="24"/>
                          <w:szCs w:val="24"/>
                          <w:rtl/>
                        </w:rPr>
                        <w:t xml:space="preserve"> </w:t>
                      </w:r>
                      <w:r w:rsidRPr="00EA3178">
                        <w:rPr>
                          <w:rFonts w:cs="Tahoma" w:hint="eastAsia"/>
                          <w:color w:val="0B5294"/>
                          <w:spacing w:val="-4"/>
                          <w:sz w:val="24"/>
                          <w:szCs w:val="24"/>
                          <w:rtl/>
                        </w:rPr>
                        <w:t>למבצע</w:t>
                      </w:r>
                      <w:r w:rsidRPr="00EA3178">
                        <w:rPr>
                          <w:rFonts w:cs="Tahoma"/>
                          <w:color w:val="0B5294"/>
                          <w:spacing w:val="-4"/>
                          <w:sz w:val="24"/>
                          <w:szCs w:val="24"/>
                          <w:rtl/>
                        </w:rPr>
                        <w:t xml:space="preserve"> "</w:t>
                      </w:r>
                      <w:r w:rsidRPr="00EA3178">
                        <w:rPr>
                          <w:rFonts w:cs="Tahoma" w:hint="eastAsia"/>
                          <w:color w:val="0B5294"/>
                          <w:spacing w:val="-4"/>
                          <w:sz w:val="24"/>
                          <w:szCs w:val="24"/>
                          <w:rtl/>
                        </w:rPr>
                        <w:t>צוק</w:t>
                      </w:r>
                      <w:r w:rsidRPr="00EA3178">
                        <w:rPr>
                          <w:rFonts w:cs="Tahoma"/>
                          <w:color w:val="0B5294"/>
                          <w:spacing w:val="-4"/>
                          <w:sz w:val="24"/>
                          <w:szCs w:val="24"/>
                          <w:rtl/>
                        </w:rPr>
                        <w:t xml:space="preserve"> </w:t>
                      </w:r>
                      <w:r w:rsidRPr="00EA3178">
                        <w:rPr>
                          <w:rFonts w:cs="Tahoma" w:hint="eastAsia"/>
                          <w:color w:val="0B5294"/>
                          <w:spacing w:val="-4"/>
                          <w:sz w:val="24"/>
                          <w:szCs w:val="24"/>
                          <w:rtl/>
                        </w:rPr>
                        <w:t>איתן</w:t>
                      </w:r>
                      <w:r w:rsidRPr="00EA3178">
                        <w:rPr>
                          <w:rFonts w:cs="Tahoma"/>
                          <w:color w:val="0B5294"/>
                          <w:spacing w:val="-4"/>
                          <w:sz w:val="24"/>
                          <w:szCs w:val="24"/>
                          <w:rtl/>
                        </w:rPr>
                        <w:t xml:space="preserve">", </w:t>
                      </w:r>
                      <w:r w:rsidRPr="00EA3178">
                        <w:rPr>
                          <w:rFonts w:cs="Tahoma" w:hint="eastAsia"/>
                          <w:color w:val="0B5294"/>
                          <w:spacing w:val="-4"/>
                          <w:sz w:val="24"/>
                          <w:szCs w:val="24"/>
                          <w:rtl/>
                        </w:rPr>
                        <w:t>דבר</w:t>
                      </w:r>
                      <w:r w:rsidRPr="00EA3178">
                        <w:rPr>
                          <w:rFonts w:cs="Tahoma"/>
                          <w:color w:val="0B5294"/>
                          <w:spacing w:val="-4"/>
                          <w:sz w:val="24"/>
                          <w:szCs w:val="24"/>
                          <w:rtl/>
                        </w:rPr>
                        <w:t xml:space="preserve"> </w:t>
                      </w:r>
                      <w:r w:rsidRPr="00EA3178">
                        <w:rPr>
                          <w:rFonts w:cs="Tahoma" w:hint="eastAsia"/>
                          <w:color w:val="0B5294"/>
                          <w:spacing w:val="-4"/>
                          <w:sz w:val="24"/>
                          <w:szCs w:val="24"/>
                          <w:rtl/>
                        </w:rPr>
                        <w:t>שגרם</w:t>
                      </w:r>
                      <w:r w:rsidRPr="00EA3178">
                        <w:rPr>
                          <w:rFonts w:cs="Tahoma"/>
                          <w:color w:val="0B5294"/>
                          <w:spacing w:val="-4"/>
                          <w:sz w:val="24"/>
                          <w:szCs w:val="24"/>
                          <w:rtl/>
                        </w:rPr>
                        <w:t xml:space="preserve"> </w:t>
                      </w:r>
                      <w:r w:rsidRPr="00EA3178">
                        <w:rPr>
                          <w:rFonts w:cs="Tahoma" w:hint="eastAsia"/>
                          <w:color w:val="0B5294"/>
                          <w:spacing w:val="-4"/>
                          <w:sz w:val="24"/>
                          <w:szCs w:val="24"/>
                          <w:rtl/>
                        </w:rPr>
                        <w:t>לחוסר</w:t>
                      </w:r>
                      <w:r w:rsidRPr="00EA3178">
                        <w:rPr>
                          <w:rFonts w:cs="Tahoma"/>
                          <w:color w:val="0B5294"/>
                          <w:spacing w:val="-4"/>
                          <w:sz w:val="24"/>
                          <w:szCs w:val="24"/>
                          <w:rtl/>
                        </w:rPr>
                        <w:t xml:space="preserve"> </w:t>
                      </w:r>
                      <w:r w:rsidRPr="00EA3178">
                        <w:rPr>
                          <w:rFonts w:cs="Tahoma" w:hint="eastAsia"/>
                          <w:color w:val="0B5294"/>
                          <w:spacing w:val="-4"/>
                          <w:sz w:val="24"/>
                          <w:szCs w:val="24"/>
                          <w:rtl/>
                        </w:rPr>
                        <w:t>משמעותי</w:t>
                      </w:r>
                      <w:r w:rsidRPr="00EA3178">
                        <w:rPr>
                          <w:rFonts w:cs="Tahoma"/>
                          <w:color w:val="0B5294"/>
                          <w:spacing w:val="-4"/>
                          <w:sz w:val="24"/>
                          <w:szCs w:val="24"/>
                          <w:rtl/>
                        </w:rPr>
                        <w:t xml:space="preserve"> </w:t>
                      </w:r>
                      <w:r w:rsidRPr="00EA3178">
                        <w:rPr>
                          <w:rFonts w:cs="Tahoma" w:hint="eastAsia"/>
                          <w:color w:val="0B5294"/>
                          <w:spacing w:val="-4"/>
                          <w:sz w:val="24"/>
                          <w:szCs w:val="24"/>
                          <w:rtl/>
                        </w:rPr>
                        <w:t>במידע</w:t>
                      </w:r>
                      <w:r w:rsidRPr="00EA3178">
                        <w:rPr>
                          <w:rFonts w:cs="Tahoma"/>
                          <w:color w:val="0B5294"/>
                          <w:spacing w:val="-4"/>
                          <w:sz w:val="24"/>
                          <w:szCs w:val="24"/>
                          <w:rtl/>
                        </w:rPr>
                        <w:t xml:space="preserve"> </w:t>
                      </w:r>
                      <w:r w:rsidRPr="00EA3178">
                        <w:rPr>
                          <w:rFonts w:cs="Tahoma" w:hint="eastAsia"/>
                          <w:color w:val="0B5294"/>
                          <w:spacing w:val="-4"/>
                          <w:sz w:val="24"/>
                          <w:szCs w:val="24"/>
                          <w:rtl/>
                        </w:rPr>
                        <w:t>על</w:t>
                      </w:r>
                      <w:r w:rsidRPr="00EA3178">
                        <w:rPr>
                          <w:rFonts w:cs="Tahoma"/>
                          <w:color w:val="0B5294"/>
                          <w:spacing w:val="-4"/>
                          <w:sz w:val="24"/>
                          <w:szCs w:val="24"/>
                          <w:rtl/>
                        </w:rPr>
                        <w:t xml:space="preserve"> </w:t>
                      </w:r>
                      <w:r w:rsidRPr="00EA3178">
                        <w:rPr>
                          <w:rFonts w:cs="Tahoma" w:hint="eastAsia"/>
                          <w:color w:val="0B5294"/>
                          <w:spacing w:val="-4"/>
                          <w:sz w:val="24"/>
                          <w:szCs w:val="24"/>
                          <w:rtl/>
                        </w:rPr>
                        <w:t>המנהרות</w:t>
                      </w:r>
                      <w:r w:rsidRPr="00EA3178">
                        <w:rPr>
                          <w:rFonts w:cs="Tahoma"/>
                          <w:color w:val="0B5294"/>
                          <w:spacing w:val="-4"/>
                          <w:sz w:val="24"/>
                          <w:szCs w:val="24"/>
                          <w:rtl/>
                        </w:rPr>
                        <w:t xml:space="preserve"> </w:t>
                      </w:r>
                      <w:r w:rsidRPr="00EA3178">
                        <w:rPr>
                          <w:rFonts w:cs="Tahoma" w:hint="eastAsia"/>
                          <w:color w:val="0B5294"/>
                          <w:spacing w:val="-4"/>
                          <w:sz w:val="24"/>
                          <w:szCs w:val="24"/>
                          <w:rtl/>
                        </w:rPr>
                        <w:t>ההגנתיות</w:t>
                      </w:r>
                      <w:r w:rsidRPr="00EA3178">
                        <w:rPr>
                          <w:rFonts w:cs="Tahoma"/>
                          <w:color w:val="0B5294"/>
                          <w:spacing w:val="-4"/>
                          <w:sz w:val="24"/>
                          <w:szCs w:val="24"/>
                          <w:rtl/>
                        </w:rPr>
                        <w:t xml:space="preserve"> </w:t>
                      </w:r>
                      <w:r w:rsidRPr="00EA3178">
                        <w:rPr>
                          <w:rFonts w:cs="Tahoma" w:hint="eastAsia"/>
                          <w:color w:val="0B5294"/>
                          <w:spacing w:val="-4"/>
                          <w:sz w:val="24"/>
                          <w:szCs w:val="24"/>
                          <w:rtl/>
                        </w:rPr>
                        <w:t>לכוחות</w:t>
                      </w:r>
                      <w:r w:rsidRPr="00EA3178">
                        <w:rPr>
                          <w:rFonts w:cs="Tahoma"/>
                          <w:color w:val="0B5294"/>
                          <w:spacing w:val="-4"/>
                          <w:sz w:val="24"/>
                          <w:szCs w:val="24"/>
                          <w:rtl/>
                        </w:rPr>
                        <w:t xml:space="preserve"> </w:t>
                      </w:r>
                      <w:r w:rsidRPr="00EA3178">
                        <w:rPr>
                          <w:rFonts w:cs="Tahoma" w:hint="eastAsia"/>
                          <w:color w:val="0B5294"/>
                          <w:spacing w:val="-4"/>
                          <w:sz w:val="24"/>
                          <w:szCs w:val="24"/>
                          <w:rtl/>
                        </w:rPr>
                        <w:t>שלחמו</w:t>
                      </w:r>
                      <w:r w:rsidRPr="00EA3178">
                        <w:rPr>
                          <w:rFonts w:cs="Tahoma"/>
                          <w:color w:val="0B5294"/>
                          <w:spacing w:val="-4"/>
                          <w:sz w:val="24"/>
                          <w:szCs w:val="24"/>
                          <w:rtl/>
                        </w:rPr>
                        <w:t xml:space="preserve"> </w:t>
                      </w:r>
                      <w:r w:rsidRPr="00EA3178">
                        <w:rPr>
                          <w:rFonts w:cs="Tahoma" w:hint="eastAsia"/>
                          <w:color w:val="0B5294"/>
                          <w:spacing w:val="-4"/>
                          <w:sz w:val="24"/>
                          <w:szCs w:val="24"/>
                          <w:rtl/>
                        </w:rPr>
                        <w:t>במבצע</w:t>
                      </w:r>
                    </w:p>
                    <w:p w:rsidR="00190BDD" w:rsidRPr="00373C5D" w:rsidP="00EA3178">
                      <w:pPr>
                        <w:spacing w:before="120" w:after="0" w:line="240" w:lineRule="atLeast"/>
                        <w:rPr>
                          <w:rFonts w:cs="Tahoma"/>
                          <w:b/>
                          <w:bCs/>
                          <w:color w:val="0B5294"/>
                          <w:sz w:val="48"/>
                          <w:szCs w:val="48"/>
                          <w:rtl/>
                        </w:rPr>
                      </w:pPr>
                      <w:drawing>
                        <wp:inline distT="0" distB="0" distL="0" distR="0">
                          <wp:extent cx="288000" cy="31337"/>
                          <wp:effectExtent l="0" t="0" r="0" b="6985"/>
                          <wp:docPr id="28"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574211"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r w:rsidRPr="008354D7" w:rsidR="00B436BE">
        <w:rPr>
          <w:rFonts w:eastAsia="Times New Roman" w:hint="cs"/>
          <w:sz w:val="24"/>
          <w:rtl/>
          <w:lang w:eastAsia="he-IL"/>
        </w:rPr>
        <w:t xml:space="preserve">אף על פי שהצורך לאסוף מודיעין על המנהרות ההגנתיות שולב </w:t>
      </w:r>
      <w:r w:rsidRPr="008354D7" w:rsidR="00B436BE">
        <w:rPr>
          <w:rFonts w:eastAsia="Times New Roman" w:hint="cs"/>
          <w:sz w:val="24"/>
          <w:rtl/>
          <w:lang w:eastAsia="he-IL"/>
        </w:rPr>
        <w:t>בצי"ח</w:t>
      </w:r>
      <w:r w:rsidRPr="008354D7" w:rsidR="00B436BE">
        <w:rPr>
          <w:rFonts w:eastAsia="Times New Roman" w:hint="cs"/>
          <w:sz w:val="24"/>
          <w:rtl/>
          <w:lang w:eastAsia="he-IL"/>
        </w:rPr>
        <w:t xml:space="preserve"> של אמ"ן בשנים 2013 ו-2014 ובדגשיו של ראש אמ"ן דאז, לא מיקדו אמ"ן ופד"ם את עיסוקם באיסוף מודיעין בנושא זה משנת 2012 ועד למבצע "צוק איתן", דבר שגרם לחוסר משמעותי במידע </w:t>
      </w:r>
      <w:r w:rsidRPr="008354D7" w:rsidR="00457737">
        <w:rPr>
          <w:rFonts w:eastAsia="Times New Roman" w:hint="cs"/>
          <w:sz w:val="24"/>
          <w:rtl/>
          <w:lang w:eastAsia="he-IL"/>
        </w:rPr>
        <w:t xml:space="preserve">על המנהרות ההגנתיות </w:t>
      </w:r>
      <w:r w:rsidRPr="008354D7" w:rsidR="00B436BE">
        <w:rPr>
          <w:rFonts w:eastAsia="Times New Roman" w:hint="cs"/>
          <w:sz w:val="24"/>
          <w:rtl/>
          <w:lang w:eastAsia="he-IL"/>
        </w:rPr>
        <w:t xml:space="preserve">לכוחות שלחמו במבצע, ולאיבוד פוטנציאל למידע מודיעיני על מאפיינים נוספים הקשורים למנהרות ההגנתיות וההתקפיות. ליקוי זה מצביע גם על פיקוח ובקרה לקויים של אמ"ן על מימוש </w:t>
      </w:r>
      <w:r w:rsidRPr="008354D7" w:rsidR="00B436BE">
        <w:rPr>
          <w:rFonts w:eastAsia="Times New Roman" w:hint="cs"/>
          <w:sz w:val="24"/>
          <w:rtl/>
          <w:lang w:eastAsia="he-IL"/>
        </w:rPr>
        <w:t>צי"ח</w:t>
      </w:r>
      <w:r w:rsidRPr="008354D7" w:rsidR="00B436BE">
        <w:rPr>
          <w:rFonts w:eastAsia="Times New Roman" w:hint="cs"/>
          <w:sz w:val="24"/>
          <w:rtl/>
          <w:lang w:eastAsia="he-IL"/>
        </w:rPr>
        <w:t xml:space="preserve"> אמ"ן בתחום זה על ידי פד"ם. </w:t>
      </w:r>
    </w:p>
    <w:p w:rsidR="00094ED7" w:rsidRPr="008354D7" w:rsidP="00094ED7">
      <w:pPr>
        <w:pStyle w:val="takzir"/>
        <w:rPr>
          <w:rFonts w:ascii="Tahoma" w:hAnsi="Tahoma" w:cs="Tahoma"/>
          <w:b w:val="0"/>
          <w:bCs w:val="0"/>
          <w:noProof w:val="0"/>
          <w:sz w:val="28"/>
          <w:rtl/>
        </w:rPr>
      </w:pPr>
      <w:bookmarkStart w:id="23" w:name="_Toc472612345"/>
      <w:bookmarkStart w:id="24" w:name="_Toc472940136"/>
    </w:p>
    <w:p w:rsidR="00B436BE" w:rsidRPr="008354D7" w:rsidP="00A35175">
      <w:pPr>
        <w:pStyle w:val="KOT5T"/>
        <w:rPr>
          <w:rtl/>
        </w:rPr>
      </w:pPr>
      <w:r w:rsidRPr="008354D7">
        <w:rPr>
          <w:noProof/>
          <w:rtl/>
        </w:rPr>
        <mc:AlternateContent>
          <mc:Choice Requires="wps">
            <w:drawing>
              <wp:anchor distT="0" distB="0" distL="114300" distR="114300" simplePos="0" relativeHeight="251727872" behindDoc="1" locked="0" layoutInCell="1" allowOverlap="1">
                <wp:simplePos x="0" y="0"/>
                <wp:positionH relativeFrom="margin">
                  <wp:posOffset>-431800</wp:posOffset>
                </wp:positionH>
                <wp:positionV relativeFrom="margin">
                  <wp:align>top</wp:align>
                </wp:positionV>
                <wp:extent cx="1619885" cy="4324350"/>
                <wp:effectExtent l="0" t="0" r="0" b="0"/>
                <wp:wrapNone/>
                <wp:docPr id="34"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19885" cy="4324350"/>
                        </a:xfrm>
                        <a:prstGeom prst="rect">
                          <a:avLst/>
                        </a:prstGeom>
                        <a:noFill/>
                        <a:ln w="9525">
                          <a:noFill/>
                          <a:miter lim="800000"/>
                          <a:headEnd/>
                          <a:tailEnd/>
                        </a:ln>
                      </wps:spPr>
                      <wps:txbx>
                        <w:txbxContent>
                          <w:p w:rsidR="00190BDD" w:rsidRPr="00373C5D" w:rsidP="0064200D">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629555263"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820257"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190BDD" w:rsidRPr="00881D99" w:rsidP="0064200D">
                            <w:pPr>
                              <w:spacing w:after="0" w:line="240" w:lineRule="auto"/>
                              <w:rPr>
                                <w:color w:val="0B5294"/>
                                <w:spacing w:val="-4"/>
                                <w:sz w:val="24"/>
                                <w:szCs w:val="24"/>
                                <w:rtl/>
                                <w:cs/>
                              </w:rPr>
                            </w:pPr>
                            <w:r>
                              <w:rPr>
                                <w:rFonts w:cs="Tahoma" w:hint="cs"/>
                                <w:color w:val="0B5294"/>
                                <w:spacing w:val="-4"/>
                                <w:sz w:val="24"/>
                                <w:szCs w:val="24"/>
                                <w:rtl/>
                              </w:rPr>
                              <w:t>משנת 2012 ו</w:t>
                            </w:r>
                            <w:r w:rsidRPr="00551B35">
                              <w:rPr>
                                <w:rFonts w:cs="Tahoma" w:hint="eastAsia"/>
                                <w:color w:val="0B5294"/>
                                <w:spacing w:val="-4"/>
                                <w:sz w:val="24"/>
                                <w:szCs w:val="24"/>
                                <w:rtl/>
                              </w:rPr>
                              <w:t>עד</w:t>
                            </w:r>
                            <w:r w:rsidRPr="00551B35">
                              <w:rPr>
                                <w:rFonts w:cs="Tahoma"/>
                                <w:color w:val="0B5294"/>
                                <w:spacing w:val="-4"/>
                                <w:sz w:val="24"/>
                                <w:szCs w:val="24"/>
                                <w:rtl/>
                              </w:rPr>
                              <w:t xml:space="preserve"> </w:t>
                            </w:r>
                            <w:r w:rsidRPr="00551B35">
                              <w:rPr>
                                <w:rFonts w:cs="Tahoma" w:hint="eastAsia"/>
                                <w:color w:val="0B5294"/>
                                <w:spacing w:val="-4"/>
                                <w:sz w:val="24"/>
                                <w:szCs w:val="24"/>
                                <w:rtl/>
                              </w:rPr>
                              <w:t>סמוך</w:t>
                            </w:r>
                            <w:r w:rsidRPr="00551B35">
                              <w:rPr>
                                <w:rFonts w:cs="Tahoma"/>
                                <w:color w:val="0B5294"/>
                                <w:spacing w:val="-4"/>
                                <w:sz w:val="24"/>
                                <w:szCs w:val="24"/>
                                <w:rtl/>
                              </w:rPr>
                              <w:t xml:space="preserve"> </w:t>
                            </w:r>
                            <w:r w:rsidRPr="00551B35">
                              <w:rPr>
                                <w:rFonts w:cs="Tahoma" w:hint="eastAsia"/>
                                <w:color w:val="0B5294"/>
                                <w:spacing w:val="-4"/>
                                <w:sz w:val="24"/>
                                <w:szCs w:val="24"/>
                                <w:rtl/>
                              </w:rPr>
                              <w:t>למבצע</w:t>
                            </w:r>
                            <w:r w:rsidRPr="00551B35">
                              <w:rPr>
                                <w:rFonts w:cs="Tahoma"/>
                                <w:color w:val="0B5294"/>
                                <w:spacing w:val="-4"/>
                                <w:sz w:val="24"/>
                                <w:szCs w:val="24"/>
                                <w:rtl/>
                              </w:rPr>
                              <w:t xml:space="preserve"> "</w:t>
                            </w:r>
                            <w:r w:rsidRPr="00551B35">
                              <w:rPr>
                                <w:rFonts w:cs="Tahoma" w:hint="eastAsia"/>
                                <w:color w:val="0B5294"/>
                                <w:spacing w:val="-4"/>
                                <w:sz w:val="24"/>
                                <w:szCs w:val="24"/>
                                <w:rtl/>
                              </w:rPr>
                              <w:t>צוק</w:t>
                            </w:r>
                            <w:r w:rsidRPr="00551B35">
                              <w:rPr>
                                <w:rFonts w:cs="Tahoma"/>
                                <w:color w:val="0B5294"/>
                                <w:spacing w:val="-4"/>
                                <w:sz w:val="24"/>
                                <w:szCs w:val="24"/>
                                <w:rtl/>
                              </w:rPr>
                              <w:t xml:space="preserve"> </w:t>
                            </w:r>
                            <w:r w:rsidRPr="00551B35">
                              <w:rPr>
                                <w:rFonts w:cs="Tahoma" w:hint="eastAsia"/>
                                <w:color w:val="0B5294"/>
                                <w:spacing w:val="-4"/>
                                <w:sz w:val="24"/>
                                <w:szCs w:val="24"/>
                                <w:rtl/>
                              </w:rPr>
                              <w:t>איתן</w:t>
                            </w:r>
                            <w:r w:rsidRPr="00551B35">
                              <w:rPr>
                                <w:rFonts w:cs="Tahoma"/>
                                <w:color w:val="0B5294"/>
                                <w:spacing w:val="-4"/>
                                <w:sz w:val="24"/>
                                <w:szCs w:val="24"/>
                                <w:rtl/>
                              </w:rPr>
                              <w:t xml:space="preserve">" </w:t>
                            </w:r>
                            <w:r w:rsidRPr="00551B35">
                              <w:rPr>
                                <w:rFonts w:cs="Tahoma" w:hint="eastAsia"/>
                                <w:color w:val="0B5294"/>
                                <w:spacing w:val="-4"/>
                                <w:sz w:val="24"/>
                                <w:szCs w:val="24"/>
                                <w:rtl/>
                              </w:rPr>
                              <w:t>לא</w:t>
                            </w:r>
                            <w:r w:rsidRPr="00551B35">
                              <w:rPr>
                                <w:rFonts w:cs="Tahoma"/>
                                <w:color w:val="0B5294"/>
                                <w:spacing w:val="-4"/>
                                <w:sz w:val="24"/>
                                <w:szCs w:val="24"/>
                                <w:rtl/>
                              </w:rPr>
                              <w:t xml:space="preserve"> </w:t>
                            </w:r>
                            <w:r w:rsidRPr="00551B35">
                              <w:rPr>
                                <w:rFonts w:cs="Tahoma" w:hint="eastAsia"/>
                                <w:color w:val="0B5294"/>
                                <w:spacing w:val="-4"/>
                                <w:sz w:val="24"/>
                                <w:szCs w:val="24"/>
                                <w:rtl/>
                              </w:rPr>
                              <w:t>חקרה</w:t>
                            </w:r>
                            <w:r w:rsidRPr="00551B35">
                              <w:rPr>
                                <w:rFonts w:cs="Tahoma"/>
                                <w:color w:val="0B5294"/>
                                <w:spacing w:val="-4"/>
                                <w:sz w:val="24"/>
                                <w:szCs w:val="24"/>
                                <w:rtl/>
                              </w:rPr>
                              <w:t xml:space="preserve"> </w:t>
                            </w:r>
                            <w:r w:rsidRPr="00551B35">
                              <w:rPr>
                                <w:rFonts w:cs="Tahoma" w:hint="eastAsia"/>
                                <w:color w:val="0B5294"/>
                                <w:spacing w:val="-4"/>
                                <w:sz w:val="24"/>
                                <w:szCs w:val="24"/>
                                <w:rtl/>
                              </w:rPr>
                              <w:t>חט</w:t>
                            </w:r>
                            <w:r>
                              <w:rPr>
                                <w:rFonts w:cs="Tahoma" w:hint="cs"/>
                                <w:color w:val="0B5294"/>
                                <w:spacing w:val="-4"/>
                                <w:sz w:val="24"/>
                                <w:szCs w:val="24"/>
                                <w:rtl/>
                              </w:rPr>
                              <w:t>יבת המחקר באמ"ן</w:t>
                            </w:r>
                            <w:r w:rsidRPr="00551B35">
                              <w:rPr>
                                <w:rFonts w:cs="Tahoma"/>
                                <w:color w:val="0B5294"/>
                                <w:spacing w:val="-4"/>
                                <w:sz w:val="24"/>
                                <w:szCs w:val="24"/>
                                <w:rtl/>
                              </w:rPr>
                              <w:t xml:space="preserve"> </w:t>
                            </w:r>
                            <w:r w:rsidRPr="00551B35">
                              <w:rPr>
                                <w:rFonts w:cs="Tahoma" w:hint="eastAsia"/>
                                <w:color w:val="0B5294"/>
                                <w:spacing w:val="-4"/>
                                <w:sz w:val="24"/>
                                <w:szCs w:val="24"/>
                                <w:rtl/>
                              </w:rPr>
                              <w:t>את</w:t>
                            </w:r>
                            <w:r w:rsidRPr="00551B35">
                              <w:rPr>
                                <w:rFonts w:cs="Tahoma"/>
                                <w:color w:val="0B5294"/>
                                <w:spacing w:val="-4"/>
                                <w:sz w:val="24"/>
                                <w:szCs w:val="24"/>
                                <w:rtl/>
                              </w:rPr>
                              <w:t xml:space="preserve"> </w:t>
                            </w:r>
                            <w:r w:rsidRPr="00551B35">
                              <w:rPr>
                                <w:rFonts w:cs="Tahoma" w:hint="eastAsia"/>
                                <w:color w:val="0B5294"/>
                                <w:spacing w:val="-4"/>
                                <w:sz w:val="24"/>
                                <w:szCs w:val="24"/>
                                <w:rtl/>
                              </w:rPr>
                              <w:t>איום</w:t>
                            </w:r>
                            <w:r w:rsidRPr="00551B35">
                              <w:rPr>
                                <w:rFonts w:cs="Tahoma"/>
                                <w:color w:val="0B5294"/>
                                <w:spacing w:val="-4"/>
                                <w:sz w:val="24"/>
                                <w:szCs w:val="24"/>
                                <w:rtl/>
                              </w:rPr>
                              <w:t xml:space="preserve"> </w:t>
                            </w:r>
                            <w:r w:rsidRPr="00551B35">
                              <w:rPr>
                                <w:rFonts w:cs="Tahoma" w:hint="eastAsia"/>
                                <w:color w:val="0B5294"/>
                                <w:spacing w:val="-4"/>
                                <w:sz w:val="24"/>
                                <w:szCs w:val="24"/>
                                <w:rtl/>
                              </w:rPr>
                              <w:t>המנהרות</w:t>
                            </w:r>
                            <w:r w:rsidRPr="00551B35">
                              <w:rPr>
                                <w:rFonts w:cs="Tahoma"/>
                                <w:color w:val="0B5294"/>
                                <w:spacing w:val="-4"/>
                                <w:sz w:val="24"/>
                                <w:szCs w:val="24"/>
                                <w:rtl/>
                              </w:rPr>
                              <w:t xml:space="preserve"> </w:t>
                            </w:r>
                            <w:r w:rsidRPr="00551B35">
                              <w:rPr>
                                <w:rFonts w:cs="Tahoma" w:hint="eastAsia"/>
                                <w:color w:val="0B5294"/>
                                <w:spacing w:val="-4"/>
                                <w:sz w:val="24"/>
                                <w:szCs w:val="24"/>
                                <w:rtl/>
                              </w:rPr>
                              <w:t>ההתקפיות</w:t>
                            </w:r>
                            <w:r w:rsidRPr="00551B35">
                              <w:rPr>
                                <w:rFonts w:cs="Tahoma"/>
                                <w:color w:val="0B5294"/>
                                <w:spacing w:val="-4"/>
                                <w:sz w:val="24"/>
                                <w:szCs w:val="24"/>
                                <w:rtl/>
                              </w:rPr>
                              <w:t xml:space="preserve"> </w:t>
                            </w:r>
                            <w:r w:rsidRPr="00551B35">
                              <w:rPr>
                                <w:rFonts w:cs="Tahoma" w:hint="eastAsia"/>
                                <w:color w:val="0B5294"/>
                                <w:spacing w:val="-4"/>
                                <w:sz w:val="24"/>
                                <w:szCs w:val="24"/>
                                <w:rtl/>
                              </w:rPr>
                              <w:t>או</w:t>
                            </w:r>
                            <w:r w:rsidRPr="00551B35">
                              <w:rPr>
                                <w:rFonts w:cs="Tahoma"/>
                                <w:color w:val="0B5294"/>
                                <w:spacing w:val="-4"/>
                                <w:sz w:val="24"/>
                                <w:szCs w:val="24"/>
                                <w:rtl/>
                              </w:rPr>
                              <w:t xml:space="preserve"> </w:t>
                            </w:r>
                            <w:r w:rsidRPr="00551B35">
                              <w:rPr>
                                <w:rFonts w:cs="Tahoma" w:hint="eastAsia"/>
                                <w:color w:val="0B5294"/>
                                <w:spacing w:val="-4"/>
                                <w:sz w:val="24"/>
                                <w:szCs w:val="24"/>
                                <w:rtl/>
                              </w:rPr>
                              <w:t>ההגנתיות</w:t>
                            </w:r>
                            <w:r w:rsidRPr="00551B35">
                              <w:rPr>
                                <w:rFonts w:cs="Tahoma"/>
                                <w:color w:val="0B5294"/>
                                <w:spacing w:val="-4"/>
                                <w:sz w:val="24"/>
                                <w:szCs w:val="24"/>
                                <w:rtl/>
                              </w:rPr>
                              <w:t xml:space="preserve"> </w:t>
                            </w:r>
                            <w:r w:rsidRPr="00551B35">
                              <w:rPr>
                                <w:rFonts w:cs="Tahoma" w:hint="eastAsia"/>
                                <w:color w:val="0B5294"/>
                                <w:spacing w:val="-4"/>
                                <w:sz w:val="24"/>
                                <w:szCs w:val="24"/>
                                <w:rtl/>
                              </w:rPr>
                              <w:t>בעצמה</w:t>
                            </w:r>
                            <w:r w:rsidRPr="00551B35">
                              <w:rPr>
                                <w:rFonts w:cs="Tahoma"/>
                                <w:color w:val="0B5294"/>
                                <w:spacing w:val="-4"/>
                                <w:sz w:val="24"/>
                                <w:szCs w:val="24"/>
                                <w:rtl/>
                              </w:rPr>
                              <w:t xml:space="preserve">. </w:t>
                            </w:r>
                            <w:r w:rsidRPr="00551B35">
                              <w:rPr>
                                <w:rFonts w:cs="Tahoma" w:hint="eastAsia"/>
                                <w:color w:val="0B5294"/>
                                <w:spacing w:val="-4"/>
                                <w:sz w:val="24"/>
                                <w:szCs w:val="24"/>
                                <w:rtl/>
                              </w:rPr>
                              <w:t>דבר</w:t>
                            </w:r>
                            <w:r w:rsidRPr="00551B35">
                              <w:rPr>
                                <w:rFonts w:cs="Tahoma"/>
                                <w:color w:val="0B5294"/>
                                <w:spacing w:val="-4"/>
                                <w:sz w:val="24"/>
                                <w:szCs w:val="24"/>
                                <w:rtl/>
                              </w:rPr>
                              <w:t xml:space="preserve"> </w:t>
                            </w:r>
                            <w:r w:rsidRPr="00551B35">
                              <w:rPr>
                                <w:rFonts w:cs="Tahoma" w:hint="eastAsia"/>
                                <w:color w:val="0B5294"/>
                                <w:spacing w:val="-4"/>
                                <w:sz w:val="24"/>
                                <w:szCs w:val="24"/>
                                <w:rtl/>
                              </w:rPr>
                              <w:t>זה</w:t>
                            </w:r>
                            <w:r w:rsidRPr="00551B35">
                              <w:rPr>
                                <w:rFonts w:cs="Tahoma"/>
                                <w:color w:val="0B5294"/>
                                <w:spacing w:val="-4"/>
                                <w:sz w:val="24"/>
                                <w:szCs w:val="24"/>
                                <w:rtl/>
                              </w:rPr>
                              <w:t xml:space="preserve"> </w:t>
                            </w:r>
                            <w:r w:rsidRPr="00551B35">
                              <w:rPr>
                                <w:rFonts w:cs="Tahoma" w:hint="eastAsia"/>
                                <w:color w:val="0B5294"/>
                                <w:spacing w:val="-4"/>
                                <w:sz w:val="24"/>
                                <w:szCs w:val="24"/>
                                <w:rtl/>
                              </w:rPr>
                              <w:t>היה</w:t>
                            </w:r>
                            <w:r w:rsidRPr="00551B35">
                              <w:rPr>
                                <w:rFonts w:cs="Tahoma"/>
                                <w:color w:val="0B5294"/>
                                <w:spacing w:val="-4"/>
                                <w:sz w:val="24"/>
                                <w:szCs w:val="24"/>
                                <w:rtl/>
                              </w:rPr>
                              <w:t xml:space="preserve"> </w:t>
                            </w:r>
                            <w:r w:rsidRPr="00551B35">
                              <w:rPr>
                                <w:rFonts w:cs="Tahoma" w:hint="eastAsia"/>
                                <w:color w:val="0B5294"/>
                                <w:spacing w:val="-4"/>
                                <w:sz w:val="24"/>
                                <w:szCs w:val="24"/>
                                <w:rtl/>
                              </w:rPr>
                              <w:t>בו</w:t>
                            </w:r>
                            <w:r w:rsidRPr="00551B35">
                              <w:rPr>
                                <w:rFonts w:cs="Tahoma"/>
                                <w:color w:val="0B5294"/>
                                <w:spacing w:val="-4"/>
                                <w:sz w:val="24"/>
                                <w:szCs w:val="24"/>
                                <w:rtl/>
                              </w:rPr>
                              <w:t xml:space="preserve"> </w:t>
                            </w:r>
                            <w:r w:rsidRPr="00551B35">
                              <w:rPr>
                                <w:rFonts w:cs="Tahoma" w:hint="eastAsia"/>
                                <w:color w:val="0B5294"/>
                                <w:spacing w:val="-4"/>
                                <w:sz w:val="24"/>
                                <w:szCs w:val="24"/>
                                <w:rtl/>
                              </w:rPr>
                              <w:t>כדי</w:t>
                            </w:r>
                            <w:r w:rsidRPr="00551B35">
                              <w:rPr>
                                <w:rFonts w:cs="Tahoma"/>
                                <w:color w:val="0B5294"/>
                                <w:spacing w:val="-4"/>
                                <w:sz w:val="24"/>
                                <w:szCs w:val="24"/>
                                <w:rtl/>
                              </w:rPr>
                              <w:t xml:space="preserve"> </w:t>
                            </w:r>
                            <w:r w:rsidRPr="00551B35">
                              <w:rPr>
                                <w:rFonts w:cs="Tahoma" w:hint="eastAsia"/>
                                <w:color w:val="0B5294"/>
                                <w:spacing w:val="-4"/>
                                <w:sz w:val="24"/>
                                <w:szCs w:val="24"/>
                                <w:rtl/>
                              </w:rPr>
                              <w:t>לפגוע</w:t>
                            </w:r>
                            <w:r w:rsidRPr="00551B35">
                              <w:rPr>
                                <w:rFonts w:cs="Tahoma"/>
                                <w:color w:val="0B5294"/>
                                <w:spacing w:val="-4"/>
                                <w:sz w:val="24"/>
                                <w:szCs w:val="24"/>
                                <w:rtl/>
                              </w:rPr>
                              <w:t xml:space="preserve"> </w:t>
                            </w:r>
                            <w:r w:rsidRPr="00551B35">
                              <w:rPr>
                                <w:rFonts w:cs="Tahoma" w:hint="eastAsia"/>
                                <w:color w:val="0B5294"/>
                                <w:spacing w:val="-4"/>
                                <w:sz w:val="24"/>
                                <w:szCs w:val="24"/>
                                <w:rtl/>
                              </w:rPr>
                              <w:t>בפעילות</w:t>
                            </w:r>
                            <w:r w:rsidRPr="00551B35">
                              <w:rPr>
                                <w:rFonts w:cs="Tahoma"/>
                                <w:color w:val="0B5294"/>
                                <w:spacing w:val="-4"/>
                                <w:sz w:val="24"/>
                                <w:szCs w:val="24"/>
                                <w:rtl/>
                              </w:rPr>
                              <w:t xml:space="preserve"> </w:t>
                            </w:r>
                            <w:r w:rsidRPr="00551B35">
                              <w:rPr>
                                <w:rFonts w:cs="Tahoma" w:hint="eastAsia"/>
                                <w:color w:val="0B5294"/>
                                <w:spacing w:val="-4"/>
                                <w:sz w:val="24"/>
                                <w:szCs w:val="24"/>
                                <w:rtl/>
                              </w:rPr>
                              <w:t>המודיעינית</w:t>
                            </w:r>
                            <w:r w:rsidRPr="00551B35">
                              <w:rPr>
                                <w:rFonts w:cs="Tahoma"/>
                                <w:color w:val="0B5294"/>
                                <w:spacing w:val="-4"/>
                                <w:sz w:val="24"/>
                                <w:szCs w:val="24"/>
                                <w:rtl/>
                              </w:rPr>
                              <w:t xml:space="preserve"> </w:t>
                            </w:r>
                            <w:r w:rsidRPr="00551B35">
                              <w:rPr>
                                <w:rFonts w:cs="Tahoma" w:hint="eastAsia"/>
                                <w:color w:val="0B5294"/>
                                <w:spacing w:val="-4"/>
                                <w:sz w:val="24"/>
                                <w:szCs w:val="24"/>
                                <w:rtl/>
                              </w:rPr>
                              <w:t>לצמצום</w:t>
                            </w:r>
                            <w:r w:rsidRPr="00551B35">
                              <w:rPr>
                                <w:rFonts w:cs="Tahoma"/>
                                <w:color w:val="0B5294"/>
                                <w:spacing w:val="-4"/>
                                <w:sz w:val="24"/>
                                <w:szCs w:val="24"/>
                                <w:rtl/>
                              </w:rPr>
                              <w:t xml:space="preserve"> </w:t>
                            </w:r>
                            <w:r w:rsidRPr="00551B35">
                              <w:rPr>
                                <w:rFonts w:cs="Tahoma" w:hint="eastAsia"/>
                                <w:color w:val="0B5294"/>
                                <w:spacing w:val="-4"/>
                                <w:sz w:val="24"/>
                                <w:szCs w:val="24"/>
                                <w:rtl/>
                              </w:rPr>
                              <w:t>פערי</w:t>
                            </w:r>
                            <w:r w:rsidRPr="00551B35">
                              <w:rPr>
                                <w:rFonts w:cs="Tahoma"/>
                                <w:color w:val="0B5294"/>
                                <w:spacing w:val="-4"/>
                                <w:sz w:val="24"/>
                                <w:szCs w:val="24"/>
                                <w:rtl/>
                              </w:rPr>
                              <w:t xml:space="preserve"> </w:t>
                            </w:r>
                            <w:r w:rsidRPr="00551B35">
                              <w:rPr>
                                <w:rFonts w:cs="Tahoma" w:hint="eastAsia"/>
                                <w:color w:val="0B5294"/>
                                <w:spacing w:val="-4"/>
                                <w:sz w:val="24"/>
                                <w:szCs w:val="24"/>
                                <w:rtl/>
                              </w:rPr>
                              <w:t>המודיעין</w:t>
                            </w:r>
                            <w:r w:rsidRPr="00551B35">
                              <w:rPr>
                                <w:rFonts w:cs="Tahoma"/>
                                <w:color w:val="0B5294"/>
                                <w:spacing w:val="-4"/>
                                <w:sz w:val="24"/>
                                <w:szCs w:val="24"/>
                                <w:rtl/>
                              </w:rPr>
                              <w:t xml:space="preserve"> </w:t>
                            </w:r>
                            <w:r w:rsidRPr="00551B35">
                              <w:rPr>
                                <w:rFonts w:cs="Tahoma" w:hint="eastAsia"/>
                                <w:color w:val="0B5294"/>
                                <w:spacing w:val="-4"/>
                                <w:sz w:val="24"/>
                                <w:szCs w:val="24"/>
                                <w:rtl/>
                              </w:rPr>
                              <w:t>האמורים</w:t>
                            </w:r>
                            <w:r w:rsidRPr="00551B35">
                              <w:rPr>
                                <w:rFonts w:cs="Tahoma"/>
                                <w:color w:val="0B5294"/>
                                <w:spacing w:val="-4"/>
                                <w:sz w:val="24"/>
                                <w:szCs w:val="24"/>
                                <w:rtl/>
                              </w:rPr>
                              <w:t xml:space="preserve"> </w:t>
                            </w:r>
                            <w:r w:rsidRPr="00551B35">
                              <w:rPr>
                                <w:rFonts w:cs="Tahoma" w:hint="eastAsia"/>
                                <w:color w:val="0B5294"/>
                                <w:spacing w:val="-4"/>
                                <w:sz w:val="24"/>
                                <w:szCs w:val="24"/>
                                <w:rtl/>
                              </w:rPr>
                              <w:t>מוקדם</w:t>
                            </w:r>
                            <w:r w:rsidRPr="00551B35">
                              <w:rPr>
                                <w:rFonts w:cs="Tahoma"/>
                                <w:color w:val="0B5294"/>
                                <w:spacing w:val="-4"/>
                                <w:sz w:val="24"/>
                                <w:szCs w:val="24"/>
                                <w:rtl/>
                              </w:rPr>
                              <w:t xml:space="preserve"> </w:t>
                            </w:r>
                            <w:r w:rsidRPr="00551B35">
                              <w:rPr>
                                <w:rFonts w:cs="Tahoma" w:hint="eastAsia"/>
                                <w:color w:val="0B5294"/>
                                <w:spacing w:val="-4"/>
                                <w:sz w:val="24"/>
                                <w:szCs w:val="24"/>
                                <w:rtl/>
                              </w:rPr>
                              <w:t>ככל</w:t>
                            </w:r>
                            <w:r w:rsidRPr="00551B35">
                              <w:rPr>
                                <w:rFonts w:cs="Tahoma"/>
                                <w:color w:val="0B5294"/>
                                <w:spacing w:val="-4"/>
                                <w:sz w:val="24"/>
                                <w:szCs w:val="24"/>
                                <w:rtl/>
                              </w:rPr>
                              <w:t xml:space="preserve"> </w:t>
                            </w:r>
                            <w:r w:rsidRPr="00551B35">
                              <w:rPr>
                                <w:rFonts w:cs="Tahoma" w:hint="eastAsia"/>
                                <w:color w:val="0B5294"/>
                                <w:spacing w:val="-4"/>
                                <w:sz w:val="24"/>
                                <w:szCs w:val="24"/>
                                <w:rtl/>
                              </w:rPr>
                              <w:t>האפשר</w:t>
                            </w:r>
                            <w:r w:rsidRPr="00551B35">
                              <w:rPr>
                                <w:rFonts w:cs="Tahoma"/>
                                <w:color w:val="0B5294"/>
                                <w:spacing w:val="-4"/>
                                <w:sz w:val="24"/>
                                <w:szCs w:val="24"/>
                                <w:rtl/>
                              </w:rPr>
                              <w:t xml:space="preserve">, </w:t>
                            </w:r>
                            <w:r w:rsidRPr="00551B35">
                              <w:rPr>
                                <w:rFonts w:cs="Tahoma" w:hint="eastAsia"/>
                                <w:color w:val="0B5294"/>
                                <w:spacing w:val="-4"/>
                                <w:sz w:val="24"/>
                                <w:szCs w:val="24"/>
                                <w:rtl/>
                              </w:rPr>
                              <w:t>בהגדלת</w:t>
                            </w:r>
                            <w:r w:rsidRPr="00551B35">
                              <w:rPr>
                                <w:rFonts w:cs="Tahoma"/>
                                <w:color w:val="0B5294"/>
                                <w:spacing w:val="-4"/>
                                <w:sz w:val="24"/>
                                <w:szCs w:val="24"/>
                                <w:rtl/>
                              </w:rPr>
                              <w:t xml:space="preserve"> </w:t>
                            </w:r>
                            <w:r w:rsidRPr="00551B35">
                              <w:rPr>
                                <w:rFonts w:cs="Tahoma" w:hint="eastAsia"/>
                                <w:color w:val="0B5294"/>
                                <w:spacing w:val="-4"/>
                                <w:sz w:val="24"/>
                                <w:szCs w:val="24"/>
                                <w:rtl/>
                              </w:rPr>
                              <w:t>הידע</w:t>
                            </w:r>
                            <w:r w:rsidRPr="00551B35">
                              <w:rPr>
                                <w:rFonts w:cs="Tahoma"/>
                                <w:color w:val="0B5294"/>
                                <w:spacing w:val="-4"/>
                                <w:sz w:val="24"/>
                                <w:szCs w:val="24"/>
                                <w:rtl/>
                              </w:rPr>
                              <w:t xml:space="preserve"> </w:t>
                            </w:r>
                            <w:r w:rsidRPr="00551B35">
                              <w:rPr>
                                <w:rFonts w:cs="Tahoma" w:hint="eastAsia"/>
                                <w:color w:val="0B5294"/>
                                <w:spacing w:val="-4"/>
                                <w:sz w:val="24"/>
                                <w:szCs w:val="24"/>
                                <w:rtl/>
                              </w:rPr>
                              <w:t>המודיעיני</w:t>
                            </w:r>
                            <w:r w:rsidRPr="00551B35">
                              <w:rPr>
                                <w:rFonts w:cs="Tahoma"/>
                                <w:color w:val="0B5294"/>
                                <w:spacing w:val="-4"/>
                                <w:sz w:val="24"/>
                                <w:szCs w:val="24"/>
                                <w:rtl/>
                              </w:rPr>
                              <w:t xml:space="preserve"> </w:t>
                            </w:r>
                            <w:r w:rsidRPr="00551B35">
                              <w:rPr>
                                <w:rFonts w:cs="Tahoma" w:hint="eastAsia"/>
                                <w:color w:val="0B5294"/>
                                <w:spacing w:val="-4"/>
                                <w:sz w:val="24"/>
                                <w:szCs w:val="24"/>
                                <w:rtl/>
                              </w:rPr>
                              <w:t>ביחס</w:t>
                            </w:r>
                            <w:r w:rsidRPr="00551B35">
                              <w:rPr>
                                <w:rFonts w:cs="Tahoma"/>
                                <w:color w:val="0B5294"/>
                                <w:spacing w:val="-4"/>
                                <w:sz w:val="24"/>
                                <w:szCs w:val="24"/>
                                <w:rtl/>
                              </w:rPr>
                              <w:t xml:space="preserve"> </w:t>
                            </w:r>
                            <w:r w:rsidRPr="00551B35">
                              <w:rPr>
                                <w:rFonts w:cs="Tahoma" w:hint="eastAsia"/>
                                <w:color w:val="0B5294"/>
                                <w:spacing w:val="-4"/>
                                <w:sz w:val="24"/>
                                <w:szCs w:val="24"/>
                                <w:rtl/>
                              </w:rPr>
                              <w:t>לאיום</w:t>
                            </w:r>
                            <w:r w:rsidRPr="00551B35">
                              <w:rPr>
                                <w:rFonts w:cs="Tahoma"/>
                                <w:color w:val="0B5294"/>
                                <w:spacing w:val="-4"/>
                                <w:sz w:val="24"/>
                                <w:szCs w:val="24"/>
                                <w:rtl/>
                              </w:rPr>
                              <w:t xml:space="preserve">, </w:t>
                            </w:r>
                            <w:r w:rsidRPr="00551B35">
                              <w:rPr>
                                <w:rFonts w:cs="Tahoma" w:hint="eastAsia"/>
                                <w:color w:val="0B5294"/>
                                <w:spacing w:val="-4"/>
                                <w:sz w:val="24"/>
                                <w:szCs w:val="24"/>
                                <w:rtl/>
                              </w:rPr>
                              <w:t>בשיפור</w:t>
                            </w:r>
                            <w:r w:rsidRPr="00551B35">
                              <w:rPr>
                                <w:rFonts w:cs="Tahoma"/>
                                <w:color w:val="0B5294"/>
                                <w:spacing w:val="-4"/>
                                <w:sz w:val="24"/>
                                <w:szCs w:val="24"/>
                                <w:rtl/>
                              </w:rPr>
                              <w:t xml:space="preserve"> </w:t>
                            </w:r>
                            <w:r w:rsidRPr="00551B35">
                              <w:rPr>
                                <w:rFonts w:cs="Tahoma" w:hint="eastAsia"/>
                                <w:color w:val="0B5294"/>
                                <w:spacing w:val="-4"/>
                                <w:sz w:val="24"/>
                                <w:szCs w:val="24"/>
                                <w:rtl/>
                              </w:rPr>
                              <w:t>הכוונת</w:t>
                            </w:r>
                            <w:r w:rsidRPr="00551B35">
                              <w:rPr>
                                <w:rFonts w:cs="Tahoma"/>
                                <w:color w:val="0B5294"/>
                                <w:spacing w:val="-4"/>
                                <w:sz w:val="24"/>
                                <w:szCs w:val="24"/>
                                <w:rtl/>
                              </w:rPr>
                              <w:t xml:space="preserve"> </w:t>
                            </w:r>
                            <w:r w:rsidRPr="00551B35">
                              <w:rPr>
                                <w:rFonts w:cs="Tahoma" w:hint="eastAsia"/>
                                <w:color w:val="0B5294"/>
                                <w:spacing w:val="-4"/>
                                <w:sz w:val="24"/>
                                <w:szCs w:val="24"/>
                                <w:rtl/>
                              </w:rPr>
                              <w:t>מאמצי</w:t>
                            </w:r>
                            <w:r w:rsidRPr="00551B35">
                              <w:rPr>
                                <w:rFonts w:cs="Tahoma"/>
                                <w:color w:val="0B5294"/>
                                <w:spacing w:val="-4"/>
                                <w:sz w:val="24"/>
                                <w:szCs w:val="24"/>
                                <w:rtl/>
                              </w:rPr>
                              <w:t xml:space="preserve"> </w:t>
                            </w:r>
                            <w:r w:rsidRPr="00551B35">
                              <w:rPr>
                                <w:rFonts w:cs="Tahoma" w:hint="eastAsia"/>
                                <w:color w:val="0B5294"/>
                                <w:spacing w:val="-4"/>
                                <w:sz w:val="24"/>
                                <w:szCs w:val="24"/>
                                <w:rtl/>
                              </w:rPr>
                              <w:t>האיסוף</w:t>
                            </w:r>
                            <w:r w:rsidRPr="00551B35">
                              <w:rPr>
                                <w:rFonts w:cs="Tahoma"/>
                                <w:color w:val="0B5294"/>
                                <w:spacing w:val="-4"/>
                                <w:sz w:val="24"/>
                                <w:szCs w:val="24"/>
                                <w:rtl/>
                              </w:rPr>
                              <w:t xml:space="preserve"> </w:t>
                            </w:r>
                            <w:r w:rsidRPr="00551B35">
                              <w:rPr>
                                <w:rFonts w:cs="Tahoma" w:hint="eastAsia"/>
                                <w:color w:val="0B5294"/>
                                <w:spacing w:val="-4"/>
                                <w:sz w:val="24"/>
                                <w:szCs w:val="24"/>
                                <w:rtl/>
                              </w:rPr>
                              <w:t>ובסיוע</w:t>
                            </w:r>
                            <w:r w:rsidRPr="00551B35">
                              <w:rPr>
                                <w:rFonts w:cs="Tahoma"/>
                                <w:color w:val="0B5294"/>
                                <w:spacing w:val="-4"/>
                                <w:sz w:val="24"/>
                                <w:szCs w:val="24"/>
                                <w:rtl/>
                              </w:rPr>
                              <w:t xml:space="preserve"> </w:t>
                            </w:r>
                            <w:r w:rsidRPr="00551B35">
                              <w:rPr>
                                <w:rFonts w:cs="Tahoma" w:hint="eastAsia"/>
                                <w:color w:val="0B5294"/>
                                <w:spacing w:val="-4"/>
                                <w:sz w:val="24"/>
                                <w:szCs w:val="24"/>
                                <w:rtl/>
                              </w:rPr>
                              <w:t>בהתמודדות</w:t>
                            </w:r>
                            <w:r w:rsidRPr="00551B35">
                              <w:rPr>
                                <w:rFonts w:cs="Tahoma"/>
                                <w:color w:val="0B5294"/>
                                <w:spacing w:val="-4"/>
                                <w:sz w:val="24"/>
                                <w:szCs w:val="24"/>
                                <w:rtl/>
                              </w:rPr>
                              <w:t xml:space="preserve"> </w:t>
                            </w:r>
                            <w:r w:rsidRPr="00551B35">
                              <w:rPr>
                                <w:rFonts w:cs="Tahoma" w:hint="eastAsia"/>
                                <w:color w:val="0B5294"/>
                                <w:spacing w:val="-4"/>
                                <w:sz w:val="24"/>
                                <w:szCs w:val="24"/>
                                <w:rtl/>
                              </w:rPr>
                              <w:t>הכוללת</w:t>
                            </w:r>
                            <w:r w:rsidRPr="00551B35">
                              <w:rPr>
                                <w:rFonts w:cs="Tahoma"/>
                                <w:color w:val="0B5294"/>
                                <w:spacing w:val="-4"/>
                                <w:sz w:val="24"/>
                                <w:szCs w:val="24"/>
                                <w:rtl/>
                              </w:rPr>
                              <w:t xml:space="preserve"> </w:t>
                            </w:r>
                            <w:r w:rsidRPr="00551B35">
                              <w:rPr>
                                <w:rFonts w:cs="Tahoma" w:hint="eastAsia"/>
                                <w:color w:val="0B5294"/>
                                <w:spacing w:val="-4"/>
                                <w:sz w:val="24"/>
                                <w:szCs w:val="24"/>
                                <w:rtl/>
                              </w:rPr>
                              <w:t>של</w:t>
                            </w:r>
                            <w:r w:rsidRPr="00551B35">
                              <w:rPr>
                                <w:rFonts w:cs="Tahoma"/>
                                <w:color w:val="0B5294"/>
                                <w:spacing w:val="-4"/>
                                <w:sz w:val="24"/>
                                <w:szCs w:val="24"/>
                                <w:rtl/>
                              </w:rPr>
                              <w:t xml:space="preserve"> </w:t>
                            </w:r>
                            <w:r w:rsidRPr="00551B35">
                              <w:rPr>
                                <w:rFonts w:cs="Tahoma" w:hint="eastAsia"/>
                                <w:color w:val="0B5294"/>
                                <w:spacing w:val="-4"/>
                                <w:sz w:val="24"/>
                                <w:szCs w:val="24"/>
                                <w:rtl/>
                              </w:rPr>
                              <w:t>מדינת</w:t>
                            </w:r>
                            <w:r w:rsidRPr="00551B35">
                              <w:rPr>
                                <w:rFonts w:cs="Tahoma"/>
                                <w:color w:val="0B5294"/>
                                <w:spacing w:val="-4"/>
                                <w:sz w:val="24"/>
                                <w:szCs w:val="24"/>
                                <w:rtl/>
                              </w:rPr>
                              <w:t xml:space="preserve"> </w:t>
                            </w:r>
                            <w:r w:rsidRPr="00551B35">
                              <w:rPr>
                                <w:rFonts w:cs="Tahoma" w:hint="eastAsia"/>
                                <w:color w:val="0B5294"/>
                                <w:spacing w:val="-4"/>
                                <w:sz w:val="24"/>
                                <w:szCs w:val="24"/>
                                <w:rtl/>
                              </w:rPr>
                              <w:t>ישראל</w:t>
                            </w:r>
                            <w:r w:rsidRPr="00551B35">
                              <w:rPr>
                                <w:rFonts w:cs="Tahoma"/>
                                <w:color w:val="0B5294"/>
                                <w:spacing w:val="-4"/>
                                <w:sz w:val="24"/>
                                <w:szCs w:val="24"/>
                                <w:rtl/>
                              </w:rPr>
                              <w:t xml:space="preserve"> </w:t>
                            </w:r>
                            <w:r w:rsidRPr="00551B35">
                              <w:rPr>
                                <w:rFonts w:cs="Tahoma" w:hint="eastAsia"/>
                                <w:color w:val="0B5294"/>
                                <w:spacing w:val="-4"/>
                                <w:sz w:val="24"/>
                                <w:szCs w:val="24"/>
                                <w:rtl/>
                              </w:rPr>
                              <w:t>עם</w:t>
                            </w:r>
                            <w:r w:rsidRPr="00551B35">
                              <w:rPr>
                                <w:rFonts w:cs="Tahoma"/>
                                <w:color w:val="0B5294"/>
                                <w:spacing w:val="-4"/>
                                <w:sz w:val="24"/>
                                <w:szCs w:val="24"/>
                                <w:rtl/>
                              </w:rPr>
                              <w:t xml:space="preserve"> </w:t>
                            </w:r>
                            <w:r w:rsidRPr="00551B35">
                              <w:rPr>
                                <w:rFonts w:cs="Tahoma" w:hint="eastAsia"/>
                                <w:color w:val="0B5294"/>
                                <w:spacing w:val="-4"/>
                                <w:sz w:val="24"/>
                                <w:szCs w:val="24"/>
                                <w:rtl/>
                              </w:rPr>
                              <w:t>איום</w:t>
                            </w:r>
                            <w:r w:rsidRPr="00551B35">
                              <w:rPr>
                                <w:rFonts w:cs="Tahoma"/>
                                <w:color w:val="0B5294"/>
                                <w:spacing w:val="-4"/>
                                <w:sz w:val="24"/>
                                <w:szCs w:val="24"/>
                                <w:rtl/>
                              </w:rPr>
                              <w:t xml:space="preserve"> </w:t>
                            </w:r>
                            <w:r w:rsidRPr="00551B35">
                              <w:rPr>
                                <w:rFonts w:cs="Tahoma" w:hint="eastAsia"/>
                                <w:color w:val="0B5294"/>
                                <w:spacing w:val="-4"/>
                                <w:sz w:val="24"/>
                                <w:szCs w:val="24"/>
                                <w:rtl/>
                              </w:rPr>
                              <w:t>אסטרטגי</w:t>
                            </w:r>
                          </w:p>
                          <w:p w:rsidR="00190BDD" w:rsidRPr="00373C5D" w:rsidP="0064200D">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905438427"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249181"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3" type="#_x0000_t202" style="width:127.55pt;height:340.5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587584" filled="f" stroked="f">
                <v:textbox>
                  <w:txbxContent>
                    <w:p w:rsidR="00190BDD" w:rsidRPr="00373C5D" w:rsidP="0064200D">
                      <w:pPr>
                        <w:spacing w:line="240" w:lineRule="atLeast"/>
                        <w:rPr>
                          <w:rFonts w:cs="Tahoma"/>
                          <w:b/>
                          <w:bCs/>
                          <w:color w:val="0B5294"/>
                          <w:sz w:val="48"/>
                          <w:szCs w:val="48"/>
                          <w:rtl/>
                        </w:rPr>
                      </w:pPr>
                      <w:drawing>
                        <wp:inline distT="0" distB="0" distL="0" distR="0">
                          <wp:extent cx="311150" cy="256800"/>
                          <wp:effectExtent l="0" t="0" r="0" b="0"/>
                          <wp:docPr id="6"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421867"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190BDD" w:rsidRPr="00881D99" w:rsidP="0064200D">
                      <w:pPr>
                        <w:spacing w:after="0" w:line="240" w:lineRule="auto"/>
                        <w:rPr>
                          <w:color w:val="0B5294"/>
                          <w:spacing w:val="-4"/>
                          <w:sz w:val="24"/>
                          <w:szCs w:val="24"/>
                          <w:rtl/>
                          <w:cs/>
                        </w:rPr>
                      </w:pPr>
                      <w:r>
                        <w:rPr>
                          <w:rFonts w:cs="Tahoma" w:hint="cs"/>
                          <w:color w:val="0B5294"/>
                          <w:spacing w:val="-4"/>
                          <w:sz w:val="24"/>
                          <w:szCs w:val="24"/>
                          <w:rtl/>
                        </w:rPr>
                        <w:t>משנת 2012 ו</w:t>
                      </w:r>
                      <w:r w:rsidRPr="00551B35">
                        <w:rPr>
                          <w:rFonts w:cs="Tahoma" w:hint="eastAsia"/>
                          <w:color w:val="0B5294"/>
                          <w:spacing w:val="-4"/>
                          <w:sz w:val="24"/>
                          <w:szCs w:val="24"/>
                          <w:rtl/>
                        </w:rPr>
                        <w:t>עד</w:t>
                      </w:r>
                      <w:r w:rsidRPr="00551B35">
                        <w:rPr>
                          <w:rFonts w:cs="Tahoma"/>
                          <w:color w:val="0B5294"/>
                          <w:spacing w:val="-4"/>
                          <w:sz w:val="24"/>
                          <w:szCs w:val="24"/>
                          <w:rtl/>
                        </w:rPr>
                        <w:t xml:space="preserve"> </w:t>
                      </w:r>
                      <w:r w:rsidRPr="00551B35">
                        <w:rPr>
                          <w:rFonts w:cs="Tahoma" w:hint="eastAsia"/>
                          <w:color w:val="0B5294"/>
                          <w:spacing w:val="-4"/>
                          <w:sz w:val="24"/>
                          <w:szCs w:val="24"/>
                          <w:rtl/>
                        </w:rPr>
                        <w:t>סמוך</w:t>
                      </w:r>
                      <w:r w:rsidRPr="00551B35">
                        <w:rPr>
                          <w:rFonts w:cs="Tahoma"/>
                          <w:color w:val="0B5294"/>
                          <w:spacing w:val="-4"/>
                          <w:sz w:val="24"/>
                          <w:szCs w:val="24"/>
                          <w:rtl/>
                        </w:rPr>
                        <w:t xml:space="preserve"> </w:t>
                      </w:r>
                      <w:r w:rsidRPr="00551B35">
                        <w:rPr>
                          <w:rFonts w:cs="Tahoma" w:hint="eastAsia"/>
                          <w:color w:val="0B5294"/>
                          <w:spacing w:val="-4"/>
                          <w:sz w:val="24"/>
                          <w:szCs w:val="24"/>
                          <w:rtl/>
                        </w:rPr>
                        <w:t>למבצע</w:t>
                      </w:r>
                      <w:r w:rsidRPr="00551B35">
                        <w:rPr>
                          <w:rFonts w:cs="Tahoma"/>
                          <w:color w:val="0B5294"/>
                          <w:spacing w:val="-4"/>
                          <w:sz w:val="24"/>
                          <w:szCs w:val="24"/>
                          <w:rtl/>
                        </w:rPr>
                        <w:t xml:space="preserve"> "</w:t>
                      </w:r>
                      <w:r w:rsidRPr="00551B35">
                        <w:rPr>
                          <w:rFonts w:cs="Tahoma" w:hint="eastAsia"/>
                          <w:color w:val="0B5294"/>
                          <w:spacing w:val="-4"/>
                          <w:sz w:val="24"/>
                          <w:szCs w:val="24"/>
                          <w:rtl/>
                        </w:rPr>
                        <w:t>צוק</w:t>
                      </w:r>
                      <w:r w:rsidRPr="00551B35">
                        <w:rPr>
                          <w:rFonts w:cs="Tahoma"/>
                          <w:color w:val="0B5294"/>
                          <w:spacing w:val="-4"/>
                          <w:sz w:val="24"/>
                          <w:szCs w:val="24"/>
                          <w:rtl/>
                        </w:rPr>
                        <w:t xml:space="preserve"> </w:t>
                      </w:r>
                      <w:r w:rsidRPr="00551B35">
                        <w:rPr>
                          <w:rFonts w:cs="Tahoma" w:hint="eastAsia"/>
                          <w:color w:val="0B5294"/>
                          <w:spacing w:val="-4"/>
                          <w:sz w:val="24"/>
                          <w:szCs w:val="24"/>
                          <w:rtl/>
                        </w:rPr>
                        <w:t>איתן</w:t>
                      </w:r>
                      <w:r w:rsidRPr="00551B35">
                        <w:rPr>
                          <w:rFonts w:cs="Tahoma"/>
                          <w:color w:val="0B5294"/>
                          <w:spacing w:val="-4"/>
                          <w:sz w:val="24"/>
                          <w:szCs w:val="24"/>
                          <w:rtl/>
                        </w:rPr>
                        <w:t xml:space="preserve">" </w:t>
                      </w:r>
                      <w:r w:rsidRPr="00551B35">
                        <w:rPr>
                          <w:rFonts w:cs="Tahoma" w:hint="eastAsia"/>
                          <w:color w:val="0B5294"/>
                          <w:spacing w:val="-4"/>
                          <w:sz w:val="24"/>
                          <w:szCs w:val="24"/>
                          <w:rtl/>
                        </w:rPr>
                        <w:t>לא</w:t>
                      </w:r>
                      <w:r w:rsidRPr="00551B35">
                        <w:rPr>
                          <w:rFonts w:cs="Tahoma"/>
                          <w:color w:val="0B5294"/>
                          <w:spacing w:val="-4"/>
                          <w:sz w:val="24"/>
                          <w:szCs w:val="24"/>
                          <w:rtl/>
                        </w:rPr>
                        <w:t xml:space="preserve"> </w:t>
                      </w:r>
                      <w:r w:rsidRPr="00551B35">
                        <w:rPr>
                          <w:rFonts w:cs="Tahoma" w:hint="eastAsia"/>
                          <w:color w:val="0B5294"/>
                          <w:spacing w:val="-4"/>
                          <w:sz w:val="24"/>
                          <w:szCs w:val="24"/>
                          <w:rtl/>
                        </w:rPr>
                        <w:t>חקרה</w:t>
                      </w:r>
                      <w:r w:rsidRPr="00551B35">
                        <w:rPr>
                          <w:rFonts w:cs="Tahoma"/>
                          <w:color w:val="0B5294"/>
                          <w:spacing w:val="-4"/>
                          <w:sz w:val="24"/>
                          <w:szCs w:val="24"/>
                          <w:rtl/>
                        </w:rPr>
                        <w:t xml:space="preserve"> </w:t>
                      </w:r>
                      <w:r w:rsidRPr="00551B35">
                        <w:rPr>
                          <w:rFonts w:cs="Tahoma" w:hint="eastAsia"/>
                          <w:color w:val="0B5294"/>
                          <w:spacing w:val="-4"/>
                          <w:sz w:val="24"/>
                          <w:szCs w:val="24"/>
                          <w:rtl/>
                        </w:rPr>
                        <w:t>חט</w:t>
                      </w:r>
                      <w:r>
                        <w:rPr>
                          <w:rFonts w:cs="Tahoma" w:hint="cs"/>
                          <w:color w:val="0B5294"/>
                          <w:spacing w:val="-4"/>
                          <w:sz w:val="24"/>
                          <w:szCs w:val="24"/>
                          <w:rtl/>
                        </w:rPr>
                        <w:t>יבת המחקר באמ"ן</w:t>
                      </w:r>
                      <w:r w:rsidRPr="00551B35">
                        <w:rPr>
                          <w:rFonts w:cs="Tahoma"/>
                          <w:color w:val="0B5294"/>
                          <w:spacing w:val="-4"/>
                          <w:sz w:val="24"/>
                          <w:szCs w:val="24"/>
                          <w:rtl/>
                        </w:rPr>
                        <w:t xml:space="preserve"> </w:t>
                      </w:r>
                      <w:r w:rsidRPr="00551B35">
                        <w:rPr>
                          <w:rFonts w:cs="Tahoma" w:hint="eastAsia"/>
                          <w:color w:val="0B5294"/>
                          <w:spacing w:val="-4"/>
                          <w:sz w:val="24"/>
                          <w:szCs w:val="24"/>
                          <w:rtl/>
                        </w:rPr>
                        <w:t>את</w:t>
                      </w:r>
                      <w:r w:rsidRPr="00551B35">
                        <w:rPr>
                          <w:rFonts w:cs="Tahoma"/>
                          <w:color w:val="0B5294"/>
                          <w:spacing w:val="-4"/>
                          <w:sz w:val="24"/>
                          <w:szCs w:val="24"/>
                          <w:rtl/>
                        </w:rPr>
                        <w:t xml:space="preserve"> </w:t>
                      </w:r>
                      <w:r w:rsidRPr="00551B35">
                        <w:rPr>
                          <w:rFonts w:cs="Tahoma" w:hint="eastAsia"/>
                          <w:color w:val="0B5294"/>
                          <w:spacing w:val="-4"/>
                          <w:sz w:val="24"/>
                          <w:szCs w:val="24"/>
                          <w:rtl/>
                        </w:rPr>
                        <w:t>איום</w:t>
                      </w:r>
                      <w:r w:rsidRPr="00551B35">
                        <w:rPr>
                          <w:rFonts w:cs="Tahoma"/>
                          <w:color w:val="0B5294"/>
                          <w:spacing w:val="-4"/>
                          <w:sz w:val="24"/>
                          <w:szCs w:val="24"/>
                          <w:rtl/>
                        </w:rPr>
                        <w:t xml:space="preserve"> </w:t>
                      </w:r>
                      <w:r w:rsidRPr="00551B35">
                        <w:rPr>
                          <w:rFonts w:cs="Tahoma" w:hint="eastAsia"/>
                          <w:color w:val="0B5294"/>
                          <w:spacing w:val="-4"/>
                          <w:sz w:val="24"/>
                          <w:szCs w:val="24"/>
                          <w:rtl/>
                        </w:rPr>
                        <w:t>המנהרות</w:t>
                      </w:r>
                      <w:r w:rsidRPr="00551B35">
                        <w:rPr>
                          <w:rFonts w:cs="Tahoma"/>
                          <w:color w:val="0B5294"/>
                          <w:spacing w:val="-4"/>
                          <w:sz w:val="24"/>
                          <w:szCs w:val="24"/>
                          <w:rtl/>
                        </w:rPr>
                        <w:t xml:space="preserve"> </w:t>
                      </w:r>
                      <w:r w:rsidRPr="00551B35">
                        <w:rPr>
                          <w:rFonts w:cs="Tahoma" w:hint="eastAsia"/>
                          <w:color w:val="0B5294"/>
                          <w:spacing w:val="-4"/>
                          <w:sz w:val="24"/>
                          <w:szCs w:val="24"/>
                          <w:rtl/>
                        </w:rPr>
                        <w:t>ההתקפיות</w:t>
                      </w:r>
                      <w:r w:rsidRPr="00551B35">
                        <w:rPr>
                          <w:rFonts w:cs="Tahoma"/>
                          <w:color w:val="0B5294"/>
                          <w:spacing w:val="-4"/>
                          <w:sz w:val="24"/>
                          <w:szCs w:val="24"/>
                          <w:rtl/>
                        </w:rPr>
                        <w:t xml:space="preserve"> </w:t>
                      </w:r>
                      <w:r w:rsidRPr="00551B35">
                        <w:rPr>
                          <w:rFonts w:cs="Tahoma" w:hint="eastAsia"/>
                          <w:color w:val="0B5294"/>
                          <w:spacing w:val="-4"/>
                          <w:sz w:val="24"/>
                          <w:szCs w:val="24"/>
                          <w:rtl/>
                        </w:rPr>
                        <w:t>או</w:t>
                      </w:r>
                      <w:r w:rsidRPr="00551B35">
                        <w:rPr>
                          <w:rFonts w:cs="Tahoma"/>
                          <w:color w:val="0B5294"/>
                          <w:spacing w:val="-4"/>
                          <w:sz w:val="24"/>
                          <w:szCs w:val="24"/>
                          <w:rtl/>
                        </w:rPr>
                        <w:t xml:space="preserve"> </w:t>
                      </w:r>
                      <w:r w:rsidRPr="00551B35">
                        <w:rPr>
                          <w:rFonts w:cs="Tahoma" w:hint="eastAsia"/>
                          <w:color w:val="0B5294"/>
                          <w:spacing w:val="-4"/>
                          <w:sz w:val="24"/>
                          <w:szCs w:val="24"/>
                          <w:rtl/>
                        </w:rPr>
                        <w:t>ההגנתיות</w:t>
                      </w:r>
                      <w:r w:rsidRPr="00551B35">
                        <w:rPr>
                          <w:rFonts w:cs="Tahoma"/>
                          <w:color w:val="0B5294"/>
                          <w:spacing w:val="-4"/>
                          <w:sz w:val="24"/>
                          <w:szCs w:val="24"/>
                          <w:rtl/>
                        </w:rPr>
                        <w:t xml:space="preserve"> </w:t>
                      </w:r>
                      <w:r w:rsidRPr="00551B35">
                        <w:rPr>
                          <w:rFonts w:cs="Tahoma" w:hint="eastAsia"/>
                          <w:color w:val="0B5294"/>
                          <w:spacing w:val="-4"/>
                          <w:sz w:val="24"/>
                          <w:szCs w:val="24"/>
                          <w:rtl/>
                        </w:rPr>
                        <w:t>בעצמה</w:t>
                      </w:r>
                      <w:r w:rsidRPr="00551B35">
                        <w:rPr>
                          <w:rFonts w:cs="Tahoma"/>
                          <w:color w:val="0B5294"/>
                          <w:spacing w:val="-4"/>
                          <w:sz w:val="24"/>
                          <w:szCs w:val="24"/>
                          <w:rtl/>
                        </w:rPr>
                        <w:t xml:space="preserve">. </w:t>
                      </w:r>
                      <w:r w:rsidRPr="00551B35">
                        <w:rPr>
                          <w:rFonts w:cs="Tahoma" w:hint="eastAsia"/>
                          <w:color w:val="0B5294"/>
                          <w:spacing w:val="-4"/>
                          <w:sz w:val="24"/>
                          <w:szCs w:val="24"/>
                          <w:rtl/>
                        </w:rPr>
                        <w:t>דבר</w:t>
                      </w:r>
                      <w:r w:rsidRPr="00551B35">
                        <w:rPr>
                          <w:rFonts w:cs="Tahoma"/>
                          <w:color w:val="0B5294"/>
                          <w:spacing w:val="-4"/>
                          <w:sz w:val="24"/>
                          <w:szCs w:val="24"/>
                          <w:rtl/>
                        </w:rPr>
                        <w:t xml:space="preserve"> </w:t>
                      </w:r>
                      <w:r w:rsidRPr="00551B35">
                        <w:rPr>
                          <w:rFonts w:cs="Tahoma" w:hint="eastAsia"/>
                          <w:color w:val="0B5294"/>
                          <w:spacing w:val="-4"/>
                          <w:sz w:val="24"/>
                          <w:szCs w:val="24"/>
                          <w:rtl/>
                        </w:rPr>
                        <w:t>זה</w:t>
                      </w:r>
                      <w:r w:rsidRPr="00551B35">
                        <w:rPr>
                          <w:rFonts w:cs="Tahoma"/>
                          <w:color w:val="0B5294"/>
                          <w:spacing w:val="-4"/>
                          <w:sz w:val="24"/>
                          <w:szCs w:val="24"/>
                          <w:rtl/>
                        </w:rPr>
                        <w:t xml:space="preserve"> </w:t>
                      </w:r>
                      <w:r w:rsidRPr="00551B35">
                        <w:rPr>
                          <w:rFonts w:cs="Tahoma" w:hint="eastAsia"/>
                          <w:color w:val="0B5294"/>
                          <w:spacing w:val="-4"/>
                          <w:sz w:val="24"/>
                          <w:szCs w:val="24"/>
                          <w:rtl/>
                        </w:rPr>
                        <w:t>היה</w:t>
                      </w:r>
                      <w:r w:rsidRPr="00551B35">
                        <w:rPr>
                          <w:rFonts w:cs="Tahoma"/>
                          <w:color w:val="0B5294"/>
                          <w:spacing w:val="-4"/>
                          <w:sz w:val="24"/>
                          <w:szCs w:val="24"/>
                          <w:rtl/>
                        </w:rPr>
                        <w:t xml:space="preserve"> </w:t>
                      </w:r>
                      <w:r w:rsidRPr="00551B35">
                        <w:rPr>
                          <w:rFonts w:cs="Tahoma" w:hint="eastAsia"/>
                          <w:color w:val="0B5294"/>
                          <w:spacing w:val="-4"/>
                          <w:sz w:val="24"/>
                          <w:szCs w:val="24"/>
                          <w:rtl/>
                        </w:rPr>
                        <w:t>בו</w:t>
                      </w:r>
                      <w:r w:rsidRPr="00551B35">
                        <w:rPr>
                          <w:rFonts w:cs="Tahoma"/>
                          <w:color w:val="0B5294"/>
                          <w:spacing w:val="-4"/>
                          <w:sz w:val="24"/>
                          <w:szCs w:val="24"/>
                          <w:rtl/>
                        </w:rPr>
                        <w:t xml:space="preserve"> </w:t>
                      </w:r>
                      <w:r w:rsidRPr="00551B35">
                        <w:rPr>
                          <w:rFonts w:cs="Tahoma" w:hint="eastAsia"/>
                          <w:color w:val="0B5294"/>
                          <w:spacing w:val="-4"/>
                          <w:sz w:val="24"/>
                          <w:szCs w:val="24"/>
                          <w:rtl/>
                        </w:rPr>
                        <w:t>כדי</w:t>
                      </w:r>
                      <w:r w:rsidRPr="00551B35">
                        <w:rPr>
                          <w:rFonts w:cs="Tahoma"/>
                          <w:color w:val="0B5294"/>
                          <w:spacing w:val="-4"/>
                          <w:sz w:val="24"/>
                          <w:szCs w:val="24"/>
                          <w:rtl/>
                        </w:rPr>
                        <w:t xml:space="preserve"> </w:t>
                      </w:r>
                      <w:r w:rsidRPr="00551B35">
                        <w:rPr>
                          <w:rFonts w:cs="Tahoma" w:hint="eastAsia"/>
                          <w:color w:val="0B5294"/>
                          <w:spacing w:val="-4"/>
                          <w:sz w:val="24"/>
                          <w:szCs w:val="24"/>
                          <w:rtl/>
                        </w:rPr>
                        <w:t>לפגוע</w:t>
                      </w:r>
                      <w:r w:rsidRPr="00551B35">
                        <w:rPr>
                          <w:rFonts w:cs="Tahoma"/>
                          <w:color w:val="0B5294"/>
                          <w:spacing w:val="-4"/>
                          <w:sz w:val="24"/>
                          <w:szCs w:val="24"/>
                          <w:rtl/>
                        </w:rPr>
                        <w:t xml:space="preserve"> </w:t>
                      </w:r>
                      <w:r w:rsidRPr="00551B35">
                        <w:rPr>
                          <w:rFonts w:cs="Tahoma" w:hint="eastAsia"/>
                          <w:color w:val="0B5294"/>
                          <w:spacing w:val="-4"/>
                          <w:sz w:val="24"/>
                          <w:szCs w:val="24"/>
                          <w:rtl/>
                        </w:rPr>
                        <w:t>בפעילות</w:t>
                      </w:r>
                      <w:r w:rsidRPr="00551B35">
                        <w:rPr>
                          <w:rFonts w:cs="Tahoma"/>
                          <w:color w:val="0B5294"/>
                          <w:spacing w:val="-4"/>
                          <w:sz w:val="24"/>
                          <w:szCs w:val="24"/>
                          <w:rtl/>
                        </w:rPr>
                        <w:t xml:space="preserve"> </w:t>
                      </w:r>
                      <w:r w:rsidRPr="00551B35">
                        <w:rPr>
                          <w:rFonts w:cs="Tahoma" w:hint="eastAsia"/>
                          <w:color w:val="0B5294"/>
                          <w:spacing w:val="-4"/>
                          <w:sz w:val="24"/>
                          <w:szCs w:val="24"/>
                          <w:rtl/>
                        </w:rPr>
                        <w:t>המודיעינית</w:t>
                      </w:r>
                      <w:r w:rsidRPr="00551B35">
                        <w:rPr>
                          <w:rFonts w:cs="Tahoma"/>
                          <w:color w:val="0B5294"/>
                          <w:spacing w:val="-4"/>
                          <w:sz w:val="24"/>
                          <w:szCs w:val="24"/>
                          <w:rtl/>
                        </w:rPr>
                        <w:t xml:space="preserve"> </w:t>
                      </w:r>
                      <w:r w:rsidRPr="00551B35">
                        <w:rPr>
                          <w:rFonts w:cs="Tahoma" w:hint="eastAsia"/>
                          <w:color w:val="0B5294"/>
                          <w:spacing w:val="-4"/>
                          <w:sz w:val="24"/>
                          <w:szCs w:val="24"/>
                          <w:rtl/>
                        </w:rPr>
                        <w:t>לצמצום</w:t>
                      </w:r>
                      <w:r w:rsidRPr="00551B35">
                        <w:rPr>
                          <w:rFonts w:cs="Tahoma"/>
                          <w:color w:val="0B5294"/>
                          <w:spacing w:val="-4"/>
                          <w:sz w:val="24"/>
                          <w:szCs w:val="24"/>
                          <w:rtl/>
                        </w:rPr>
                        <w:t xml:space="preserve"> </w:t>
                      </w:r>
                      <w:r w:rsidRPr="00551B35">
                        <w:rPr>
                          <w:rFonts w:cs="Tahoma" w:hint="eastAsia"/>
                          <w:color w:val="0B5294"/>
                          <w:spacing w:val="-4"/>
                          <w:sz w:val="24"/>
                          <w:szCs w:val="24"/>
                          <w:rtl/>
                        </w:rPr>
                        <w:t>פערי</w:t>
                      </w:r>
                      <w:r w:rsidRPr="00551B35">
                        <w:rPr>
                          <w:rFonts w:cs="Tahoma"/>
                          <w:color w:val="0B5294"/>
                          <w:spacing w:val="-4"/>
                          <w:sz w:val="24"/>
                          <w:szCs w:val="24"/>
                          <w:rtl/>
                        </w:rPr>
                        <w:t xml:space="preserve"> </w:t>
                      </w:r>
                      <w:r w:rsidRPr="00551B35">
                        <w:rPr>
                          <w:rFonts w:cs="Tahoma" w:hint="eastAsia"/>
                          <w:color w:val="0B5294"/>
                          <w:spacing w:val="-4"/>
                          <w:sz w:val="24"/>
                          <w:szCs w:val="24"/>
                          <w:rtl/>
                        </w:rPr>
                        <w:t>המודיעין</w:t>
                      </w:r>
                      <w:r w:rsidRPr="00551B35">
                        <w:rPr>
                          <w:rFonts w:cs="Tahoma"/>
                          <w:color w:val="0B5294"/>
                          <w:spacing w:val="-4"/>
                          <w:sz w:val="24"/>
                          <w:szCs w:val="24"/>
                          <w:rtl/>
                        </w:rPr>
                        <w:t xml:space="preserve"> </w:t>
                      </w:r>
                      <w:r w:rsidRPr="00551B35">
                        <w:rPr>
                          <w:rFonts w:cs="Tahoma" w:hint="eastAsia"/>
                          <w:color w:val="0B5294"/>
                          <w:spacing w:val="-4"/>
                          <w:sz w:val="24"/>
                          <w:szCs w:val="24"/>
                          <w:rtl/>
                        </w:rPr>
                        <w:t>האמורים</w:t>
                      </w:r>
                      <w:r w:rsidRPr="00551B35">
                        <w:rPr>
                          <w:rFonts w:cs="Tahoma"/>
                          <w:color w:val="0B5294"/>
                          <w:spacing w:val="-4"/>
                          <w:sz w:val="24"/>
                          <w:szCs w:val="24"/>
                          <w:rtl/>
                        </w:rPr>
                        <w:t xml:space="preserve"> </w:t>
                      </w:r>
                      <w:r w:rsidRPr="00551B35">
                        <w:rPr>
                          <w:rFonts w:cs="Tahoma" w:hint="eastAsia"/>
                          <w:color w:val="0B5294"/>
                          <w:spacing w:val="-4"/>
                          <w:sz w:val="24"/>
                          <w:szCs w:val="24"/>
                          <w:rtl/>
                        </w:rPr>
                        <w:t>מוקדם</w:t>
                      </w:r>
                      <w:r w:rsidRPr="00551B35">
                        <w:rPr>
                          <w:rFonts w:cs="Tahoma"/>
                          <w:color w:val="0B5294"/>
                          <w:spacing w:val="-4"/>
                          <w:sz w:val="24"/>
                          <w:szCs w:val="24"/>
                          <w:rtl/>
                        </w:rPr>
                        <w:t xml:space="preserve"> </w:t>
                      </w:r>
                      <w:r w:rsidRPr="00551B35">
                        <w:rPr>
                          <w:rFonts w:cs="Tahoma" w:hint="eastAsia"/>
                          <w:color w:val="0B5294"/>
                          <w:spacing w:val="-4"/>
                          <w:sz w:val="24"/>
                          <w:szCs w:val="24"/>
                          <w:rtl/>
                        </w:rPr>
                        <w:t>ככל</w:t>
                      </w:r>
                      <w:r w:rsidRPr="00551B35">
                        <w:rPr>
                          <w:rFonts w:cs="Tahoma"/>
                          <w:color w:val="0B5294"/>
                          <w:spacing w:val="-4"/>
                          <w:sz w:val="24"/>
                          <w:szCs w:val="24"/>
                          <w:rtl/>
                        </w:rPr>
                        <w:t xml:space="preserve"> </w:t>
                      </w:r>
                      <w:r w:rsidRPr="00551B35">
                        <w:rPr>
                          <w:rFonts w:cs="Tahoma" w:hint="eastAsia"/>
                          <w:color w:val="0B5294"/>
                          <w:spacing w:val="-4"/>
                          <w:sz w:val="24"/>
                          <w:szCs w:val="24"/>
                          <w:rtl/>
                        </w:rPr>
                        <w:t>האפשר</w:t>
                      </w:r>
                      <w:r w:rsidRPr="00551B35">
                        <w:rPr>
                          <w:rFonts w:cs="Tahoma"/>
                          <w:color w:val="0B5294"/>
                          <w:spacing w:val="-4"/>
                          <w:sz w:val="24"/>
                          <w:szCs w:val="24"/>
                          <w:rtl/>
                        </w:rPr>
                        <w:t xml:space="preserve">, </w:t>
                      </w:r>
                      <w:r w:rsidRPr="00551B35">
                        <w:rPr>
                          <w:rFonts w:cs="Tahoma" w:hint="eastAsia"/>
                          <w:color w:val="0B5294"/>
                          <w:spacing w:val="-4"/>
                          <w:sz w:val="24"/>
                          <w:szCs w:val="24"/>
                          <w:rtl/>
                        </w:rPr>
                        <w:t>בהגדלת</w:t>
                      </w:r>
                      <w:r w:rsidRPr="00551B35">
                        <w:rPr>
                          <w:rFonts w:cs="Tahoma"/>
                          <w:color w:val="0B5294"/>
                          <w:spacing w:val="-4"/>
                          <w:sz w:val="24"/>
                          <w:szCs w:val="24"/>
                          <w:rtl/>
                        </w:rPr>
                        <w:t xml:space="preserve"> </w:t>
                      </w:r>
                      <w:r w:rsidRPr="00551B35">
                        <w:rPr>
                          <w:rFonts w:cs="Tahoma" w:hint="eastAsia"/>
                          <w:color w:val="0B5294"/>
                          <w:spacing w:val="-4"/>
                          <w:sz w:val="24"/>
                          <w:szCs w:val="24"/>
                          <w:rtl/>
                        </w:rPr>
                        <w:t>הידע</w:t>
                      </w:r>
                      <w:r w:rsidRPr="00551B35">
                        <w:rPr>
                          <w:rFonts w:cs="Tahoma"/>
                          <w:color w:val="0B5294"/>
                          <w:spacing w:val="-4"/>
                          <w:sz w:val="24"/>
                          <w:szCs w:val="24"/>
                          <w:rtl/>
                        </w:rPr>
                        <w:t xml:space="preserve"> </w:t>
                      </w:r>
                      <w:r w:rsidRPr="00551B35">
                        <w:rPr>
                          <w:rFonts w:cs="Tahoma" w:hint="eastAsia"/>
                          <w:color w:val="0B5294"/>
                          <w:spacing w:val="-4"/>
                          <w:sz w:val="24"/>
                          <w:szCs w:val="24"/>
                          <w:rtl/>
                        </w:rPr>
                        <w:t>המודיעיני</w:t>
                      </w:r>
                      <w:r w:rsidRPr="00551B35">
                        <w:rPr>
                          <w:rFonts w:cs="Tahoma"/>
                          <w:color w:val="0B5294"/>
                          <w:spacing w:val="-4"/>
                          <w:sz w:val="24"/>
                          <w:szCs w:val="24"/>
                          <w:rtl/>
                        </w:rPr>
                        <w:t xml:space="preserve"> </w:t>
                      </w:r>
                      <w:r w:rsidRPr="00551B35">
                        <w:rPr>
                          <w:rFonts w:cs="Tahoma" w:hint="eastAsia"/>
                          <w:color w:val="0B5294"/>
                          <w:spacing w:val="-4"/>
                          <w:sz w:val="24"/>
                          <w:szCs w:val="24"/>
                          <w:rtl/>
                        </w:rPr>
                        <w:t>ביחס</w:t>
                      </w:r>
                      <w:r w:rsidRPr="00551B35">
                        <w:rPr>
                          <w:rFonts w:cs="Tahoma"/>
                          <w:color w:val="0B5294"/>
                          <w:spacing w:val="-4"/>
                          <w:sz w:val="24"/>
                          <w:szCs w:val="24"/>
                          <w:rtl/>
                        </w:rPr>
                        <w:t xml:space="preserve"> </w:t>
                      </w:r>
                      <w:r w:rsidRPr="00551B35">
                        <w:rPr>
                          <w:rFonts w:cs="Tahoma" w:hint="eastAsia"/>
                          <w:color w:val="0B5294"/>
                          <w:spacing w:val="-4"/>
                          <w:sz w:val="24"/>
                          <w:szCs w:val="24"/>
                          <w:rtl/>
                        </w:rPr>
                        <w:t>לאיום</w:t>
                      </w:r>
                      <w:r w:rsidRPr="00551B35">
                        <w:rPr>
                          <w:rFonts w:cs="Tahoma"/>
                          <w:color w:val="0B5294"/>
                          <w:spacing w:val="-4"/>
                          <w:sz w:val="24"/>
                          <w:szCs w:val="24"/>
                          <w:rtl/>
                        </w:rPr>
                        <w:t xml:space="preserve">, </w:t>
                      </w:r>
                      <w:r w:rsidRPr="00551B35">
                        <w:rPr>
                          <w:rFonts w:cs="Tahoma" w:hint="eastAsia"/>
                          <w:color w:val="0B5294"/>
                          <w:spacing w:val="-4"/>
                          <w:sz w:val="24"/>
                          <w:szCs w:val="24"/>
                          <w:rtl/>
                        </w:rPr>
                        <w:t>בשיפור</w:t>
                      </w:r>
                      <w:r w:rsidRPr="00551B35">
                        <w:rPr>
                          <w:rFonts w:cs="Tahoma"/>
                          <w:color w:val="0B5294"/>
                          <w:spacing w:val="-4"/>
                          <w:sz w:val="24"/>
                          <w:szCs w:val="24"/>
                          <w:rtl/>
                        </w:rPr>
                        <w:t xml:space="preserve"> </w:t>
                      </w:r>
                      <w:r w:rsidRPr="00551B35">
                        <w:rPr>
                          <w:rFonts w:cs="Tahoma" w:hint="eastAsia"/>
                          <w:color w:val="0B5294"/>
                          <w:spacing w:val="-4"/>
                          <w:sz w:val="24"/>
                          <w:szCs w:val="24"/>
                          <w:rtl/>
                        </w:rPr>
                        <w:t>הכוונת</w:t>
                      </w:r>
                      <w:r w:rsidRPr="00551B35">
                        <w:rPr>
                          <w:rFonts w:cs="Tahoma"/>
                          <w:color w:val="0B5294"/>
                          <w:spacing w:val="-4"/>
                          <w:sz w:val="24"/>
                          <w:szCs w:val="24"/>
                          <w:rtl/>
                        </w:rPr>
                        <w:t xml:space="preserve"> </w:t>
                      </w:r>
                      <w:r w:rsidRPr="00551B35">
                        <w:rPr>
                          <w:rFonts w:cs="Tahoma" w:hint="eastAsia"/>
                          <w:color w:val="0B5294"/>
                          <w:spacing w:val="-4"/>
                          <w:sz w:val="24"/>
                          <w:szCs w:val="24"/>
                          <w:rtl/>
                        </w:rPr>
                        <w:t>מאמצי</w:t>
                      </w:r>
                      <w:r w:rsidRPr="00551B35">
                        <w:rPr>
                          <w:rFonts w:cs="Tahoma"/>
                          <w:color w:val="0B5294"/>
                          <w:spacing w:val="-4"/>
                          <w:sz w:val="24"/>
                          <w:szCs w:val="24"/>
                          <w:rtl/>
                        </w:rPr>
                        <w:t xml:space="preserve"> </w:t>
                      </w:r>
                      <w:r w:rsidRPr="00551B35">
                        <w:rPr>
                          <w:rFonts w:cs="Tahoma" w:hint="eastAsia"/>
                          <w:color w:val="0B5294"/>
                          <w:spacing w:val="-4"/>
                          <w:sz w:val="24"/>
                          <w:szCs w:val="24"/>
                          <w:rtl/>
                        </w:rPr>
                        <w:t>האיסוף</w:t>
                      </w:r>
                      <w:r w:rsidRPr="00551B35">
                        <w:rPr>
                          <w:rFonts w:cs="Tahoma"/>
                          <w:color w:val="0B5294"/>
                          <w:spacing w:val="-4"/>
                          <w:sz w:val="24"/>
                          <w:szCs w:val="24"/>
                          <w:rtl/>
                        </w:rPr>
                        <w:t xml:space="preserve"> </w:t>
                      </w:r>
                      <w:r w:rsidRPr="00551B35">
                        <w:rPr>
                          <w:rFonts w:cs="Tahoma" w:hint="eastAsia"/>
                          <w:color w:val="0B5294"/>
                          <w:spacing w:val="-4"/>
                          <w:sz w:val="24"/>
                          <w:szCs w:val="24"/>
                          <w:rtl/>
                        </w:rPr>
                        <w:t>ובסיוע</w:t>
                      </w:r>
                      <w:r w:rsidRPr="00551B35">
                        <w:rPr>
                          <w:rFonts w:cs="Tahoma"/>
                          <w:color w:val="0B5294"/>
                          <w:spacing w:val="-4"/>
                          <w:sz w:val="24"/>
                          <w:szCs w:val="24"/>
                          <w:rtl/>
                        </w:rPr>
                        <w:t xml:space="preserve"> </w:t>
                      </w:r>
                      <w:r w:rsidRPr="00551B35">
                        <w:rPr>
                          <w:rFonts w:cs="Tahoma" w:hint="eastAsia"/>
                          <w:color w:val="0B5294"/>
                          <w:spacing w:val="-4"/>
                          <w:sz w:val="24"/>
                          <w:szCs w:val="24"/>
                          <w:rtl/>
                        </w:rPr>
                        <w:t>בהתמודדות</w:t>
                      </w:r>
                      <w:r w:rsidRPr="00551B35">
                        <w:rPr>
                          <w:rFonts w:cs="Tahoma"/>
                          <w:color w:val="0B5294"/>
                          <w:spacing w:val="-4"/>
                          <w:sz w:val="24"/>
                          <w:szCs w:val="24"/>
                          <w:rtl/>
                        </w:rPr>
                        <w:t xml:space="preserve"> </w:t>
                      </w:r>
                      <w:r w:rsidRPr="00551B35">
                        <w:rPr>
                          <w:rFonts w:cs="Tahoma" w:hint="eastAsia"/>
                          <w:color w:val="0B5294"/>
                          <w:spacing w:val="-4"/>
                          <w:sz w:val="24"/>
                          <w:szCs w:val="24"/>
                          <w:rtl/>
                        </w:rPr>
                        <w:t>הכוללת</w:t>
                      </w:r>
                      <w:r w:rsidRPr="00551B35">
                        <w:rPr>
                          <w:rFonts w:cs="Tahoma"/>
                          <w:color w:val="0B5294"/>
                          <w:spacing w:val="-4"/>
                          <w:sz w:val="24"/>
                          <w:szCs w:val="24"/>
                          <w:rtl/>
                        </w:rPr>
                        <w:t xml:space="preserve"> </w:t>
                      </w:r>
                      <w:r w:rsidRPr="00551B35">
                        <w:rPr>
                          <w:rFonts w:cs="Tahoma" w:hint="eastAsia"/>
                          <w:color w:val="0B5294"/>
                          <w:spacing w:val="-4"/>
                          <w:sz w:val="24"/>
                          <w:szCs w:val="24"/>
                          <w:rtl/>
                        </w:rPr>
                        <w:t>של</w:t>
                      </w:r>
                      <w:r w:rsidRPr="00551B35">
                        <w:rPr>
                          <w:rFonts w:cs="Tahoma"/>
                          <w:color w:val="0B5294"/>
                          <w:spacing w:val="-4"/>
                          <w:sz w:val="24"/>
                          <w:szCs w:val="24"/>
                          <w:rtl/>
                        </w:rPr>
                        <w:t xml:space="preserve"> </w:t>
                      </w:r>
                      <w:r w:rsidRPr="00551B35">
                        <w:rPr>
                          <w:rFonts w:cs="Tahoma" w:hint="eastAsia"/>
                          <w:color w:val="0B5294"/>
                          <w:spacing w:val="-4"/>
                          <w:sz w:val="24"/>
                          <w:szCs w:val="24"/>
                          <w:rtl/>
                        </w:rPr>
                        <w:t>מדינת</w:t>
                      </w:r>
                      <w:r w:rsidRPr="00551B35">
                        <w:rPr>
                          <w:rFonts w:cs="Tahoma"/>
                          <w:color w:val="0B5294"/>
                          <w:spacing w:val="-4"/>
                          <w:sz w:val="24"/>
                          <w:szCs w:val="24"/>
                          <w:rtl/>
                        </w:rPr>
                        <w:t xml:space="preserve"> </w:t>
                      </w:r>
                      <w:r w:rsidRPr="00551B35">
                        <w:rPr>
                          <w:rFonts w:cs="Tahoma" w:hint="eastAsia"/>
                          <w:color w:val="0B5294"/>
                          <w:spacing w:val="-4"/>
                          <w:sz w:val="24"/>
                          <w:szCs w:val="24"/>
                          <w:rtl/>
                        </w:rPr>
                        <w:t>ישראל</w:t>
                      </w:r>
                      <w:r w:rsidRPr="00551B35">
                        <w:rPr>
                          <w:rFonts w:cs="Tahoma"/>
                          <w:color w:val="0B5294"/>
                          <w:spacing w:val="-4"/>
                          <w:sz w:val="24"/>
                          <w:szCs w:val="24"/>
                          <w:rtl/>
                        </w:rPr>
                        <w:t xml:space="preserve"> </w:t>
                      </w:r>
                      <w:r w:rsidRPr="00551B35">
                        <w:rPr>
                          <w:rFonts w:cs="Tahoma" w:hint="eastAsia"/>
                          <w:color w:val="0B5294"/>
                          <w:spacing w:val="-4"/>
                          <w:sz w:val="24"/>
                          <w:szCs w:val="24"/>
                          <w:rtl/>
                        </w:rPr>
                        <w:t>עם</w:t>
                      </w:r>
                      <w:r w:rsidRPr="00551B35">
                        <w:rPr>
                          <w:rFonts w:cs="Tahoma"/>
                          <w:color w:val="0B5294"/>
                          <w:spacing w:val="-4"/>
                          <w:sz w:val="24"/>
                          <w:szCs w:val="24"/>
                          <w:rtl/>
                        </w:rPr>
                        <w:t xml:space="preserve"> </w:t>
                      </w:r>
                      <w:r w:rsidRPr="00551B35">
                        <w:rPr>
                          <w:rFonts w:cs="Tahoma" w:hint="eastAsia"/>
                          <w:color w:val="0B5294"/>
                          <w:spacing w:val="-4"/>
                          <w:sz w:val="24"/>
                          <w:szCs w:val="24"/>
                          <w:rtl/>
                        </w:rPr>
                        <w:t>איום</w:t>
                      </w:r>
                      <w:r w:rsidRPr="00551B35">
                        <w:rPr>
                          <w:rFonts w:cs="Tahoma"/>
                          <w:color w:val="0B5294"/>
                          <w:spacing w:val="-4"/>
                          <w:sz w:val="24"/>
                          <w:szCs w:val="24"/>
                          <w:rtl/>
                        </w:rPr>
                        <w:t xml:space="preserve"> </w:t>
                      </w:r>
                      <w:r w:rsidRPr="00551B35">
                        <w:rPr>
                          <w:rFonts w:cs="Tahoma" w:hint="eastAsia"/>
                          <w:color w:val="0B5294"/>
                          <w:spacing w:val="-4"/>
                          <w:sz w:val="24"/>
                          <w:szCs w:val="24"/>
                          <w:rtl/>
                        </w:rPr>
                        <w:t>אסטרטגי</w:t>
                      </w:r>
                    </w:p>
                    <w:p w:rsidR="00190BDD" w:rsidRPr="00373C5D" w:rsidP="0064200D">
                      <w:pPr>
                        <w:spacing w:before="120" w:after="0" w:line="240" w:lineRule="atLeast"/>
                        <w:rPr>
                          <w:rFonts w:cs="Tahoma"/>
                          <w:b/>
                          <w:bCs/>
                          <w:color w:val="0B5294"/>
                          <w:sz w:val="48"/>
                          <w:szCs w:val="48"/>
                          <w:rtl/>
                        </w:rPr>
                      </w:pPr>
                      <w:drawing>
                        <wp:inline distT="0" distB="0" distL="0" distR="0">
                          <wp:extent cx="288000" cy="31337"/>
                          <wp:effectExtent l="0" t="0" r="0" b="6985"/>
                          <wp:docPr id="7"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09483"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r w:rsidRPr="008354D7" w:rsidR="00B436BE">
        <w:rPr>
          <w:rFonts w:hint="eastAsia"/>
          <w:rtl/>
        </w:rPr>
        <w:t>המחקר</w:t>
      </w:r>
      <w:r w:rsidRPr="008354D7" w:rsidR="00B436BE">
        <w:rPr>
          <w:rtl/>
        </w:rPr>
        <w:t xml:space="preserve"> </w:t>
      </w:r>
      <w:r w:rsidRPr="008354D7" w:rsidR="00B436BE">
        <w:rPr>
          <w:rFonts w:hint="eastAsia"/>
          <w:rtl/>
        </w:rPr>
        <w:t>המודיעיני</w:t>
      </w:r>
      <w:r w:rsidRPr="008354D7" w:rsidR="00B436BE">
        <w:rPr>
          <w:rtl/>
        </w:rPr>
        <w:t xml:space="preserve"> </w:t>
      </w:r>
      <w:r w:rsidRPr="008354D7" w:rsidR="00B436BE">
        <w:rPr>
          <w:rFonts w:hint="eastAsia"/>
          <w:rtl/>
        </w:rPr>
        <w:t>של</w:t>
      </w:r>
      <w:r w:rsidRPr="008354D7" w:rsidR="00B436BE">
        <w:rPr>
          <w:rtl/>
        </w:rPr>
        <w:t xml:space="preserve"> </w:t>
      </w:r>
      <w:r w:rsidRPr="008354D7" w:rsidR="00B436BE">
        <w:rPr>
          <w:rFonts w:hint="eastAsia"/>
          <w:rtl/>
        </w:rPr>
        <w:t>איום</w:t>
      </w:r>
      <w:r w:rsidRPr="008354D7" w:rsidR="00B436BE">
        <w:rPr>
          <w:rtl/>
        </w:rPr>
        <w:t xml:space="preserve"> </w:t>
      </w:r>
      <w:r w:rsidRPr="008354D7" w:rsidR="00B436BE">
        <w:rPr>
          <w:rFonts w:hint="eastAsia"/>
          <w:rtl/>
        </w:rPr>
        <w:t>המנהרות</w:t>
      </w:r>
      <w:r w:rsidRPr="008354D7" w:rsidR="00B436BE">
        <w:rPr>
          <w:rtl/>
        </w:rPr>
        <w:t xml:space="preserve"> </w:t>
      </w:r>
      <w:r w:rsidRPr="008354D7" w:rsidR="00B436BE">
        <w:rPr>
          <w:rFonts w:hint="eastAsia"/>
          <w:rtl/>
        </w:rPr>
        <w:t>ברצועת</w:t>
      </w:r>
      <w:r w:rsidRPr="008354D7" w:rsidR="00B436BE">
        <w:rPr>
          <w:rtl/>
        </w:rPr>
        <w:t xml:space="preserve"> </w:t>
      </w:r>
      <w:r w:rsidRPr="008354D7" w:rsidR="00B436BE">
        <w:rPr>
          <w:rFonts w:hint="eastAsia"/>
          <w:rtl/>
        </w:rPr>
        <w:t>עזה</w:t>
      </w:r>
      <w:bookmarkEnd w:id="23"/>
      <w:bookmarkEnd w:id="24"/>
      <w:r w:rsidRPr="008354D7" w:rsidR="00B436BE">
        <w:rPr>
          <w:rFonts w:hint="cs"/>
          <w:rtl/>
        </w:rPr>
        <w:t xml:space="preserve"> </w:t>
      </w:r>
    </w:p>
    <w:p w:rsidR="00B436BE" w:rsidRPr="008354D7" w:rsidP="00E013BC">
      <w:pPr>
        <w:pStyle w:val="takzir-text"/>
        <w:numPr>
          <w:ilvl w:val="0"/>
          <w:numId w:val="5"/>
        </w:numPr>
        <w:pBdr>
          <w:bottom w:val="none" w:sz="0" w:space="0" w:color="auto"/>
        </w:pBdr>
        <w:bidi/>
        <w:rPr>
          <w:rFonts w:eastAsia="Times New Roman"/>
          <w:sz w:val="24"/>
          <w:rtl/>
          <w:lang w:eastAsia="he-IL"/>
        </w:rPr>
      </w:pPr>
      <w:r w:rsidRPr="008354D7">
        <w:rPr>
          <w:rFonts w:eastAsia="Times New Roman" w:hint="cs"/>
          <w:sz w:val="24"/>
          <w:rtl/>
          <w:lang w:eastAsia="he-IL"/>
        </w:rPr>
        <w:t>ב</w:t>
      </w:r>
      <w:r w:rsidRPr="008354D7">
        <w:rPr>
          <w:rFonts w:eastAsia="Times New Roman" w:hint="eastAsia"/>
          <w:sz w:val="24"/>
          <w:rtl/>
          <w:lang w:eastAsia="he-IL"/>
        </w:rPr>
        <w:t>ביקורת</w:t>
      </w:r>
      <w:r w:rsidRPr="008354D7">
        <w:rPr>
          <w:rFonts w:eastAsia="Times New Roman"/>
          <w:sz w:val="24"/>
          <w:rtl/>
          <w:lang w:eastAsia="he-IL"/>
        </w:rPr>
        <w:t xml:space="preserve"> </w:t>
      </w:r>
      <w:r w:rsidRPr="008354D7">
        <w:rPr>
          <w:rFonts w:eastAsia="Times New Roman" w:hint="cs"/>
          <w:sz w:val="24"/>
          <w:rtl/>
          <w:lang w:eastAsia="he-IL"/>
        </w:rPr>
        <w:t xml:space="preserve">נמצא כי ראש אמ"ן דאז, אלוף אביב כוכבי, קבע בשנת 2012 את תחומי האחריות למחקר המודיעיני על איום המנהרות ברצועת עזה, וקבע כי פד"ם ואוגדת עזה יעסקו בו. כתוצאה מכך חטיבת המחקר באמ"ן (להלן - </w:t>
      </w:r>
      <w:r w:rsidRPr="008354D7">
        <w:rPr>
          <w:rFonts w:eastAsia="Times New Roman" w:hint="eastAsia"/>
          <w:sz w:val="24"/>
          <w:rtl/>
          <w:lang w:eastAsia="he-IL"/>
        </w:rPr>
        <w:t>חט</w:t>
      </w:r>
      <w:r w:rsidRPr="008354D7">
        <w:rPr>
          <w:rFonts w:eastAsia="Times New Roman"/>
          <w:sz w:val="24"/>
          <w:rtl/>
          <w:lang w:eastAsia="he-IL"/>
        </w:rPr>
        <w:t>"ם</w:t>
      </w:r>
      <w:r w:rsidRPr="008354D7">
        <w:rPr>
          <w:rFonts w:eastAsia="Times New Roman" w:hint="cs"/>
          <w:sz w:val="24"/>
          <w:rtl/>
          <w:lang w:eastAsia="he-IL"/>
        </w:rPr>
        <w:t>), שהיא גוף המחקר המודיעיני הראשי של צה"ל, כמעט לא עסקה באופן עצמאי במחקר מודיעיני על איום המנהרות ההתקפיות, והסתפקה בעיקר בשיקוף תוצרי המודיעין ש</w:t>
      </w:r>
      <w:r w:rsidRPr="008354D7">
        <w:rPr>
          <w:rFonts w:eastAsia="Times New Roman" w:hint="eastAsia"/>
          <w:sz w:val="24"/>
          <w:rtl/>
          <w:lang w:eastAsia="he-IL"/>
        </w:rPr>
        <w:t>ל</w:t>
      </w:r>
      <w:r w:rsidRPr="008354D7">
        <w:rPr>
          <w:rFonts w:eastAsia="Times New Roman"/>
          <w:sz w:val="24"/>
          <w:rtl/>
          <w:lang w:eastAsia="he-IL"/>
        </w:rPr>
        <w:t xml:space="preserve"> </w:t>
      </w:r>
      <w:r w:rsidRPr="008354D7">
        <w:rPr>
          <w:rFonts w:eastAsia="Times New Roman" w:hint="eastAsia"/>
          <w:sz w:val="24"/>
          <w:rtl/>
          <w:lang w:eastAsia="he-IL"/>
        </w:rPr>
        <w:t>מחלקות</w:t>
      </w:r>
      <w:r w:rsidRPr="008354D7">
        <w:rPr>
          <w:rFonts w:eastAsia="Times New Roman"/>
          <w:sz w:val="24"/>
          <w:rtl/>
          <w:lang w:eastAsia="he-IL"/>
        </w:rPr>
        <w:t xml:space="preserve"> </w:t>
      </w:r>
      <w:r w:rsidRPr="008354D7">
        <w:rPr>
          <w:rFonts w:eastAsia="Times New Roman" w:hint="eastAsia"/>
          <w:sz w:val="24"/>
          <w:rtl/>
          <w:lang w:eastAsia="he-IL"/>
        </w:rPr>
        <w:t>המודיעין</w:t>
      </w:r>
      <w:r w:rsidRPr="008354D7">
        <w:rPr>
          <w:rFonts w:eastAsia="Times New Roman"/>
          <w:sz w:val="24"/>
          <w:rtl/>
          <w:lang w:eastAsia="he-IL"/>
        </w:rPr>
        <w:t xml:space="preserve"> </w:t>
      </w:r>
      <w:r w:rsidRPr="008354D7">
        <w:rPr>
          <w:rFonts w:eastAsia="Times New Roman" w:hint="eastAsia"/>
          <w:sz w:val="24"/>
          <w:rtl/>
          <w:lang w:eastAsia="he-IL"/>
        </w:rPr>
        <w:t>של</w:t>
      </w:r>
      <w:r w:rsidRPr="008354D7">
        <w:rPr>
          <w:rFonts w:eastAsia="Times New Roman"/>
          <w:sz w:val="24"/>
          <w:rtl/>
          <w:lang w:eastAsia="he-IL"/>
        </w:rPr>
        <w:t xml:space="preserve"> </w:t>
      </w:r>
      <w:r w:rsidRPr="008354D7">
        <w:rPr>
          <w:rFonts w:eastAsia="Times New Roman" w:hint="eastAsia"/>
          <w:sz w:val="24"/>
          <w:rtl/>
          <w:lang w:eastAsia="he-IL"/>
        </w:rPr>
        <w:t>אוגדת</w:t>
      </w:r>
      <w:r w:rsidRPr="008354D7">
        <w:rPr>
          <w:rFonts w:eastAsia="Times New Roman"/>
          <w:sz w:val="24"/>
          <w:rtl/>
          <w:lang w:eastAsia="he-IL"/>
        </w:rPr>
        <w:t xml:space="preserve"> </w:t>
      </w:r>
      <w:r w:rsidRPr="008354D7">
        <w:rPr>
          <w:rFonts w:eastAsia="Times New Roman" w:hint="eastAsia"/>
          <w:sz w:val="24"/>
          <w:rtl/>
          <w:lang w:eastAsia="he-IL"/>
        </w:rPr>
        <w:t>עזה</w:t>
      </w:r>
      <w:r w:rsidRPr="008354D7">
        <w:rPr>
          <w:rFonts w:eastAsia="Times New Roman"/>
          <w:sz w:val="24"/>
          <w:rtl/>
          <w:lang w:eastAsia="he-IL"/>
        </w:rPr>
        <w:t xml:space="preserve"> </w:t>
      </w:r>
      <w:r w:rsidRPr="008354D7">
        <w:rPr>
          <w:rFonts w:eastAsia="Times New Roman" w:hint="eastAsia"/>
          <w:sz w:val="24"/>
          <w:rtl/>
          <w:lang w:eastAsia="he-IL"/>
        </w:rPr>
        <w:t>ושל</w:t>
      </w:r>
      <w:r w:rsidRPr="008354D7">
        <w:rPr>
          <w:rFonts w:eastAsia="Times New Roman"/>
          <w:sz w:val="24"/>
          <w:rtl/>
          <w:lang w:eastAsia="he-IL"/>
        </w:rPr>
        <w:t xml:space="preserve"> </w:t>
      </w:r>
      <w:r w:rsidRPr="008354D7">
        <w:rPr>
          <w:rFonts w:eastAsia="Times New Roman" w:hint="eastAsia"/>
          <w:sz w:val="24"/>
          <w:rtl/>
          <w:lang w:eastAsia="he-IL"/>
        </w:rPr>
        <w:t>פד</w:t>
      </w:r>
      <w:r w:rsidRPr="008354D7">
        <w:rPr>
          <w:rFonts w:eastAsia="Times New Roman"/>
          <w:sz w:val="24"/>
          <w:rtl/>
          <w:lang w:eastAsia="he-IL"/>
        </w:rPr>
        <w:t>"ם.</w:t>
      </w:r>
      <w:r w:rsidRPr="008354D7">
        <w:rPr>
          <w:rFonts w:eastAsia="Times New Roman" w:hint="cs"/>
          <w:color w:val="008000"/>
          <w:sz w:val="24"/>
          <w:rtl/>
          <w:lang w:eastAsia="he-IL"/>
        </w:rPr>
        <w:t xml:space="preserve"> </w:t>
      </w:r>
      <w:r w:rsidRPr="008354D7">
        <w:rPr>
          <w:rFonts w:eastAsia="Times New Roman" w:hint="cs"/>
          <w:sz w:val="24"/>
          <w:rtl/>
          <w:lang w:eastAsia="he-IL"/>
        </w:rPr>
        <w:t xml:space="preserve">החלטה זאת, שאינה בהתאם למסד הנורמטיבי המחייב, הביאה לכך שלא התקיים </w:t>
      </w:r>
      <w:r w:rsidRPr="008354D7">
        <w:rPr>
          <w:rFonts w:eastAsia="Times New Roman" w:hint="eastAsia"/>
          <w:sz w:val="24"/>
          <w:rtl/>
          <w:lang w:eastAsia="he-IL"/>
        </w:rPr>
        <w:t>הפלורליזם</w:t>
      </w:r>
      <w:r w:rsidRPr="008354D7">
        <w:rPr>
          <w:rFonts w:eastAsia="Times New Roman"/>
          <w:sz w:val="24"/>
          <w:rtl/>
          <w:lang w:eastAsia="he-IL"/>
        </w:rPr>
        <w:t xml:space="preserve"> </w:t>
      </w:r>
      <w:r w:rsidRPr="008354D7">
        <w:rPr>
          <w:rFonts w:eastAsia="Times New Roman" w:hint="eastAsia"/>
          <w:sz w:val="24"/>
          <w:rtl/>
          <w:lang w:eastAsia="he-IL"/>
        </w:rPr>
        <w:t>במחקר</w:t>
      </w:r>
      <w:r w:rsidRPr="008354D7">
        <w:rPr>
          <w:rFonts w:eastAsia="Times New Roman"/>
          <w:sz w:val="24"/>
          <w:rtl/>
          <w:lang w:eastAsia="he-IL"/>
        </w:rPr>
        <w:t xml:space="preserve"> </w:t>
      </w:r>
      <w:r w:rsidRPr="008354D7">
        <w:rPr>
          <w:rFonts w:eastAsia="Times New Roman" w:hint="eastAsia"/>
          <w:sz w:val="24"/>
          <w:rtl/>
          <w:lang w:eastAsia="he-IL"/>
        </w:rPr>
        <w:t>המודיעין</w:t>
      </w:r>
      <w:r w:rsidRPr="008354D7">
        <w:rPr>
          <w:rFonts w:eastAsia="Times New Roman" w:hint="cs"/>
          <w:sz w:val="24"/>
          <w:rtl/>
          <w:lang w:eastAsia="he-IL"/>
        </w:rPr>
        <w:t xml:space="preserve"> בין </w:t>
      </w:r>
      <w:r w:rsidRPr="008354D7">
        <w:rPr>
          <w:rFonts w:eastAsia="Times New Roman" w:hint="cs"/>
          <w:sz w:val="24"/>
          <w:rtl/>
          <w:lang w:eastAsia="he-IL"/>
        </w:rPr>
        <w:t>חט"ם</w:t>
      </w:r>
      <w:r w:rsidRPr="008354D7">
        <w:rPr>
          <w:rFonts w:eastAsia="Times New Roman" w:hint="cs"/>
          <w:sz w:val="24"/>
          <w:rtl/>
          <w:lang w:eastAsia="he-IL"/>
        </w:rPr>
        <w:t xml:space="preserve"> ופד"ם</w:t>
      </w:r>
      <w:r w:rsidRPr="008354D7">
        <w:rPr>
          <w:rFonts w:eastAsia="Times New Roman"/>
          <w:sz w:val="24"/>
          <w:rtl/>
          <w:lang w:eastAsia="he-IL"/>
        </w:rPr>
        <w:t xml:space="preserve">, שעל הצורך בו הצביעה </w:t>
      </w:r>
      <w:r w:rsidRPr="008354D7">
        <w:rPr>
          <w:rFonts w:eastAsia="Times New Roman" w:hint="eastAsia"/>
          <w:sz w:val="24"/>
          <w:rtl/>
          <w:lang w:eastAsia="he-IL"/>
        </w:rPr>
        <w:t>הוועדה</w:t>
      </w:r>
      <w:r w:rsidRPr="008354D7">
        <w:rPr>
          <w:rFonts w:eastAsia="Times New Roman"/>
          <w:sz w:val="24"/>
          <w:rtl/>
          <w:lang w:eastAsia="he-IL"/>
        </w:rPr>
        <w:t xml:space="preserve"> </w:t>
      </w:r>
      <w:r w:rsidRPr="008354D7">
        <w:rPr>
          <w:rFonts w:eastAsia="Times New Roman" w:hint="eastAsia"/>
          <w:sz w:val="24"/>
          <w:rtl/>
          <w:lang w:eastAsia="he-IL"/>
        </w:rPr>
        <w:t>לחלוקת</w:t>
      </w:r>
      <w:r w:rsidRPr="008354D7">
        <w:rPr>
          <w:rFonts w:eastAsia="Times New Roman"/>
          <w:sz w:val="24"/>
          <w:rtl/>
          <w:lang w:eastAsia="he-IL"/>
        </w:rPr>
        <w:t xml:space="preserve"> </w:t>
      </w:r>
      <w:r w:rsidRPr="008354D7">
        <w:rPr>
          <w:rFonts w:eastAsia="Times New Roman" w:hint="eastAsia"/>
          <w:sz w:val="24"/>
          <w:rtl/>
          <w:lang w:eastAsia="he-IL"/>
        </w:rPr>
        <w:t>האחריות</w:t>
      </w:r>
      <w:r w:rsidRPr="008354D7">
        <w:rPr>
          <w:rFonts w:eastAsia="Times New Roman"/>
          <w:sz w:val="24"/>
          <w:rtl/>
          <w:lang w:eastAsia="he-IL"/>
        </w:rPr>
        <w:t xml:space="preserve"> </w:t>
      </w:r>
      <w:r w:rsidRPr="008354D7">
        <w:rPr>
          <w:rFonts w:eastAsia="Times New Roman" w:hint="eastAsia"/>
          <w:sz w:val="24"/>
          <w:rtl/>
          <w:lang w:eastAsia="he-IL"/>
        </w:rPr>
        <w:t>המודיעינית</w:t>
      </w:r>
      <w:r w:rsidRPr="008354D7">
        <w:rPr>
          <w:rFonts w:eastAsia="Times New Roman" w:hint="cs"/>
          <w:sz w:val="24"/>
          <w:rtl/>
          <w:lang w:eastAsia="he-IL"/>
        </w:rPr>
        <w:t xml:space="preserve"> </w:t>
      </w:r>
      <w:r w:rsidRPr="008354D7">
        <w:rPr>
          <w:rFonts w:hint="cs"/>
          <w:rtl/>
        </w:rPr>
        <w:t xml:space="preserve">משנת 2004, </w:t>
      </w:r>
      <w:r w:rsidRPr="008354D7">
        <w:rPr>
          <w:rFonts w:eastAsia="Times New Roman" w:hint="cs"/>
          <w:sz w:val="24"/>
          <w:rtl/>
          <w:lang w:eastAsia="he-IL"/>
        </w:rPr>
        <w:t xml:space="preserve">וכן לא נשמרה חלוקת האחריות כפי שנקבעה </w:t>
      </w:r>
      <w:r w:rsidRPr="008354D7">
        <w:rPr>
          <w:rFonts w:hint="cs"/>
          <w:rtl/>
        </w:rPr>
        <w:t>בנוהל "</w:t>
      </w:r>
      <w:r w:rsidRPr="008354D7">
        <w:rPr>
          <w:rtl/>
        </w:rPr>
        <w:t>חלוקת האחריות להוצאת התרעות בפני פעילות חבלנית עוינת (פח"ע) בקהילת המודיעין"</w:t>
      </w:r>
      <w:r w:rsidRPr="008354D7">
        <w:rPr>
          <w:rFonts w:hint="cs"/>
          <w:rtl/>
        </w:rPr>
        <w:t xml:space="preserve"> משנת 1999</w:t>
      </w:r>
      <w:r w:rsidR="00E45474">
        <w:rPr>
          <w:rFonts w:hint="cs"/>
          <w:rtl/>
        </w:rPr>
        <w:t xml:space="preserve"> - </w:t>
      </w:r>
      <w:r w:rsidRPr="008354D7" w:rsidR="00E013BC">
        <w:rPr>
          <w:rFonts w:eastAsia="Times New Roman" w:hint="cs"/>
          <w:sz w:val="24"/>
          <w:rtl/>
          <w:lang w:eastAsia="he-IL"/>
        </w:rPr>
        <w:t xml:space="preserve">שאת </w:t>
      </w:r>
      <w:r w:rsidRPr="008354D7">
        <w:rPr>
          <w:rFonts w:eastAsia="Times New Roman" w:hint="cs"/>
          <w:sz w:val="24"/>
          <w:rtl/>
          <w:lang w:eastAsia="he-IL"/>
        </w:rPr>
        <w:t>שני</w:t>
      </w:r>
      <w:r w:rsidRPr="008354D7" w:rsidR="00E013BC">
        <w:rPr>
          <w:rFonts w:eastAsia="Times New Roman" w:hint="cs"/>
          <w:sz w:val="24"/>
          <w:rtl/>
          <w:lang w:eastAsia="he-IL"/>
        </w:rPr>
        <w:t>הם</w:t>
      </w:r>
      <w:r w:rsidRPr="008354D7">
        <w:rPr>
          <w:rFonts w:eastAsia="Times New Roman" w:hint="cs"/>
          <w:sz w:val="24"/>
          <w:rtl/>
          <w:lang w:eastAsia="he-IL"/>
        </w:rPr>
        <w:t xml:space="preserve"> אישרו ראשי הממשלה דאז, בהתאמה</w:t>
      </w:r>
      <w:r w:rsidRPr="008354D7">
        <w:rPr>
          <w:rFonts w:eastAsia="Times New Roman"/>
          <w:sz w:val="24"/>
          <w:rtl/>
          <w:lang w:eastAsia="he-IL"/>
        </w:rPr>
        <w:t>.</w:t>
      </w:r>
    </w:p>
    <w:p w:rsidR="00B436BE" w:rsidRPr="008354D7" w:rsidP="007A2CB8">
      <w:pPr>
        <w:pStyle w:val="takzir-text"/>
        <w:pBdr>
          <w:bottom w:val="none" w:sz="0" w:space="0" w:color="auto"/>
        </w:pBdr>
        <w:bidi/>
        <w:ind w:left="510" w:hanging="340"/>
        <w:rPr>
          <w:rtl/>
          <w:lang w:eastAsia="he-IL"/>
        </w:rPr>
      </w:pPr>
      <w:r w:rsidRPr="008354D7">
        <w:rPr>
          <w:rtl/>
        </w:rPr>
        <w:tab/>
      </w:r>
      <w:r w:rsidRPr="008354D7">
        <w:rPr>
          <w:rFonts w:hint="cs"/>
          <w:rtl/>
        </w:rPr>
        <w:t xml:space="preserve">ההתייחסות למנהרות ולמצב מוכנותן כנושא "טקטי", </w:t>
      </w:r>
      <w:r w:rsidRPr="008354D7">
        <w:rPr>
          <w:rFonts w:hint="cs"/>
          <w:rtl/>
        </w:rPr>
        <w:t>שחט"ם</w:t>
      </w:r>
      <w:r w:rsidRPr="008354D7">
        <w:rPr>
          <w:rFonts w:hint="cs"/>
          <w:rtl/>
        </w:rPr>
        <w:t xml:space="preserve"> אינה צריכה לחקור, כאמור בהתייחסות צה"ל לדוח הביקורת, אינה מתיישבת עם מהות האיום וקביעות ראש הממשלה, שר הביטחון, הרמטכ"ל וראש השב"כ שהגדירו אותו, כאמור, כאיום אסטרטגי.</w:t>
      </w:r>
      <w:r w:rsidRPr="008354D7">
        <w:rPr>
          <w:rFonts w:hint="cs"/>
          <w:rtl/>
          <w:lang w:eastAsia="he-IL"/>
        </w:rPr>
        <w:t xml:space="preserve"> זאת ועוד, </w:t>
      </w:r>
      <w:r w:rsidRPr="008354D7">
        <w:rPr>
          <w:rFonts w:eastAsia="Times New Roman" w:hint="cs"/>
          <w:sz w:val="24"/>
          <w:rtl/>
          <w:lang w:eastAsia="he-IL"/>
        </w:rPr>
        <w:t xml:space="preserve">גם קביעתו של </w:t>
      </w:r>
      <w:r w:rsidRPr="008354D7">
        <w:rPr>
          <w:rFonts w:eastAsia="Times New Roman" w:hint="cs"/>
          <w:sz w:val="24"/>
          <w:rtl/>
          <w:lang w:eastAsia="he-IL"/>
        </w:rPr>
        <w:t>רח"ט</w:t>
      </w:r>
      <w:r w:rsidRPr="008354D7">
        <w:rPr>
          <w:rFonts w:eastAsia="Times New Roman" w:hint="cs"/>
          <w:sz w:val="24"/>
          <w:rtl/>
          <w:lang w:eastAsia="he-IL"/>
        </w:rPr>
        <w:t xml:space="preserve"> מחקר דאז בראשית שנת 2013, כי איום המנהרות הוא "אתגר מודיעיני משמעותי" המצוי בתחום של "'עיוורון' יחסי במטכ"ל", וכי "תוחלת הנזק הגבוהה מחייבת עיסוק משמעותי יותר בו בחטיבת המחקר"</w:t>
      </w:r>
      <w:r w:rsidRPr="008354D7">
        <w:rPr>
          <w:rFonts w:hint="cs"/>
          <w:rtl/>
          <w:lang w:eastAsia="he-IL"/>
        </w:rPr>
        <w:t>, לא קיבלה מענה הלכה למעשה</w:t>
      </w:r>
      <w:r w:rsidRPr="008354D7" w:rsidR="007A2CB8">
        <w:rPr>
          <w:rFonts w:hint="cs"/>
          <w:rtl/>
          <w:lang w:eastAsia="he-IL"/>
        </w:rPr>
        <w:t>,</w:t>
      </w:r>
      <w:r w:rsidRPr="008354D7">
        <w:rPr>
          <w:rFonts w:hint="cs"/>
          <w:rtl/>
          <w:lang w:eastAsia="he-IL"/>
        </w:rPr>
        <w:t xml:space="preserve"> </w:t>
      </w:r>
      <w:r w:rsidRPr="008354D7" w:rsidR="007A2CB8">
        <w:rPr>
          <w:rFonts w:hint="cs"/>
          <w:rtl/>
          <w:lang w:eastAsia="he-IL"/>
        </w:rPr>
        <w:t>משום</w:t>
      </w:r>
      <w:r w:rsidRPr="008354D7">
        <w:rPr>
          <w:rFonts w:hint="cs"/>
          <w:rtl/>
          <w:lang w:eastAsia="he-IL"/>
        </w:rPr>
        <w:t xml:space="preserve"> שחטיבת המחקר המשיכה להישען על מחקר המנהרות של אוגדת עזה ופד"ם. </w:t>
      </w:r>
    </w:p>
    <w:p w:rsidR="00B436BE" w:rsidRPr="008354D7" w:rsidP="00094ED7">
      <w:pPr>
        <w:pStyle w:val="takzir-text"/>
        <w:numPr>
          <w:ilvl w:val="0"/>
          <w:numId w:val="5"/>
        </w:numPr>
        <w:pBdr>
          <w:bottom w:val="none" w:sz="0" w:space="0" w:color="auto"/>
        </w:pBdr>
        <w:bidi/>
        <w:rPr>
          <w:rtl/>
        </w:rPr>
      </w:pPr>
      <w:r w:rsidRPr="008354D7">
        <w:rPr>
          <w:rFonts w:hint="cs"/>
          <w:rtl/>
          <w:lang w:eastAsia="he-IL"/>
        </w:rPr>
        <w:t xml:space="preserve">לא זו אף זו, </w:t>
      </w:r>
      <w:r w:rsidRPr="008354D7">
        <w:rPr>
          <w:rFonts w:eastAsia="Times New Roman" w:hint="cs"/>
          <w:sz w:val="24"/>
          <w:rtl/>
          <w:lang w:eastAsia="he-IL"/>
        </w:rPr>
        <w:t xml:space="preserve">למרות השינוי המהותי בהתייחסות לאיום המנהרות והכרה בו כאיום משמעותי ואף אסטרטגי, ביתר שאת בשנת 2013, ואף על פי </w:t>
      </w:r>
      <w:r w:rsidRPr="008354D7">
        <w:rPr>
          <w:rFonts w:eastAsia="Times New Roman" w:hint="cs"/>
          <w:sz w:val="24"/>
          <w:rtl/>
          <w:lang w:eastAsia="he-IL"/>
        </w:rPr>
        <w:t>שבחט"ם</w:t>
      </w:r>
      <w:r w:rsidRPr="008354D7">
        <w:rPr>
          <w:rFonts w:eastAsia="Times New Roman" w:hint="cs"/>
          <w:sz w:val="24"/>
          <w:rtl/>
          <w:lang w:eastAsia="he-IL"/>
        </w:rPr>
        <w:t xml:space="preserve"> הצביעו על פערים רבים במחקר המודיעיני של איום זה, לא נבחנה מחדש על ידי ראש אמ"ן דאז בתחילת שנת 2014 האפשרות להטיל גם על </w:t>
      </w:r>
      <w:r w:rsidRPr="008354D7">
        <w:rPr>
          <w:rFonts w:eastAsia="Times New Roman" w:hint="cs"/>
          <w:sz w:val="24"/>
          <w:rtl/>
          <w:lang w:eastAsia="he-IL"/>
        </w:rPr>
        <w:t>חט</w:t>
      </w:r>
      <w:r w:rsidRPr="008354D7">
        <w:rPr>
          <w:rFonts w:eastAsia="Times New Roman"/>
          <w:sz w:val="24"/>
          <w:rtl/>
          <w:lang w:eastAsia="he-IL"/>
        </w:rPr>
        <w:t>"</w:t>
      </w:r>
      <w:r w:rsidRPr="008354D7">
        <w:rPr>
          <w:rFonts w:eastAsia="Times New Roman" w:hint="cs"/>
          <w:sz w:val="24"/>
          <w:rtl/>
          <w:lang w:eastAsia="he-IL"/>
        </w:rPr>
        <w:t>ם</w:t>
      </w:r>
      <w:r w:rsidRPr="008354D7">
        <w:rPr>
          <w:rFonts w:eastAsia="Times New Roman" w:hint="cs"/>
          <w:sz w:val="24"/>
          <w:rtl/>
          <w:lang w:eastAsia="he-IL"/>
        </w:rPr>
        <w:t xml:space="preserve">, בנוסף לפד"ם ולאוגדת עזה, להשתלב בפעילות מחקר מודיעינית של איום המנהרות, כדי למזער ככל הניתן את הפערים במחקר המודיעיני של המנהרות. בפועל, גם בשנת 2014, עד סמוך למבצע "צוק איתן" </w:t>
      </w:r>
      <w:r w:rsidRPr="008354D7">
        <w:rPr>
          <w:rFonts w:eastAsia="Times New Roman"/>
          <w:sz w:val="24"/>
          <w:rtl/>
          <w:lang w:eastAsia="he-IL"/>
        </w:rPr>
        <w:t xml:space="preserve">(עת </w:t>
      </w:r>
      <w:r w:rsidRPr="008354D7">
        <w:rPr>
          <w:rFonts w:eastAsia="Times New Roman" w:hint="eastAsia"/>
          <w:sz w:val="24"/>
          <w:rtl/>
          <w:lang w:eastAsia="he-IL"/>
        </w:rPr>
        <w:t>התחילה</w:t>
      </w:r>
      <w:r w:rsidRPr="008354D7">
        <w:rPr>
          <w:rFonts w:eastAsia="Times New Roman"/>
          <w:sz w:val="24"/>
          <w:rtl/>
          <w:lang w:eastAsia="he-IL"/>
        </w:rPr>
        <w:t xml:space="preserve"> </w:t>
      </w:r>
      <w:r w:rsidRPr="008354D7">
        <w:rPr>
          <w:rFonts w:eastAsia="Times New Roman" w:hint="eastAsia"/>
          <w:sz w:val="24"/>
          <w:rtl/>
          <w:lang w:eastAsia="he-IL"/>
        </w:rPr>
        <w:t>לחקור</w:t>
      </w:r>
      <w:r w:rsidRPr="008354D7">
        <w:rPr>
          <w:rFonts w:eastAsia="Times New Roman"/>
          <w:sz w:val="24"/>
          <w:rtl/>
          <w:lang w:eastAsia="he-IL"/>
        </w:rPr>
        <w:t xml:space="preserve"> </w:t>
      </w:r>
      <w:r w:rsidRPr="008354D7">
        <w:rPr>
          <w:rFonts w:eastAsia="Times New Roman" w:hint="cs"/>
          <w:sz w:val="24"/>
          <w:rtl/>
          <w:lang w:eastAsia="he-IL"/>
        </w:rPr>
        <w:t>מידע התרעתי משמעותי מסוים</w:t>
      </w:r>
      <w:r w:rsidRPr="008354D7">
        <w:rPr>
          <w:rFonts w:eastAsia="Times New Roman"/>
          <w:sz w:val="24"/>
          <w:rtl/>
          <w:lang w:eastAsia="he-IL"/>
        </w:rPr>
        <w:t>)</w:t>
      </w:r>
      <w:r w:rsidRPr="008354D7">
        <w:rPr>
          <w:rFonts w:eastAsia="Times New Roman" w:hint="cs"/>
          <w:sz w:val="24"/>
          <w:rtl/>
          <w:lang w:eastAsia="he-IL"/>
        </w:rPr>
        <w:t xml:space="preserve">, לא חקרה </w:t>
      </w:r>
      <w:r w:rsidRPr="008354D7">
        <w:rPr>
          <w:rFonts w:eastAsia="Times New Roman" w:hint="cs"/>
          <w:sz w:val="24"/>
          <w:rtl/>
          <w:lang w:eastAsia="he-IL"/>
        </w:rPr>
        <w:t>חט</w:t>
      </w:r>
      <w:r w:rsidRPr="008354D7">
        <w:rPr>
          <w:rFonts w:eastAsia="Times New Roman"/>
          <w:sz w:val="24"/>
          <w:rtl/>
          <w:lang w:eastAsia="he-IL"/>
        </w:rPr>
        <w:t>"</w:t>
      </w:r>
      <w:r w:rsidRPr="008354D7">
        <w:rPr>
          <w:rFonts w:eastAsia="Times New Roman" w:hint="cs"/>
          <w:sz w:val="24"/>
          <w:rtl/>
          <w:lang w:eastAsia="he-IL"/>
        </w:rPr>
        <w:t>ם</w:t>
      </w:r>
      <w:r w:rsidRPr="008354D7">
        <w:rPr>
          <w:rFonts w:eastAsia="Times New Roman" w:hint="cs"/>
          <w:sz w:val="24"/>
          <w:rtl/>
          <w:lang w:eastAsia="he-IL"/>
        </w:rPr>
        <w:t xml:space="preserve"> את איום המנהרות ההתקפיות או </w:t>
      </w:r>
      <w:r w:rsidRPr="008354D7" w:rsidR="00BE3CF5">
        <w:rPr>
          <w:rFonts w:eastAsia="Times New Roman" w:hint="cs"/>
          <w:sz w:val="24"/>
          <w:rtl/>
          <w:lang w:eastAsia="he-IL"/>
        </w:rPr>
        <w:t>ה</w:t>
      </w:r>
      <w:r w:rsidRPr="008354D7">
        <w:rPr>
          <w:rFonts w:eastAsia="Times New Roman" w:hint="cs"/>
          <w:sz w:val="24"/>
          <w:rtl/>
          <w:lang w:eastAsia="he-IL"/>
        </w:rPr>
        <w:t xml:space="preserve">הגנתיות בעצמה. דבר זה היה בו כדי לפגוע בפעילות המודיעינית לצמצום פערי המודיעין האמורים מוקדם ככל האפשר, בהגדלת הידע המודיעיני ביחס לאיום, בשיפור הכוונת מאמצי האיסוף ובסיוע בהתמודדות הכוללת של מדינת ישראל עם איום אסטרטגי, שכאמור, הכלי המרכזי בהתמודדות </w:t>
      </w:r>
      <w:r w:rsidRPr="008354D7">
        <w:rPr>
          <w:rFonts w:eastAsia="Times New Roman" w:hint="cs"/>
          <w:sz w:val="24"/>
          <w:rtl/>
          <w:lang w:eastAsia="he-IL"/>
        </w:rPr>
        <w:t>עימו</w:t>
      </w:r>
      <w:r w:rsidRPr="008354D7">
        <w:rPr>
          <w:rFonts w:eastAsia="Times New Roman" w:hint="cs"/>
          <w:sz w:val="24"/>
          <w:rtl/>
          <w:lang w:eastAsia="he-IL"/>
        </w:rPr>
        <w:t xml:space="preserve"> </w:t>
      </w:r>
      <w:r w:rsidRPr="008354D7" w:rsidR="00EC38D4">
        <w:rPr>
          <w:rFonts w:eastAsia="Times New Roman"/>
          <w:sz w:val="24"/>
          <w:rtl/>
          <w:lang w:eastAsia="he-IL"/>
        </w:rPr>
        <w:t>-</w:t>
      </w:r>
      <w:r w:rsidRPr="008354D7">
        <w:rPr>
          <w:rFonts w:eastAsia="Times New Roman" w:hint="cs"/>
          <w:sz w:val="24"/>
          <w:rtl/>
          <w:lang w:eastAsia="he-IL"/>
        </w:rPr>
        <w:t xml:space="preserve"> בהיעדר כלים אחרים באותה עת </w:t>
      </w:r>
      <w:r w:rsidRPr="008354D7" w:rsidR="00EC38D4">
        <w:rPr>
          <w:rFonts w:eastAsia="Times New Roman"/>
          <w:sz w:val="24"/>
          <w:rtl/>
          <w:lang w:eastAsia="he-IL"/>
        </w:rPr>
        <w:t>-</w:t>
      </w:r>
      <w:r w:rsidRPr="008354D7">
        <w:rPr>
          <w:rFonts w:eastAsia="Times New Roman" w:hint="cs"/>
          <w:sz w:val="24"/>
          <w:rtl/>
          <w:lang w:eastAsia="he-IL"/>
        </w:rPr>
        <w:t xml:space="preserve"> היה המודיעין.</w:t>
      </w:r>
      <w:r w:rsidRPr="008354D7">
        <w:rPr>
          <w:rFonts w:hint="cs"/>
          <w:rtl/>
        </w:rPr>
        <w:t xml:space="preserve"> הדבר השתקף גם בתחקירים שעשו צה"ל ואמ"ן לאחר המבצע.</w:t>
      </w:r>
    </w:p>
    <w:p w:rsidR="00B436BE" w:rsidRPr="008354D7" w:rsidP="00094ED7">
      <w:pPr>
        <w:pStyle w:val="takzir-text"/>
        <w:numPr>
          <w:ilvl w:val="0"/>
          <w:numId w:val="5"/>
        </w:numPr>
        <w:pBdr>
          <w:bottom w:val="none" w:sz="0" w:space="0" w:color="auto"/>
        </w:pBdr>
        <w:bidi/>
        <w:rPr>
          <w:rtl/>
        </w:rPr>
      </w:pPr>
      <w:r w:rsidRPr="008354D7">
        <w:rPr>
          <w:rFonts w:hint="cs"/>
          <w:rtl/>
          <w:lang w:eastAsia="he-IL"/>
        </w:rPr>
        <w:t>עוד נמצא, כי בשנתיים שקדמו למבצע "צוק איתן" לא ערכו</w:t>
      </w:r>
      <w:r w:rsidR="00E45474">
        <w:rPr>
          <w:rFonts w:hint="cs"/>
          <w:rtl/>
          <w:lang w:eastAsia="he-IL"/>
        </w:rPr>
        <w:t xml:space="preserve"> - </w:t>
      </w:r>
      <w:r w:rsidRPr="008354D7" w:rsidR="00BE3CF5">
        <w:rPr>
          <w:rFonts w:hint="cs"/>
          <w:rtl/>
          <w:lang w:eastAsia="he-IL"/>
        </w:rPr>
        <w:t xml:space="preserve">לא </w:t>
      </w:r>
      <w:r w:rsidRPr="008354D7">
        <w:rPr>
          <w:rFonts w:hint="cs"/>
          <w:rtl/>
          <w:lang w:eastAsia="he-IL"/>
        </w:rPr>
        <w:t xml:space="preserve">פד"ם ואף לא </w:t>
      </w:r>
      <w:r w:rsidRPr="008354D7">
        <w:rPr>
          <w:rFonts w:hint="cs"/>
          <w:rtl/>
          <w:lang w:eastAsia="he-IL"/>
        </w:rPr>
        <w:t>חט"ם</w:t>
      </w:r>
      <w:r w:rsidRPr="008354D7">
        <w:rPr>
          <w:rFonts w:hint="cs"/>
          <w:rtl/>
          <w:lang w:eastAsia="he-IL"/>
        </w:rPr>
        <w:t xml:space="preserve"> מחקר מודיעיני משמעותי על המנהרות ההגנתיות ברצועה</w:t>
      </w:r>
      <w:r w:rsidRPr="008354D7" w:rsidR="00BE3CF5">
        <w:rPr>
          <w:rFonts w:hint="cs"/>
          <w:rtl/>
          <w:lang w:eastAsia="he-IL"/>
        </w:rPr>
        <w:t>,</w:t>
      </w:r>
      <w:r w:rsidRPr="008354D7">
        <w:rPr>
          <w:rFonts w:hint="cs"/>
          <w:rtl/>
          <w:lang w:eastAsia="he-IL"/>
        </w:rPr>
        <w:t xml:space="preserve"> על אף היותן מרכיב מרכזי במערך הלחימה של חמאס, והיותה של רצועת עזה זירת הלחימה העיקרית של צה"ל בשנים האחרונות, שניתן היה לצפות כי צה"ל יידרש לתמרן לתוכה בעת הסלמה.</w:t>
      </w:r>
    </w:p>
    <w:p w:rsidR="00B436BE" w:rsidRPr="008354D7" w:rsidP="00094ED7">
      <w:pPr>
        <w:pStyle w:val="takzir-text"/>
        <w:numPr>
          <w:ilvl w:val="0"/>
          <w:numId w:val="5"/>
        </w:numPr>
        <w:pBdr>
          <w:top w:val="none" w:sz="0" w:space="0" w:color="auto"/>
        </w:pBdr>
        <w:bidi/>
        <w:rPr>
          <w:rFonts w:eastAsia="Times New Roman"/>
          <w:sz w:val="24"/>
          <w:rtl/>
          <w:lang w:eastAsia="he-IL"/>
        </w:rPr>
      </w:pPr>
      <w:r w:rsidRPr="008354D7">
        <w:rPr>
          <w:rFonts w:eastAsia="Times New Roman" w:hint="cs"/>
          <w:sz w:val="24"/>
          <w:rtl/>
          <w:lang w:eastAsia="he-IL"/>
        </w:rPr>
        <w:t xml:space="preserve">על אף שתחום פענוח השטח צוין כבר במפת הדרכים ללחימה </w:t>
      </w:r>
      <w:r w:rsidRPr="008354D7">
        <w:rPr>
          <w:rFonts w:eastAsia="Times New Roman" w:hint="cs"/>
          <w:sz w:val="24"/>
          <w:rtl/>
          <w:lang w:eastAsia="he-IL"/>
        </w:rPr>
        <w:t>בתת</w:t>
      </w:r>
      <w:r w:rsidRPr="008354D7">
        <w:rPr>
          <w:rFonts w:eastAsia="Times New Roman"/>
          <w:sz w:val="24"/>
          <w:rtl/>
          <w:lang w:eastAsia="he-IL"/>
        </w:rPr>
        <w:t>"</w:t>
      </w:r>
      <w:r w:rsidRPr="008354D7">
        <w:rPr>
          <w:rFonts w:eastAsia="Times New Roman" w:hint="cs"/>
          <w:sz w:val="24"/>
          <w:rtl/>
          <w:lang w:eastAsia="he-IL"/>
        </w:rPr>
        <w:t>ק</w:t>
      </w:r>
      <w:r w:rsidRPr="008354D7">
        <w:rPr>
          <w:rFonts w:eastAsia="Times New Roman" w:hint="cs"/>
          <w:sz w:val="24"/>
          <w:rtl/>
          <w:lang w:eastAsia="he-IL"/>
        </w:rPr>
        <w:t xml:space="preserve"> משנת 2008 כתחום שיש לשים עליו דגש במערכה כנגד איום המנהרות, ועל אף הפערים המודיעיניים שהיו לאמ"ן בהתמודדותו עם איום המנהרות, לא פעל אמ"ן בתחום זה באופן שיטתי ותוך מיצוי כלל המשאבים והמידע שעמדו לרשותו. הדבר יצר פערים משמעותיים בפענוח השטח בגזרת אוגדת עזה ובניתוח של מידע שהיה קיים, שייתכן שיכול היה אף לחולל התרעות להתקפות שנעשו מהמנהרות בשטחנו ולמנוע אותן, כולל במהלך מבצע "צוק איתן".</w:t>
      </w:r>
    </w:p>
    <w:p w:rsidR="00094ED7" w:rsidRPr="008354D7" w:rsidP="00094ED7">
      <w:pPr>
        <w:pStyle w:val="takzir"/>
        <w:spacing w:after="0" w:line="200" w:lineRule="exact"/>
        <w:rPr>
          <w:rFonts w:ascii="Tahoma" w:hAnsi="Tahoma" w:cs="Tahoma"/>
          <w:b w:val="0"/>
          <w:bCs w:val="0"/>
          <w:noProof w:val="0"/>
          <w:sz w:val="28"/>
          <w:rtl/>
        </w:rPr>
      </w:pPr>
      <w:bookmarkStart w:id="25" w:name="_Toc472612346"/>
      <w:bookmarkStart w:id="26" w:name="_Toc472940137"/>
    </w:p>
    <w:p w:rsidR="00B436BE" w:rsidRPr="008354D7" w:rsidP="00A35175">
      <w:pPr>
        <w:pStyle w:val="KOT5T"/>
        <w:rPr>
          <w:rtl/>
        </w:rPr>
      </w:pPr>
      <w:r w:rsidRPr="008354D7">
        <w:rPr>
          <w:rtl/>
        </w:rPr>
        <w:t>איכות המודיעין על המנהרות ההתקפיות וההגנתיות שסופק לכוחות הלוחמים במבצע "צוק איתן"</w:t>
      </w:r>
      <w:bookmarkEnd w:id="25"/>
      <w:bookmarkEnd w:id="26"/>
    </w:p>
    <w:p w:rsidR="00B436BE" w:rsidRPr="008354D7" w:rsidP="00A35175">
      <w:pPr>
        <w:pStyle w:val="takzir-text"/>
        <w:bidi/>
        <w:rPr>
          <w:rtl/>
        </w:rPr>
      </w:pPr>
      <w:r w:rsidRPr="008354D7">
        <w:rPr>
          <w:rFonts w:eastAsia="Times New Roman" w:hint="cs"/>
          <w:sz w:val="24"/>
          <w:rtl/>
          <w:lang w:eastAsia="he-IL"/>
        </w:rPr>
        <w:t xml:space="preserve">המידע המודיעיני שהעבירו אמ"ן ושב"כ לכוחות הלוחמים, באמצעות פרויקט ה"לוחמה מבוססת מודיעין" (להלן - </w:t>
      </w:r>
      <w:r w:rsidRPr="008354D7">
        <w:rPr>
          <w:rFonts w:eastAsia="Times New Roman" w:hint="cs"/>
          <w:sz w:val="24"/>
          <w:rtl/>
          <w:lang w:eastAsia="he-IL"/>
        </w:rPr>
        <w:t>לוחמ"ם</w:t>
      </w:r>
      <w:r w:rsidRPr="008354D7">
        <w:rPr>
          <w:rFonts w:eastAsia="Times New Roman" w:hint="cs"/>
          <w:sz w:val="24"/>
          <w:rtl/>
          <w:lang w:eastAsia="he-IL"/>
        </w:rPr>
        <w:t>) וכוחות בשטח, לרבות בנוגע למנהרות ההתקפיות הוא הישג מודיעיני חשוב, שאּפשר לכוחות</w:t>
      </w:r>
      <w:r w:rsidRPr="008354D7">
        <w:rPr>
          <w:rFonts w:eastAsia="Times New Roman"/>
          <w:sz w:val="24"/>
          <w:lang w:eastAsia="he-IL"/>
        </w:rPr>
        <w:t xml:space="preserve"> </w:t>
      </w:r>
      <w:r w:rsidRPr="008354D7">
        <w:rPr>
          <w:rFonts w:eastAsia="Times New Roman" w:hint="cs"/>
          <w:sz w:val="24"/>
          <w:rtl/>
          <w:lang w:eastAsia="he-IL"/>
        </w:rPr>
        <w:t>שתמרנו ברצועת עזה במבצע "צוק איתן" לאתר מקומות רבים שבהם עוברות מנהרות התקפיות ברצועת עזה, או להגיע לסביבתם הקרובה.</w:t>
      </w:r>
      <w:r w:rsidRPr="008354D7">
        <w:rPr>
          <w:rFonts w:hint="cs"/>
          <w:rtl/>
        </w:rPr>
        <w:t xml:space="preserve"> </w:t>
      </w:r>
    </w:p>
    <w:p w:rsidR="00B436BE" w:rsidRPr="008354D7" w:rsidP="00F51012">
      <w:pPr>
        <w:pStyle w:val="takzir-text"/>
        <w:bidi/>
        <w:rPr>
          <w:rFonts w:eastAsia="Times New Roman"/>
          <w:sz w:val="24"/>
          <w:rtl/>
          <w:lang w:eastAsia="he-IL"/>
        </w:rPr>
      </w:pPr>
      <w:r w:rsidRPr="008354D7">
        <w:rPr>
          <w:noProof/>
          <w:rtl/>
        </w:rPr>
        <mc:AlternateContent>
          <mc:Choice Requires="wps">
            <w:drawing>
              <wp:anchor distT="0" distB="0" distL="114300" distR="114300" simplePos="0" relativeHeight="251674624" behindDoc="1" locked="0" layoutInCell="1" allowOverlap="1">
                <wp:simplePos x="0" y="0"/>
                <wp:positionH relativeFrom="margin">
                  <wp:posOffset>-431800</wp:posOffset>
                </wp:positionH>
                <wp:positionV relativeFrom="margin">
                  <wp:align>top</wp:align>
                </wp:positionV>
                <wp:extent cx="1620000" cy="6249600"/>
                <wp:effectExtent l="0" t="0" r="0" b="0"/>
                <wp:wrapNone/>
                <wp:docPr id="29"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6249600"/>
                        </a:xfrm>
                        <a:prstGeom prst="rect">
                          <a:avLst/>
                        </a:prstGeom>
                        <a:noFill/>
                        <a:ln w="9525">
                          <a:noFill/>
                          <a:miter lim="800000"/>
                          <a:headEnd/>
                          <a:tailEnd/>
                        </a:ln>
                      </wps:spPr>
                      <wps:txbx>
                        <w:txbxContent>
                          <w:p w:rsidR="00190BDD" w:rsidRPr="00373C5D" w:rsidP="00EA3178">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266179728"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058378"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190BDD" w:rsidRPr="00B30BAC" w:rsidP="00F51012">
                            <w:pPr>
                              <w:spacing w:after="0" w:line="240" w:lineRule="auto"/>
                              <w:rPr>
                                <w:rFonts w:cs="Tahoma"/>
                                <w:color w:val="0B5294"/>
                                <w:spacing w:val="-4"/>
                                <w:sz w:val="24"/>
                                <w:szCs w:val="24"/>
                                <w:rtl/>
                                <w:cs/>
                              </w:rPr>
                            </w:pPr>
                            <w:r w:rsidRPr="00EA3178">
                              <w:rPr>
                                <w:rFonts w:cs="Tahoma" w:hint="eastAsia"/>
                                <w:color w:val="0B5294"/>
                                <w:spacing w:val="-4"/>
                                <w:sz w:val="24"/>
                                <w:szCs w:val="24"/>
                                <w:rtl/>
                              </w:rPr>
                              <w:t>היו</w:t>
                            </w:r>
                            <w:r w:rsidRPr="00EA3178">
                              <w:rPr>
                                <w:rFonts w:cs="Tahoma"/>
                                <w:color w:val="0B5294"/>
                                <w:spacing w:val="-4"/>
                                <w:sz w:val="24"/>
                                <w:szCs w:val="24"/>
                                <w:rtl/>
                              </w:rPr>
                              <w:t xml:space="preserve"> </w:t>
                            </w:r>
                            <w:r w:rsidRPr="00EA3178">
                              <w:rPr>
                                <w:rFonts w:cs="Tahoma" w:hint="eastAsia"/>
                                <w:color w:val="0B5294"/>
                                <w:spacing w:val="-4"/>
                                <w:sz w:val="24"/>
                                <w:szCs w:val="24"/>
                                <w:rtl/>
                              </w:rPr>
                              <w:t>פערי</w:t>
                            </w:r>
                            <w:r w:rsidRPr="00EA3178">
                              <w:rPr>
                                <w:rFonts w:cs="Tahoma"/>
                                <w:color w:val="0B5294"/>
                                <w:spacing w:val="-4"/>
                                <w:sz w:val="24"/>
                                <w:szCs w:val="24"/>
                                <w:rtl/>
                              </w:rPr>
                              <w:t xml:space="preserve"> </w:t>
                            </w:r>
                            <w:r w:rsidRPr="00EA3178">
                              <w:rPr>
                                <w:rFonts w:cs="Tahoma" w:hint="eastAsia"/>
                                <w:color w:val="0B5294"/>
                                <w:spacing w:val="-4"/>
                                <w:sz w:val="24"/>
                                <w:szCs w:val="24"/>
                                <w:rtl/>
                              </w:rPr>
                              <w:t>מודיעין</w:t>
                            </w:r>
                            <w:r w:rsidRPr="00EA3178">
                              <w:rPr>
                                <w:rFonts w:cs="Tahoma"/>
                                <w:color w:val="0B5294"/>
                                <w:spacing w:val="-4"/>
                                <w:sz w:val="24"/>
                                <w:szCs w:val="24"/>
                                <w:rtl/>
                              </w:rPr>
                              <w:t xml:space="preserve"> </w:t>
                            </w:r>
                            <w:r w:rsidRPr="00EA3178">
                              <w:rPr>
                                <w:rFonts w:cs="Tahoma" w:hint="eastAsia"/>
                                <w:color w:val="0B5294"/>
                                <w:spacing w:val="-4"/>
                                <w:sz w:val="24"/>
                                <w:szCs w:val="24"/>
                                <w:rtl/>
                              </w:rPr>
                              <w:t>משמעותיים</w:t>
                            </w:r>
                            <w:r w:rsidRPr="00EA3178">
                              <w:rPr>
                                <w:rFonts w:cs="Tahoma"/>
                                <w:color w:val="0B5294"/>
                                <w:spacing w:val="-4"/>
                                <w:sz w:val="24"/>
                                <w:szCs w:val="24"/>
                                <w:rtl/>
                              </w:rPr>
                              <w:t xml:space="preserve"> </w:t>
                            </w:r>
                            <w:r w:rsidRPr="00EA3178">
                              <w:rPr>
                                <w:rFonts w:cs="Tahoma" w:hint="eastAsia"/>
                                <w:color w:val="0B5294"/>
                                <w:spacing w:val="-4"/>
                                <w:sz w:val="24"/>
                                <w:szCs w:val="24"/>
                                <w:rtl/>
                              </w:rPr>
                              <w:t>במידע</w:t>
                            </w:r>
                            <w:r w:rsidRPr="00EA3178">
                              <w:rPr>
                                <w:rFonts w:cs="Tahoma"/>
                                <w:color w:val="0B5294"/>
                                <w:spacing w:val="-4"/>
                                <w:sz w:val="24"/>
                                <w:szCs w:val="24"/>
                                <w:rtl/>
                              </w:rPr>
                              <w:t xml:space="preserve"> </w:t>
                            </w:r>
                            <w:r w:rsidRPr="00EA3178">
                              <w:rPr>
                                <w:rFonts w:cs="Tahoma" w:hint="eastAsia"/>
                                <w:color w:val="0B5294"/>
                                <w:spacing w:val="-4"/>
                                <w:sz w:val="24"/>
                                <w:szCs w:val="24"/>
                                <w:rtl/>
                              </w:rPr>
                              <w:t>המודיעיני</w:t>
                            </w:r>
                            <w:r w:rsidRPr="00EA3178">
                              <w:rPr>
                                <w:rFonts w:cs="Tahoma"/>
                                <w:color w:val="0B5294"/>
                                <w:spacing w:val="-4"/>
                                <w:sz w:val="24"/>
                                <w:szCs w:val="24"/>
                                <w:rtl/>
                              </w:rPr>
                              <w:t xml:space="preserve"> </w:t>
                            </w:r>
                            <w:r w:rsidRPr="00EA3178">
                              <w:rPr>
                                <w:rFonts w:cs="Tahoma" w:hint="eastAsia"/>
                                <w:color w:val="0B5294"/>
                                <w:spacing w:val="-4"/>
                                <w:sz w:val="24"/>
                                <w:szCs w:val="24"/>
                                <w:rtl/>
                              </w:rPr>
                              <w:t>שהעבירו</w:t>
                            </w:r>
                            <w:r>
                              <w:rPr>
                                <w:rFonts w:cs="Tahoma" w:hint="cs"/>
                                <w:color w:val="0B5294"/>
                                <w:spacing w:val="-4"/>
                                <w:sz w:val="24"/>
                                <w:szCs w:val="24"/>
                                <w:rtl/>
                              </w:rPr>
                              <w:t xml:space="preserve"> </w:t>
                            </w:r>
                            <w:r w:rsidRPr="00EA3178">
                              <w:rPr>
                                <w:rFonts w:cs="Tahoma" w:hint="eastAsia"/>
                                <w:color w:val="0B5294"/>
                                <w:spacing w:val="-4"/>
                                <w:sz w:val="24"/>
                                <w:szCs w:val="24"/>
                                <w:rtl/>
                              </w:rPr>
                              <w:t>הן</w:t>
                            </w:r>
                            <w:r w:rsidRPr="00EA3178">
                              <w:rPr>
                                <w:rFonts w:cs="Tahoma"/>
                                <w:color w:val="0B5294"/>
                                <w:spacing w:val="-4"/>
                                <w:sz w:val="24"/>
                                <w:szCs w:val="24"/>
                                <w:rtl/>
                              </w:rPr>
                              <w:t xml:space="preserve"> </w:t>
                            </w:r>
                            <w:r w:rsidRPr="00EA3178">
                              <w:rPr>
                                <w:rFonts w:cs="Tahoma" w:hint="eastAsia"/>
                                <w:color w:val="0B5294"/>
                                <w:spacing w:val="-4"/>
                                <w:sz w:val="24"/>
                                <w:szCs w:val="24"/>
                                <w:rtl/>
                              </w:rPr>
                              <w:t>אמ</w:t>
                            </w:r>
                            <w:r w:rsidRPr="00EA3178">
                              <w:rPr>
                                <w:rFonts w:cs="Tahoma"/>
                                <w:color w:val="0B5294"/>
                                <w:spacing w:val="-4"/>
                                <w:sz w:val="24"/>
                                <w:szCs w:val="24"/>
                                <w:rtl/>
                              </w:rPr>
                              <w:t>"</w:t>
                            </w:r>
                            <w:r w:rsidRPr="00EA3178">
                              <w:rPr>
                                <w:rFonts w:cs="Tahoma" w:hint="eastAsia"/>
                                <w:color w:val="0B5294"/>
                                <w:spacing w:val="-4"/>
                                <w:sz w:val="24"/>
                                <w:szCs w:val="24"/>
                                <w:rtl/>
                              </w:rPr>
                              <w:t>ן</w:t>
                            </w:r>
                            <w:r w:rsidRPr="00EA3178">
                              <w:rPr>
                                <w:rFonts w:cs="Tahoma"/>
                                <w:color w:val="0B5294"/>
                                <w:spacing w:val="-4"/>
                                <w:sz w:val="24"/>
                                <w:szCs w:val="24"/>
                                <w:rtl/>
                              </w:rPr>
                              <w:t xml:space="preserve"> </w:t>
                            </w:r>
                            <w:r w:rsidRPr="00EA3178">
                              <w:rPr>
                                <w:rFonts w:cs="Tahoma" w:hint="eastAsia"/>
                                <w:color w:val="0B5294"/>
                                <w:spacing w:val="-4"/>
                                <w:sz w:val="24"/>
                                <w:szCs w:val="24"/>
                                <w:rtl/>
                              </w:rPr>
                              <w:t>והן</w:t>
                            </w:r>
                            <w:r w:rsidRPr="00EA3178">
                              <w:rPr>
                                <w:rFonts w:cs="Tahoma"/>
                                <w:color w:val="0B5294"/>
                                <w:spacing w:val="-4"/>
                                <w:sz w:val="24"/>
                                <w:szCs w:val="24"/>
                                <w:rtl/>
                              </w:rPr>
                              <w:t xml:space="preserve"> </w:t>
                            </w:r>
                            <w:r>
                              <w:rPr>
                                <w:rFonts w:cs="Tahoma" w:hint="cs"/>
                                <w:color w:val="0B5294"/>
                                <w:spacing w:val="-4"/>
                                <w:sz w:val="24"/>
                                <w:szCs w:val="24"/>
                                <w:rtl/>
                              </w:rPr>
                              <w:t>ה</w:t>
                            </w:r>
                            <w:r w:rsidRPr="00EA3178">
                              <w:rPr>
                                <w:rFonts w:cs="Tahoma" w:hint="eastAsia"/>
                                <w:color w:val="0B5294"/>
                                <w:spacing w:val="-4"/>
                                <w:sz w:val="24"/>
                                <w:szCs w:val="24"/>
                                <w:rtl/>
                              </w:rPr>
                              <w:t>שב</w:t>
                            </w:r>
                            <w:r w:rsidRPr="00EA3178">
                              <w:rPr>
                                <w:rFonts w:cs="Tahoma"/>
                                <w:color w:val="0B5294"/>
                                <w:spacing w:val="-4"/>
                                <w:sz w:val="24"/>
                                <w:szCs w:val="24"/>
                                <w:rtl/>
                              </w:rPr>
                              <w:t>"</w:t>
                            </w:r>
                            <w:r w:rsidRPr="00EA3178">
                              <w:rPr>
                                <w:rFonts w:cs="Tahoma" w:hint="eastAsia"/>
                                <w:color w:val="0B5294"/>
                                <w:spacing w:val="-4"/>
                                <w:sz w:val="24"/>
                                <w:szCs w:val="24"/>
                                <w:rtl/>
                              </w:rPr>
                              <w:t>כ</w:t>
                            </w:r>
                            <w:r w:rsidRPr="00EA3178">
                              <w:rPr>
                                <w:rFonts w:cs="Tahoma"/>
                                <w:color w:val="0B5294"/>
                                <w:spacing w:val="-4"/>
                                <w:sz w:val="24"/>
                                <w:szCs w:val="24"/>
                                <w:rtl/>
                              </w:rPr>
                              <w:t xml:space="preserve"> </w:t>
                            </w:r>
                            <w:r w:rsidRPr="00EA3178">
                              <w:rPr>
                                <w:rFonts w:cs="Tahoma" w:hint="eastAsia"/>
                                <w:color w:val="0B5294"/>
                                <w:spacing w:val="-4"/>
                                <w:sz w:val="24"/>
                                <w:szCs w:val="24"/>
                                <w:rtl/>
                              </w:rPr>
                              <w:t>לכוחות</w:t>
                            </w:r>
                            <w:r w:rsidRPr="00EA3178">
                              <w:rPr>
                                <w:rFonts w:cs="Tahoma"/>
                                <w:color w:val="0B5294"/>
                                <w:spacing w:val="-4"/>
                                <w:sz w:val="24"/>
                                <w:szCs w:val="24"/>
                                <w:rtl/>
                              </w:rPr>
                              <w:t xml:space="preserve"> </w:t>
                            </w:r>
                            <w:r w:rsidRPr="00EA3178">
                              <w:rPr>
                                <w:rFonts w:cs="Tahoma" w:hint="eastAsia"/>
                                <w:color w:val="0B5294"/>
                                <w:spacing w:val="-4"/>
                                <w:sz w:val="24"/>
                                <w:szCs w:val="24"/>
                                <w:rtl/>
                              </w:rPr>
                              <w:t>ביחס</w:t>
                            </w:r>
                            <w:r w:rsidRPr="00EA3178">
                              <w:rPr>
                                <w:rFonts w:cs="Tahoma"/>
                                <w:color w:val="0B5294"/>
                                <w:spacing w:val="-4"/>
                                <w:sz w:val="24"/>
                                <w:szCs w:val="24"/>
                                <w:rtl/>
                              </w:rPr>
                              <w:t xml:space="preserve"> </w:t>
                            </w:r>
                            <w:r w:rsidRPr="00EA3178">
                              <w:rPr>
                                <w:rFonts w:cs="Tahoma" w:hint="eastAsia"/>
                                <w:color w:val="0B5294"/>
                                <w:spacing w:val="-4"/>
                                <w:sz w:val="24"/>
                                <w:szCs w:val="24"/>
                                <w:rtl/>
                              </w:rPr>
                              <w:t>למנהרות</w:t>
                            </w:r>
                            <w:r w:rsidRPr="00EA3178">
                              <w:rPr>
                                <w:rFonts w:cs="Tahoma"/>
                                <w:color w:val="0B5294"/>
                                <w:spacing w:val="-4"/>
                                <w:sz w:val="24"/>
                                <w:szCs w:val="24"/>
                                <w:rtl/>
                              </w:rPr>
                              <w:t xml:space="preserve"> </w:t>
                            </w:r>
                            <w:r w:rsidRPr="00EA3178">
                              <w:rPr>
                                <w:rFonts w:cs="Tahoma" w:hint="eastAsia"/>
                                <w:color w:val="0B5294"/>
                                <w:spacing w:val="-4"/>
                                <w:sz w:val="24"/>
                                <w:szCs w:val="24"/>
                                <w:rtl/>
                              </w:rPr>
                              <w:t>ברצועה</w:t>
                            </w:r>
                            <w:r w:rsidRPr="00EA3178">
                              <w:rPr>
                                <w:rFonts w:cs="Tahoma"/>
                                <w:color w:val="0B5294"/>
                                <w:spacing w:val="-4"/>
                                <w:sz w:val="24"/>
                                <w:szCs w:val="24"/>
                                <w:rtl/>
                              </w:rPr>
                              <w:t xml:space="preserve">, </w:t>
                            </w:r>
                            <w:r w:rsidRPr="00EA3178">
                              <w:rPr>
                                <w:rFonts w:cs="Tahoma" w:hint="eastAsia"/>
                                <w:color w:val="0B5294"/>
                                <w:spacing w:val="-4"/>
                                <w:sz w:val="24"/>
                                <w:szCs w:val="24"/>
                                <w:rtl/>
                              </w:rPr>
                              <w:t>במיוחד</w:t>
                            </w:r>
                            <w:r w:rsidRPr="00EA3178">
                              <w:rPr>
                                <w:rFonts w:cs="Tahoma"/>
                                <w:color w:val="0B5294"/>
                                <w:spacing w:val="-4"/>
                                <w:sz w:val="24"/>
                                <w:szCs w:val="24"/>
                                <w:rtl/>
                              </w:rPr>
                              <w:t xml:space="preserve"> </w:t>
                            </w:r>
                            <w:r w:rsidRPr="00EA3178">
                              <w:rPr>
                                <w:rFonts w:cs="Tahoma" w:hint="eastAsia"/>
                                <w:color w:val="0B5294"/>
                                <w:spacing w:val="-4"/>
                                <w:sz w:val="24"/>
                                <w:szCs w:val="24"/>
                                <w:rtl/>
                              </w:rPr>
                              <w:t>ביחס</w:t>
                            </w:r>
                            <w:r w:rsidRPr="00EA3178">
                              <w:rPr>
                                <w:rFonts w:cs="Tahoma"/>
                                <w:color w:val="0B5294"/>
                                <w:spacing w:val="-4"/>
                                <w:sz w:val="24"/>
                                <w:szCs w:val="24"/>
                                <w:rtl/>
                              </w:rPr>
                              <w:t xml:space="preserve"> </w:t>
                            </w:r>
                            <w:r w:rsidRPr="00EA3178">
                              <w:rPr>
                                <w:rFonts w:cs="Tahoma" w:hint="eastAsia"/>
                                <w:color w:val="0B5294"/>
                                <w:spacing w:val="-4"/>
                                <w:sz w:val="24"/>
                                <w:szCs w:val="24"/>
                                <w:rtl/>
                              </w:rPr>
                              <w:t>למנהרות</w:t>
                            </w:r>
                            <w:r w:rsidRPr="00EA3178">
                              <w:rPr>
                                <w:rFonts w:cs="Tahoma"/>
                                <w:color w:val="0B5294"/>
                                <w:spacing w:val="-4"/>
                                <w:sz w:val="24"/>
                                <w:szCs w:val="24"/>
                                <w:rtl/>
                              </w:rPr>
                              <w:t xml:space="preserve"> </w:t>
                            </w:r>
                            <w:r w:rsidRPr="00EA3178">
                              <w:rPr>
                                <w:rFonts w:cs="Tahoma" w:hint="eastAsia"/>
                                <w:color w:val="0B5294"/>
                                <w:spacing w:val="-4"/>
                                <w:sz w:val="24"/>
                                <w:szCs w:val="24"/>
                                <w:rtl/>
                              </w:rPr>
                              <w:t>ההגנתיות</w:t>
                            </w:r>
                            <w:r w:rsidRPr="00EA3178">
                              <w:rPr>
                                <w:rFonts w:cs="Tahoma"/>
                                <w:color w:val="0B5294"/>
                                <w:spacing w:val="-4"/>
                                <w:sz w:val="24"/>
                                <w:szCs w:val="24"/>
                                <w:rtl/>
                              </w:rPr>
                              <w:t xml:space="preserve">, </w:t>
                            </w:r>
                            <w:r>
                              <w:rPr>
                                <w:rFonts w:cs="Tahoma" w:hint="cs"/>
                                <w:color w:val="0B5294"/>
                                <w:spacing w:val="-4"/>
                                <w:sz w:val="24"/>
                                <w:szCs w:val="24"/>
                                <w:rtl/>
                              </w:rPr>
                              <w:t xml:space="preserve">ופערים אלה </w:t>
                            </w:r>
                            <w:r w:rsidRPr="00EA3178">
                              <w:rPr>
                                <w:rFonts w:cs="Tahoma" w:hint="eastAsia"/>
                                <w:color w:val="0B5294"/>
                                <w:spacing w:val="-4"/>
                                <w:sz w:val="24"/>
                                <w:szCs w:val="24"/>
                                <w:rtl/>
                              </w:rPr>
                              <w:t>השפיעו</w:t>
                            </w:r>
                            <w:r w:rsidRPr="00EA3178">
                              <w:rPr>
                                <w:rFonts w:cs="Tahoma"/>
                                <w:color w:val="0B5294"/>
                                <w:spacing w:val="-4"/>
                                <w:sz w:val="24"/>
                                <w:szCs w:val="24"/>
                                <w:rtl/>
                              </w:rPr>
                              <w:t xml:space="preserve"> </w:t>
                            </w:r>
                            <w:r w:rsidRPr="00EA3178">
                              <w:rPr>
                                <w:rFonts w:cs="Tahoma" w:hint="eastAsia"/>
                                <w:color w:val="0B5294"/>
                                <w:spacing w:val="-4"/>
                                <w:sz w:val="24"/>
                                <w:szCs w:val="24"/>
                                <w:rtl/>
                              </w:rPr>
                              <w:t>על</w:t>
                            </w:r>
                            <w:r w:rsidRPr="00EA3178">
                              <w:rPr>
                                <w:rFonts w:cs="Tahoma"/>
                                <w:color w:val="0B5294"/>
                                <w:spacing w:val="-4"/>
                                <w:sz w:val="24"/>
                                <w:szCs w:val="24"/>
                                <w:rtl/>
                              </w:rPr>
                              <w:t xml:space="preserve"> </w:t>
                            </w:r>
                            <w:r w:rsidRPr="00EA3178">
                              <w:rPr>
                                <w:rFonts w:cs="Tahoma" w:hint="eastAsia"/>
                                <w:color w:val="0B5294"/>
                                <w:spacing w:val="-4"/>
                                <w:sz w:val="24"/>
                                <w:szCs w:val="24"/>
                                <w:rtl/>
                              </w:rPr>
                              <w:t>ה</w:t>
                            </w:r>
                            <w:r>
                              <w:rPr>
                                <w:rFonts w:cs="Tahoma" w:hint="cs"/>
                                <w:color w:val="0B5294"/>
                                <w:spacing w:val="-4"/>
                                <w:sz w:val="24"/>
                                <w:szCs w:val="24"/>
                                <w:rtl/>
                              </w:rPr>
                              <w:t>ה</w:t>
                            </w:r>
                            <w:r w:rsidRPr="00EA3178">
                              <w:rPr>
                                <w:rFonts w:cs="Tahoma" w:hint="eastAsia"/>
                                <w:color w:val="0B5294"/>
                                <w:spacing w:val="-4"/>
                                <w:sz w:val="24"/>
                                <w:szCs w:val="24"/>
                                <w:rtl/>
                              </w:rPr>
                              <w:t>תמודדות</w:t>
                            </w:r>
                            <w:r w:rsidRPr="00EA3178">
                              <w:rPr>
                                <w:rFonts w:cs="Tahoma"/>
                                <w:color w:val="0B5294"/>
                                <w:spacing w:val="-4"/>
                                <w:sz w:val="24"/>
                                <w:szCs w:val="24"/>
                                <w:rtl/>
                              </w:rPr>
                              <w:t xml:space="preserve"> </w:t>
                            </w:r>
                            <w:r w:rsidRPr="00EA3178">
                              <w:rPr>
                                <w:rFonts w:cs="Tahoma" w:hint="eastAsia"/>
                                <w:color w:val="0B5294"/>
                                <w:spacing w:val="-4"/>
                                <w:sz w:val="24"/>
                                <w:szCs w:val="24"/>
                                <w:rtl/>
                              </w:rPr>
                              <w:t>עם</w:t>
                            </w:r>
                            <w:r w:rsidRPr="00EA3178">
                              <w:rPr>
                                <w:rFonts w:cs="Tahoma"/>
                                <w:color w:val="0B5294"/>
                                <w:spacing w:val="-4"/>
                                <w:sz w:val="24"/>
                                <w:szCs w:val="24"/>
                                <w:rtl/>
                              </w:rPr>
                              <w:t xml:space="preserve"> </w:t>
                            </w:r>
                            <w:r w:rsidRPr="00EA3178">
                              <w:rPr>
                                <w:rFonts w:cs="Tahoma" w:hint="eastAsia"/>
                                <w:color w:val="0B5294"/>
                                <w:spacing w:val="-4"/>
                                <w:sz w:val="24"/>
                                <w:szCs w:val="24"/>
                                <w:rtl/>
                              </w:rPr>
                              <w:t>האיום</w:t>
                            </w:r>
                            <w:r w:rsidRPr="00EA3178">
                              <w:rPr>
                                <w:rFonts w:cs="Tahoma"/>
                                <w:color w:val="0B5294"/>
                                <w:spacing w:val="-4"/>
                                <w:sz w:val="24"/>
                                <w:szCs w:val="24"/>
                                <w:rtl/>
                              </w:rPr>
                              <w:t xml:space="preserve"> </w:t>
                            </w:r>
                            <w:r w:rsidRPr="00EA3178">
                              <w:rPr>
                                <w:rFonts w:cs="Tahoma" w:hint="eastAsia"/>
                                <w:color w:val="0B5294"/>
                                <w:spacing w:val="-4"/>
                                <w:sz w:val="24"/>
                                <w:szCs w:val="24"/>
                                <w:rtl/>
                              </w:rPr>
                              <w:t>לפני</w:t>
                            </w:r>
                            <w:r w:rsidRPr="00EA3178">
                              <w:rPr>
                                <w:rFonts w:cs="Tahoma"/>
                                <w:color w:val="0B5294"/>
                                <w:spacing w:val="-4"/>
                                <w:sz w:val="24"/>
                                <w:szCs w:val="24"/>
                                <w:rtl/>
                              </w:rPr>
                              <w:t xml:space="preserve"> </w:t>
                            </w:r>
                            <w:r w:rsidRPr="00EA3178">
                              <w:rPr>
                                <w:rFonts w:cs="Tahoma" w:hint="eastAsia"/>
                                <w:color w:val="0B5294"/>
                                <w:spacing w:val="-4"/>
                                <w:sz w:val="24"/>
                                <w:szCs w:val="24"/>
                                <w:rtl/>
                              </w:rPr>
                              <w:t>המבצע</w:t>
                            </w:r>
                            <w:r w:rsidRPr="00EA3178">
                              <w:rPr>
                                <w:rFonts w:cs="Tahoma"/>
                                <w:color w:val="0B5294"/>
                                <w:spacing w:val="-4"/>
                                <w:sz w:val="24"/>
                                <w:szCs w:val="24"/>
                                <w:rtl/>
                              </w:rPr>
                              <w:t xml:space="preserve"> </w:t>
                            </w:r>
                            <w:r w:rsidRPr="00EA3178">
                              <w:rPr>
                                <w:rFonts w:cs="Tahoma" w:hint="eastAsia"/>
                                <w:color w:val="0B5294"/>
                                <w:spacing w:val="-4"/>
                                <w:sz w:val="24"/>
                                <w:szCs w:val="24"/>
                                <w:rtl/>
                              </w:rPr>
                              <w:t>ובמהלכו</w:t>
                            </w:r>
                            <w:r>
                              <w:rPr>
                                <w:rFonts w:cs="Tahoma" w:hint="cs"/>
                                <w:color w:val="0B5294"/>
                                <w:spacing w:val="-4"/>
                                <w:sz w:val="24"/>
                                <w:szCs w:val="24"/>
                                <w:rtl/>
                              </w:rPr>
                              <w:t>.</w:t>
                            </w:r>
                            <w:r w:rsidRPr="00EA3178">
                              <w:rPr>
                                <w:rFonts w:cs="Tahoma"/>
                                <w:color w:val="0B5294"/>
                                <w:spacing w:val="-4"/>
                                <w:sz w:val="24"/>
                                <w:szCs w:val="24"/>
                                <w:rtl/>
                              </w:rPr>
                              <w:t xml:space="preserve"> </w:t>
                            </w:r>
                            <w:r w:rsidRPr="00EA3178">
                              <w:rPr>
                                <w:rFonts w:cs="Tahoma" w:hint="eastAsia"/>
                                <w:color w:val="0B5294"/>
                                <w:spacing w:val="-4"/>
                                <w:sz w:val="24"/>
                                <w:szCs w:val="24"/>
                                <w:rtl/>
                              </w:rPr>
                              <w:t>מענה</w:t>
                            </w:r>
                            <w:r w:rsidRPr="00EA3178">
                              <w:rPr>
                                <w:rFonts w:cs="Tahoma"/>
                                <w:color w:val="0B5294"/>
                                <w:spacing w:val="-4"/>
                                <w:sz w:val="24"/>
                                <w:szCs w:val="24"/>
                                <w:rtl/>
                              </w:rPr>
                              <w:t xml:space="preserve"> </w:t>
                            </w:r>
                            <w:r w:rsidRPr="00EA3178">
                              <w:rPr>
                                <w:rFonts w:cs="Tahoma" w:hint="eastAsia"/>
                                <w:color w:val="0B5294"/>
                                <w:spacing w:val="-4"/>
                                <w:sz w:val="24"/>
                                <w:szCs w:val="24"/>
                                <w:rtl/>
                              </w:rPr>
                              <w:t>מוקדם</w:t>
                            </w:r>
                            <w:r w:rsidRPr="00EA3178">
                              <w:rPr>
                                <w:rFonts w:cs="Tahoma"/>
                                <w:color w:val="0B5294"/>
                                <w:spacing w:val="-4"/>
                                <w:sz w:val="24"/>
                                <w:szCs w:val="24"/>
                                <w:rtl/>
                              </w:rPr>
                              <w:t xml:space="preserve"> </w:t>
                            </w:r>
                            <w:r w:rsidRPr="00EA3178">
                              <w:rPr>
                                <w:rFonts w:cs="Tahoma" w:hint="eastAsia"/>
                                <w:color w:val="0B5294"/>
                                <w:spacing w:val="-4"/>
                                <w:sz w:val="24"/>
                                <w:szCs w:val="24"/>
                                <w:rtl/>
                              </w:rPr>
                              <w:t>יותר</w:t>
                            </w:r>
                            <w:r w:rsidRPr="00EA3178">
                              <w:rPr>
                                <w:rFonts w:cs="Tahoma"/>
                                <w:color w:val="0B5294"/>
                                <w:spacing w:val="-4"/>
                                <w:sz w:val="24"/>
                                <w:szCs w:val="24"/>
                                <w:rtl/>
                              </w:rPr>
                              <w:t xml:space="preserve">, </w:t>
                            </w:r>
                            <w:r w:rsidRPr="00EA3178">
                              <w:rPr>
                                <w:rFonts w:cs="Tahoma" w:hint="eastAsia"/>
                                <w:color w:val="0B5294"/>
                                <w:spacing w:val="-4"/>
                                <w:sz w:val="24"/>
                                <w:szCs w:val="24"/>
                                <w:rtl/>
                              </w:rPr>
                              <w:t>כולל</w:t>
                            </w:r>
                            <w:r w:rsidRPr="00EA3178">
                              <w:rPr>
                                <w:rFonts w:cs="Tahoma"/>
                                <w:color w:val="0B5294"/>
                                <w:spacing w:val="-4"/>
                                <w:sz w:val="24"/>
                                <w:szCs w:val="24"/>
                                <w:rtl/>
                              </w:rPr>
                              <w:t xml:space="preserve"> </w:t>
                            </w:r>
                            <w:r w:rsidRPr="00EA3178">
                              <w:rPr>
                                <w:rFonts w:cs="Tahoma" w:hint="eastAsia"/>
                                <w:color w:val="0B5294"/>
                                <w:spacing w:val="-4"/>
                                <w:sz w:val="24"/>
                                <w:szCs w:val="24"/>
                                <w:rtl/>
                              </w:rPr>
                              <w:t>ומשולב</w:t>
                            </w:r>
                            <w:r>
                              <w:rPr>
                                <w:rFonts w:cs="Tahoma"/>
                                <w:color w:val="0B5294"/>
                                <w:spacing w:val="-4"/>
                                <w:sz w:val="24"/>
                                <w:szCs w:val="24"/>
                                <w:rtl/>
                              </w:rPr>
                              <w:t>,</w:t>
                            </w:r>
                            <w:r w:rsidRPr="00EA3178">
                              <w:rPr>
                                <w:rFonts w:cs="Tahoma"/>
                                <w:color w:val="0B5294"/>
                                <w:spacing w:val="-4"/>
                                <w:sz w:val="24"/>
                                <w:szCs w:val="24"/>
                                <w:rtl/>
                              </w:rPr>
                              <w:t xml:space="preserve"> </w:t>
                            </w:r>
                            <w:r w:rsidRPr="00EA3178">
                              <w:rPr>
                                <w:rFonts w:cs="Tahoma" w:hint="eastAsia"/>
                                <w:color w:val="0B5294"/>
                                <w:spacing w:val="-4"/>
                                <w:sz w:val="24"/>
                                <w:szCs w:val="24"/>
                                <w:rtl/>
                              </w:rPr>
                              <w:t>היה</w:t>
                            </w:r>
                            <w:r w:rsidRPr="00EA3178">
                              <w:rPr>
                                <w:rFonts w:cs="Tahoma"/>
                                <w:color w:val="0B5294"/>
                                <w:spacing w:val="-4"/>
                                <w:sz w:val="24"/>
                                <w:szCs w:val="24"/>
                                <w:rtl/>
                              </w:rPr>
                              <w:t xml:space="preserve"> </w:t>
                            </w:r>
                            <w:r w:rsidRPr="00EA3178">
                              <w:rPr>
                                <w:rFonts w:cs="Tahoma" w:hint="eastAsia"/>
                                <w:color w:val="0B5294"/>
                                <w:spacing w:val="-4"/>
                                <w:sz w:val="24"/>
                                <w:szCs w:val="24"/>
                                <w:rtl/>
                              </w:rPr>
                              <w:t>בו</w:t>
                            </w:r>
                            <w:r w:rsidRPr="00EA3178">
                              <w:rPr>
                                <w:rFonts w:cs="Tahoma"/>
                                <w:color w:val="0B5294"/>
                                <w:spacing w:val="-4"/>
                                <w:sz w:val="24"/>
                                <w:szCs w:val="24"/>
                                <w:rtl/>
                              </w:rPr>
                              <w:t xml:space="preserve"> </w:t>
                            </w:r>
                            <w:r w:rsidRPr="00EA3178">
                              <w:rPr>
                                <w:rFonts w:cs="Tahoma" w:hint="eastAsia"/>
                                <w:color w:val="0B5294"/>
                                <w:spacing w:val="-4"/>
                                <w:sz w:val="24"/>
                                <w:szCs w:val="24"/>
                                <w:rtl/>
                              </w:rPr>
                              <w:t>כדי</w:t>
                            </w:r>
                            <w:r w:rsidRPr="00EA3178">
                              <w:rPr>
                                <w:rFonts w:cs="Tahoma"/>
                                <w:color w:val="0B5294"/>
                                <w:spacing w:val="-4"/>
                                <w:sz w:val="24"/>
                                <w:szCs w:val="24"/>
                                <w:rtl/>
                              </w:rPr>
                              <w:t xml:space="preserve"> </w:t>
                            </w:r>
                            <w:r w:rsidRPr="00EA3178">
                              <w:rPr>
                                <w:rFonts w:cs="Tahoma" w:hint="eastAsia"/>
                                <w:color w:val="0B5294"/>
                                <w:spacing w:val="-4"/>
                                <w:sz w:val="24"/>
                                <w:szCs w:val="24"/>
                                <w:rtl/>
                              </w:rPr>
                              <w:t>לשפר</w:t>
                            </w:r>
                            <w:r w:rsidRPr="00EA3178">
                              <w:rPr>
                                <w:rFonts w:cs="Tahoma"/>
                                <w:color w:val="0B5294"/>
                                <w:spacing w:val="-4"/>
                                <w:sz w:val="24"/>
                                <w:szCs w:val="24"/>
                                <w:rtl/>
                              </w:rPr>
                              <w:t xml:space="preserve"> </w:t>
                            </w:r>
                            <w:r w:rsidRPr="00EA3178">
                              <w:rPr>
                                <w:rFonts w:cs="Tahoma" w:hint="eastAsia"/>
                                <w:color w:val="0B5294"/>
                                <w:spacing w:val="-4"/>
                                <w:sz w:val="24"/>
                                <w:szCs w:val="24"/>
                                <w:rtl/>
                              </w:rPr>
                              <w:t>את</w:t>
                            </w:r>
                            <w:r w:rsidRPr="00EA3178">
                              <w:rPr>
                                <w:rFonts w:cs="Tahoma"/>
                                <w:color w:val="0B5294"/>
                                <w:spacing w:val="-4"/>
                                <w:sz w:val="24"/>
                                <w:szCs w:val="24"/>
                                <w:rtl/>
                              </w:rPr>
                              <w:t xml:space="preserve"> </w:t>
                            </w:r>
                            <w:r w:rsidRPr="00EA3178">
                              <w:rPr>
                                <w:rFonts w:cs="Tahoma" w:hint="eastAsia"/>
                                <w:color w:val="0B5294"/>
                                <w:spacing w:val="-4"/>
                                <w:sz w:val="24"/>
                                <w:szCs w:val="24"/>
                                <w:rtl/>
                              </w:rPr>
                              <w:t>איכותו</w:t>
                            </w:r>
                            <w:r w:rsidRPr="00EA3178">
                              <w:rPr>
                                <w:rFonts w:cs="Tahoma"/>
                                <w:color w:val="0B5294"/>
                                <w:spacing w:val="-4"/>
                                <w:sz w:val="24"/>
                                <w:szCs w:val="24"/>
                                <w:rtl/>
                              </w:rPr>
                              <w:t xml:space="preserve"> </w:t>
                            </w:r>
                            <w:r w:rsidRPr="00EA3178">
                              <w:rPr>
                                <w:rFonts w:cs="Tahoma" w:hint="eastAsia"/>
                                <w:color w:val="0B5294"/>
                                <w:spacing w:val="-4"/>
                                <w:sz w:val="24"/>
                                <w:szCs w:val="24"/>
                                <w:rtl/>
                              </w:rPr>
                              <w:t>של</w:t>
                            </w:r>
                            <w:r w:rsidRPr="00EA3178">
                              <w:rPr>
                                <w:rFonts w:cs="Tahoma"/>
                                <w:color w:val="0B5294"/>
                                <w:spacing w:val="-4"/>
                                <w:sz w:val="24"/>
                                <w:szCs w:val="24"/>
                                <w:rtl/>
                              </w:rPr>
                              <w:t xml:space="preserve"> </w:t>
                            </w:r>
                            <w:r>
                              <w:rPr>
                                <w:rFonts w:cs="Tahoma" w:hint="cs"/>
                                <w:color w:val="0B5294"/>
                                <w:spacing w:val="-4"/>
                                <w:sz w:val="24"/>
                                <w:szCs w:val="24"/>
                                <w:rtl/>
                              </w:rPr>
                              <w:t>ה</w:t>
                            </w:r>
                            <w:r w:rsidRPr="00EA3178">
                              <w:rPr>
                                <w:rFonts w:cs="Tahoma" w:hint="eastAsia"/>
                                <w:color w:val="0B5294"/>
                                <w:spacing w:val="-4"/>
                                <w:sz w:val="24"/>
                                <w:szCs w:val="24"/>
                                <w:rtl/>
                              </w:rPr>
                              <w:t>מידע</w:t>
                            </w:r>
                            <w:r w:rsidRPr="00EA3178">
                              <w:rPr>
                                <w:rFonts w:cs="Tahoma"/>
                                <w:color w:val="0B5294"/>
                                <w:spacing w:val="-4"/>
                                <w:sz w:val="24"/>
                                <w:szCs w:val="24"/>
                                <w:rtl/>
                              </w:rPr>
                              <w:t xml:space="preserve"> </w:t>
                            </w:r>
                            <w:r>
                              <w:rPr>
                                <w:rFonts w:cs="Tahoma" w:hint="cs"/>
                                <w:color w:val="0B5294"/>
                                <w:spacing w:val="-4"/>
                                <w:sz w:val="24"/>
                                <w:szCs w:val="24"/>
                                <w:rtl/>
                              </w:rPr>
                              <w:t xml:space="preserve">הנמסר </w:t>
                            </w:r>
                            <w:r w:rsidRPr="00EA3178">
                              <w:rPr>
                                <w:rFonts w:cs="Tahoma" w:hint="eastAsia"/>
                                <w:color w:val="0B5294"/>
                                <w:spacing w:val="-4"/>
                                <w:sz w:val="24"/>
                                <w:szCs w:val="24"/>
                                <w:rtl/>
                              </w:rPr>
                              <w:t>לכוחות</w:t>
                            </w:r>
                          </w:p>
                          <w:p w:rsidR="00190BDD" w:rsidRPr="00373C5D" w:rsidP="00EA3178">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039061680"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064253"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4" type="#_x0000_t202" style="width:127.55pt;height:492.1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40832" filled="f" stroked="f">
                <v:textbox>
                  <w:txbxContent>
                    <w:p w:rsidR="00190BDD" w:rsidRPr="00373C5D" w:rsidP="00EA3178">
                      <w:pPr>
                        <w:spacing w:line="240" w:lineRule="atLeast"/>
                        <w:rPr>
                          <w:rFonts w:cs="Tahoma"/>
                          <w:b/>
                          <w:bCs/>
                          <w:color w:val="0B5294"/>
                          <w:sz w:val="48"/>
                          <w:szCs w:val="48"/>
                          <w:rtl/>
                        </w:rPr>
                      </w:pPr>
                      <w:drawing>
                        <wp:inline distT="0" distB="0" distL="0" distR="0">
                          <wp:extent cx="311150" cy="256800"/>
                          <wp:effectExtent l="0" t="0" r="0" b="0"/>
                          <wp:docPr id="30"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94221"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190BDD" w:rsidRPr="00B30BAC" w:rsidP="00F51012">
                      <w:pPr>
                        <w:spacing w:after="0" w:line="240" w:lineRule="auto"/>
                        <w:rPr>
                          <w:rFonts w:cs="Tahoma"/>
                          <w:color w:val="0B5294"/>
                          <w:spacing w:val="-4"/>
                          <w:sz w:val="24"/>
                          <w:szCs w:val="24"/>
                          <w:rtl/>
                          <w:cs/>
                        </w:rPr>
                      </w:pPr>
                      <w:r w:rsidRPr="00EA3178">
                        <w:rPr>
                          <w:rFonts w:cs="Tahoma" w:hint="eastAsia"/>
                          <w:color w:val="0B5294"/>
                          <w:spacing w:val="-4"/>
                          <w:sz w:val="24"/>
                          <w:szCs w:val="24"/>
                          <w:rtl/>
                        </w:rPr>
                        <w:t>היו</w:t>
                      </w:r>
                      <w:r w:rsidRPr="00EA3178">
                        <w:rPr>
                          <w:rFonts w:cs="Tahoma"/>
                          <w:color w:val="0B5294"/>
                          <w:spacing w:val="-4"/>
                          <w:sz w:val="24"/>
                          <w:szCs w:val="24"/>
                          <w:rtl/>
                        </w:rPr>
                        <w:t xml:space="preserve"> </w:t>
                      </w:r>
                      <w:r w:rsidRPr="00EA3178">
                        <w:rPr>
                          <w:rFonts w:cs="Tahoma" w:hint="eastAsia"/>
                          <w:color w:val="0B5294"/>
                          <w:spacing w:val="-4"/>
                          <w:sz w:val="24"/>
                          <w:szCs w:val="24"/>
                          <w:rtl/>
                        </w:rPr>
                        <w:t>פערי</w:t>
                      </w:r>
                      <w:r w:rsidRPr="00EA3178">
                        <w:rPr>
                          <w:rFonts w:cs="Tahoma"/>
                          <w:color w:val="0B5294"/>
                          <w:spacing w:val="-4"/>
                          <w:sz w:val="24"/>
                          <w:szCs w:val="24"/>
                          <w:rtl/>
                        </w:rPr>
                        <w:t xml:space="preserve"> </w:t>
                      </w:r>
                      <w:r w:rsidRPr="00EA3178">
                        <w:rPr>
                          <w:rFonts w:cs="Tahoma" w:hint="eastAsia"/>
                          <w:color w:val="0B5294"/>
                          <w:spacing w:val="-4"/>
                          <w:sz w:val="24"/>
                          <w:szCs w:val="24"/>
                          <w:rtl/>
                        </w:rPr>
                        <w:t>מודיעין</w:t>
                      </w:r>
                      <w:r w:rsidRPr="00EA3178">
                        <w:rPr>
                          <w:rFonts w:cs="Tahoma"/>
                          <w:color w:val="0B5294"/>
                          <w:spacing w:val="-4"/>
                          <w:sz w:val="24"/>
                          <w:szCs w:val="24"/>
                          <w:rtl/>
                        </w:rPr>
                        <w:t xml:space="preserve"> </w:t>
                      </w:r>
                      <w:r w:rsidRPr="00EA3178">
                        <w:rPr>
                          <w:rFonts w:cs="Tahoma" w:hint="eastAsia"/>
                          <w:color w:val="0B5294"/>
                          <w:spacing w:val="-4"/>
                          <w:sz w:val="24"/>
                          <w:szCs w:val="24"/>
                          <w:rtl/>
                        </w:rPr>
                        <w:t>משמעותיים</w:t>
                      </w:r>
                      <w:r w:rsidRPr="00EA3178">
                        <w:rPr>
                          <w:rFonts w:cs="Tahoma"/>
                          <w:color w:val="0B5294"/>
                          <w:spacing w:val="-4"/>
                          <w:sz w:val="24"/>
                          <w:szCs w:val="24"/>
                          <w:rtl/>
                        </w:rPr>
                        <w:t xml:space="preserve"> </w:t>
                      </w:r>
                      <w:r w:rsidRPr="00EA3178">
                        <w:rPr>
                          <w:rFonts w:cs="Tahoma" w:hint="eastAsia"/>
                          <w:color w:val="0B5294"/>
                          <w:spacing w:val="-4"/>
                          <w:sz w:val="24"/>
                          <w:szCs w:val="24"/>
                          <w:rtl/>
                        </w:rPr>
                        <w:t>במידע</w:t>
                      </w:r>
                      <w:r w:rsidRPr="00EA3178">
                        <w:rPr>
                          <w:rFonts w:cs="Tahoma"/>
                          <w:color w:val="0B5294"/>
                          <w:spacing w:val="-4"/>
                          <w:sz w:val="24"/>
                          <w:szCs w:val="24"/>
                          <w:rtl/>
                        </w:rPr>
                        <w:t xml:space="preserve"> </w:t>
                      </w:r>
                      <w:r w:rsidRPr="00EA3178">
                        <w:rPr>
                          <w:rFonts w:cs="Tahoma" w:hint="eastAsia"/>
                          <w:color w:val="0B5294"/>
                          <w:spacing w:val="-4"/>
                          <w:sz w:val="24"/>
                          <w:szCs w:val="24"/>
                          <w:rtl/>
                        </w:rPr>
                        <w:t>המודיעיני</w:t>
                      </w:r>
                      <w:r w:rsidRPr="00EA3178">
                        <w:rPr>
                          <w:rFonts w:cs="Tahoma"/>
                          <w:color w:val="0B5294"/>
                          <w:spacing w:val="-4"/>
                          <w:sz w:val="24"/>
                          <w:szCs w:val="24"/>
                          <w:rtl/>
                        </w:rPr>
                        <w:t xml:space="preserve"> </w:t>
                      </w:r>
                      <w:r w:rsidRPr="00EA3178">
                        <w:rPr>
                          <w:rFonts w:cs="Tahoma" w:hint="eastAsia"/>
                          <w:color w:val="0B5294"/>
                          <w:spacing w:val="-4"/>
                          <w:sz w:val="24"/>
                          <w:szCs w:val="24"/>
                          <w:rtl/>
                        </w:rPr>
                        <w:t>שהעבירו</w:t>
                      </w:r>
                      <w:r>
                        <w:rPr>
                          <w:rFonts w:cs="Tahoma" w:hint="cs"/>
                          <w:color w:val="0B5294"/>
                          <w:spacing w:val="-4"/>
                          <w:sz w:val="24"/>
                          <w:szCs w:val="24"/>
                          <w:rtl/>
                        </w:rPr>
                        <w:t xml:space="preserve"> </w:t>
                      </w:r>
                      <w:r w:rsidRPr="00EA3178">
                        <w:rPr>
                          <w:rFonts w:cs="Tahoma" w:hint="eastAsia"/>
                          <w:color w:val="0B5294"/>
                          <w:spacing w:val="-4"/>
                          <w:sz w:val="24"/>
                          <w:szCs w:val="24"/>
                          <w:rtl/>
                        </w:rPr>
                        <w:t>הן</w:t>
                      </w:r>
                      <w:r w:rsidRPr="00EA3178">
                        <w:rPr>
                          <w:rFonts w:cs="Tahoma"/>
                          <w:color w:val="0B5294"/>
                          <w:spacing w:val="-4"/>
                          <w:sz w:val="24"/>
                          <w:szCs w:val="24"/>
                          <w:rtl/>
                        </w:rPr>
                        <w:t xml:space="preserve"> </w:t>
                      </w:r>
                      <w:r w:rsidRPr="00EA3178">
                        <w:rPr>
                          <w:rFonts w:cs="Tahoma" w:hint="eastAsia"/>
                          <w:color w:val="0B5294"/>
                          <w:spacing w:val="-4"/>
                          <w:sz w:val="24"/>
                          <w:szCs w:val="24"/>
                          <w:rtl/>
                        </w:rPr>
                        <w:t>אמ</w:t>
                      </w:r>
                      <w:r w:rsidRPr="00EA3178">
                        <w:rPr>
                          <w:rFonts w:cs="Tahoma"/>
                          <w:color w:val="0B5294"/>
                          <w:spacing w:val="-4"/>
                          <w:sz w:val="24"/>
                          <w:szCs w:val="24"/>
                          <w:rtl/>
                        </w:rPr>
                        <w:t>"</w:t>
                      </w:r>
                      <w:r w:rsidRPr="00EA3178">
                        <w:rPr>
                          <w:rFonts w:cs="Tahoma" w:hint="eastAsia"/>
                          <w:color w:val="0B5294"/>
                          <w:spacing w:val="-4"/>
                          <w:sz w:val="24"/>
                          <w:szCs w:val="24"/>
                          <w:rtl/>
                        </w:rPr>
                        <w:t>ן</w:t>
                      </w:r>
                      <w:r w:rsidRPr="00EA3178">
                        <w:rPr>
                          <w:rFonts w:cs="Tahoma"/>
                          <w:color w:val="0B5294"/>
                          <w:spacing w:val="-4"/>
                          <w:sz w:val="24"/>
                          <w:szCs w:val="24"/>
                          <w:rtl/>
                        </w:rPr>
                        <w:t xml:space="preserve"> </w:t>
                      </w:r>
                      <w:r w:rsidRPr="00EA3178">
                        <w:rPr>
                          <w:rFonts w:cs="Tahoma" w:hint="eastAsia"/>
                          <w:color w:val="0B5294"/>
                          <w:spacing w:val="-4"/>
                          <w:sz w:val="24"/>
                          <w:szCs w:val="24"/>
                          <w:rtl/>
                        </w:rPr>
                        <w:t>והן</w:t>
                      </w:r>
                      <w:r w:rsidRPr="00EA3178">
                        <w:rPr>
                          <w:rFonts w:cs="Tahoma"/>
                          <w:color w:val="0B5294"/>
                          <w:spacing w:val="-4"/>
                          <w:sz w:val="24"/>
                          <w:szCs w:val="24"/>
                          <w:rtl/>
                        </w:rPr>
                        <w:t xml:space="preserve"> </w:t>
                      </w:r>
                      <w:r>
                        <w:rPr>
                          <w:rFonts w:cs="Tahoma" w:hint="cs"/>
                          <w:color w:val="0B5294"/>
                          <w:spacing w:val="-4"/>
                          <w:sz w:val="24"/>
                          <w:szCs w:val="24"/>
                          <w:rtl/>
                        </w:rPr>
                        <w:t>ה</w:t>
                      </w:r>
                      <w:r w:rsidRPr="00EA3178">
                        <w:rPr>
                          <w:rFonts w:cs="Tahoma" w:hint="eastAsia"/>
                          <w:color w:val="0B5294"/>
                          <w:spacing w:val="-4"/>
                          <w:sz w:val="24"/>
                          <w:szCs w:val="24"/>
                          <w:rtl/>
                        </w:rPr>
                        <w:t>שב</w:t>
                      </w:r>
                      <w:r w:rsidRPr="00EA3178">
                        <w:rPr>
                          <w:rFonts w:cs="Tahoma"/>
                          <w:color w:val="0B5294"/>
                          <w:spacing w:val="-4"/>
                          <w:sz w:val="24"/>
                          <w:szCs w:val="24"/>
                          <w:rtl/>
                        </w:rPr>
                        <w:t>"</w:t>
                      </w:r>
                      <w:r w:rsidRPr="00EA3178">
                        <w:rPr>
                          <w:rFonts w:cs="Tahoma" w:hint="eastAsia"/>
                          <w:color w:val="0B5294"/>
                          <w:spacing w:val="-4"/>
                          <w:sz w:val="24"/>
                          <w:szCs w:val="24"/>
                          <w:rtl/>
                        </w:rPr>
                        <w:t>כ</w:t>
                      </w:r>
                      <w:r w:rsidRPr="00EA3178">
                        <w:rPr>
                          <w:rFonts w:cs="Tahoma"/>
                          <w:color w:val="0B5294"/>
                          <w:spacing w:val="-4"/>
                          <w:sz w:val="24"/>
                          <w:szCs w:val="24"/>
                          <w:rtl/>
                        </w:rPr>
                        <w:t xml:space="preserve"> </w:t>
                      </w:r>
                      <w:r w:rsidRPr="00EA3178">
                        <w:rPr>
                          <w:rFonts w:cs="Tahoma" w:hint="eastAsia"/>
                          <w:color w:val="0B5294"/>
                          <w:spacing w:val="-4"/>
                          <w:sz w:val="24"/>
                          <w:szCs w:val="24"/>
                          <w:rtl/>
                        </w:rPr>
                        <w:t>לכוחות</w:t>
                      </w:r>
                      <w:r w:rsidRPr="00EA3178">
                        <w:rPr>
                          <w:rFonts w:cs="Tahoma"/>
                          <w:color w:val="0B5294"/>
                          <w:spacing w:val="-4"/>
                          <w:sz w:val="24"/>
                          <w:szCs w:val="24"/>
                          <w:rtl/>
                        </w:rPr>
                        <w:t xml:space="preserve"> </w:t>
                      </w:r>
                      <w:r w:rsidRPr="00EA3178">
                        <w:rPr>
                          <w:rFonts w:cs="Tahoma" w:hint="eastAsia"/>
                          <w:color w:val="0B5294"/>
                          <w:spacing w:val="-4"/>
                          <w:sz w:val="24"/>
                          <w:szCs w:val="24"/>
                          <w:rtl/>
                        </w:rPr>
                        <w:t>ביחס</w:t>
                      </w:r>
                      <w:r w:rsidRPr="00EA3178">
                        <w:rPr>
                          <w:rFonts w:cs="Tahoma"/>
                          <w:color w:val="0B5294"/>
                          <w:spacing w:val="-4"/>
                          <w:sz w:val="24"/>
                          <w:szCs w:val="24"/>
                          <w:rtl/>
                        </w:rPr>
                        <w:t xml:space="preserve"> </w:t>
                      </w:r>
                      <w:r w:rsidRPr="00EA3178">
                        <w:rPr>
                          <w:rFonts w:cs="Tahoma" w:hint="eastAsia"/>
                          <w:color w:val="0B5294"/>
                          <w:spacing w:val="-4"/>
                          <w:sz w:val="24"/>
                          <w:szCs w:val="24"/>
                          <w:rtl/>
                        </w:rPr>
                        <w:t>למנהרות</w:t>
                      </w:r>
                      <w:r w:rsidRPr="00EA3178">
                        <w:rPr>
                          <w:rFonts w:cs="Tahoma"/>
                          <w:color w:val="0B5294"/>
                          <w:spacing w:val="-4"/>
                          <w:sz w:val="24"/>
                          <w:szCs w:val="24"/>
                          <w:rtl/>
                        </w:rPr>
                        <w:t xml:space="preserve"> </w:t>
                      </w:r>
                      <w:r w:rsidRPr="00EA3178">
                        <w:rPr>
                          <w:rFonts w:cs="Tahoma" w:hint="eastAsia"/>
                          <w:color w:val="0B5294"/>
                          <w:spacing w:val="-4"/>
                          <w:sz w:val="24"/>
                          <w:szCs w:val="24"/>
                          <w:rtl/>
                        </w:rPr>
                        <w:t>ברצועה</w:t>
                      </w:r>
                      <w:r w:rsidRPr="00EA3178">
                        <w:rPr>
                          <w:rFonts w:cs="Tahoma"/>
                          <w:color w:val="0B5294"/>
                          <w:spacing w:val="-4"/>
                          <w:sz w:val="24"/>
                          <w:szCs w:val="24"/>
                          <w:rtl/>
                        </w:rPr>
                        <w:t xml:space="preserve">, </w:t>
                      </w:r>
                      <w:r w:rsidRPr="00EA3178">
                        <w:rPr>
                          <w:rFonts w:cs="Tahoma" w:hint="eastAsia"/>
                          <w:color w:val="0B5294"/>
                          <w:spacing w:val="-4"/>
                          <w:sz w:val="24"/>
                          <w:szCs w:val="24"/>
                          <w:rtl/>
                        </w:rPr>
                        <w:t>במיוחד</w:t>
                      </w:r>
                      <w:r w:rsidRPr="00EA3178">
                        <w:rPr>
                          <w:rFonts w:cs="Tahoma"/>
                          <w:color w:val="0B5294"/>
                          <w:spacing w:val="-4"/>
                          <w:sz w:val="24"/>
                          <w:szCs w:val="24"/>
                          <w:rtl/>
                        </w:rPr>
                        <w:t xml:space="preserve"> </w:t>
                      </w:r>
                      <w:r w:rsidRPr="00EA3178">
                        <w:rPr>
                          <w:rFonts w:cs="Tahoma" w:hint="eastAsia"/>
                          <w:color w:val="0B5294"/>
                          <w:spacing w:val="-4"/>
                          <w:sz w:val="24"/>
                          <w:szCs w:val="24"/>
                          <w:rtl/>
                        </w:rPr>
                        <w:t>ביחס</w:t>
                      </w:r>
                      <w:r w:rsidRPr="00EA3178">
                        <w:rPr>
                          <w:rFonts w:cs="Tahoma"/>
                          <w:color w:val="0B5294"/>
                          <w:spacing w:val="-4"/>
                          <w:sz w:val="24"/>
                          <w:szCs w:val="24"/>
                          <w:rtl/>
                        </w:rPr>
                        <w:t xml:space="preserve"> </w:t>
                      </w:r>
                      <w:r w:rsidRPr="00EA3178">
                        <w:rPr>
                          <w:rFonts w:cs="Tahoma" w:hint="eastAsia"/>
                          <w:color w:val="0B5294"/>
                          <w:spacing w:val="-4"/>
                          <w:sz w:val="24"/>
                          <w:szCs w:val="24"/>
                          <w:rtl/>
                        </w:rPr>
                        <w:t>למנהרות</w:t>
                      </w:r>
                      <w:r w:rsidRPr="00EA3178">
                        <w:rPr>
                          <w:rFonts w:cs="Tahoma"/>
                          <w:color w:val="0B5294"/>
                          <w:spacing w:val="-4"/>
                          <w:sz w:val="24"/>
                          <w:szCs w:val="24"/>
                          <w:rtl/>
                        </w:rPr>
                        <w:t xml:space="preserve"> </w:t>
                      </w:r>
                      <w:r w:rsidRPr="00EA3178">
                        <w:rPr>
                          <w:rFonts w:cs="Tahoma" w:hint="eastAsia"/>
                          <w:color w:val="0B5294"/>
                          <w:spacing w:val="-4"/>
                          <w:sz w:val="24"/>
                          <w:szCs w:val="24"/>
                          <w:rtl/>
                        </w:rPr>
                        <w:t>ההגנתיות</w:t>
                      </w:r>
                      <w:r w:rsidRPr="00EA3178">
                        <w:rPr>
                          <w:rFonts w:cs="Tahoma"/>
                          <w:color w:val="0B5294"/>
                          <w:spacing w:val="-4"/>
                          <w:sz w:val="24"/>
                          <w:szCs w:val="24"/>
                          <w:rtl/>
                        </w:rPr>
                        <w:t xml:space="preserve">, </w:t>
                      </w:r>
                      <w:r>
                        <w:rPr>
                          <w:rFonts w:cs="Tahoma" w:hint="cs"/>
                          <w:color w:val="0B5294"/>
                          <w:spacing w:val="-4"/>
                          <w:sz w:val="24"/>
                          <w:szCs w:val="24"/>
                          <w:rtl/>
                        </w:rPr>
                        <w:t xml:space="preserve">ופערים אלה </w:t>
                      </w:r>
                      <w:r w:rsidRPr="00EA3178">
                        <w:rPr>
                          <w:rFonts w:cs="Tahoma" w:hint="eastAsia"/>
                          <w:color w:val="0B5294"/>
                          <w:spacing w:val="-4"/>
                          <w:sz w:val="24"/>
                          <w:szCs w:val="24"/>
                          <w:rtl/>
                        </w:rPr>
                        <w:t>השפיעו</w:t>
                      </w:r>
                      <w:r w:rsidRPr="00EA3178">
                        <w:rPr>
                          <w:rFonts w:cs="Tahoma"/>
                          <w:color w:val="0B5294"/>
                          <w:spacing w:val="-4"/>
                          <w:sz w:val="24"/>
                          <w:szCs w:val="24"/>
                          <w:rtl/>
                        </w:rPr>
                        <w:t xml:space="preserve"> </w:t>
                      </w:r>
                      <w:r w:rsidRPr="00EA3178">
                        <w:rPr>
                          <w:rFonts w:cs="Tahoma" w:hint="eastAsia"/>
                          <w:color w:val="0B5294"/>
                          <w:spacing w:val="-4"/>
                          <w:sz w:val="24"/>
                          <w:szCs w:val="24"/>
                          <w:rtl/>
                        </w:rPr>
                        <w:t>על</w:t>
                      </w:r>
                      <w:r w:rsidRPr="00EA3178">
                        <w:rPr>
                          <w:rFonts w:cs="Tahoma"/>
                          <w:color w:val="0B5294"/>
                          <w:spacing w:val="-4"/>
                          <w:sz w:val="24"/>
                          <w:szCs w:val="24"/>
                          <w:rtl/>
                        </w:rPr>
                        <w:t xml:space="preserve"> </w:t>
                      </w:r>
                      <w:r w:rsidRPr="00EA3178">
                        <w:rPr>
                          <w:rFonts w:cs="Tahoma" w:hint="eastAsia"/>
                          <w:color w:val="0B5294"/>
                          <w:spacing w:val="-4"/>
                          <w:sz w:val="24"/>
                          <w:szCs w:val="24"/>
                          <w:rtl/>
                        </w:rPr>
                        <w:t>ה</w:t>
                      </w:r>
                      <w:r>
                        <w:rPr>
                          <w:rFonts w:cs="Tahoma" w:hint="cs"/>
                          <w:color w:val="0B5294"/>
                          <w:spacing w:val="-4"/>
                          <w:sz w:val="24"/>
                          <w:szCs w:val="24"/>
                          <w:rtl/>
                        </w:rPr>
                        <w:t>ה</w:t>
                      </w:r>
                      <w:r w:rsidRPr="00EA3178">
                        <w:rPr>
                          <w:rFonts w:cs="Tahoma" w:hint="eastAsia"/>
                          <w:color w:val="0B5294"/>
                          <w:spacing w:val="-4"/>
                          <w:sz w:val="24"/>
                          <w:szCs w:val="24"/>
                          <w:rtl/>
                        </w:rPr>
                        <w:t>תמודדות</w:t>
                      </w:r>
                      <w:r w:rsidRPr="00EA3178">
                        <w:rPr>
                          <w:rFonts w:cs="Tahoma"/>
                          <w:color w:val="0B5294"/>
                          <w:spacing w:val="-4"/>
                          <w:sz w:val="24"/>
                          <w:szCs w:val="24"/>
                          <w:rtl/>
                        </w:rPr>
                        <w:t xml:space="preserve"> </w:t>
                      </w:r>
                      <w:r w:rsidRPr="00EA3178">
                        <w:rPr>
                          <w:rFonts w:cs="Tahoma" w:hint="eastAsia"/>
                          <w:color w:val="0B5294"/>
                          <w:spacing w:val="-4"/>
                          <w:sz w:val="24"/>
                          <w:szCs w:val="24"/>
                          <w:rtl/>
                        </w:rPr>
                        <w:t>עם</w:t>
                      </w:r>
                      <w:r w:rsidRPr="00EA3178">
                        <w:rPr>
                          <w:rFonts w:cs="Tahoma"/>
                          <w:color w:val="0B5294"/>
                          <w:spacing w:val="-4"/>
                          <w:sz w:val="24"/>
                          <w:szCs w:val="24"/>
                          <w:rtl/>
                        </w:rPr>
                        <w:t xml:space="preserve"> </w:t>
                      </w:r>
                      <w:r w:rsidRPr="00EA3178">
                        <w:rPr>
                          <w:rFonts w:cs="Tahoma" w:hint="eastAsia"/>
                          <w:color w:val="0B5294"/>
                          <w:spacing w:val="-4"/>
                          <w:sz w:val="24"/>
                          <w:szCs w:val="24"/>
                          <w:rtl/>
                        </w:rPr>
                        <w:t>האיום</w:t>
                      </w:r>
                      <w:r w:rsidRPr="00EA3178">
                        <w:rPr>
                          <w:rFonts w:cs="Tahoma"/>
                          <w:color w:val="0B5294"/>
                          <w:spacing w:val="-4"/>
                          <w:sz w:val="24"/>
                          <w:szCs w:val="24"/>
                          <w:rtl/>
                        </w:rPr>
                        <w:t xml:space="preserve"> </w:t>
                      </w:r>
                      <w:r w:rsidRPr="00EA3178">
                        <w:rPr>
                          <w:rFonts w:cs="Tahoma" w:hint="eastAsia"/>
                          <w:color w:val="0B5294"/>
                          <w:spacing w:val="-4"/>
                          <w:sz w:val="24"/>
                          <w:szCs w:val="24"/>
                          <w:rtl/>
                        </w:rPr>
                        <w:t>לפני</w:t>
                      </w:r>
                      <w:r w:rsidRPr="00EA3178">
                        <w:rPr>
                          <w:rFonts w:cs="Tahoma"/>
                          <w:color w:val="0B5294"/>
                          <w:spacing w:val="-4"/>
                          <w:sz w:val="24"/>
                          <w:szCs w:val="24"/>
                          <w:rtl/>
                        </w:rPr>
                        <w:t xml:space="preserve"> </w:t>
                      </w:r>
                      <w:r w:rsidRPr="00EA3178">
                        <w:rPr>
                          <w:rFonts w:cs="Tahoma" w:hint="eastAsia"/>
                          <w:color w:val="0B5294"/>
                          <w:spacing w:val="-4"/>
                          <w:sz w:val="24"/>
                          <w:szCs w:val="24"/>
                          <w:rtl/>
                        </w:rPr>
                        <w:t>המבצע</w:t>
                      </w:r>
                      <w:r w:rsidRPr="00EA3178">
                        <w:rPr>
                          <w:rFonts w:cs="Tahoma"/>
                          <w:color w:val="0B5294"/>
                          <w:spacing w:val="-4"/>
                          <w:sz w:val="24"/>
                          <w:szCs w:val="24"/>
                          <w:rtl/>
                        </w:rPr>
                        <w:t xml:space="preserve"> </w:t>
                      </w:r>
                      <w:r w:rsidRPr="00EA3178">
                        <w:rPr>
                          <w:rFonts w:cs="Tahoma" w:hint="eastAsia"/>
                          <w:color w:val="0B5294"/>
                          <w:spacing w:val="-4"/>
                          <w:sz w:val="24"/>
                          <w:szCs w:val="24"/>
                          <w:rtl/>
                        </w:rPr>
                        <w:t>ובמהלכו</w:t>
                      </w:r>
                      <w:r>
                        <w:rPr>
                          <w:rFonts w:cs="Tahoma" w:hint="cs"/>
                          <w:color w:val="0B5294"/>
                          <w:spacing w:val="-4"/>
                          <w:sz w:val="24"/>
                          <w:szCs w:val="24"/>
                          <w:rtl/>
                        </w:rPr>
                        <w:t>.</w:t>
                      </w:r>
                      <w:r w:rsidRPr="00EA3178">
                        <w:rPr>
                          <w:rFonts w:cs="Tahoma"/>
                          <w:color w:val="0B5294"/>
                          <w:spacing w:val="-4"/>
                          <w:sz w:val="24"/>
                          <w:szCs w:val="24"/>
                          <w:rtl/>
                        </w:rPr>
                        <w:t xml:space="preserve"> </w:t>
                      </w:r>
                      <w:r w:rsidRPr="00EA3178">
                        <w:rPr>
                          <w:rFonts w:cs="Tahoma" w:hint="eastAsia"/>
                          <w:color w:val="0B5294"/>
                          <w:spacing w:val="-4"/>
                          <w:sz w:val="24"/>
                          <w:szCs w:val="24"/>
                          <w:rtl/>
                        </w:rPr>
                        <w:t>מענה</w:t>
                      </w:r>
                      <w:r w:rsidRPr="00EA3178">
                        <w:rPr>
                          <w:rFonts w:cs="Tahoma"/>
                          <w:color w:val="0B5294"/>
                          <w:spacing w:val="-4"/>
                          <w:sz w:val="24"/>
                          <w:szCs w:val="24"/>
                          <w:rtl/>
                        </w:rPr>
                        <w:t xml:space="preserve"> </w:t>
                      </w:r>
                      <w:r w:rsidRPr="00EA3178">
                        <w:rPr>
                          <w:rFonts w:cs="Tahoma" w:hint="eastAsia"/>
                          <w:color w:val="0B5294"/>
                          <w:spacing w:val="-4"/>
                          <w:sz w:val="24"/>
                          <w:szCs w:val="24"/>
                          <w:rtl/>
                        </w:rPr>
                        <w:t>מוקדם</w:t>
                      </w:r>
                      <w:r w:rsidRPr="00EA3178">
                        <w:rPr>
                          <w:rFonts w:cs="Tahoma"/>
                          <w:color w:val="0B5294"/>
                          <w:spacing w:val="-4"/>
                          <w:sz w:val="24"/>
                          <w:szCs w:val="24"/>
                          <w:rtl/>
                        </w:rPr>
                        <w:t xml:space="preserve"> </w:t>
                      </w:r>
                      <w:r w:rsidRPr="00EA3178">
                        <w:rPr>
                          <w:rFonts w:cs="Tahoma" w:hint="eastAsia"/>
                          <w:color w:val="0B5294"/>
                          <w:spacing w:val="-4"/>
                          <w:sz w:val="24"/>
                          <w:szCs w:val="24"/>
                          <w:rtl/>
                        </w:rPr>
                        <w:t>יותר</w:t>
                      </w:r>
                      <w:r w:rsidRPr="00EA3178">
                        <w:rPr>
                          <w:rFonts w:cs="Tahoma"/>
                          <w:color w:val="0B5294"/>
                          <w:spacing w:val="-4"/>
                          <w:sz w:val="24"/>
                          <w:szCs w:val="24"/>
                          <w:rtl/>
                        </w:rPr>
                        <w:t xml:space="preserve">, </w:t>
                      </w:r>
                      <w:r w:rsidRPr="00EA3178">
                        <w:rPr>
                          <w:rFonts w:cs="Tahoma" w:hint="eastAsia"/>
                          <w:color w:val="0B5294"/>
                          <w:spacing w:val="-4"/>
                          <w:sz w:val="24"/>
                          <w:szCs w:val="24"/>
                          <w:rtl/>
                        </w:rPr>
                        <w:t>כולל</w:t>
                      </w:r>
                      <w:r w:rsidRPr="00EA3178">
                        <w:rPr>
                          <w:rFonts w:cs="Tahoma"/>
                          <w:color w:val="0B5294"/>
                          <w:spacing w:val="-4"/>
                          <w:sz w:val="24"/>
                          <w:szCs w:val="24"/>
                          <w:rtl/>
                        </w:rPr>
                        <w:t xml:space="preserve"> </w:t>
                      </w:r>
                      <w:r w:rsidRPr="00EA3178">
                        <w:rPr>
                          <w:rFonts w:cs="Tahoma" w:hint="eastAsia"/>
                          <w:color w:val="0B5294"/>
                          <w:spacing w:val="-4"/>
                          <w:sz w:val="24"/>
                          <w:szCs w:val="24"/>
                          <w:rtl/>
                        </w:rPr>
                        <w:t>ומשולב</w:t>
                      </w:r>
                      <w:r>
                        <w:rPr>
                          <w:rFonts w:cs="Tahoma"/>
                          <w:color w:val="0B5294"/>
                          <w:spacing w:val="-4"/>
                          <w:sz w:val="24"/>
                          <w:szCs w:val="24"/>
                          <w:rtl/>
                        </w:rPr>
                        <w:t>,</w:t>
                      </w:r>
                      <w:r w:rsidRPr="00EA3178">
                        <w:rPr>
                          <w:rFonts w:cs="Tahoma"/>
                          <w:color w:val="0B5294"/>
                          <w:spacing w:val="-4"/>
                          <w:sz w:val="24"/>
                          <w:szCs w:val="24"/>
                          <w:rtl/>
                        </w:rPr>
                        <w:t xml:space="preserve"> </w:t>
                      </w:r>
                      <w:r w:rsidRPr="00EA3178">
                        <w:rPr>
                          <w:rFonts w:cs="Tahoma" w:hint="eastAsia"/>
                          <w:color w:val="0B5294"/>
                          <w:spacing w:val="-4"/>
                          <w:sz w:val="24"/>
                          <w:szCs w:val="24"/>
                          <w:rtl/>
                        </w:rPr>
                        <w:t>היה</w:t>
                      </w:r>
                      <w:r w:rsidRPr="00EA3178">
                        <w:rPr>
                          <w:rFonts w:cs="Tahoma"/>
                          <w:color w:val="0B5294"/>
                          <w:spacing w:val="-4"/>
                          <w:sz w:val="24"/>
                          <w:szCs w:val="24"/>
                          <w:rtl/>
                        </w:rPr>
                        <w:t xml:space="preserve"> </w:t>
                      </w:r>
                      <w:r w:rsidRPr="00EA3178">
                        <w:rPr>
                          <w:rFonts w:cs="Tahoma" w:hint="eastAsia"/>
                          <w:color w:val="0B5294"/>
                          <w:spacing w:val="-4"/>
                          <w:sz w:val="24"/>
                          <w:szCs w:val="24"/>
                          <w:rtl/>
                        </w:rPr>
                        <w:t>בו</w:t>
                      </w:r>
                      <w:r w:rsidRPr="00EA3178">
                        <w:rPr>
                          <w:rFonts w:cs="Tahoma"/>
                          <w:color w:val="0B5294"/>
                          <w:spacing w:val="-4"/>
                          <w:sz w:val="24"/>
                          <w:szCs w:val="24"/>
                          <w:rtl/>
                        </w:rPr>
                        <w:t xml:space="preserve"> </w:t>
                      </w:r>
                      <w:r w:rsidRPr="00EA3178">
                        <w:rPr>
                          <w:rFonts w:cs="Tahoma" w:hint="eastAsia"/>
                          <w:color w:val="0B5294"/>
                          <w:spacing w:val="-4"/>
                          <w:sz w:val="24"/>
                          <w:szCs w:val="24"/>
                          <w:rtl/>
                        </w:rPr>
                        <w:t>כדי</w:t>
                      </w:r>
                      <w:r w:rsidRPr="00EA3178">
                        <w:rPr>
                          <w:rFonts w:cs="Tahoma"/>
                          <w:color w:val="0B5294"/>
                          <w:spacing w:val="-4"/>
                          <w:sz w:val="24"/>
                          <w:szCs w:val="24"/>
                          <w:rtl/>
                        </w:rPr>
                        <w:t xml:space="preserve"> </w:t>
                      </w:r>
                      <w:r w:rsidRPr="00EA3178">
                        <w:rPr>
                          <w:rFonts w:cs="Tahoma" w:hint="eastAsia"/>
                          <w:color w:val="0B5294"/>
                          <w:spacing w:val="-4"/>
                          <w:sz w:val="24"/>
                          <w:szCs w:val="24"/>
                          <w:rtl/>
                        </w:rPr>
                        <w:t>לשפר</w:t>
                      </w:r>
                      <w:r w:rsidRPr="00EA3178">
                        <w:rPr>
                          <w:rFonts w:cs="Tahoma"/>
                          <w:color w:val="0B5294"/>
                          <w:spacing w:val="-4"/>
                          <w:sz w:val="24"/>
                          <w:szCs w:val="24"/>
                          <w:rtl/>
                        </w:rPr>
                        <w:t xml:space="preserve"> </w:t>
                      </w:r>
                      <w:r w:rsidRPr="00EA3178">
                        <w:rPr>
                          <w:rFonts w:cs="Tahoma" w:hint="eastAsia"/>
                          <w:color w:val="0B5294"/>
                          <w:spacing w:val="-4"/>
                          <w:sz w:val="24"/>
                          <w:szCs w:val="24"/>
                          <w:rtl/>
                        </w:rPr>
                        <w:t>את</w:t>
                      </w:r>
                      <w:r w:rsidRPr="00EA3178">
                        <w:rPr>
                          <w:rFonts w:cs="Tahoma"/>
                          <w:color w:val="0B5294"/>
                          <w:spacing w:val="-4"/>
                          <w:sz w:val="24"/>
                          <w:szCs w:val="24"/>
                          <w:rtl/>
                        </w:rPr>
                        <w:t xml:space="preserve"> </w:t>
                      </w:r>
                      <w:r w:rsidRPr="00EA3178">
                        <w:rPr>
                          <w:rFonts w:cs="Tahoma" w:hint="eastAsia"/>
                          <w:color w:val="0B5294"/>
                          <w:spacing w:val="-4"/>
                          <w:sz w:val="24"/>
                          <w:szCs w:val="24"/>
                          <w:rtl/>
                        </w:rPr>
                        <w:t>איכותו</w:t>
                      </w:r>
                      <w:r w:rsidRPr="00EA3178">
                        <w:rPr>
                          <w:rFonts w:cs="Tahoma"/>
                          <w:color w:val="0B5294"/>
                          <w:spacing w:val="-4"/>
                          <w:sz w:val="24"/>
                          <w:szCs w:val="24"/>
                          <w:rtl/>
                        </w:rPr>
                        <w:t xml:space="preserve"> </w:t>
                      </w:r>
                      <w:r w:rsidRPr="00EA3178">
                        <w:rPr>
                          <w:rFonts w:cs="Tahoma" w:hint="eastAsia"/>
                          <w:color w:val="0B5294"/>
                          <w:spacing w:val="-4"/>
                          <w:sz w:val="24"/>
                          <w:szCs w:val="24"/>
                          <w:rtl/>
                        </w:rPr>
                        <w:t>של</w:t>
                      </w:r>
                      <w:r w:rsidRPr="00EA3178">
                        <w:rPr>
                          <w:rFonts w:cs="Tahoma"/>
                          <w:color w:val="0B5294"/>
                          <w:spacing w:val="-4"/>
                          <w:sz w:val="24"/>
                          <w:szCs w:val="24"/>
                          <w:rtl/>
                        </w:rPr>
                        <w:t xml:space="preserve"> </w:t>
                      </w:r>
                      <w:r>
                        <w:rPr>
                          <w:rFonts w:cs="Tahoma" w:hint="cs"/>
                          <w:color w:val="0B5294"/>
                          <w:spacing w:val="-4"/>
                          <w:sz w:val="24"/>
                          <w:szCs w:val="24"/>
                          <w:rtl/>
                        </w:rPr>
                        <w:t>ה</w:t>
                      </w:r>
                      <w:r w:rsidRPr="00EA3178">
                        <w:rPr>
                          <w:rFonts w:cs="Tahoma" w:hint="eastAsia"/>
                          <w:color w:val="0B5294"/>
                          <w:spacing w:val="-4"/>
                          <w:sz w:val="24"/>
                          <w:szCs w:val="24"/>
                          <w:rtl/>
                        </w:rPr>
                        <w:t>מידע</w:t>
                      </w:r>
                      <w:r w:rsidRPr="00EA3178">
                        <w:rPr>
                          <w:rFonts w:cs="Tahoma"/>
                          <w:color w:val="0B5294"/>
                          <w:spacing w:val="-4"/>
                          <w:sz w:val="24"/>
                          <w:szCs w:val="24"/>
                          <w:rtl/>
                        </w:rPr>
                        <w:t xml:space="preserve"> </w:t>
                      </w:r>
                      <w:r>
                        <w:rPr>
                          <w:rFonts w:cs="Tahoma" w:hint="cs"/>
                          <w:color w:val="0B5294"/>
                          <w:spacing w:val="-4"/>
                          <w:sz w:val="24"/>
                          <w:szCs w:val="24"/>
                          <w:rtl/>
                        </w:rPr>
                        <w:t xml:space="preserve">הנמסר </w:t>
                      </w:r>
                      <w:r w:rsidRPr="00EA3178">
                        <w:rPr>
                          <w:rFonts w:cs="Tahoma" w:hint="eastAsia"/>
                          <w:color w:val="0B5294"/>
                          <w:spacing w:val="-4"/>
                          <w:sz w:val="24"/>
                          <w:szCs w:val="24"/>
                          <w:rtl/>
                        </w:rPr>
                        <w:t>לכוחות</w:t>
                      </w:r>
                    </w:p>
                    <w:p w:rsidR="00190BDD" w:rsidRPr="00373C5D" w:rsidP="00EA3178">
                      <w:pPr>
                        <w:spacing w:before="120" w:after="0" w:line="240" w:lineRule="atLeast"/>
                        <w:rPr>
                          <w:rFonts w:cs="Tahoma"/>
                          <w:b/>
                          <w:bCs/>
                          <w:color w:val="0B5294"/>
                          <w:sz w:val="48"/>
                          <w:szCs w:val="48"/>
                          <w:rtl/>
                        </w:rPr>
                      </w:pPr>
                      <w:drawing>
                        <wp:inline distT="0" distB="0" distL="0" distR="0">
                          <wp:extent cx="288000" cy="31337"/>
                          <wp:effectExtent l="0" t="0" r="0" b="6985"/>
                          <wp:docPr id="31"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958521"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r w:rsidRPr="008354D7" w:rsidR="00B436BE">
        <w:rPr>
          <w:rFonts w:hint="cs"/>
          <w:rtl/>
        </w:rPr>
        <w:t xml:space="preserve">עם זאת </w:t>
      </w:r>
      <w:r w:rsidRPr="008354D7" w:rsidR="00C51F07">
        <w:rPr>
          <w:rFonts w:hint="cs"/>
          <w:rtl/>
        </w:rPr>
        <w:t xml:space="preserve">נמצא </w:t>
      </w:r>
      <w:r w:rsidRPr="008354D7" w:rsidR="00B436BE">
        <w:rPr>
          <w:rFonts w:hint="cs"/>
          <w:rtl/>
        </w:rPr>
        <w:t>בביקורת, לרבות בתחקירי צה"ל ואמ"ן, כי הן לאמ"ן והן לשב"כ היו פערי מודיעין משמעותיים במידע המודיעיני שהעבירו לכוחות ביחס למנהרות ברצועה, במיוחד ביחס למנהרות ההגנתיות, שהשפיעו על התמודדות עם האיום לפני המבצע ובמהלכו</w:t>
      </w:r>
      <w:r w:rsidR="00F51012">
        <w:rPr>
          <w:rFonts w:hint="cs"/>
          <w:rtl/>
        </w:rPr>
        <w:t>.</w:t>
      </w:r>
      <w:r w:rsidRPr="008354D7" w:rsidR="00B436BE">
        <w:rPr>
          <w:rFonts w:hint="cs"/>
          <w:rtl/>
        </w:rPr>
        <w:t xml:space="preserve"> מענה מוקדם יותר, כולל ומשולב, כאמור, היה בו כדי לשפר את איכותו של מידע זה לכוחות. </w:t>
      </w:r>
      <w:r w:rsidRPr="008354D7" w:rsidR="00B436BE">
        <w:rPr>
          <w:rFonts w:eastAsia="Times New Roman" w:hint="cs"/>
          <w:sz w:val="24"/>
          <w:rtl/>
          <w:lang w:eastAsia="he-IL"/>
        </w:rPr>
        <w:t xml:space="preserve">היעדרו של כלל המידע המודיעיני האמור הקשה על הכוחות המתמרנים להשיג את </w:t>
      </w:r>
      <w:r w:rsidRPr="008354D7" w:rsidR="00B436BE">
        <w:rPr>
          <w:rFonts w:hint="cs"/>
          <w:rtl/>
        </w:rPr>
        <w:t>אחד היעדים המרכזיים של מבצע "צוק איתן"</w:t>
      </w:r>
      <w:r w:rsidRPr="008354D7" w:rsidR="00B436BE">
        <w:rPr>
          <w:rFonts w:eastAsia="Times New Roman" w:hint="cs"/>
          <w:sz w:val="24"/>
          <w:rtl/>
          <w:lang w:eastAsia="he-IL"/>
        </w:rPr>
        <w:t xml:space="preserve"> </w:t>
      </w:r>
      <w:r w:rsidRPr="008354D7" w:rsidR="00EC38D4">
        <w:rPr>
          <w:rFonts w:eastAsia="Times New Roman"/>
          <w:sz w:val="24"/>
          <w:rtl/>
          <w:lang w:eastAsia="he-IL"/>
        </w:rPr>
        <w:t>-</w:t>
      </w:r>
      <w:r w:rsidRPr="008354D7" w:rsidR="00B436BE">
        <w:rPr>
          <w:rFonts w:eastAsia="Times New Roman" w:hint="cs"/>
          <w:sz w:val="24"/>
          <w:rtl/>
          <w:lang w:eastAsia="he-IL"/>
        </w:rPr>
        <w:t xml:space="preserve"> השמדה ונטרול כלל המנהרות ההתקפיות, והאריך את הזמן שנדרש להם לעשות זאת, על כל המשתמע מכך בשטח אויב.</w:t>
      </w:r>
      <w:r w:rsidRPr="008354D7" w:rsidR="00B436BE">
        <w:rPr>
          <w:rFonts w:eastAsia="Times New Roman" w:hint="cs"/>
          <w:color w:val="008000"/>
          <w:sz w:val="24"/>
          <w:rtl/>
          <w:lang w:eastAsia="he-IL"/>
        </w:rPr>
        <w:t xml:space="preserve"> </w:t>
      </w:r>
      <w:r w:rsidRPr="008354D7" w:rsidR="00B436BE">
        <w:rPr>
          <w:rFonts w:eastAsia="Times New Roman" w:hint="cs"/>
          <w:sz w:val="24"/>
          <w:rtl/>
          <w:lang w:eastAsia="he-IL"/>
        </w:rPr>
        <w:t xml:space="preserve">היעדרו של מודיעין רלוונטי והערכות שגויות לגבי מצב מוכנותן של חלק מהמנהרות גם מנע את היכולת לסכל התקפות שנעשו מהן בשטחנו או בשטח הרצועה כנגד כוחות צה"ל במהלך מבצע "צוק איתן". </w:t>
      </w:r>
    </w:p>
    <w:p w:rsidR="00094ED7" w:rsidRPr="008354D7" w:rsidP="00094ED7">
      <w:pPr>
        <w:pStyle w:val="takzir"/>
        <w:spacing w:after="0" w:line="200" w:lineRule="exact"/>
        <w:rPr>
          <w:rFonts w:ascii="Tahoma" w:hAnsi="Tahoma" w:cs="Tahoma"/>
          <w:b w:val="0"/>
          <w:bCs w:val="0"/>
          <w:noProof w:val="0"/>
          <w:sz w:val="28"/>
          <w:rtl/>
        </w:rPr>
      </w:pPr>
      <w:bookmarkStart w:id="27" w:name="_Toc472612347"/>
      <w:bookmarkStart w:id="28" w:name="_Toc472940138"/>
    </w:p>
    <w:p w:rsidR="00B436BE" w:rsidRPr="008354D7" w:rsidP="00A35175">
      <w:pPr>
        <w:pStyle w:val="KOT5T"/>
        <w:rPr>
          <w:rtl/>
        </w:rPr>
      </w:pPr>
      <w:r w:rsidRPr="008354D7">
        <w:rPr>
          <w:rFonts w:hint="cs"/>
          <w:rtl/>
        </w:rPr>
        <w:t xml:space="preserve">ההתמודדות המודיעינית עם איום המנהרות </w:t>
      </w:r>
      <w:r w:rsidRPr="008354D7" w:rsidR="0024792B">
        <w:rPr>
          <w:rtl/>
        </w:rPr>
        <w:br/>
      </w:r>
      <w:r w:rsidRPr="008354D7">
        <w:rPr>
          <w:rFonts w:hint="cs"/>
          <w:rtl/>
        </w:rPr>
        <w:t>בגזרת פצ"ן</w:t>
      </w:r>
      <w:bookmarkEnd w:id="27"/>
      <w:bookmarkEnd w:id="28"/>
    </w:p>
    <w:p w:rsidR="00B436BE" w:rsidRPr="008354D7" w:rsidP="00ED7A42">
      <w:pPr>
        <w:pStyle w:val="takzir-text"/>
        <w:bidi/>
        <w:rPr>
          <w:rFonts w:eastAsia="Times New Roman"/>
          <w:sz w:val="24"/>
          <w:rtl/>
          <w:lang w:eastAsia="he-IL"/>
        </w:rPr>
      </w:pPr>
      <w:r w:rsidRPr="008354D7">
        <w:rPr>
          <w:rFonts w:eastAsia="Times New Roman" w:hint="cs"/>
          <w:sz w:val="24"/>
          <w:rtl/>
          <w:lang w:eastAsia="he-IL"/>
        </w:rPr>
        <w:t>במהלך השנים שמאז מלחמת לבנון השנייה</w:t>
      </w:r>
      <w:r w:rsidRPr="008354D7" w:rsidR="00C51F07">
        <w:rPr>
          <w:rFonts w:eastAsia="Times New Roman" w:hint="cs"/>
          <w:sz w:val="24"/>
          <w:rtl/>
          <w:lang w:eastAsia="he-IL"/>
        </w:rPr>
        <w:t xml:space="preserve"> ועד </w:t>
      </w:r>
      <w:r w:rsidRPr="008354D7" w:rsidR="00ED7A42">
        <w:rPr>
          <w:rFonts w:eastAsia="Times New Roman" w:hint="cs"/>
          <w:sz w:val="24"/>
          <w:rtl/>
          <w:lang w:eastAsia="he-IL"/>
        </w:rPr>
        <w:t>בסמוך ל</w:t>
      </w:r>
      <w:r w:rsidRPr="008354D7" w:rsidR="00C51F07">
        <w:rPr>
          <w:rFonts w:eastAsia="Times New Roman" w:hint="cs"/>
          <w:sz w:val="24"/>
          <w:rtl/>
          <w:lang w:eastAsia="he-IL"/>
        </w:rPr>
        <w:t>מבצע "צוק איתן"</w:t>
      </w:r>
      <w:r w:rsidRPr="008354D7">
        <w:rPr>
          <w:rFonts w:eastAsia="Times New Roman" w:hint="cs"/>
          <w:sz w:val="24"/>
          <w:rtl/>
          <w:lang w:eastAsia="he-IL"/>
        </w:rPr>
        <w:t xml:space="preserve"> נעשו פעולות איסוף ומחקר רבות על ארגון </w:t>
      </w:r>
      <w:r w:rsidRPr="008354D7">
        <w:rPr>
          <w:rFonts w:eastAsia="Times New Roman" w:hint="cs"/>
          <w:sz w:val="24"/>
          <w:rtl/>
          <w:lang w:eastAsia="he-IL"/>
        </w:rPr>
        <w:t>חזבאללה</w:t>
      </w:r>
      <w:r w:rsidRPr="008354D7">
        <w:rPr>
          <w:rFonts w:eastAsia="Times New Roman" w:hint="cs"/>
          <w:sz w:val="24"/>
          <w:rtl/>
          <w:lang w:eastAsia="he-IL"/>
        </w:rPr>
        <w:t xml:space="preserve">, </w:t>
      </w:r>
      <w:r w:rsidRPr="008354D7" w:rsidR="00ED7A42">
        <w:rPr>
          <w:rFonts w:eastAsia="Times New Roman" w:hint="cs"/>
          <w:sz w:val="24"/>
          <w:rtl/>
          <w:lang w:eastAsia="he-IL"/>
        </w:rPr>
        <w:t xml:space="preserve">אך רק באופן חלקי </w:t>
      </w:r>
      <w:r w:rsidRPr="008354D7" w:rsidR="001A78B6">
        <w:rPr>
          <w:rFonts w:eastAsia="Times New Roman" w:hint="cs"/>
          <w:sz w:val="24"/>
          <w:rtl/>
          <w:lang w:eastAsia="he-IL"/>
        </w:rPr>
        <w:t>על</w:t>
      </w:r>
      <w:r w:rsidRPr="008354D7">
        <w:rPr>
          <w:rFonts w:eastAsia="Times New Roman" w:hint="cs"/>
          <w:sz w:val="24"/>
          <w:rtl/>
          <w:lang w:eastAsia="he-IL"/>
        </w:rPr>
        <w:t xml:space="preserve"> תשתית המנהרות בלבנון. </w:t>
      </w:r>
    </w:p>
    <w:p w:rsidR="00B436BE" w:rsidRPr="008354D7" w:rsidP="00A35175">
      <w:pPr>
        <w:pStyle w:val="KOT4T"/>
        <w:rPr>
          <w:rtl/>
        </w:rPr>
      </w:pPr>
      <w:bookmarkStart w:id="29" w:name="_Toc472612348"/>
      <w:bookmarkStart w:id="30" w:name="_Toc472940139"/>
      <w:r>
        <w:rPr>
          <w:rFonts w:hint="cs"/>
          <w:rtl/>
        </w:rPr>
        <w:t>ה</w:t>
      </w:r>
      <w:r w:rsidRPr="008354D7">
        <w:rPr>
          <w:rFonts w:hint="cs"/>
          <w:rtl/>
        </w:rPr>
        <w:t xml:space="preserve">המלצות </w:t>
      </w:r>
      <w:r>
        <w:rPr>
          <w:rFonts w:hint="cs"/>
          <w:rtl/>
        </w:rPr>
        <w:t>ה</w:t>
      </w:r>
      <w:r w:rsidRPr="008354D7">
        <w:rPr>
          <w:rFonts w:hint="cs"/>
          <w:rtl/>
        </w:rPr>
        <w:t>עיקריות</w:t>
      </w:r>
      <w:bookmarkEnd w:id="29"/>
      <w:bookmarkEnd w:id="30"/>
    </w:p>
    <w:p w:rsidR="00B436BE" w:rsidRPr="008354D7" w:rsidP="0024792B">
      <w:pPr>
        <w:pStyle w:val="takzir-text"/>
        <w:numPr>
          <w:ilvl w:val="0"/>
          <w:numId w:val="13"/>
        </w:numPr>
        <w:bidi/>
        <w:rPr>
          <w:rFonts w:eastAsia="Times New Roman"/>
          <w:sz w:val="24"/>
          <w:rtl/>
          <w:lang w:eastAsia="he-IL"/>
        </w:rPr>
      </w:pPr>
      <w:r w:rsidRPr="008354D7">
        <w:rPr>
          <w:noProof/>
          <w:rtl/>
        </w:rPr>
        <mc:AlternateContent>
          <mc:Choice Requires="wps">
            <w:drawing>
              <wp:anchor distT="0" distB="0" distL="114300" distR="114300" simplePos="0" relativeHeight="251676672" behindDoc="1" locked="0" layoutInCell="1" allowOverlap="1">
                <wp:simplePos x="0" y="0"/>
                <wp:positionH relativeFrom="margin">
                  <wp:posOffset>-431800</wp:posOffset>
                </wp:positionH>
                <wp:positionV relativeFrom="margin">
                  <wp:align>top</wp:align>
                </wp:positionV>
                <wp:extent cx="1620000" cy="6249600"/>
                <wp:effectExtent l="0" t="0" r="0" b="0"/>
                <wp:wrapNone/>
                <wp:docPr id="32"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6249600"/>
                        </a:xfrm>
                        <a:prstGeom prst="rect">
                          <a:avLst/>
                        </a:prstGeom>
                        <a:noFill/>
                        <a:ln w="9525">
                          <a:noFill/>
                          <a:miter lim="800000"/>
                          <a:headEnd/>
                          <a:tailEnd/>
                        </a:ln>
                      </wps:spPr>
                      <wps:txbx>
                        <w:txbxContent>
                          <w:p w:rsidR="00190BDD" w:rsidRPr="00373C5D" w:rsidP="00EA3178">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153823018"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729229"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190BDD" w:rsidRPr="00B30BAC" w:rsidP="00F51012">
                            <w:pPr>
                              <w:spacing w:after="0" w:line="240" w:lineRule="auto"/>
                              <w:rPr>
                                <w:rFonts w:cs="Tahoma"/>
                                <w:color w:val="0B5294"/>
                                <w:spacing w:val="-4"/>
                                <w:sz w:val="24"/>
                                <w:szCs w:val="24"/>
                                <w:rtl/>
                                <w:cs/>
                              </w:rPr>
                            </w:pPr>
                            <w:r>
                              <w:rPr>
                                <w:rFonts w:cs="Tahoma" w:hint="cs"/>
                                <w:color w:val="0B5294"/>
                                <w:spacing w:val="-4"/>
                                <w:sz w:val="24"/>
                                <w:szCs w:val="24"/>
                                <w:rtl/>
                              </w:rPr>
                              <w:t xml:space="preserve">על </w:t>
                            </w:r>
                            <w:r w:rsidRPr="00EA3178">
                              <w:rPr>
                                <w:rFonts w:cs="Tahoma" w:hint="eastAsia"/>
                                <w:color w:val="0B5294"/>
                                <w:spacing w:val="-4"/>
                                <w:sz w:val="24"/>
                                <w:szCs w:val="24"/>
                                <w:rtl/>
                              </w:rPr>
                              <w:t>קהילת</w:t>
                            </w:r>
                            <w:r w:rsidRPr="00EA3178">
                              <w:rPr>
                                <w:rFonts w:cs="Tahoma"/>
                                <w:color w:val="0B5294"/>
                                <w:spacing w:val="-4"/>
                                <w:sz w:val="24"/>
                                <w:szCs w:val="24"/>
                                <w:rtl/>
                              </w:rPr>
                              <w:t xml:space="preserve"> </w:t>
                            </w:r>
                            <w:r w:rsidRPr="00EA3178">
                              <w:rPr>
                                <w:rFonts w:cs="Tahoma" w:hint="eastAsia"/>
                                <w:color w:val="0B5294"/>
                                <w:spacing w:val="-4"/>
                                <w:sz w:val="24"/>
                                <w:szCs w:val="24"/>
                                <w:rtl/>
                              </w:rPr>
                              <w:t>המודיעין</w:t>
                            </w:r>
                            <w:r w:rsidRPr="00EA3178">
                              <w:rPr>
                                <w:rFonts w:cs="Tahoma"/>
                                <w:color w:val="0B5294"/>
                                <w:spacing w:val="-4"/>
                                <w:sz w:val="24"/>
                                <w:szCs w:val="24"/>
                                <w:rtl/>
                              </w:rPr>
                              <w:t xml:space="preserve"> </w:t>
                            </w:r>
                            <w:r w:rsidRPr="00EA3178">
                              <w:rPr>
                                <w:rFonts w:cs="Tahoma" w:hint="eastAsia"/>
                                <w:color w:val="0B5294"/>
                                <w:spacing w:val="-4"/>
                                <w:sz w:val="24"/>
                                <w:szCs w:val="24"/>
                                <w:rtl/>
                              </w:rPr>
                              <w:t>לוודא</w:t>
                            </w:r>
                            <w:r w:rsidRPr="00EA3178">
                              <w:rPr>
                                <w:rFonts w:cs="Tahoma"/>
                                <w:color w:val="0B5294"/>
                                <w:spacing w:val="-4"/>
                                <w:sz w:val="24"/>
                                <w:szCs w:val="24"/>
                                <w:rtl/>
                              </w:rPr>
                              <w:t xml:space="preserve"> </w:t>
                            </w:r>
                            <w:r w:rsidRPr="00EA3178">
                              <w:rPr>
                                <w:rFonts w:cs="Tahoma" w:hint="eastAsia"/>
                                <w:color w:val="0B5294"/>
                                <w:spacing w:val="-4"/>
                                <w:sz w:val="24"/>
                                <w:szCs w:val="24"/>
                                <w:rtl/>
                              </w:rPr>
                              <w:t>כי</w:t>
                            </w:r>
                            <w:r w:rsidRPr="00EA3178">
                              <w:rPr>
                                <w:rFonts w:cs="Tahoma"/>
                                <w:color w:val="0B5294"/>
                                <w:spacing w:val="-4"/>
                                <w:sz w:val="24"/>
                                <w:szCs w:val="24"/>
                                <w:rtl/>
                              </w:rPr>
                              <w:t xml:space="preserve"> </w:t>
                            </w:r>
                            <w:r w:rsidRPr="00EA3178">
                              <w:rPr>
                                <w:rFonts w:cs="Tahoma" w:hint="eastAsia"/>
                                <w:color w:val="0B5294"/>
                                <w:spacing w:val="-4"/>
                                <w:sz w:val="24"/>
                                <w:szCs w:val="24"/>
                                <w:rtl/>
                              </w:rPr>
                              <w:t>כלל</w:t>
                            </w:r>
                            <w:r w:rsidRPr="00EA3178">
                              <w:rPr>
                                <w:rFonts w:cs="Tahoma"/>
                                <w:color w:val="0B5294"/>
                                <w:spacing w:val="-4"/>
                                <w:sz w:val="24"/>
                                <w:szCs w:val="24"/>
                                <w:rtl/>
                              </w:rPr>
                              <w:t xml:space="preserve"> </w:t>
                            </w:r>
                            <w:r w:rsidRPr="00EA3178">
                              <w:rPr>
                                <w:rFonts w:cs="Tahoma" w:hint="eastAsia"/>
                                <w:color w:val="0B5294"/>
                                <w:spacing w:val="-4"/>
                                <w:sz w:val="24"/>
                                <w:szCs w:val="24"/>
                                <w:rtl/>
                              </w:rPr>
                              <w:t>האיומים</w:t>
                            </w:r>
                            <w:r w:rsidRPr="00EA3178">
                              <w:rPr>
                                <w:rFonts w:cs="Tahoma"/>
                                <w:color w:val="0B5294"/>
                                <w:spacing w:val="-4"/>
                                <w:sz w:val="24"/>
                                <w:szCs w:val="24"/>
                                <w:rtl/>
                              </w:rPr>
                              <w:t xml:space="preserve"> </w:t>
                            </w:r>
                            <w:r w:rsidRPr="00EA3178">
                              <w:rPr>
                                <w:rFonts w:cs="Tahoma" w:hint="eastAsia"/>
                                <w:color w:val="0B5294"/>
                                <w:spacing w:val="-4"/>
                                <w:sz w:val="24"/>
                                <w:szCs w:val="24"/>
                                <w:rtl/>
                              </w:rPr>
                              <w:t>הביטחוניים</w:t>
                            </w:r>
                            <w:r w:rsidRPr="00EA3178">
                              <w:rPr>
                                <w:rFonts w:cs="Tahoma"/>
                                <w:color w:val="0B5294"/>
                                <w:spacing w:val="-4"/>
                                <w:sz w:val="24"/>
                                <w:szCs w:val="24"/>
                                <w:rtl/>
                              </w:rPr>
                              <w:t xml:space="preserve"> </w:t>
                            </w:r>
                            <w:r w:rsidRPr="00EA3178">
                              <w:rPr>
                                <w:rFonts w:cs="Tahoma" w:hint="eastAsia"/>
                                <w:color w:val="0B5294"/>
                                <w:spacing w:val="-4"/>
                                <w:sz w:val="24"/>
                                <w:szCs w:val="24"/>
                                <w:rtl/>
                              </w:rPr>
                              <w:t>האסטרטגיים</w:t>
                            </w:r>
                            <w:r w:rsidRPr="00EA3178">
                              <w:rPr>
                                <w:rFonts w:cs="Tahoma"/>
                                <w:color w:val="0B5294"/>
                                <w:spacing w:val="-4"/>
                                <w:sz w:val="24"/>
                                <w:szCs w:val="24"/>
                                <w:rtl/>
                              </w:rPr>
                              <w:t xml:space="preserve"> </w:t>
                            </w:r>
                            <w:r w:rsidRPr="00EA3178">
                              <w:rPr>
                                <w:rFonts w:cs="Tahoma" w:hint="eastAsia"/>
                                <w:color w:val="0B5294"/>
                                <w:spacing w:val="-4"/>
                                <w:sz w:val="24"/>
                                <w:szCs w:val="24"/>
                                <w:rtl/>
                              </w:rPr>
                              <w:t>על</w:t>
                            </w:r>
                            <w:r w:rsidRPr="00EA3178">
                              <w:rPr>
                                <w:rFonts w:cs="Tahoma"/>
                                <w:color w:val="0B5294"/>
                                <w:spacing w:val="-4"/>
                                <w:sz w:val="24"/>
                                <w:szCs w:val="24"/>
                                <w:rtl/>
                              </w:rPr>
                              <w:t xml:space="preserve"> </w:t>
                            </w:r>
                            <w:r w:rsidRPr="00EA3178">
                              <w:rPr>
                                <w:rFonts w:cs="Tahoma" w:hint="eastAsia"/>
                                <w:color w:val="0B5294"/>
                                <w:spacing w:val="-4"/>
                                <w:sz w:val="24"/>
                                <w:szCs w:val="24"/>
                                <w:rtl/>
                              </w:rPr>
                              <w:t>מדינת</w:t>
                            </w:r>
                            <w:r w:rsidRPr="00EA3178">
                              <w:rPr>
                                <w:rFonts w:cs="Tahoma"/>
                                <w:color w:val="0B5294"/>
                                <w:spacing w:val="-4"/>
                                <w:sz w:val="24"/>
                                <w:szCs w:val="24"/>
                                <w:rtl/>
                              </w:rPr>
                              <w:t xml:space="preserve"> </w:t>
                            </w:r>
                            <w:r w:rsidRPr="00EA3178">
                              <w:rPr>
                                <w:rFonts w:cs="Tahoma" w:hint="eastAsia"/>
                                <w:color w:val="0B5294"/>
                                <w:spacing w:val="-4"/>
                                <w:sz w:val="24"/>
                                <w:szCs w:val="24"/>
                                <w:rtl/>
                              </w:rPr>
                              <w:t>ישראל</w:t>
                            </w:r>
                            <w:r w:rsidRPr="00EA3178">
                              <w:rPr>
                                <w:rFonts w:cs="Tahoma"/>
                                <w:color w:val="0B5294"/>
                                <w:spacing w:val="-4"/>
                                <w:sz w:val="24"/>
                                <w:szCs w:val="24"/>
                                <w:rtl/>
                              </w:rPr>
                              <w:t xml:space="preserve"> </w:t>
                            </w:r>
                            <w:r w:rsidRPr="00EA3178">
                              <w:rPr>
                                <w:rFonts w:cs="Tahoma" w:hint="eastAsia"/>
                                <w:color w:val="0B5294"/>
                                <w:spacing w:val="-4"/>
                                <w:sz w:val="24"/>
                                <w:szCs w:val="24"/>
                                <w:rtl/>
                              </w:rPr>
                              <w:t>נלקחים</w:t>
                            </w:r>
                            <w:r w:rsidRPr="00EA3178">
                              <w:rPr>
                                <w:rFonts w:cs="Tahoma"/>
                                <w:color w:val="0B5294"/>
                                <w:spacing w:val="-4"/>
                                <w:sz w:val="24"/>
                                <w:szCs w:val="24"/>
                                <w:rtl/>
                              </w:rPr>
                              <w:t xml:space="preserve"> </w:t>
                            </w:r>
                            <w:r w:rsidRPr="00EA3178">
                              <w:rPr>
                                <w:rFonts w:cs="Tahoma" w:hint="eastAsia"/>
                                <w:color w:val="0B5294"/>
                                <w:spacing w:val="-4"/>
                                <w:sz w:val="24"/>
                                <w:szCs w:val="24"/>
                                <w:rtl/>
                              </w:rPr>
                              <w:t>בחשבון</w:t>
                            </w:r>
                            <w:r w:rsidRPr="00EA3178">
                              <w:rPr>
                                <w:rFonts w:cs="Tahoma"/>
                                <w:color w:val="0B5294"/>
                                <w:spacing w:val="-4"/>
                                <w:sz w:val="24"/>
                                <w:szCs w:val="24"/>
                                <w:rtl/>
                              </w:rPr>
                              <w:t xml:space="preserve"> </w:t>
                            </w:r>
                            <w:r w:rsidRPr="00EA3178">
                              <w:rPr>
                                <w:rFonts w:cs="Tahoma" w:hint="eastAsia"/>
                                <w:color w:val="0B5294"/>
                                <w:spacing w:val="-4"/>
                                <w:sz w:val="24"/>
                                <w:szCs w:val="24"/>
                                <w:rtl/>
                              </w:rPr>
                              <w:t>ומשוקפים</w:t>
                            </w:r>
                            <w:r w:rsidRPr="00EA3178">
                              <w:rPr>
                                <w:rFonts w:cs="Tahoma"/>
                                <w:color w:val="0B5294"/>
                                <w:spacing w:val="-4"/>
                                <w:sz w:val="24"/>
                                <w:szCs w:val="24"/>
                                <w:rtl/>
                              </w:rPr>
                              <w:t xml:space="preserve"> </w:t>
                            </w:r>
                            <w:r w:rsidRPr="00EA3178">
                              <w:rPr>
                                <w:rFonts w:cs="Tahoma" w:hint="eastAsia"/>
                                <w:color w:val="0B5294"/>
                                <w:spacing w:val="-4"/>
                                <w:sz w:val="24"/>
                                <w:szCs w:val="24"/>
                                <w:rtl/>
                              </w:rPr>
                              <w:t>בצי</w:t>
                            </w:r>
                            <w:r w:rsidRPr="00EA3178">
                              <w:rPr>
                                <w:rFonts w:cs="Tahoma"/>
                                <w:color w:val="0B5294"/>
                                <w:spacing w:val="-4"/>
                                <w:sz w:val="24"/>
                                <w:szCs w:val="24"/>
                                <w:rtl/>
                              </w:rPr>
                              <w:t>"</w:t>
                            </w:r>
                            <w:r w:rsidRPr="00EA3178">
                              <w:rPr>
                                <w:rFonts w:cs="Tahoma" w:hint="eastAsia"/>
                                <w:color w:val="0B5294"/>
                                <w:spacing w:val="-4"/>
                                <w:sz w:val="24"/>
                                <w:szCs w:val="24"/>
                                <w:rtl/>
                              </w:rPr>
                              <w:t>ח</w:t>
                            </w:r>
                            <w:r w:rsidRPr="00EA3178">
                              <w:rPr>
                                <w:rFonts w:cs="Tahoma"/>
                                <w:color w:val="0B5294"/>
                                <w:spacing w:val="-4"/>
                                <w:sz w:val="24"/>
                                <w:szCs w:val="24"/>
                                <w:rtl/>
                              </w:rPr>
                              <w:t xml:space="preserve"> </w:t>
                            </w:r>
                            <w:r w:rsidRPr="00EA3178">
                              <w:rPr>
                                <w:rFonts w:cs="Tahoma" w:hint="eastAsia"/>
                                <w:color w:val="0B5294"/>
                                <w:spacing w:val="-4"/>
                                <w:sz w:val="24"/>
                                <w:szCs w:val="24"/>
                                <w:rtl/>
                              </w:rPr>
                              <w:t>הלאומי</w:t>
                            </w:r>
                            <w:r w:rsidRPr="00EA3178">
                              <w:rPr>
                                <w:rFonts w:cs="Tahoma"/>
                                <w:color w:val="0B5294"/>
                                <w:spacing w:val="-4"/>
                                <w:sz w:val="24"/>
                                <w:szCs w:val="24"/>
                                <w:rtl/>
                              </w:rPr>
                              <w:t xml:space="preserve"> </w:t>
                            </w:r>
                            <w:r w:rsidRPr="00EA3178">
                              <w:rPr>
                                <w:rFonts w:cs="Tahoma" w:hint="eastAsia"/>
                                <w:color w:val="0B5294"/>
                                <w:spacing w:val="-4"/>
                                <w:sz w:val="24"/>
                                <w:szCs w:val="24"/>
                                <w:rtl/>
                              </w:rPr>
                              <w:t>כראוי</w:t>
                            </w:r>
                            <w:r w:rsidRPr="00EA3178">
                              <w:rPr>
                                <w:rFonts w:cs="Tahoma"/>
                                <w:color w:val="0B5294"/>
                                <w:spacing w:val="-4"/>
                                <w:sz w:val="24"/>
                                <w:szCs w:val="24"/>
                                <w:rtl/>
                              </w:rPr>
                              <w:t xml:space="preserve">. </w:t>
                            </w:r>
                            <w:r w:rsidRPr="00EA3178">
                              <w:rPr>
                                <w:rFonts w:cs="Tahoma" w:hint="eastAsia"/>
                                <w:color w:val="0B5294"/>
                                <w:spacing w:val="-4"/>
                                <w:sz w:val="24"/>
                                <w:szCs w:val="24"/>
                                <w:rtl/>
                              </w:rPr>
                              <w:t>על</w:t>
                            </w:r>
                            <w:r w:rsidRPr="00EA3178">
                              <w:rPr>
                                <w:rFonts w:cs="Tahoma"/>
                                <w:color w:val="0B5294"/>
                                <w:spacing w:val="-4"/>
                                <w:sz w:val="24"/>
                                <w:szCs w:val="24"/>
                                <w:rtl/>
                              </w:rPr>
                              <w:t xml:space="preserve"> </w:t>
                            </w:r>
                            <w:r w:rsidRPr="00EA3178">
                              <w:rPr>
                                <w:rFonts w:cs="Tahoma" w:hint="eastAsia"/>
                                <w:color w:val="0B5294"/>
                                <w:spacing w:val="-4"/>
                                <w:sz w:val="24"/>
                                <w:szCs w:val="24"/>
                                <w:rtl/>
                              </w:rPr>
                              <w:t>הדרג</w:t>
                            </w:r>
                            <w:r w:rsidRPr="00EA3178">
                              <w:rPr>
                                <w:rFonts w:cs="Tahoma"/>
                                <w:color w:val="0B5294"/>
                                <w:spacing w:val="-4"/>
                                <w:sz w:val="24"/>
                                <w:szCs w:val="24"/>
                                <w:rtl/>
                              </w:rPr>
                              <w:t xml:space="preserve"> </w:t>
                            </w:r>
                            <w:r w:rsidRPr="00EA3178">
                              <w:rPr>
                                <w:rFonts w:cs="Tahoma" w:hint="eastAsia"/>
                                <w:color w:val="0B5294"/>
                                <w:spacing w:val="-4"/>
                                <w:sz w:val="24"/>
                                <w:szCs w:val="24"/>
                                <w:rtl/>
                              </w:rPr>
                              <w:t>המדיני</w:t>
                            </w:r>
                            <w:r w:rsidRPr="00EA3178">
                              <w:rPr>
                                <w:rFonts w:cs="Tahoma"/>
                                <w:color w:val="0B5294"/>
                                <w:spacing w:val="-4"/>
                                <w:sz w:val="24"/>
                                <w:szCs w:val="24"/>
                                <w:rtl/>
                              </w:rPr>
                              <w:t xml:space="preserve"> - </w:t>
                            </w:r>
                            <w:r w:rsidRPr="00EA3178">
                              <w:rPr>
                                <w:rFonts w:cs="Tahoma" w:hint="eastAsia"/>
                                <w:color w:val="0B5294"/>
                                <w:spacing w:val="-4"/>
                                <w:sz w:val="24"/>
                                <w:szCs w:val="24"/>
                                <w:rtl/>
                              </w:rPr>
                              <w:t>ראש</w:t>
                            </w:r>
                            <w:r w:rsidRPr="00EA3178">
                              <w:rPr>
                                <w:rFonts w:cs="Tahoma"/>
                                <w:color w:val="0B5294"/>
                                <w:spacing w:val="-4"/>
                                <w:sz w:val="24"/>
                                <w:szCs w:val="24"/>
                                <w:rtl/>
                              </w:rPr>
                              <w:t xml:space="preserve"> </w:t>
                            </w:r>
                            <w:r w:rsidRPr="00EA3178">
                              <w:rPr>
                                <w:rFonts w:cs="Tahoma" w:hint="eastAsia"/>
                                <w:color w:val="0B5294"/>
                                <w:spacing w:val="-4"/>
                                <w:sz w:val="24"/>
                                <w:szCs w:val="24"/>
                                <w:rtl/>
                              </w:rPr>
                              <w:t>הממשלה</w:t>
                            </w:r>
                            <w:r w:rsidRPr="00EA3178">
                              <w:rPr>
                                <w:rFonts w:cs="Tahoma"/>
                                <w:color w:val="0B5294"/>
                                <w:spacing w:val="-4"/>
                                <w:sz w:val="24"/>
                                <w:szCs w:val="24"/>
                                <w:rtl/>
                              </w:rPr>
                              <w:t xml:space="preserve"> </w:t>
                            </w:r>
                            <w:r w:rsidRPr="00EA3178">
                              <w:rPr>
                                <w:rFonts w:cs="Tahoma" w:hint="eastAsia"/>
                                <w:color w:val="0B5294"/>
                                <w:spacing w:val="-4"/>
                                <w:sz w:val="24"/>
                                <w:szCs w:val="24"/>
                                <w:rtl/>
                              </w:rPr>
                              <w:t>ושר</w:t>
                            </w:r>
                            <w:r w:rsidRPr="00EA3178">
                              <w:rPr>
                                <w:rFonts w:cs="Tahoma"/>
                                <w:color w:val="0B5294"/>
                                <w:spacing w:val="-4"/>
                                <w:sz w:val="24"/>
                                <w:szCs w:val="24"/>
                                <w:rtl/>
                              </w:rPr>
                              <w:t xml:space="preserve"> </w:t>
                            </w:r>
                            <w:r w:rsidRPr="00EA3178">
                              <w:rPr>
                                <w:rFonts w:cs="Tahoma" w:hint="eastAsia"/>
                                <w:color w:val="0B5294"/>
                                <w:spacing w:val="-4"/>
                                <w:sz w:val="24"/>
                                <w:szCs w:val="24"/>
                                <w:rtl/>
                              </w:rPr>
                              <w:t>הביטחון</w:t>
                            </w:r>
                            <w:r w:rsidRPr="00EA3178">
                              <w:rPr>
                                <w:rFonts w:cs="Tahoma"/>
                                <w:color w:val="0B5294"/>
                                <w:spacing w:val="-4"/>
                                <w:sz w:val="24"/>
                                <w:szCs w:val="24"/>
                                <w:rtl/>
                              </w:rPr>
                              <w:t xml:space="preserve"> - </w:t>
                            </w:r>
                            <w:r w:rsidRPr="00EA3178">
                              <w:rPr>
                                <w:rFonts w:cs="Tahoma" w:hint="eastAsia"/>
                                <w:color w:val="0B5294"/>
                                <w:spacing w:val="-4"/>
                                <w:sz w:val="24"/>
                                <w:szCs w:val="24"/>
                                <w:rtl/>
                              </w:rPr>
                              <w:t>ועל</w:t>
                            </w:r>
                            <w:r w:rsidRPr="00EA3178">
                              <w:rPr>
                                <w:rFonts w:cs="Tahoma"/>
                                <w:color w:val="0B5294"/>
                                <w:spacing w:val="-4"/>
                                <w:sz w:val="24"/>
                                <w:szCs w:val="24"/>
                                <w:rtl/>
                              </w:rPr>
                              <w:t xml:space="preserve"> </w:t>
                            </w:r>
                            <w:r w:rsidRPr="00EA3178">
                              <w:rPr>
                                <w:rFonts w:cs="Tahoma" w:hint="eastAsia"/>
                                <w:color w:val="0B5294"/>
                                <w:spacing w:val="-4"/>
                                <w:sz w:val="24"/>
                                <w:szCs w:val="24"/>
                                <w:rtl/>
                              </w:rPr>
                              <w:t>הרמטכ</w:t>
                            </w:r>
                            <w:r w:rsidRPr="00EA3178">
                              <w:rPr>
                                <w:rFonts w:cs="Tahoma"/>
                                <w:color w:val="0B5294"/>
                                <w:spacing w:val="-4"/>
                                <w:sz w:val="24"/>
                                <w:szCs w:val="24"/>
                                <w:rtl/>
                              </w:rPr>
                              <w:t>"</w:t>
                            </w:r>
                            <w:r w:rsidRPr="00EA3178">
                              <w:rPr>
                                <w:rFonts w:cs="Tahoma" w:hint="eastAsia"/>
                                <w:color w:val="0B5294"/>
                                <w:spacing w:val="-4"/>
                                <w:sz w:val="24"/>
                                <w:szCs w:val="24"/>
                                <w:rtl/>
                              </w:rPr>
                              <w:t>ל</w:t>
                            </w:r>
                            <w:r w:rsidRPr="00EA3178">
                              <w:rPr>
                                <w:rFonts w:cs="Tahoma"/>
                                <w:color w:val="0B5294"/>
                                <w:spacing w:val="-4"/>
                                <w:sz w:val="24"/>
                                <w:szCs w:val="24"/>
                                <w:rtl/>
                              </w:rPr>
                              <w:t xml:space="preserve"> </w:t>
                            </w:r>
                            <w:r w:rsidRPr="00EA3178">
                              <w:rPr>
                                <w:rFonts w:cs="Tahoma" w:hint="eastAsia"/>
                                <w:color w:val="0B5294"/>
                                <w:spacing w:val="-4"/>
                                <w:sz w:val="24"/>
                                <w:szCs w:val="24"/>
                                <w:rtl/>
                              </w:rPr>
                              <w:t>לכוון</w:t>
                            </w:r>
                            <w:r w:rsidRPr="00EA3178">
                              <w:rPr>
                                <w:rFonts w:cs="Tahoma"/>
                                <w:color w:val="0B5294"/>
                                <w:spacing w:val="-4"/>
                                <w:sz w:val="24"/>
                                <w:szCs w:val="24"/>
                                <w:rtl/>
                              </w:rPr>
                              <w:t xml:space="preserve"> </w:t>
                            </w:r>
                            <w:r w:rsidRPr="00EA3178">
                              <w:rPr>
                                <w:rFonts w:cs="Tahoma" w:hint="eastAsia"/>
                                <w:color w:val="0B5294"/>
                                <w:spacing w:val="-4"/>
                                <w:sz w:val="24"/>
                                <w:szCs w:val="24"/>
                                <w:rtl/>
                              </w:rPr>
                              <w:t>את</w:t>
                            </w:r>
                            <w:r w:rsidRPr="00EA3178">
                              <w:rPr>
                                <w:rFonts w:cs="Tahoma"/>
                                <w:color w:val="0B5294"/>
                                <w:spacing w:val="-4"/>
                                <w:sz w:val="24"/>
                                <w:szCs w:val="24"/>
                                <w:rtl/>
                              </w:rPr>
                              <w:t xml:space="preserve"> </w:t>
                            </w:r>
                            <w:r w:rsidRPr="00EA3178">
                              <w:rPr>
                                <w:rFonts w:cs="Tahoma" w:hint="eastAsia"/>
                                <w:color w:val="0B5294"/>
                                <w:spacing w:val="-4"/>
                                <w:sz w:val="24"/>
                                <w:szCs w:val="24"/>
                                <w:rtl/>
                              </w:rPr>
                              <w:t>סדר</w:t>
                            </w:r>
                            <w:r w:rsidRPr="00EA3178">
                              <w:rPr>
                                <w:rFonts w:cs="Tahoma"/>
                                <w:color w:val="0B5294"/>
                                <w:spacing w:val="-4"/>
                                <w:sz w:val="24"/>
                                <w:szCs w:val="24"/>
                                <w:rtl/>
                              </w:rPr>
                              <w:t xml:space="preserve"> </w:t>
                            </w:r>
                            <w:r w:rsidRPr="00EA3178">
                              <w:rPr>
                                <w:rFonts w:cs="Tahoma" w:hint="eastAsia"/>
                                <w:color w:val="0B5294"/>
                                <w:spacing w:val="-4"/>
                                <w:sz w:val="24"/>
                                <w:szCs w:val="24"/>
                                <w:rtl/>
                              </w:rPr>
                              <w:t>העדיפות</w:t>
                            </w:r>
                            <w:r w:rsidRPr="00EA3178">
                              <w:rPr>
                                <w:rFonts w:cs="Tahoma"/>
                                <w:color w:val="0B5294"/>
                                <w:spacing w:val="-4"/>
                                <w:sz w:val="24"/>
                                <w:szCs w:val="24"/>
                                <w:rtl/>
                              </w:rPr>
                              <w:t xml:space="preserve"> </w:t>
                            </w:r>
                            <w:r w:rsidRPr="00EA3178">
                              <w:rPr>
                                <w:rFonts w:cs="Tahoma" w:hint="eastAsia"/>
                                <w:color w:val="0B5294"/>
                                <w:spacing w:val="-4"/>
                                <w:sz w:val="24"/>
                                <w:szCs w:val="24"/>
                                <w:rtl/>
                              </w:rPr>
                              <w:t>בגיבוש</w:t>
                            </w:r>
                            <w:r w:rsidRPr="00EA3178">
                              <w:rPr>
                                <w:rFonts w:cs="Tahoma"/>
                                <w:color w:val="0B5294"/>
                                <w:spacing w:val="-4"/>
                                <w:sz w:val="24"/>
                                <w:szCs w:val="24"/>
                                <w:rtl/>
                              </w:rPr>
                              <w:t xml:space="preserve"> </w:t>
                            </w:r>
                            <w:r w:rsidRPr="00EA3178">
                              <w:rPr>
                                <w:rFonts w:cs="Tahoma" w:hint="eastAsia"/>
                                <w:color w:val="0B5294"/>
                                <w:spacing w:val="-4"/>
                                <w:sz w:val="24"/>
                                <w:szCs w:val="24"/>
                                <w:rtl/>
                              </w:rPr>
                              <w:t>הצי</w:t>
                            </w:r>
                            <w:r w:rsidRPr="00EA3178">
                              <w:rPr>
                                <w:rFonts w:cs="Tahoma"/>
                                <w:color w:val="0B5294"/>
                                <w:spacing w:val="-4"/>
                                <w:sz w:val="24"/>
                                <w:szCs w:val="24"/>
                                <w:rtl/>
                              </w:rPr>
                              <w:t>"</w:t>
                            </w:r>
                            <w:r w:rsidRPr="00EA3178">
                              <w:rPr>
                                <w:rFonts w:cs="Tahoma" w:hint="eastAsia"/>
                                <w:color w:val="0B5294"/>
                                <w:spacing w:val="-4"/>
                                <w:sz w:val="24"/>
                                <w:szCs w:val="24"/>
                                <w:rtl/>
                              </w:rPr>
                              <w:t>ח</w:t>
                            </w:r>
                            <w:r w:rsidRPr="00EA3178">
                              <w:rPr>
                                <w:rFonts w:cs="Tahoma"/>
                                <w:color w:val="0B5294"/>
                                <w:spacing w:val="-4"/>
                                <w:sz w:val="24"/>
                                <w:szCs w:val="24"/>
                                <w:rtl/>
                              </w:rPr>
                              <w:t xml:space="preserve"> </w:t>
                            </w:r>
                            <w:r w:rsidRPr="00EA3178">
                              <w:rPr>
                                <w:rFonts w:cs="Tahoma" w:hint="eastAsia"/>
                                <w:color w:val="0B5294"/>
                                <w:spacing w:val="-4"/>
                                <w:sz w:val="24"/>
                                <w:szCs w:val="24"/>
                                <w:rtl/>
                              </w:rPr>
                              <w:t>הלאומי</w:t>
                            </w:r>
                            <w:r w:rsidRPr="00EA3178">
                              <w:rPr>
                                <w:rFonts w:cs="Tahoma"/>
                                <w:color w:val="0B5294"/>
                                <w:spacing w:val="-4"/>
                                <w:sz w:val="24"/>
                                <w:szCs w:val="24"/>
                                <w:rtl/>
                              </w:rPr>
                              <w:t xml:space="preserve">, </w:t>
                            </w:r>
                            <w:r w:rsidRPr="00EA3178">
                              <w:rPr>
                                <w:rFonts w:cs="Tahoma" w:hint="eastAsia"/>
                                <w:color w:val="0B5294"/>
                                <w:spacing w:val="-4"/>
                                <w:sz w:val="24"/>
                                <w:szCs w:val="24"/>
                                <w:rtl/>
                              </w:rPr>
                              <w:t>לפקח</w:t>
                            </w:r>
                            <w:r w:rsidRPr="00EA3178">
                              <w:rPr>
                                <w:rFonts w:cs="Tahoma"/>
                                <w:color w:val="0B5294"/>
                                <w:spacing w:val="-4"/>
                                <w:sz w:val="24"/>
                                <w:szCs w:val="24"/>
                                <w:rtl/>
                              </w:rPr>
                              <w:t xml:space="preserve"> </w:t>
                            </w:r>
                            <w:r w:rsidRPr="00EA3178">
                              <w:rPr>
                                <w:rFonts w:cs="Tahoma" w:hint="eastAsia"/>
                                <w:color w:val="0B5294"/>
                                <w:spacing w:val="-4"/>
                                <w:sz w:val="24"/>
                                <w:szCs w:val="24"/>
                                <w:rtl/>
                              </w:rPr>
                              <w:t>עליו</w:t>
                            </w:r>
                            <w:r w:rsidRPr="00EA3178">
                              <w:rPr>
                                <w:rFonts w:cs="Tahoma"/>
                                <w:color w:val="0B5294"/>
                                <w:spacing w:val="-4"/>
                                <w:sz w:val="24"/>
                                <w:szCs w:val="24"/>
                                <w:rtl/>
                              </w:rPr>
                              <w:t xml:space="preserve"> </w:t>
                            </w:r>
                            <w:r w:rsidRPr="00EA3178">
                              <w:rPr>
                                <w:rFonts w:cs="Tahoma" w:hint="eastAsia"/>
                                <w:color w:val="0B5294"/>
                                <w:spacing w:val="-4"/>
                                <w:sz w:val="24"/>
                                <w:szCs w:val="24"/>
                                <w:rtl/>
                              </w:rPr>
                              <w:t>ולבקרו</w:t>
                            </w:r>
                          </w:p>
                          <w:p w:rsidR="00190BDD" w:rsidRPr="00373C5D" w:rsidP="00EA3178">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873493057"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256428"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5" type="#_x0000_t202" style="width:127.55pt;height:492.1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38784" filled="f" stroked="f">
                <v:textbox>
                  <w:txbxContent>
                    <w:p w:rsidR="00190BDD" w:rsidRPr="00373C5D" w:rsidP="00EA3178">
                      <w:pPr>
                        <w:spacing w:line="240" w:lineRule="atLeast"/>
                        <w:rPr>
                          <w:rFonts w:cs="Tahoma"/>
                          <w:b/>
                          <w:bCs/>
                          <w:color w:val="0B5294"/>
                          <w:sz w:val="48"/>
                          <w:szCs w:val="48"/>
                          <w:rtl/>
                        </w:rPr>
                      </w:pPr>
                      <w:drawing>
                        <wp:inline distT="0" distB="0" distL="0" distR="0">
                          <wp:extent cx="311150" cy="256800"/>
                          <wp:effectExtent l="0" t="0" r="0" b="0"/>
                          <wp:docPr id="33"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300589"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190BDD" w:rsidRPr="00B30BAC" w:rsidP="00F51012">
                      <w:pPr>
                        <w:spacing w:after="0" w:line="240" w:lineRule="auto"/>
                        <w:rPr>
                          <w:rFonts w:cs="Tahoma"/>
                          <w:color w:val="0B5294"/>
                          <w:spacing w:val="-4"/>
                          <w:sz w:val="24"/>
                          <w:szCs w:val="24"/>
                          <w:rtl/>
                          <w:cs/>
                        </w:rPr>
                      </w:pPr>
                      <w:r>
                        <w:rPr>
                          <w:rFonts w:cs="Tahoma" w:hint="cs"/>
                          <w:color w:val="0B5294"/>
                          <w:spacing w:val="-4"/>
                          <w:sz w:val="24"/>
                          <w:szCs w:val="24"/>
                          <w:rtl/>
                        </w:rPr>
                        <w:t xml:space="preserve">על </w:t>
                      </w:r>
                      <w:r w:rsidRPr="00EA3178">
                        <w:rPr>
                          <w:rFonts w:cs="Tahoma" w:hint="eastAsia"/>
                          <w:color w:val="0B5294"/>
                          <w:spacing w:val="-4"/>
                          <w:sz w:val="24"/>
                          <w:szCs w:val="24"/>
                          <w:rtl/>
                        </w:rPr>
                        <w:t>קהילת</w:t>
                      </w:r>
                      <w:r w:rsidRPr="00EA3178">
                        <w:rPr>
                          <w:rFonts w:cs="Tahoma"/>
                          <w:color w:val="0B5294"/>
                          <w:spacing w:val="-4"/>
                          <w:sz w:val="24"/>
                          <w:szCs w:val="24"/>
                          <w:rtl/>
                        </w:rPr>
                        <w:t xml:space="preserve"> </w:t>
                      </w:r>
                      <w:r w:rsidRPr="00EA3178">
                        <w:rPr>
                          <w:rFonts w:cs="Tahoma" w:hint="eastAsia"/>
                          <w:color w:val="0B5294"/>
                          <w:spacing w:val="-4"/>
                          <w:sz w:val="24"/>
                          <w:szCs w:val="24"/>
                          <w:rtl/>
                        </w:rPr>
                        <w:t>המודיעין</w:t>
                      </w:r>
                      <w:r w:rsidRPr="00EA3178">
                        <w:rPr>
                          <w:rFonts w:cs="Tahoma"/>
                          <w:color w:val="0B5294"/>
                          <w:spacing w:val="-4"/>
                          <w:sz w:val="24"/>
                          <w:szCs w:val="24"/>
                          <w:rtl/>
                        </w:rPr>
                        <w:t xml:space="preserve"> </w:t>
                      </w:r>
                      <w:r w:rsidRPr="00EA3178">
                        <w:rPr>
                          <w:rFonts w:cs="Tahoma" w:hint="eastAsia"/>
                          <w:color w:val="0B5294"/>
                          <w:spacing w:val="-4"/>
                          <w:sz w:val="24"/>
                          <w:szCs w:val="24"/>
                          <w:rtl/>
                        </w:rPr>
                        <w:t>לוודא</w:t>
                      </w:r>
                      <w:r w:rsidRPr="00EA3178">
                        <w:rPr>
                          <w:rFonts w:cs="Tahoma"/>
                          <w:color w:val="0B5294"/>
                          <w:spacing w:val="-4"/>
                          <w:sz w:val="24"/>
                          <w:szCs w:val="24"/>
                          <w:rtl/>
                        </w:rPr>
                        <w:t xml:space="preserve"> </w:t>
                      </w:r>
                      <w:r w:rsidRPr="00EA3178">
                        <w:rPr>
                          <w:rFonts w:cs="Tahoma" w:hint="eastAsia"/>
                          <w:color w:val="0B5294"/>
                          <w:spacing w:val="-4"/>
                          <w:sz w:val="24"/>
                          <w:szCs w:val="24"/>
                          <w:rtl/>
                        </w:rPr>
                        <w:t>כי</w:t>
                      </w:r>
                      <w:r w:rsidRPr="00EA3178">
                        <w:rPr>
                          <w:rFonts w:cs="Tahoma"/>
                          <w:color w:val="0B5294"/>
                          <w:spacing w:val="-4"/>
                          <w:sz w:val="24"/>
                          <w:szCs w:val="24"/>
                          <w:rtl/>
                        </w:rPr>
                        <w:t xml:space="preserve"> </w:t>
                      </w:r>
                      <w:r w:rsidRPr="00EA3178">
                        <w:rPr>
                          <w:rFonts w:cs="Tahoma" w:hint="eastAsia"/>
                          <w:color w:val="0B5294"/>
                          <w:spacing w:val="-4"/>
                          <w:sz w:val="24"/>
                          <w:szCs w:val="24"/>
                          <w:rtl/>
                        </w:rPr>
                        <w:t>כלל</w:t>
                      </w:r>
                      <w:r w:rsidRPr="00EA3178">
                        <w:rPr>
                          <w:rFonts w:cs="Tahoma"/>
                          <w:color w:val="0B5294"/>
                          <w:spacing w:val="-4"/>
                          <w:sz w:val="24"/>
                          <w:szCs w:val="24"/>
                          <w:rtl/>
                        </w:rPr>
                        <w:t xml:space="preserve"> </w:t>
                      </w:r>
                      <w:r w:rsidRPr="00EA3178">
                        <w:rPr>
                          <w:rFonts w:cs="Tahoma" w:hint="eastAsia"/>
                          <w:color w:val="0B5294"/>
                          <w:spacing w:val="-4"/>
                          <w:sz w:val="24"/>
                          <w:szCs w:val="24"/>
                          <w:rtl/>
                        </w:rPr>
                        <w:t>האיומים</w:t>
                      </w:r>
                      <w:r w:rsidRPr="00EA3178">
                        <w:rPr>
                          <w:rFonts w:cs="Tahoma"/>
                          <w:color w:val="0B5294"/>
                          <w:spacing w:val="-4"/>
                          <w:sz w:val="24"/>
                          <w:szCs w:val="24"/>
                          <w:rtl/>
                        </w:rPr>
                        <w:t xml:space="preserve"> </w:t>
                      </w:r>
                      <w:r w:rsidRPr="00EA3178">
                        <w:rPr>
                          <w:rFonts w:cs="Tahoma" w:hint="eastAsia"/>
                          <w:color w:val="0B5294"/>
                          <w:spacing w:val="-4"/>
                          <w:sz w:val="24"/>
                          <w:szCs w:val="24"/>
                          <w:rtl/>
                        </w:rPr>
                        <w:t>הביטחוניים</w:t>
                      </w:r>
                      <w:r w:rsidRPr="00EA3178">
                        <w:rPr>
                          <w:rFonts w:cs="Tahoma"/>
                          <w:color w:val="0B5294"/>
                          <w:spacing w:val="-4"/>
                          <w:sz w:val="24"/>
                          <w:szCs w:val="24"/>
                          <w:rtl/>
                        </w:rPr>
                        <w:t xml:space="preserve"> </w:t>
                      </w:r>
                      <w:r w:rsidRPr="00EA3178">
                        <w:rPr>
                          <w:rFonts w:cs="Tahoma" w:hint="eastAsia"/>
                          <w:color w:val="0B5294"/>
                          <w:spacing w:val="-4"/>
                          <w:sz w:val="24"/>
                          <w:szCs w:val="24"/>
                          <w:rtl/>
                        </w:rPr>
                        <w:t>האסטרטגיים</w:t>
                      </w:r>
                      <w:r w:rsidRPr="00EA3178">
                        <w:rPr>
                          <w:rFonts w:cs="Tahoma"/>
                          <w:color w:val="0B5294"/>
                          <w:spacing w:val="-4"/>
                          <w:sz w:val="24"/>
                          <w:szCs w:val="24"/>
                          <w:rtl/>
                        </w:rPr>
                        <w:t xml:space="preserve"> </w:t>
                      </w:r>
                      <w:r w:rsidRPr="00EA3178">
                        <w:rPr>
                          <w:rFonts w:cs="Tahoma" w:hint="eastAsia"/>
                          <w:color w:val="0B5294"/>
                          <w:spacing w:val="-4"/>
                          <w:sz w:val="24"/>
                          <w:szCs w:val="24"/>
                          <w:rtl/>
                        </w:rPr>
                        <w:t>על</w:t>
                      </w:r>
                      <w:r w:rsidRPr="00EA3178">
                        <w:rPr>
                          <w:rFonts w:cs="Tahoma"/>
                          <w:color w:val="0B5294"/>
                          <w:spacing w:val="-4"/>
                          <w:sz w:val="24"/>
                          <w:szCs w:val="24"/>
                          <w:rtl/>
                        </w:rPr>
                        <w:t xml:space="preserve"> </w:t>
                      </w:r>
                      <w:r w:rsidRPr="00EA3178">
                        <w:rPr>
                          <w:rFonts w:cs="Tahoma" w:hint="eastAsia"/>
                          <w:color w:val="0B5294"/>
                          <w:spacing w:val="-4"/>
                          <w:sz w:val="24"/>
                          <w:szCs w:val="24"/>
                          <w:rtl/>
                        </w:rPr>
                        <w:t>מדינת</w:t>
                      </w:r>
                      <w:r w:rsidRPr="00EA3178">
                        <w:rPr>
                          <w:rFonts w:cs="Tahoma"/>
                          <w:color w:val="0B5294"/>
                          <w:spacing w:val="-4"/>
                          <w:sz w:val="24"/>
                          <w:szCs w:val="24"/>
                          <w:rtl/>
                        </w:rPr>
                        <w:t xml:space="preserve"> </w:t>
                      </w:r>
                      <w:r w:rsidRPr="00EA3178">
                        <w:rPr>
                          <w:rFonts w:cs="Tahoma" w:hint="eastAsia"/>
                          <w:color w:val="0B5294"/>
                          <w:spacing w:val="-4"/>
                          <w:sz w:val="24"/>
                          <w:szCs w:val="24"/>
                          <w:rtl/>
                        </w:rPr>
                        <w:t>ישראל</w:t>
                      </w:r>
                      <w:r w:rsidRPr="00EA3178">
                        <w:rPr>
                          <w:rFonts w:cs="Tahoma"/>
                          <w:color w:val="0B5294"/>
                          <w:spacing w:val="-4"/>
                          <w:sz w:val="24"/>
                          <w:szCs w:val="24"/>
                          <w:rtl/>
                        </w:rPr>
                        <w:t xml:space="preserve"> </w:t>
                      </w:r>
                      <w:r w:rsidRPr="00EA3178">
                        <w:rPr>
                          <w:rFonts w:cs="Tahoma" w:hint="eastAsia"/>
                          <w:color w:val="0B5294"/>
                          <w:spacing w:val="-4"/>
                          <w:sz w:val="24"/>
                          <w:szCs w:val="24"/>
                          <w:rtl/>
                        </w:rPr>
                        <w:t>נלקחים</w:t>
                      </w:r>
                      <w:r w:rsidRPr="00EA3178">
                        <w:rPr>
                          <w:rFonts w:cs="Tahoma"/>
                          <w:color w:val="0B5294"/>
                          <w:spacing w:val="-4"/>
                          <w:sz w:val="24"/>
                          <w:szCs w:val="24"/>
                          <w:rtl/>
                        </w:rPr>
                        <w:t xml:space="preserve"> </w:t>
                      </w:r>
                      <w:r w:rsidRPr="00EA3178">
                        <w:rPr>
                          <w:rFonts w:cs="Tahoma" w:hint="eastAsia"/>
                          <w:color w:val="0B5294"/>
                          <w:spacing w:val="-4"/>
                          <w:sz w:val="24"/>
                          <w:szCs w:val="24"/>
                          <w:rtl/>
                        </w:rPr>
                        <w:t>בחשבון</w:t>
                      </w:r>
                      <w:r w:rsidRPr="00EA3178">
                        <w:rPr>
                          <w:rFonts w:cs="Tahoma"/>
                          <w:color w:val="0B5294"/>
                          <w:spacing w:val="-4"/>
                          <w:sz w:val="24"/>
                          <w:szCs w:val="24"/>
                          <w:rtl/>
                        </w:rPr>
                        <w:t xml:space="preserve"> </w:t>
                      </w:r>
                      <w:r w:rsidRPr="00EA3178">
                        <w:rPr>
                          <w:rFonts w:cs="Tahoma" w:hint="eastAsia"/>
                          <w:color w:val="0B5294"/>
                          <w:spacing w:val="-4"/>
                          <w:sz w:val="24"/>
                          <w:szCs w:val="24"/>
                          <w:rtl/>
                        </w:rPr>
                        <w:t>ומשוקפים</w:t>
                      </w:r>
                      <w:r w:rsidRPr="00EA3178">
                        <w:rPr>
                          <w:rFonts w:cs="Tahoma"/>
                          <w:color w:val="0B5294"/>
                          <w:spacing w:val="-4"/>
                          <w:sz w:val="24"/>
                          <w:szCs w:val="24"/>
                          <w:rtl/>
                        </w:rPr>
                        <w:t xml:space="preserve"> </w:t>
                      </w:r>
                      <w:r w:rsidRPr="00EA3178">
                        <w:rPr>
                          <w:rFonts w:cs="Tahoma" w:hint="eastAsia"/>
                          <w:color w:val="0B5294"/>
                          <w:spacing w:val="-4"/>
                          <w:sz w:val="24"/>
                          <w:szCs w:val="24"/>
                          <w:rtl/>
                        </w:rPr>
                        <w:t>בצי</w:t>
                      </w:r>
                      <w:r w:rsidRPr="00EA3178">
                        <w:rPr>
                          <w:rFonts w:cs="Tahoma"/>
                          <w:color w:val="0B5294"/>
                          <w:spacing w:val="-4"/>
                          <w:sz w:val="24"/>
                          <w:szCs w:val="24"/>
                          <w:rtl/>
                        </w:rPr>
                        <w:t>"</w:t>
                      </w:r>
                      <w:r w:rsidRPr="00EA3178">
                        <w:rPr>
                          <w:rFonts w:cs="Tahoma" w:hint="eastAsia"/>
                          <w:color w:val="0B5294"/>
                          <w:spacing w:val="-4"/>
                          <w:sz w:val="24"/>
                          <w:szCs w:val="24"/>
                          <w:rtl/>
                        </w:rPr>
                        <w:t>ח</w:t>
                      </w:r>
                      <w:r w:rsidRPr="00EA3178">
                        <w:rPr>
                          <w:rFonts w:cs="Tahoma"/>
                          <w:color w:val="0B5294"/>
                          <w:spacing w:val="-4"/>
                          <w:sz w:val="24"/>
                          <w:szCs w:val="24"/>
                          <w:rtl/>
                        </w:rPr>
                        <w:t xml:space="preserve"> </w:t>
                      </w:r>
                      <w:r w:rsidRPr="00EA3178">
                        <w:rPr>
                          <w:rFonts w:cs="Tahoma" w:hint="eastAsia"/>
                          <w:color w:val="0B5294"/>
                          <w:spacing w:val="-4"/>
                          <w:sz w:val="24"/>
                          <w:szCs w:val="24"/>
                          <w:rtl/>
                        </w:rPr>
                        <w:t>הלאומי</w:t>
                      </w:r>
                      <w:r w:rsidRPr="00EA3178">
                        <w:rPr>
                          <w:rFonts w:cs="Tahoma"/>
                          <w:color w:val="0B5294"/>
                          <w:spacing w:val="-4"/>
                          <w:sz w:val="24"/>
                          <w:szCs w:val="24"/>
                          <w:rtl/>
                        </w:rPr>
                        <w:t xml:space="preserve"> </w:t>
                      </w:r>
                      <w:r w:rsidRPr="00EA3178">
                        <w:rPr>
                          <w:rFonts w:cs="Tahoma" w:hint="eastAsia"/>
                          <w:color w:val="0B5294"/>
                          <w:spacing w:val="-4"/>
                          <w:sz w:val="24"/>
                          <w:szCs w:val="24"/>
                          <w:rtl/>
                        </w:rPr>
                        <w:t>כראוי</w:t>
                      </w:r>
                      <w:r w:rsidRPr="00EA3178">
                        <w:rPr>
                          <w:rFonts w:cs="Tahoma"/>
                          <w:color w:val="0B5294"/>
                          <w:spacing w:val="-4"/>
                          <w:sz w:val="24"/>
                          <w:szCs w:val="24"/>
                          <w:rtl/>
                        </w:rPr>
                        <w:t xml:space="preserve">. </w:t>
                      </w:r>
                      <w:r w:rsidRPr="00EA3178">
                        <w:rPr>
                          <w:rFonts w:cs="Tahoma" w:hint="eastAsia"/>
                          <w:color w:val="0B5294"/>
                          <w:spacing w:val="-4"/>
                          <w:sz w:val="24"/>
                          <w:szCs w:val="24"/>
                          <w:rtl/>
                        </w:rPr>
                        <w:t>על</w:t>
                      </w:r>
                      <w:r w:rsidRPr="00EA3178">
                        <w:rPr>
                          <w:rFonts w:cs="Tahoma"/>
                          <w:color w:val="0B5294"/>
                          <w:spacing w:val="-4"/>
                          <w:sz w:val="24"/>
                          <w:szCs w:val="24"/>
                          <w:rtl/>
                        </w:rPr>
                        <w:t xml:space="preserve"> </w:t>
                      </w:r>
                      <w:r w:rsidRPr="00EA3178">
                        <w:rPr>
                          <w:rFonts w:cs="Tahoma" w:hint="eastAsia"/>
                          <w:color w:val="0B5294"/>
                          <w:spacing w:val="-4"/>
                          <w:sz w:val="24"/>
                          <w:szCs w:val="24"/>
                          <w:rtl/>
                        </w:rPr>
                        <w:t>הדרג</w:t>
                      </w:r>
                      <w:r w:rsidRPr="00EA3178">
                        <w:rPr>
                          <w:rFonts w:cs="Tahoma"/>
                          <w:color w:val="0B5294"/>
                          <w:spacing w:val="-4"/>
                          <w:sz w:val="24"/>
                          <w:szCs w:val="24"/>
                          <w:rtl/>
                        </w:rPr>
                        <w:t xml:space="preserve"> </w:t>
                      </w:r>
                      <w:r w:rsidRPr="00EA3178">
                        <w:rPr>
                          <w:rFonts w:cs="Tahoma" w:hint="eastAsia"/>
                          <w:color w:val="0B5294"/>
                          <w:spacing w:val="-4"/>
                          <w:sz w:val="24"/>
                          <w:szCs w:val="24"/>
                          <w:rtl/>
                        </w:rPr>
                        <w:t>המדיני</w:t>
                      </w:r>
                      <w:r w:rsidRPr="00EA3178">
                        <w:rPr>
                          <w:rFonts w:cs="Tahoma"/>
                          <w:color w:val="0B5294"/>
                          <w:spacing w:val="-4"/>
                          <w:sz w:val="24"/>
                          <w:szCs w:val="24"/>
                          <w:rtl/>
                        </w:rPr>
                        <w:t xml:space="preserve"> - </w:t>
                      </w:r>
                      <w:r w:rsidRPr="00EA3178">
                        <w:rPr>
                          <w:rFonts w:cs="Tahoma" w:hint="eastAsia"/>
                          <w:color w:val="0B5294"/>
                          <w:spacing w:val="-4"/>
                          <w:sz w:val="24"/>
                          <w:szCs w:val="24"/>
                          <w:rtl/>
                        </w:rPr>
                        <w:t>ראש</w:t>
                      </w:r>
                      <w:r w:rsidRPr="00EA3178">
                        <w:rPr>
                          <w:rFonts w:cs="Tahoma"/>
                          <w:color w:val="0B5294"/>
                          <w:spacing w:val="-4"/>
                          <w:sz w:val="24"/>
                          <w:szCs w:val="24"/>
                          <w:rtl/>
                        </w:rPr>
                        <w:t xml:space="preserve"> </w:t>
                      </w:r>
                      <w:r w:rsidRPr="00EA3178">
                        <w:rPr>
                          <w:rFonts w:cs="Tahoma" w:hint="eastAsia"/>
                          <w:color w:val="0B5294"/>
                          <w:spacing w:val="-4"/>
                          <w:sz w:val="24"/>
                          <w:szCs w:val="24"/>
                          <w:rtl/>
                        </w:rPr>
                        <w:t>הממשלה</w:t>
                      </w:r>
                      <w:r w:rsidRPr="00EA3178">
                        <w:rPr>
                          <w:rFonts w:cs="Tahoma"/>
                          <w:color w:val="0B5294"/>
                          <w:spacing w:val="-4"/>
                          <w:sz w:val="24"/>
                          <w:szCs w:val="24"/>
                          <w:rtl/>
                        </w:rPr>
                        <w:t xml:space="preserve"> </w:t>
                      </w:r>
                      <w:r w:rsidRPr="00EA3178">
                        <w:rPr>
                          <w:rFonts w:cs="Tahoma" w:hint="eastAsia"/>
                          <w:color w:val="0B5294"/>
                          <w:spacing w:val="-4"/>
                          <w:sz w:val="24"/>
                          <w:szCs w:val="24"/>
                          <w:rtl/>
                        </w:rPr>
                        <w:t>ושר</w:t>
                      </w:r>
                      <w:r w:rsidRPr="00EA3178">
                        <w:rPr>
                          <w:rFonts w:cs="Tahoma"/>
                          <w:color w:val="0B5294"/>
                          <w:spacing w:val="-4"/>
                          <w:sz w:val="24"/>
                          <w:szCs w:val="24"/>
                          <w:rtl/>
                        </w:rPr>
                        <w:t xml:space="preserve"> </w:t>
                      </w:r>
                      <w:r w:rsidRPr="00EA3178">
                        <w:rPr>
                          <w:rFonts w:cs="Tahoma" w:hint="eastAsia"/>
                          <w:color w:val="0B5294"/>
                          <w:spacing w:val="-4"/>
                          <w:sz w:val="24"/>
                          <w:szCs w:val="24"/>
                          <w:rtl/>
                        </w:rPr>
                        <w:t>הביטחון</w:t>
                      </w:r>
                      <w:r w:rsidRPr="00EA3178">
                        <w:rPr>
                          <w:rFonts w:cs="Tahoma"/>
                          <w:color w:val="0B5294"/>
                          <w:spacing w:val="-4"/>
                          <w:sz w:val="24"/>
                          <w:szCs w:val="24"/>
                          <w:rtl/>
                        </w:rPr>
                        <w:t xml:space="preserve"> - </w:t>
                      </w:r>
                      <w:r w:rsidRPr="00EA3178">
                        <w:rPr>
                          <w:rFonts w:cs="Tahoma" w:hint="eastAsia"/>
                          <w:color w:val="0B5294"/>
                          <w:spacing w:val="-4"/>
                          <w:sz w:val="24"/>
                          <w:szCs w:val="24"/>
                          <w:rtl/>
                        </w:rPr>
                        <w:t>ועל</w:t>
                      </w:r>
                      <w:r w:rsidRPr="00EA3178">
                        <w:rPr>
                          <w:rFonts w:cs="Tahoma"/>
                          <w:color w:val="0B5294"/>
                          <w:spacing w:val="-4"/>
                          <w:sz w:val="24"/>
                          <w:szCs w:val="24"/>
                          <w:rtl/>
                        </w:rPr>
                        <w:t xml:space="preserve"> </w:t>
                      </w:r>
                      <w:r w:rsidRPr="00EA3178">
                        <w:rPr>
                          <w:rFonts w:cs="Tahoma" w:hint="eastAsia"/>
                          <w:color w:val="0B5294"/>
                          <w:spacing w:val="-4"/>
                          <w:sz w:val="24"/>
                          <w:szCs w:val="24"/>
                          <w:rtl/>
                        </w:rPr>
                        <w:t>הרמטכ</w:t>
                      </w:r>
                      <w:r w:rsidRPr="00EA3178">
                        <w:rPr>
                          <w:rFonts w:cs="Tahoma"/>
                          <w:color w:val="0B5294"/>
                          <w:spacing w:val="-4"/>
                          <w:sz w:val="24"/>
                          <w:szCs w:val="24"/>
                          <w:rtl/>
                        </w:rPr>
                        <w:t>"</w:t>
                      </w:r>
                      <w:r w:rsidRPr="00EA3178">
                        <w:rPr>
                          <w:rFonts w:cs="Tahoma" w:hint="eastAsia"/>
                          <w:color w:val="0B5294"/>
                          <w:spacing w:val="-4"/>
                          <w:sz w:val="24"/>
                          <w:szCs w:val="24"/>
                          <w:rtl/>
                        </w:rPr>
                        <w:t>ל</w:t>
                      </w:r>
                      <w:r w:rsidRPr="00EA3178">
                        <w:rPr>
                          <w:rFonts w:cs="Tahoma"/>
                          <w:color w:val="0B5294"/>
                          <w:spacing w:val="-4"/>
                          <w:sz w:val="24"/>
                          <w:szCs w:val="24"/>
                          <w:rtl/>
                        </w:rPr>
                        <w:t xml:space="preserve"> </w:t>
                      </w:r>
                      <w:r w:rsidRPr="00EA3178">
                        <w:rPr>
                          <w:rFonts w:cs="Tahoma" w:hint="eastAsia"/>
                          <w:color w:val="0B5294"/>
                          <w:spacing w:val="-4"/>
                          <w:sz w:val="24"/>
                          <w:szCs w:val="24"/>
                          <w:rtl/>
                        </w:rPr>
                        <w:t>לכוון</w:t>
                      </w:r>
                      <w:r w:rsidRPr="00EA3178">
                        <w:rPr>
                          <w:rFonts w:cs="Tahoma"/>
                          <w:color w:val="0B5294"/>
                          <w:spacing w:val="-4"/>
                          <w:sz w:val="24"/>
                          <w:szCs w:val="24"/>
                          <w:rtl/>
                        </w:rPr>
                        <w:t xml:space="preserve"> </w:t>
                      </w:r>
                      <w:r w:rsidRPr="00EA3178">
                        <w:rPr>
                          <w:rFonts w:cs="Tahoma" w:hint="eastAsia"/>
                          <w:color w:val="0B5294"/>
                          <w:spacing w:val="-4"/>
                          <w:sz w:val="24"/>
                          <w:szCs w:val="24"/>
                          <w:rtl/>
                        </w:rPr>
                        <w:t>את</w:t>
                      </w:r>
                      <w:r w:rsidRPr="00EA3178">
                        <w:rPr>
                          <w:rFonts w:cs="Tahoma"/>
                          <w:color w:val="0B5294"/>
                          <w:spacing w:val="-4"/>
                          <w:sz w:val="24"/>
                          <w:szCs w:val="24"/>
                          <w:rtl/>
                        </w:rPr>
                        <w:t xml:space="preserve"> </w:t>
                      </w:r>
                      <w:r w:rsidRPr="00EA3178">
                        <w:rPr>
                          <w:rFonts w:cs="Tahoma" w:hint="eastAsia"/>
                          <w:color w:val="0B5294"/>
                          <w:spacing w:val="-4"/>
                          <w:sz w:val="24"/>
                          <w:szCs w:val="24"/>
                          <w:rtl/>
                        </w:rPr>
                        <w:t>סדר</w:t>
                      </w:r>
                      <w:r w:rsidRPr="00EA3178">
                        <w:rPr>
                          <w:rFonts w:cs="Tahoma"/>
                          <w:color w:val="0B5294"/>
                          <w:spacing w:val="-4"/>
                          <w:sz w:val="24"/>
                          <w:szCs w:val="24"/>
                          <w:rtl/>
                        </w:rPr>
                        <w:t xml:space="preserve"> </w:t>
                      </w:r>
                      <w:r w:rsidRPr="00EA3178">
                        <w:rPr>
                          <w:rFonts w:cs="Tahoma" w:hint="eastAsia"/>
                          <w:color w:val="0B5294"/>
                          <w:spacing w:val="-4"/>
                          <w:sz w:val="24"/>
                          <w:szCs w:val="24"/>
                          <w:rtl/>
                        </w:rPr>
                        <w:t>העדיפות</w:t>
                      </w:r>
                      <w:r w:rsidRPr="00EA3178">
                        <w:rPr>
                          <w:rFonts w:cs="Tahoma"/>
                          <w:color w:val="0B5294"/>
                          <w:spacing w:val="-4"/>
                          <w:sz w:val="24"/>
                          <w:szCs w:val="24"/>
                          <w:rtl/>
                        </w:rPr>
                        <w:t xml:space="preserve"> </w:t>
                      </w:r>
                      <w:r w:rsidRPr="00EA3178">
                        <w:rPr>
                          <w:rFonts w:cs="Tahoma" w:hint="eastAsia"/>
                          <w:color w:val="0B5294"/>
                          <w:spacing w:val="-4"/>
                          <w:sz w:val="24"/>
                          <w:szCs w:val="24"/>
                          <w:rtl/>
                        </w:rPr>
                        <w:t>בגיבוש</w:t>
                      </w:r>
                      <w:r w:rsidRPr="00EA3178">
                        <w:rPr>
                          <w:rFonts w:cs="Tahoma"/>
                          <w:color w:val="0B5294"/>
                          <w:spacing w:val="-4"/>
                          <w:sz w:val="24"/>
                          <w:szCs w:val="24"/>
                          <w:rtl/>
                        </w:rPr>
                        <w:t xml:space="preserve"> </w:t>
                      </w:r>
                      <w:r w:rsidRPr="00EA3178">
                        <w:rPr>
                          <w:rFonts w:cs="Tahoma" w:hint="eastAsia"/>
                          <w:color w:val="0B5294"/>
                          <w:spacing w:val="-4"/>
                          <w:sz w:val="24"/>
                          <w:szCs w:val="24"/>
                          <w:rtl/>
                        </w:rPr>
                        <w:t>הצי</w:t>
                      </w:r>
                      <w:r w:rsidRPr="00EA3178">
                        <w:rPr>
                          <w:rFonts w:cs="Tahoma"/>
                          <w:color w:val="0B5294"/>
                          <w:spacing w:val="-4"/>
                          <w:sz w:val="24"/>
                          <w:szCs w:val="24"/>
                          <w:rtl/>
                        </w:rPr>
                        <w:t>"</w:t>
                      </w:r>
                      <w:r w:rsidRPr="00EA3178">
                        <w:rPr>
                          <w:rFonts w:cs="Tahoma" w:hint="eastAsia"/>
                          <w:color w:val="0B5294"/>
                          <w:spacing w:val="-4"/>
                          <w:sz w:val="24"/>
                          <w:szCs w:val="24"/>
                          <w:rtl/>
                        </w:rPr>
                        <w:t>ח</w:t>
                      </w:r>
                      <w:r w:rsidRPr="00EA3178">
                        <w:rPr>
                          <w:rFonts w:cs="Tahoma"/>
                          <w:color w:val="0B5294"/>
                          <w:spacing w:val="-4"/>
                          <w:sz w:val="24"/>
                          <w:szCs w:val="24"/>
                          <w:rtl/>
                        </w:rPr>
                        <w:t xml:space="preserve"> </w:t>
                      </w:r>
                      <w:r w:rsidRPr="00EA3178">
                        <w:rPr>
                          <w:rFonts w:cs="Tahoma" w:hint="eastAsia"/>
                          <w:color w:val="0B5294"/>
                          <w:spacing w:val="-4"/>
                          <w:sz w:val="24"/>
                          <w:szCs w:val="24"/>
                          <w:rtl/>
                        </w:rPr>
                        <w:t>הלאומי</w:t>
                      </w:r>
                      <w:r w:rsidRPr="00EA3178">
                        <w:rPr>
                          <w:rFonts w:cs="Tahoma"/>
                          <w:color w:val="0B5294"/>
                          <w:spacing w:val="-4"/>
                          <w:sz w:val="24"/>
                          <w:szCs w:val="24"/>
                          <w:rtl/>
                        </w:rPr>
                        <w:t xml:space="preserve">, </w:t>
                      </w:r>
                      <w:r w:rsidRPr="00EA3178">
                        <w:rPr>
                          <w:rFonts w:cs="Tahoma" w:hint="eastAsia"/>
                          <w:color w:val="0B5294"/>
                          <w:spacing w:val="-4"/>
                          <w:sz w:val="24"/>
                          <w:szCs w:val="24"/>
                          <w:rtl/>
                        </w:rPr>
                        <w:t>לפקח</w:t>
                      </w:r>
                      <w:r w:rsidRPr="00EA3178">
                        <w:rPr>
                          <w:rFonts w:cs="Tahoma"/>
                          <w:color w:val="0B5294"/>
                          <w:spacing w:val="-4"/>
                          <w:sz w:val="24"/>
                          <w:szCs w:val="24"/>
                          <w:rtl/>
                        </w:rPr>
                        <w:t xml:space="preserve"> </w:t>
                      </w:r>
                      <w:r w:rsidRPr="00EA3178">
                        <w:rPr>
                          <w:rFonts w:cs="Tahoma" w:hint="eastAsia"/>
                          <w:color w:val="0B5294"/>
                          <w:spacing w:val="-4"/>
                          <w:sz w:val="24"/>
                          <w:szCs w:val="24"/>
                          <w:rtl/>
                        </w:rPr>
                        <w:t>עליו</w:t>
                      </w:r>
                      <w:r w:rsidRPr="00EA3178">
                        <w:rPr>
                          <w:rFonts w:cs="Tahoma"/>
                          <w:color w:val="0B5294"/>
                          <w:spacing w:val="-4"/>
                          <w:sz w:val="24"/>
                          <w:szCs w:val="24"/>
                          <w:rtl/>
                        </w:rPr>
                        <w:t xml:space="preserve"> </w:t>
                      </w:r>
                      <w:r w:rsidRPr="00EA3178">
                        <w:rPr>
                          <w:rFonts w:cs="Tahoma" w:hint="eastAsia"/>
                          <w:color w:val="0B5294"/>
                          <w:spacing w:val="-4"/>
                          <w:sz w:val="24"/>
                          <w:szCs w:val="24"/>
                          <w:rtl/>
                        </w:rPr>
                        <w:t>ולבקרו</w:t>
                      </w:r>
                    </w:p>
                    <w:p w:rsidR="00190BDD" w:rsidRPr="00373C5D" w:rsidP="00EA3178">
                      <w:pPr>
                        <w:spacing w:before="120" w:after="0" w:line="240" w:lineRule="atLeast"/>
                        <w:rPr>
                          <w:rFonts w:cs="Tahoma"/>
                          <w:b/>
                          <w:bCs/>
                          <w:color w:val="0B5294"/>
                          <w:sz w:val="48"/>
                          <w:szCs w:val="48"/>
                          <w:rtl/>
                        </w:rPr>
                      </w:pPr>
                      <w:drawing>
                        <wp:inline distT="0" distB="0" distL="0" distR="0">
                          <wp:extent cx="288000" cy="31337"/>
                          <wp:effectExtent l="0" t="0" r="0" b="6985"/>
                          <wp:docPr id="35"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165622"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r w:rsidRPr="008354D7" w:rsidR="00B436BE">
        <w:rPr>
          <w:rFonts w:eastAsia="Times New Roman" w:hint="cs"/>
          <w:sz w:val="24"/>
          <w:rtl/>
          <w:lang w:eastAsia="he-IL"/>
        </w:rPr>
        <w:t xml:space="preserve">על קהילת המודיעין לוודא כי כלל האיומים הביטחוניים האסטרטגיים על מדינת ישראל נלקחים בחשבון ומשוקפים </w:t>
      </w:r>
      <w:r w:rsidRPr="008354D7" w:rsidR="00B436BE">
        <w:rPr>
          <w:rFonts w:eastAsia="Times New Roman" w:hint="cs"/>
          <w:sz w:val="24"/>
          <w:rtl/>
          <w:lang w:eastAsia="he-IL"/>
        </w:rPr>
        <w:t>בצי"ח</w:t>
      </w:r>
      <w:r w:rsidRPr="008354D7" w:rsidR="00B436BE">
        <w:rPr>
          <w:rFonts w:eastAsia="Times New Roman" w:hint="cs"/>
          <w:sz w:val="24"/>
          <w:rtl/>
          <w:lang w:eastAsia="he-IL"/>
        </w:rPr>
        <w:t xml:space="preserve"> הלאומי כראוי. על הדרג המדיני </w:t>
      </w:r>
      <w:r w:rsidRPr="008354D7" w:rsidR="00EC38D4">
        <w:rPr>
          <w:rFonts w:eastAsia="Times New Roman"/>
          <w:sz w:val="24"/>
          <w:rtl/>
          <w:lang w:eastAsia="he-IL"/>
        </w:rPr>
        <w:t>-</w:t>
      </w:r>
      <w:r w:rsidRPr="008354D7" w:rsidR="00B436BE">
        <w:rPr>
          <w:rFonts w:eastAsia="Times New Roman" w:hint="cs"/>
          <w:sz w:val="24"/>
          <w:rtl/>
          <w:lang w:eastAsia="he-IL"/>
        </w:rPr>
        <w:t xml:space="preserve"> ראש הממשלה ושר הביטחון - ועל הרמטכ"ל, לכוון את סדר העדיפות בגיבוש </w:t>
      </w:r>
      <w:r w:rsidRPr="008354D7" w:rsidR="00B436BE">
        <w:rPr>
          <w:rFonts w:eastAsia="Times New Roman" w:hint="cs"/>
          <w:sz w:val="24"/>
          <w:rtl/>
          <w:lang w:eastAsia="he-IL"/>
        </w:rPr>
        <w:t>הצי"ח</w:t>
      </w:r>
      <w:r w:rsidRPr="008354D7" w:rsidR="00B436BE">
        <w:rPr>
          <w:rFonts w:eastAsia="Times New Roman" w:hint="cs"/>
          <w:sz w:val="24"/>
          <w:rtl/>
          <w:lang w:eastAsia="he-IL"/>
        </w:rPr>
        <w:t xml:space="preserve"> הלאומי, לפקח עליו ולבקרו. </w:t>
      </w:r>
    </w:p>
    <w:p w:rsidR="00B436BE" w:rsidRPr="008354D7" w:rsidP="0024792B">
      <w:pPr>
        <w:pStyle w:val="takzir-text"/>
        <w:numPr>
          <w:ilvl w:val="0"/>
          <w:numId w:val="13"/>
        </w:numPr>
        <w:bidi/>
        <w:rPr>
          <w:rFonts w:eastAsia="Times New Roman"/>
          <w:sz w:val="24"/>
          <w:rtl/>
          <w:lang w:eastAsia="he-IL"/>
        </w:rPr>
      </w:pPr>
      <w:r w:rsidRPr="008354D7">
        <w:rPr>
          <w:rFonts w:eastAsia="Times New Roman" w:hint="cs"/>
          <w:sz w:val="24"/>
          <w:rtl/>
          <w:lang w:eastAsia="he-IL"/>
        </w:rPr>
        <w:t>על אמ"ן ועל השב"כ להגביר ולשפר את שיתוף הפעולה הבין-ארגוני ביניהם, וכן לתאם ביניהם את הפעילות המודיעינית ברצועת עזה, כל אחד לפי ייעודו ויתרונו היחסי, ובהתאם לעקרונות שההגדרה של רצועת עזה כ</w:t>
      </w:r>
      <w:r w:rsidRPr="008354D7" w:rsidR="00D43405">
        <w:rPr>
          <w:rFonts w:eastAsia="Times New Roman" w:hint="cs"/>
          <w:sz w:val="24"/>
          <w:rtl/>
          <w:lang w:eastAsia="he-IL"/>
        </w:rPr>
        <w:t>"</w:t>
      </w:r>
      <w:r w:rsidRPr="008354D7">
        <w:rPr>
          <w:rFonts w:eastAsia="Times New Roman" w:hint="cs"/>
          <w:sz w:val="24"/>
          <w:rtl/>
          <w:lang w:eastAsia="he-IL"/>
        </w:rPr>
        <w:t>מדינת יעד</w:t>
      </w:r>
      <w:r w:rsidRPr="008354D7" w:rsidR="00D43405">
        <w:rPr>
          <w:rFonts w:eastAsia="Times New Roman" w:hint="cs"/>
          <w:sz w:val="24"/>
          <w:rtl/>
          <w:lang w:eastAsia="he-IL"/>
        </w:rPr>
        <w:t>"</w:t>
      </w:r>
      <w:r w:rsidRPr="008354D7">
        <w:rPr>
          <w:rFonts w:eastAsia="Times New Roman" w:hint="cs"/>
          <w:sz w:val="24"/>
          <w:rtl/>
          <w:lang w:eastAsia="he-IL"/>
        </w:rPr>
        <w:t xml:space="preserve"> מכתיבה. זאת, כדי שניתן יהיה לשפר ולחזק את ההתמודדות בתחום זה, לרבות ההתמודדות המודיעינית עם איום המנהרות ההתקפיות וההגנתיות ועם איומים משמעותיים אחרים, ולהפיג את המתחים הקיימים בין הארגונים. על ראש הממשלה ושר הביטחון, שלמרותם כפופים ארגונים אלה, להידרש לסוגיה זאת, כפי שנקבע כבר בדוח המנהרות משנת 2007, ולוודא ששיתוף פעולה זה מקוים בכל עת, וכי מחלוקות המתגלעות בין ארגוני המודיעין בקהילת המודיעין ייפתרו בהתאם לנוהל </w:t>
      </w:r>
      <w:r w:rsidRPr="008354D7">
        <w:rPr>
          <w:rFonts w:eastAsia="Times New Roman" w:hint="cs"/>
          <w:sz w:val="24"/>
          <w:rtl/>
          <w:lang w:eastAsia="he-IL"/>
        </w:rPr>
        <w:t>ור"ש</w:t>
      </w:r>
      <w:r w:rsidRPr="008354D7">
        <w:rPr>
          <w:rFonts w:eastAsia="Times New Roman" w:hint="cs"/>
          <w:sz w:val="24"/>
          <w:rtl/>
          <w:lang w:eastAsia="he-IL"/>
        </w:rPr>
        <w:t xml:space="preserve"> (או בכל דרך אחרת), כדי להגיע לידי פתרון מהיר ויעיל. </w:t>
      </w:r>
    </w:p>
    <w:p w:rsidR="00B436BE" w:rsidRPr="008354D7" w:rsidP="004352B3">
      <w:pPr>
        <w:pStyle w:val="takzir-text"/>
        <w:numPr>
          <w:ilvl w:val="0"/>
          <w:numId w:val="13"/>
        </w:numPr>
        <w:bidi/>
        <w:rPr>
          <w:rFonts w:eastAsia="Times New Roman"/>
          <w:sz w:val="24"/>
          <w:rtl/>
          <w:lang w:eastAsia="he-IL"/>
        </w:rPr>
      </w:pPr>
      <w:r w:rsidRPr="008354D7">
        <w:rPr>
          <w:rFonts w:eastAsia="Times New Roman" w:hint="cs"/>
          <w:sz w:val="24"/>
          <w:rtl/>
          <w:lang w:eastAsia="he-IL"/>
        </w:rPr>
        <w:t>על</w:t>
      </w:r>
      <w:r w:rsidRPr="008354D7">
        <w:rPr>
          <w:rFonts w:eastAsia="Times New Roman"/>
          <w:sz w:val="24"/>
          <w:rtl/>
          <w:lang w:eastAsia="he-IL"/>
        </w:rPr>
        <w:t xml:space="preserve"> אמ"ן ו</w:t>
      </w:r>
      <w:r w:rsidRPr="008354D7">
        <w:rPr>
          <w:rFonts w:eastAsia="Times New Roman" w:hint="cs"/>
          <w:sz w:val="24"/>
          <w:rtl/>
          <w:lang w:eastAsia="he-IL"/>
        </w:rPr>
        <w:t>על ה</w:t>
      </w:r>
      <w:r w:rsidRPr="008354D7">
        <w:rPr>
          <w:rFonts w:eastAsia="Times New Roman"/>
          <w:sz w:val="24"/>
          <w:rtl/>
          <w:lang w:eastAsia="he-IL"/>
        </w:rPr>
        <w:t xml:space="preserve">שב"כ לוודא כי האיסוף </w:t>
      </w:r>
      <w:r w:rsidRPr="008354D7">
        <w:rPr>
          <w:rFonts w:eastAsia="Times New Roman" w:hint="cs"/>
          <w:sz w:val="24"/>
          <w:rtl/>
          <w:lang w:eastAsia="he-IL"/>
        </w:rPr>
        <w:t xml:space="preserve">המודיעיני </w:t>
      </w:r>
      <w:r w:rsidRPr="008354D7">
        <w:rPr>
          <w:rFonts w:eastAsia="Times New Roman"/>
          <w:sz w:val="24"/>
          <w:rtl/>
          <w:lang w:eastAsia="he-IL"/>
        </w:rPr>
        <w:t xml:space="preserve">שנעשה מול </w:t>
      </w:r>
      <w:r w:rsidRPr="008354D7">
        <w:rPr>
          <w:rFonts w:eastAsia="Times New Roman" w:hint="cs"/>
          <w:sz w:val="24"/>
          <w:rtl/>
          <w:lang w:eastAsia="he-IL"/>
        </w:rPr>
        <w:t>איום המנהרות בפרט, ומול איומים</w:t>
      </w:r>
      <w:r w:rsidRPr="008354D7">
        <w:rPr>
          <w:rFonts w:eastAsia="Times New Roman"/>
          <w:sz w:val="24"/>
          <w:rtl/>
          <w:lang w:eastAsia="he-IL"/>
        </w:rPr>
        <w:t xml:space="preserve"> </w:t>
      </w:r>
      <w:r w:rsidRPr="008354D7">
        <w:rPr>
          <w:rFonts w:eastAsia="Times New Roman" w:hint="cs"/>
          <w:sz w:val="24"/>
          <w:rtl/>
          <w:lang w:eastAsia="he-IL"/>
        </w:rPr>
        <w:t>אסטרטגיים</w:t>
      </w:r>
      <w:r w:rsidRPr="008354D7">
        <w:rPr>
          <w:rFonts w:eastAsia="Times New Roman"/>
          <w:sz w:val="24"/>
          <w:rtl/>
          <w:lang w:eastAsia="he-IL"/>
        </w:rPr>
        <w:t xml:space="preserve"> </w:t>
      </w:r>
      <w:r w:rsidRPr="008354D7">
        <w:rPr>
          <w:rFonts w:eastAsia="Times New Roman" w:hint="cs"/>
          <w:sz w:val="24"/>
          <w:rtl/>
          <w:lang w:eastAsia="he-IL"/>
        </w:rPr>
        <w:t>ואיומים</w:t>
      </w:r>
      <w:r w:rsidRPr="008354D7">
        <w:rPr>
          <w:rFonts w:eastAsia="Times New Roman"/>
          <w:sz w:val="24"/>
          <w:rtl/>
          <w:lang w:eastAsia="he-IL"/>
        </w:rPr>
        <w:t xml:space="preserve"> חמורים </w:t>
      </w:r>
      <w:r w:rsidRPr="008354D7">
        <w:rPr>
          <w:rFonts w:eastAsia="Times New Roman" w:hint="cs"/>
          <w:sz w:val="24"/>
          <w:rtl/>
          <w:lang w:eastAsia="he-IL"/>
        </w:rPr>
        <w:t>אחרים</w:t>
      </w:r>
      <w:r w:rsidRPr="008354D7">
        <w:rPr>
          <w:rFonts w:eastAsia="Times New Roman"/>
          <w:sz w:val="24"/>
          <w:rtl/>
          <w:lang w:eastAsia="he-IL"/>
        </w:rPr>
        <w:t xml:space="preserve"> </w:t>
      </w:r>
      <w:r w:rsidRPr="008354D7">
        <w:rPr>
          <w:rFonts w:eastAsia="Times New Roman" w:hint="cs"/>
          <w:sz w:val="24"/>
          <w:rtl/>
          <w:lang w:eastAsia="he-IL"/>
        </w:rPr>
        <w:t>ה</w:t>
      </w:r>
      <w:r w:rsidRPr="008354D7">
        <w:rPr>
          <w:rFonts w:eastAsia="Times New Roman"/>
          <w:sz w:val="24"/>
          <w:rtl/>
          <w:lang w:eastAsia="he-IL"/>
        </w:rPr>
        <w:t>נמצאים בהתפתחות</w:t>
      </w:r>
      <w:r w:rsidRPr="008354D7">
        <w:rPr>
          <w:rFonts w:eastAsia="Times New Roman" w:hint="cs"/>
          <w:sz w:val="24"/>
          <w:rtl/>
          <w:lang w:eastAsia="he-IL"/>
        </w:rPr>
        <w:t xml:space="preserve"> בכלל</w:t>
      </w:r>
      <w:r w:rsidRPr="008354D7">
        <w:rPr>
          <w:rFonts w:eastAsia="Times New Roman"/>
          <w:sz w:val="24"/>
          <w:rtl/>
          <w:lang w:eastAsia="he-IL"/>
        </w:rPr>
        <w:t>, מתאים לחומרה ולמ</w:t>
      </w:r>
      <w:r w:rsidRPr="008354D7" w:rsidR="004352B3">
        <w:rPr>
          <w:rFonts w:eastAsia="Times New Roman" w:hint="cs"/>
          <w:sz w:val="24"/>
          <w:rtl/>
          <w:lang w:eastAsia="he-IL"/>
        </w:rPr>
        <w:t>י</w:t>
      </w:r>
      <w:r w:rsidRPr="008354D7">
        <w:rPr>
          <w:rFonts w:eastAsia="Times New Roman" w:hint="cs"/>
          <w:sz w:val="24"/>
          <w:rtl/>
          <w:lang w:eastAsia="he-IL"/>
        </w:rPr>
        <w:t>י</w:t>
      </w:r>
      <w:r w:rsidRPr="008354D7">
        <w:rPr>
          <w:rFonts w:eastAsia="Times New Roman"/>
          <w:sz w:val="24"/>
          <w:rtl/>
          <w:lang w:eastAsia="he-IL"/>
        </w:rPr>
        <w:t>ד</w:t>
      </w:r>
      <w:r w:rsidRPr="008354D7" w:rsidR="004352B3">
        <w:rPr>
          <w:rFonts w:eastAsia="Times New Roman" w:hint="cs"/>
          <w:sz w:val="24"/>
          <w:rtl/>
          <w:lang w:eastAsia="he-IL"/>
        </w:rPr>
        <w:t>יי</w:t>
      </w:r>
      <w:r w:rsidRPr="008354D7">
        <w:rPr>
          <w:rFonts w:eastAsia="Times New Roman"/>
          <w:sz w:val="24"/>
          <w:rtl/>
          <w:lang w:eastAsia="he-IL"/>
        </w:rPr>
        <w:t>ות הנשקפ</w:t>
      </w:r>
      <w:r w:rsidRPr="008354D7" w:rsidR="004352B3">
        <w:rPr>
          <w:rFonts w:eastAsia="Times New Roman" w:hint="cs"/>
          <w:sz w:val="24"/>
          <w:rtl/>
          <w:lang w:eastAsia="he-IL"/>
        </w:rPr>
        <w:t>ו</w:t>
      </w:r>
      <w:r w:rsidRPr="008354D7">
        <w:rPr>
          <w:rFonts w:eastAsia="Times New Roman"/>
          <w:sz w:val="24"/>
          <w:rtl/>
          <w:lang w:eastAsia="he-IL"/>
        </w:rPr>
        <w:t xml:space="preserve">ת מהם, ותואם את הצרכים של צה"ל </w:t>
      </w:r>
      <w:r w:rsidRPr="008354D7">
        <w:rPr>
          <w:rFonts w:eastAsia="Times New Roman" w:hint="cs"/>
          <w:sz w:val="24"/>
          <w:rtl/>
          <w:lang w:eastAsia="he-IL"/>
        </w:rPr>
        <w:t>בשגרה</w:t>
      </w:r>
      <w:r w:rsidRPr="008354D7">
        <w:rPr>
          <w:rFonts w:eastAsia="Times New Roman"/>
          <w:sz w:val="24"/>
          <w:rtl/>
          <w:lang w:eastAsia="he-IL"/>
        </w:rPr>
        <w:t xml:space="preserve">, </w:t>
      </w:r>
      <w:r w:rsidRPr="008354D7">
        <w:rPr>
          <w:rFonts w:eastAsia="Times New Roman" w:hint="cs"/>
          <w:sz w:val="24"/>
          <w:rtl/>
          <w:lang w:eastAsia="he-IL"/>
        </w:rPr>
        <w:t>בחירום</w:t>
      </w:r>
      <w:r w:rsidRPr="008354D7">
        <w:rPr>
          <w:rFonts w:eastAsia="Times New Roman"/>
          <w:sz w:val="24"/>
          <w:rtl/>
          <w:lang w:eastAsia="he-IL"/>
        </w:rPr>
        <w:t xml:space="preserve"> </w:t>
      </w:r>
      <w:r w:rsidRPr="008354D7">
        <w:rPr>
          <w:rFonts w:eastAsia="Times New Roman" w:hint="cs"/>
          <w:sz w:val="24"/>
          <w:rtl/>
          <w:lang w:eastAsia="he-IL"/>
        </w:rPr>
        <w:t>ובמלחמה</w:t>
      </w:r>
      <w:r w:rsidRPr="008354D7">
        <w:rPr>
          <w:rFonts w:eastAsia="Times New Roman"/>
          <w:sz w:val="24"/>
          <w:rtl/>
          <w:lang w:eastAsia="he-IL"/>
        </w:rPr>
        <w:t xml:space="preserve">. </w:t>
      </w:r>
    </w:p>
    <w:p w:rsidR="00B436BE" w:rsidRPr="008354D7" w:rsidP="004352B3">
      <w:pPr>
        <w:pStyle w:val="takzir-text"/>
        <w:numPr>
          <w:ilvl w:val="0"/>
          <w:numId w:val="13"/>
        </w:numPr>
        <w:bidi/>
        <w:rPr>
          <w:rFonts w:eastAsia="Times New Roman"/>
          <w:sz w:val="24"/>
          <w:rtl/>
          <w:lang w:eastAsia="he-IL"/>
        </w:rPr>
      </w:pPr>
      <w:r w:rsidRPr="008354D7">
        <w:rPr>
          <w:rFonts w:eastAsia="Times New Roman" w:hint="cs"/>
          <w:sz w:val="24"/>
          <w:rtl/>
          <w:lang w:eastAsia="he-IL"/>
        </w:rPr>
        <w:t>על אמ"ן לוודא כי המחקר שנעשה מול איום המנהרות בפרט, ומול איומים אסטרטגיים ואיומים חמורים אחרים הנמצאים בהתפתחות בכלל, מתאים לחומרה ולמי</w:t>
      </w:r>
      <w:r w:rsidRPr="008354D7" w:rsidR="004352B3">
        <w:rPr>
          <w:rFonts w:eastAsia="Times New Roman" w:hint="cs"/>
          <w:sz w:val="24"/>
          <w:rtl/>
          <w:lang w:eastAsia="he-IL"/>
        </w:rPr>
        <w:t>י</w:t>
      </w:r>
      <w:r w:rsidRPr="008354D7">
        <w:rPr>
          <w:rFonts w:eastAsia="Times New Roman" w:hint="cs"/>
          <w:sz w:val="24"/>
          <w:rtl/>
          <w:lang w:eastAsia="he-IL"/>
        </w:rPr>
        <w:t>ד</w:t>
      </w:r>
      <w:r w:rsidRPr="008354D7" w:rsidR="004352B3">
        <w:rPr>
          <w:rFonts w:eastAsia="Times New Roman" w:hint="cs"/>
          <w:sz w:val="24"/>
          <w:rtl/>
          <w:lang w:eastAsia="he-IL"/>
        </w:rPr>
        <w:t>י</w:t>
      </w:r>
      <w:r w:rsidRPr="008354D7">
        <w:rPr>
          <w:rFonts w:eastAsia="Times New Roman" w:hint="cs"/>
          <w:sz w:val="24"/>
          <w:rtl/>
          <w:lang w:eastAsia="he-IL"/>
        </w:rPr>
        <w:t>יות הנשקפ</w:t>
      </w:r>
      <w:r w:rsidRPr="008354D7" w:rsidR="004352B3">
        <w:rPr>
          <w:rFonts w:eastAsia="Times New Roman" w:hint="cs"/>
          <w:sz w:val="24"/>
          <w:rtl/>
          <w:lang w:eastAsia="he-IL"/>
        </w:rPr>
        <w:t>ו</w:t>
      </w:r>
      <w:r w:rsidRPr="008354D7">
        <w:rPr>
          <w:rFonts w:eastAsia="Times New Roman" w:hint="cs"/>
          <w:sz w:val="24"/>
          <w:rtl/>
          <w:lang w:eastAsia="he-IL"/>
        </w:rPr>
        <w:t>ת מהם, נעשה על ידי הגורמים המתאימים ביותר להשגת התוצאה הרצויה ובהתאם לנורמות המחייבות, ותואם את הצרכים של צה"ל בשגרה, בחירום ובמלחמה.</w:t>
      </w:r>
    </w:p>
    <w:p w:rsidR="00B436BE" w:rsidRPr="008354D7" w:rsidP="0037225D">
      <w:pPr>
        <w:pStyle w:val="takzir-text"/>
        <w:numPr>
          <w:ilvl w:val="0"/>
          <w:numId w:val="13"/>
        </w:numPr>
        <w:bidi/>
        <w:rPr>
          <w:rFonts w:eastAsia="Times New Roman"/>
          <w:sz w:val="24"/>
          <w:rtl/>
          <w:lang w:eastAsia="he-IL"/>
        </w:rPr>
      </w:pPr>
      <w:r w:rsidRPr="008354D7">
        <w:rPr>
          <w:rFonts w:hint="cs"/>
          <w:rtl/>
          <w:lang w:eastAsia="he-IL"/>
        </w:rPr>
        <w:t xml:space="preserve">על אמ"ן ועל שאר גופי המודיעין לעשות את מרב המאמצים להביא לכך כי בידי החטיבות הלוחמות יימצא המידע המודיעיני הרב והעדכני ביותר </w:t>
      </w:r>
      <w:r w:rsidRPr="008354D7" w:rsidR="0037225D">
        <w:rPr>
          <w:rFonts w:hint="cs"/>
          <w:rtl/>
          <w:lang w:eastAsia="he-IL"/>
        </w:rPr>
        <w:t>ש</w:t>
      </w:r>
      <w:r w:rsidRPr="008354D7">
        <w:rPr>
          <w:rFonts w:hint="cs"/>
          <w:rtl/>
          <w:lang w:eastAsia="he-IL"/>
        </w:rPr>
        <w:t>ניתן לספק להם על האיומים הקיימים בגזרתם. לצורך כך, על אמ"ן לאסוף ולחקור מודיעינית איומים מתפתחים מוקדם ככל הניתן, וסמוך ככל שניתן לתחילת התפתחותם</w:t>
      </w:r>
      <w:r w:rsidRPr="008354D7">
        <w:rPr>
          <w:rFonts w:eastAsia="Times New Roman" w:hint="cs"/>
          <w:sz w:val="24"/>
          <w:rtl/>
          <w:lang w:eastAsia="he-IL"/>
        </w:rPr>
        <w:t>, בוודאי את אלה המוגדרים על ידי ראשי הדרג הצבאי והמדיני כאיומים אסטרטגיים.</w:t>
      </w:r>
    </w:p>
    <w:p w:rsidR="00B436BE" w:rsidRPr="008354D7" w:rsidP="0024792B">
      <w:pPr>
        <w:pStyle w:val="takzir-text"/>
        <w:numPr>
          <w:ilvl w:val="0"/>
          <w:numId w:val="13"/>
        </w:numPr>
        <w:bidi/>
        <w:rPr>
          <w:rtl/>
          <w:lang w:eastAsia="he-IL"/>
        </w:rPr>
      </w:pPr>
      <w:r w:rsidRPr="008354D7">
        <w:rPr>
          <w:rFonts w:hint="cs"/>
          <w:rtl/>
          <w:lang w:eastAsia="he-IL"/>
        </w:rPr>
        <w:t xml:space="preserve">על אמ"ן ועל פצ"ן להמשיך ולעקוב מקרוב אחר התפתחות איום המנהרות גם בגזרת פצ"ן, </w:t>
      </w:r>
      <w:r w:rsidRPr="008354D7">
        <w:rPr>
          <w:rFonts w:eastAsia="Times New Roman" w:hint="cs"/>
          <w:sz w:val="24"/>
          <w:rtl/>
          <w:lang w:eastAsia="he-IL"/>
        </w:rPr>
        <w:t>על אחת כמה וכמה נוכח הפערים ואי-הוודאות ביחס להיקף האיום ועוצמתו,</w:t>
      </w:r>
      <w:r w:rsidRPr="008354D7">
        <w:rPr>
          <w:rFonts w:hint="cs"/>
          <w:rtl/>
          <w:lang w:eastAsia="he-IL"/>
        </w:rPr>
        <w:t xml:space="preserve"> ולפתח מודל התרעה רלוונטי לאיום בגזרה זאת, תוך ניצול הידע שהצטבר מההתמודדות המודיעינית עם איום המנהרות ההתקפיות מרצועת עזה.</w:t>
      </w:r>
    </w:p>
    <w:p w:rsidR="0024792B" w:rsidRPr="008354D7">
      <w:pPr>
        <w:bidi w:val="0"/>
        <w:rPr>
          <w:rFonts w:ascii="Tahoma" w:eastAsia="Times New Roman" w:hAnsi="Tahoma" w:cs="Tahoma"/>
          <w:color w:val="6B2757"/>
          <w:sz w:val="36"/>
          <w:szCs w:val="36"/>
          <w:rtl/>
        </w:rPr>
      </w:pPr>
      <w:bookmarkStart w:id="31" w:name="_Toc472940140"/>
      <w:r w:rsidRPr="008354D7">
        <w:rPr>
          <w:rtl/>
        </w:rPr>
        <w:br w:type="page"/>
      </w:r>
    </w:p>
    <w:p w:rsidR="00B436BE" w:rsidRPr="008354D7" w:rsidP="00A35175">
      <w:pPr>
        <w:pStyle w:val="KOT4S"/>
        <w:rPr>
          <w:rtl/>
        </w:rPr>
      </w:pPr>
      <w:r w:rsidRPr="008354D7">
        <w:rPr>
          <w:rFonts w:hint="eastAsia"/>
          <w:rtl/>
        </w:rPr>
        <w:t>סיכום</w:t>
      </w:r>
      <w:bookmarkEnd w:id="31"/>
    </w:p>
    <w:p w:rsidR="00B436BE" w:rsidRPr="008354D7" w:rsidP="00F51012">
      <w:pPr>
        <w:pStyle w:val="takzir-text"/>
        <w:bidi/>
        <w:rPr>
          <w:rFonts w:eastAsia="Times New Roman"/>
          <w:sz w:val="24"/>
          <w:rtl/>
          <w:lang w:eastAsia="he-IL"/>
        </w:rPr>
      </w:pPr>
      <w:r w:rsidRPr="008354D7">
        <w:rPr>
          <w:noProof/>
          <w:rtl/>
        </w:rPr>
        <mc:AlternateContent>
          <mc:Choice Requires="wps">
            <w:drawing>
              <wp:anchor distT="0" distB="0" distL="114300" distR="114300" simplePos="0" relativeHeight="251678720" behindDoc="1" locked="0" layoutInCell="1" allowOverlap="1">
                <wp:simplePos x="0" y="0"/>
                <wp:positionH relativeFrom="margin">
                  <wp:posOffset>-431800</wp:posOffset>
                </wp:positionH>
                <wp:positionV relativeFrom="margin">
                  <wp:align>top</wp:align>
                </wp:positionV>
                <wp:extent cx="1620000" cy="6249600"/>
                <wp:effectExtent l="0" t="0" r="0" b="0"/>
                <wp:wrapNone/>
                <wp:docPr id="36"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6249600"/>
                        </a:xfrm>
                        <a:prstGeom prst="rect">
                          <a:avLst/>
                        </a:prstGeom>
                        <a:noFill/>
                        <a:ln w="9525">
                          <a:noFill/>
                          <a:miter lim="800000"/>
                          <a:headEnd/>
                          <a:tailEnd/>
                        </a:ln>
                      </wps:spPr>
                      <wps:txbx>
                        <w:txbxContent>
                          <w:p w:rsidR="00190BDD" w:rsidRPr="00373C5D" w:rsidP="00EA3178">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369321059"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803513"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190BDD" w:rsidRPr="00B30BAC" w:rsidP="00F51012">
                            <w:pPr>
                              <w:spacing w:after="0" w:line="240" w:lineRule="auto"/>
                              <w:rPr>
                                <w:rFonts w:cs="Tahoma"/>
                                <w:color w:val="0B5294"/>
                                <w:spacing w:val="-4"/>
                                <w:sz w:val="24"/>
                                <w:szCs w:val="24"/>
                                <w:rtl/>
                                <w:cs/>
                              </w:rPr>
                            </w:pPr>
                            <w:r w:rsidRPr="00EA3178">
                              <w:rPr>
                                <w:rFonts w:cs="Tahoma" w:hint="eastAsia"/>
                                <w:color w:val="0B5294"/>
                                <w:spacing w:val="-4"/>
                                <w:sz w:val="24"/>
                                <w:szCs w:val="24"/>
                                <w:rtl/>
                              </w:rPr>
                              <w:t>אף</w:t>
                            </w:r>
                            <w:r w:rsidRPr="00EA3178">
                              <w:rPr>
                                <w:rFonts w:cs="Tahoma"/>
                                <w:color w:val="0B5294"/>
                                <w:spacing w:val="-4"/>
                                <w:sz w:val="24"/>
                                <w:szCs w:val="24"/>
                                <w:rtl/>
                              </w:rPr>
                              <w:t xml:space="preserve"> </w:t>
                            </w:r>
                            <w:r w:rsidRPr="00EA3178">
                              <w:rPr>
                                <w:rFonts w:cs="Tahoma" w:hint="eastAsia"/>
                                <w:color w:val="0B5294"/>
                                <w:spacing w:val="-4"/>
                                <w:sz w:val="24"/>
                                <w:szCs w:val="24"/>
                                <w:rtl/>
                              </w:rPr>
                              <w:t>שהמאמץ</w:t>
                            </w:r>
                            <w:r w:rsidRPr="00EA3178">
                              <w:rPr>
                                <w:rFonts w:cs="Tahoma"/>
                                <w:color w:val="0B5294"/>
                                <w:spacing w:val="-4"/>
                                <w:sz w:val="24"/>
                                <w:szCs w:val="24"/>
                                <w:rtl/>
                              </w:rPr>
                              <w:t xml:space="preserve"> </w:t>
                            </w:r>
                            <w:r w:rsidRPr="00EA3178">
                              <w:rPr>
                                <w:rFonts w:cs="Tahoma" w:hint="eastAsia"/>
                                <w:color w:val="0B5294"/>
                                <w:spacing w:val="-4"/>
                                <w:sz w:val="24"/>
                                <w:szCs w:val="24"/>
                                <w:rtl/>
                              </w:rPr>
                              <w:t>המודיעיני</w:t>
                            </w:r>
                            <w:r w:rsidRPr="00EA3178">
                              <w:rPr>
                                <w:rFonts w:cs="Tahoma"/>
                                <w:color w:val="0B5294"/>
                                <w:spacing w:val="-4"/>
                                <w:sz w:val="24"/>
                                <w:szCs w:val="24"/>
                                <w:rtl/>
                              </w:rPr>
                              <w:t xml:space="preserve"> </w:t>
                            </w:r>
                            <w:r w:rsidRPr="00EA3178">
                              <w:rPr>
                                <w:rFonts w:cs="Tahoma" w:hint="eastAsia"/>
                                <w:color w:val="0B5294"/>
                                <w:spacing w:val="-4"/>
                                <w:sz w:val="24"/>
                                <w:szCs w:val="24"/>
                                <w:rtl/>
                              </w:rPr>
                              <w:t>שנעשה</w:t>
                            </w:r>
                            <w:r w:rsidRPr="00EA3178">
                              <w:rPr>
                                <w:rFonts w:cs="Tahoma"/>
                                <w:color w:val="0B5294"/>
                                <w:spacing w:val="-4"/>
                                <w:sz w:val="24"/>
                                <w:szCs w:val="24"/>
                                <w:rtl/>
                              </w:rPr>
                              <w:t xml:space="preserve"> </w:t>
                            </w:r>
                            <w:r w:rsidRPr="00EA3178">
                              <w:rPr>
                                <w:rFonts w:cs="Tahoma" w:hint="eastAsia"/>
                                <w:color w:val="0B5294"/>
                                <w:spacing w:val="-4"/>
                                <w:sz w:val="24"/>
                                <w:szCs w:val="24"/>
                                <w:rtl/>
                              </w:rPr>
                              <w:t>בשנים</w:t>
                            </w:r>
                            <w:r w:rsidRPr="00EA3178">
                              <w:rPr>
                                <w:rFonts w:cs="Tahoma"/>
                                <w:color w:val="0B5294"/>
                                <w:spacing w:val="-4"/>
                                <w:sz w:val="24"/>
                                <w:szCs w:val="24"/>
                                <w:rtl/>
                              </w:rPr>
                              <w:t xml:space="preserve"> 2013-2008 </w:t>
                            </w:r>
                            <w:r w:rsidRPr="00EA3178">
                              <w:rPr>
                                <w:rFonts w:cs="Tahoma" w:hint="eastAsia"/>
                                <w:color w:val="0B5294"/>
                                <w:spacing w:val="-4"/>
                                <w:sz w:val="24"/>
                                <w:szCs w:val="24"/>
                                <w:rtl/>
                              </w:rPr>
                              <w:t>בכללו לא</w:t>
                            </w:r>
                            <w:r w:rsidRPr="00EA3178">
                              <w:rPr>
                                <w:rFonts w:cs="Tahoma"/>
                                <w:color w:val="0B5294"/>
                                <w:spacing w:val="-4"/>
                                <w:sz w:val="24"/>
                                <w:szCs w:val="24"/>
                                <w:rtl/>
                              </w:rPr>
                              <w:t xml:space="preserve"> </w:t>
                            </w:r>
                            <w:r w:rsidRPr="00EA3178">
                              <w:rPr>
                                <w:rFonts w:cs="Tahoma" w:hint="eastAsia"/>
                                <w:color w:val="0B5294"/>
                                <w:spacing w:val="-4"/>
                                <w:sz w:val="24"/>
                                <w:szCs w:val="24"/>
                                <w:rtl/>
                              </w:rPr>
                              <w:t>היה</w:t>
                            </w:r>
                            <w:r w:rsidRPr="00EA3178">
                              <w:rPr>
                                <w:rFonts w:cs="Tahoma"/>
                                <w:color w:val="0B5294"/>
                                <w:spacing w:val="-4"/>
                                <w:sz w:val="24"/>
                                <w:szCs w:val="24"/>
                                <w:rtl/>
                              </w:rPr>
                              <w:t xml:space="preserve"> </w:t>
                            </w:r>
                            <w:r w:rsidRPr="00EA3178">
                              <w:rPr>
                                <w:rFonts w:cs="Tahoma" w:hint="eastAsia"/>
                                <w:color w:val="0B5294"/>
                                <w:spacing w:val="-4"/>
                                <w:sz w:val="24"/>
                                <w:szCs w:val="24"/>
                                <w:rtl/>
                              </w:rPr>
                              <w:t>מבוטל</w:t>
                            </w:r>
                            <w:r w:rsidRPr="00EA3178">
                              <w:rPr>
                                <w:rFonts w:cs="Tahoma"/>
                                <w:color w:val="0B5294"/>
                                <w:spacing w:val="-4"/>
                                <w:sz w:val="24"/>
                                <w:szCs w:val="24"/>
                                <w:rtl/>
                              </w:rPr>
                              <w:t xml:space="preserve">, </w:t>
                            </w:r>
                            <w:r w:rsidRPr="00EA3178">
                              <w:rPr>
                                <w:rFonts w:cs="Tahoma" w:hint="eastAsia"/>
                                <w:color w:val="0B5294"/>
                                <w:spacing w:val="-4"/>
                                <w:sz w:val="24"/>
                                <w:szCs w:val="24"/>
                                <w:rtl/>
                              </w:rPr>
                              <w:t>וגורמי</w:t>
                            </w:r>
                            <w:r w:rsidRPr="00EA3178">
                              <w:rPr>
                                <w:rFonts w:cs="Tahoma"/>
                                <w:color w:val="0B5294"/>
                                <w:spacing w:val="-4"/>
                                <w:sz w:val="24"/>
                                <w:szCs w:val="24"/>
                                <w:rtl/>
                              </w:rPr>
                              <w:t xml:space="preserve"> </w:t>
                            </w:r>
                            <w:r w:rsidRPr="00EA3178">
                              <w:rPr>
                                <w:rFonts w:cs="Tahoma" w:hint="eastAsia"/>
                                <w:color w:val="0B5294"/>
                                <w:spacing w:val="-4"/>
                                <w:sz w:val="24"/>
                                <w:szCs w:val="24"/>
                                <w:rtl/>
                              </w:rPr>
                              <w:t>המודיעין</w:t>
                            </w:r>
                            <w:r w:rsidRPr="00EA3178">
                              <w:rPr>
                                <w:rFonts w:cs="Tahoma"/>
                                <w:color w:val="0B5294"/>
                                <w:spacing w:val="-4"/>
                                <w:sz w:val="24"/>
                                <w:szCs w:val="24"/>
                                <w:rtl/>
                              </w:rPr>
                              <w:t xml:space="preserve"> </w:t>
                            </w:r>
                            <w:r w:rsidRPr="00EA3178">
                              <w:rPr>
                                <w:rFonts w:cs="Tahoma" w:hint="eastAsia"/>
                                <w:color w:val="0B5294"/>
                                <w:spacing w:val="-4"/>
                                <w:sz w:val="24"/>
                                <w:szCs w:val="24"/>
                                <w:rtl/>
                              </w:rPr>
                              <w:t>התמודדו</w:t>
                            </w:r>
                            <w:r w:rsidRPr="00EA3178">
                              <w:rPr>
                                <w:rFonts w:cs="Tahoma"/>
                                <w:color w:val="0B5294"/>
                                <w:spacing w:val="-4"/>
                                <w:sz w:val="24"/>
                                <w:szCs w:val="24"/>
                                <w:rtl/>
                              </w:rPr>
                              <w:t xml:space="preserve"> </w:t>
                            </w:r>
                            <w:r w:rsidRPr="00EA3178">
                              <w:rPr>
                                <w:rFonts w:cs="Tahoma" w:hint="eastAsia"/>
                                <w:color w:val="0B5294"/>
                                <w:spacing w:val="-4"/>
                                <w:sz w:val="24"/>
                                <w:szCs w:val="24"/>
                                <w:rtl/>
                              </w:rPr>
                              <w:t>בשנים</w:t>
                            </w:r>
                            <w:r w:rsidRPr="00EA3178">
                              <w:rPr>
                                <w:rFonts w:cs="Tahoma"/>
                                <w:color w:val="0B5294"/>
                                <w:spacing w:val="-4"/>
                                <w:sz w:val="24"/>
                                <w:szCs w:val="24"/>
                                <w:rtl/>
                              </w:rPr>
                              <w:t xml:space="preserve"> </w:t>
                            </w:r>
                            <w:r w:rsidRPr="00EA3178">
                              <w:rPr>
                                <w:rFonts w:cs="Tahoma" w:hint="eastAsia"/>
                                <w:color w:val="0B5294"/>
                                <w:spacing w:val="-4"/>
                                <w:sz w:val="24"/>
                                <w:szCs w:val="24"/>
                                <w:rtl/>
                              </w:rPr>
                              <w:t>אלה</w:t>
                            </w:r>
                            <w:r w:rsidRPr="00EA3178">
                              <w:rPr>
                                <w:rFonts w:cs="Tahoma"/>
                                <w:color w:val="0B5294"/>
                                <w:spacing w:val="-4"/>
                                <w:sz w:val="24"/>
                                <w:szCs w:val="24"/>
                                <w:rtl/>
                              </w:rPr>
                              <w:t xml:space="preserve"> </w:t>
                            </w:r>
                            <w:r w:rsidRPr="00EA3178">
                              <w:rPr>
                                <w:rFonts w:cs="Tahoma" w:hint="eastAsia"/>
                                <w:color w:val="0B5294"/>
                                <w:spacing w:val="-4"/>
                                <w:sz w:val="24"/>
                                <w:szCs w:val="24"/>
                                <w:rtl/>
                              </w:rPr>
                              <w:t>גם</w:t>
                            </w:r>
                            <w:r w:rsidRPr="00EA3178">
                              <w:rPr>
                                <w:rFonts w:cs="Tahoma"/>
                                <w:color w:val="0B5294"/>
                                <w:spacing w:val="-4"/>
                                <w:sz w:val="24"/>
                                <w:szCs w:val="24"/>
                                <w:rtl/>
                              </w:rPr>
                              <w:t xml:space="preserve"> </w:t>
                            </w:r>
                            <w:r w:rsidRPr="00EA3178">
                              <w:rPr>
                                <w:rFonts w:cs="Tahoma" w:hint="eastAsia"/>
                                <w:color w:val="0B5294"/>
                                <w:spacing w:val="-4"/>
                                <w:sz w:val="24"/>
                                <w:szCs w:val="24"/>
                                <w:rtl/>
                              </w:rPr>
                              <w:t>עם</w:t>
                            </w:r>
                            <w:r w:rsidRPr="00EA3178">
                              <w:rPr>
                                <w:rFonts w:cs="Tahoma"/>
                                <w:color w:val="0B5294"/>
                                <w:spacing w:val="-4"/>
                                <w:sz w:val="24"/>
                                <w:szCs w:val="24"/>
                                <w:rtl/>
                              </w:rPr>
                              <w:t xml:space="preserve"> </w:t>
                            </w:r>
                            <w:r w:rsidRPr="00EA3178">
                              <w:rPr>
                                <w:rFonts w:cs="Tahoma" w:hint="eastAsia"/>
                                <w:color w:val="0B5294"/>
                                <w:spacing w:val="-4"/>
                                <w:sz w:val="24"/>
                                <w:szCs w:val="24"/>
                                <w:rtl/>
                              </w:rPr>
                              <w:t>איומים</w:t>
                            </w:r>
                            <w:r w:rsidRPr="00EA3178">
                              <w:rPr>
                                <w:rFonts w:cs="Tahoma"/>
                                <w:color w:val="0B5294"/>
                                <w:spacing w:val="-4"/>
                                <w:sz w:val="24"/>
                                <w:szCs w:val="24"/>
                                <w:rtl/>
                              </w:rPr>
                              <w:t xml:space="preserve"> </w:t>
                            </w:r>
                            <w:r w:rsidRPr="00EA3178">
                              <w:rPr>
                                <w:rFonts w:cs="Tahoma" w:hint="eastAsia"/>
                                <w:color w:val="0B5294"/>
                                <w:spacing w:val="-4"/>
                                <w:sz w:val="24"/>
                                <w:szCs w:val="24"/>
                                <w:rtl/>
                              </w:rPr>
                              <w:t>משמעותיים</w:t>
                            </w:r>
                            <w:r w:rsidRPr="00EA3178">
                              <w:rPr>
                                <w:rFonts w:cs="Tahoma"/>
                                <w:color w:val="0B5294"/>
                                <w:spacing w:val="-4"/>
                                <w:sz w:val="24"/>
                                <w:szCs w:val="24"/>
                                <w:rtl/>
                              </w:rPr>
                              <w:t xml:space="preserve"> </w:t>
                            </w:r>
                            <w:r w:rsidRPr="00EA3178">
                              <w:rPr>
                                <w:rFonts w:cs="Tahoma" w:hint="eastAsia"/>
                                <w:color w:val="0B5294"/>
                                <w:spacing w:val="-4"/>
                                <w:sz w:val="24"/>
                                <w:szCs w:val="24"/>
                                <w:rtl/>
                              </w:rPr>
                              <w:t>נוספים</w:t>
                            </w:r>
                            <w:r w:rsidRPr="00EA3178">
                              <w:rPr>
                                <w:rFonts w:cs="Tahoma"/>
                                <w:color w:val="0B5294"/>
                                <w:spacing w:val="-4"/>
                                <w:sz w:val="24"/>
                                <w:szCs w:val="24"/>
                                <w:rtl/>
                              </w:rPr>
                              <w:t xml:space="preserve">, </w:t>
                            </w:r>
                            <w:r w:rsidRPr="00EA3178">
                              <w:rPr>
                                <w:rFonts w:cs="Tahoma" w:hint="eastAsia"/>
                                <w:color w:val="0B5294"/>
                                <w:spacing w:val="-4"/>
                                <w:sz w:val="24"/>
                                <w:szCs w:val="24"/>
                                <w:rtl/>
                              </w:rPr>
                              <w:t>הוא</w:t>
                            </w:r>
                            <w:r w:rsidRPr="00EA3178">
                              <w:rPr>
                                <w:rFonts w:cs="Tahoma"/>
                                <w:color w:val="0B5294"/>
                                <w:spacing w:val="-4"/>
                                <w:sz w:val="24"/>
                                <w:szCs w:val="24"/>
                                <w:rtl/>
                              </w:rPr>
                              <w:t xml:space="preserve"> </w:t>
                            </w:r>
                            <w:r w:rsidRPr="00EA3178">
                              <w:rPr>
                                <w:rFonts w:cs="Tahoma" w:hint="eastAsia"/>
                                <w:color w:val="0B5294"/>
                                <w:spacing w:val="-4"/>
                                <w:sz w:val="24"/>
                                <w:szCs w:val="24"/>
                                <w:rtl/>
                              </w:rPr>
                              <w:t>לא</w:t>
                            </w:r>
                            <w:r w:rsidRPr="00EA3178">
                              <w:rPr>
                                <w:rFonts w:cs="Tahoma"/>
                                <w:color w:val="0B5294"/>
                                <w:spacing w:val="-4"/>
                                <w:sz w:val="24"/>
                                <w:szCs w:val="24"/>
                                <w:rtl/>
                              </w:rPr>
                              <w:t xml:space="preserve"> </w:t>
                            </w:r>
                            <w:r w:rsidRPr="00EA3178">
                              <w:rPr>
                                <w:rFonts w:cs="Tahoma" w:hint="eastAsia"/>
                                <w:color w:val="0B5294"/>
                                <w:spacing w:val="-4"/>
                                <w:sz w:val="24"/>
                                <w:szCs w:val="24"/>
                                <w:rtl/>
                              </w:rPr>
                              <w:t>הלם</w:t>
                            </w:r>
                            <w:r w:rsidRPr="00EA3178">
                              <w:rPr>
                                <w:rFonts w:cs="Tahoma"/>
                                <w:color w:val="0B5294"/>
                                <w:spacing w:val="-4"/>
                                <w:sz w:val="24"/>
                                <w:szCs w:val="24"/>
                                <w:rtl/>
                              </w:rPr>
                              <w:t xml:space="preserve"> </w:t>
                            </w:r>
                            <w:r w:rsidRPr="00EA3178">
                              <w:rPr>
                                <w:rFonts w:cs="Tahoma" w:hint="eastAsia"/>
                                <w:color w:val="0B5294"/>
                                <w:spacing w:val="-4"/>
                                <w:sz w:val="24"/>
                                <w:szCs w:val="24"/>
                                <w:rtl/>
                              </w:rPr>
                              <w:t>את</w:t>
                            </w:r>
                            <w:r w:rsidRPr="00EA3178">
                              <w:rPr>
                                <w:rFonts w:cs="Tahoma"/>
                                <w:color w:val="0B5294"/>
                                <w:spacing w:val="-4"/>
                                <w:sz w:val="24"/>
                                <w:szCs w:val="24"/>
                                <w:rtl/>
                              </w:rPr>
                              <w:t xml:space="preserve"> </w:t>
                            </w:r>
                            <w:r w:rsidRPr="00EA3178">
                              <w:rPr>
                                <w:rFonts w:cs="Tahoma" w:hint="eastAsia"/>
                                <w:color w:val="0B5294"/>
                                <w:spacing w:val="-4"/>
                                <w:sz w:val="24"/>
                                <w:szCs w:val="24"/>
                                <w:rtl/>
                              </w:rPr>
                              <w:t>התפתחות</w:t>
                            </w:r>
                            <w:r w:rsidRPr="00EA3178">
                              <w:rPr>
                                <w:rFonts w:cs="Tahoma"/>
                                <w:color w:val="0B5294"/>
                                <w:spacing w:val="-4"/>
                                <w:sz w:val="24"/>
                                <w:szCs w:val="24"/>
                                <w:rtl/>
                              </w:rPr>
                              <w:t xml:space="preserve"> </w:t>
                            </w:r>
                            <w:r w:rsidRPr="00EA3178">
                              <w:rPr>
                                <w:rFonts w:cs="Tahoma" w:hint="eastAsia"/>
                                <w:color w:val="0B5294"/>
                                <w:spacing w:val="-4"/>
                                <w:sz w:val="24"/>
                                <w:szCs w:val="24"/>
                                <w:rtl/>
                              </w:rPr>
                              <w:t>האיום</w:t>
                            </w:r>
                            <w:r w:rsidRPr="00EA3178">
                              <w:rPr>
                                <w:rFonts w:cs="Tahoma"/>
                                <w:color w:val="0B5294"/>
                                <w:spacing w:val="-4"/>
                                <w:sz w:val="24"/>
                                <w:szCs w:val="24"/>
                                <w:rtl/>
                              </w:rPr>
                              <w:t xml:space="preserve"> </w:t>
                            </w:r>
                            <w:r w:rsidRPr="00EA3178">
                              <w:rPr>
                                <w:rFonts w:cs="Tahoma" w:hint="eastAsia"/>
                                <w:color w:val="0B5294"/>
                                <w:spacing w:val="-4"/>
                                <w:sz w:val="24"/>
                                <w:szCs w:val="24"/>
                                <w:rtl/>
                              </w:rPr>
                              <w:t>ואת</w:t>
                            </w:r>
                            <w:r w:rsidRPr="00EA3178">
                              <w:rPr>
                                <w:rFonts w:cs="Tahoma"/>
                                <w:color w:val="0B5294"/>
                                <w:spacing w:val="-4"/>
                                <w:sz w:val="24"/>
                                <w:szCs w:val="24"/>
                                <w:rtl/>
                              </w:rPr>
                              <w:t xml:space="preserve"> </w:t>
                            </w:r>
                            <w:r w:rsidRPr="00EA3178">
                              <w:rPr>
                                <w:rFonts w:cs="Tahoma" w:hint="eastAsia"/>
                                <w:color w:val="0B5294"/>
                                <w:spacing w:val="-4"/>
                                <w:sz w:val="24"/>
                                <w:szCs w:val="24"/>
                                <w:rtl/>
                              </w:rPr>
                              <w:t>הגדרת</w:t>
                            </w:r>
                            <w:r w:rsidRPr="00EA3178">
                              <w:rPr>
                                <w:rFonts w:cs="Tahoma"/>
                                <w:color w:val="0B5294"/>
                                <w:spacing w:val="-4"/>
                                <w:sz w:val="24"/>
                                <w:szCs w:val="24"/>
                                <w:rtl/>
                              </w:rPr>
                              <w:t xml:space="preserve"> </w:t>
                            </w:r>
                            <w:r w:rsidRPr="00EA3178">
                              <w:rPr>
                                <w:rFonts w:cs="Tahoma" w:hint="eastAsia"/>
                                <w:color w:val="0B5294"/>
                                <w:spacing w:val="-4"/>
                                <w:sz w:val="24"/>
                                <w:szCs w:val="24"/>
                                <w:rtl/>
                              </w:rPr>
                              <w:t>חומרתו</w:t>
                            </w:r>
                            <w:r w:rsidRPr="00EA3178">
                              <w:rPr>
                                <w:rFonts w:cs="Tahoma"/>
                                <w:color w:val="0B5294"/>
                                <w:spacing w:val="-4"/>
                                <w:sz w:val="24"/>
                                <w:szCs w:val="24"/>
                                <w:rtl/>
                              </w:rPr>
                              <w:t xml:space="preserve">, </w:t>
                            </w:r>
                            <w:r w:rsidRPr="00EA3178">
                              <w:rPr>
                                <w:rFonts w:cs="Tahoma" w:hint="eastAsia"/>
                                <w:color w:val="0B5294"/>
                                <w:spacing w:val="-4"/>
                                <w:sz w:val="24"/>
                                <w:szCs w:val="24"/>
                                <w:rtl/>
                              </w:rPr>
                              <w:t>כפי</w:t>
                            </w:r>
                            <w:r w:rsidRPr="00EA3178">
                              <w:rPr>
                                <w:rFonts w:cs="Tahoma"/>
                                <w:color w:val="0B5294"/>
                                <w:spacing w:val="-4"/>
                                <w:sz w:val="24"/>
                                <w:szCs w:val="24"/>
                                <w:rtl/>
                              </w:rPr>
                              <w:t xml:space="preserve"> </w:t>
                            </w:r>
                            <w:r w:rsidRPr="00EA3178">
                              <w:rPr>
                                <w:rFonts w:cs="Tahoma" w:hint="eastAsia"/>
                                <w:color w:val="0B5294"/>
                                <w:spacing w:val="-4"/>
                                <w:sz w:val="24"/>
                                <w:szCs w:val="24"/>
                                <w:rtl/>
                              </w:rPr>
                              <w:t>שבאה</w:t>
                            </w:r>
                            <w:r w:rsidRPr="00EA3178">
                              <w:rPr>
                                <w:rFonts w:cs="Tahoma"/>
                                <w:color w:val="0B5294"/>
                                <w:spacing w:val="-4"/>
                                <w:sz w:val="24"/>
                                <w:szCs w:val="24"/>
                                <w:rtl/>
                              </w:rPr>
                              <w:t xml:space="preserve"> </w:t>
                            </w:r>
                            <w:r w:rsidRPr="00EA3178">
                              <w:rPr>
                                <w:rFonts w:cs="Tahoma" w:hint="eastAsia"/>
                                <w:color w:val="0B5294"/>
                                <w:spacing w:val="-4"/>
                                <w:sz w:val="24"/>
                                <w:szCs w:val="24"/>
                                <w:rtl/>
                              </w:rPr>
                              <w:t>לידי</w:t>
                            </w:r>
                            <w:r w:rsidRPr="00EA3178">
                              <w:rPr>
                                <w:rFonts w:cs="Tahoma"/>
                                <w:color w:val="0B5294"/>
                                <w:spacing w:val="-4"/>
                                <w:sz w:val="24"/>
                                <w:szCs w:val="24"/>
                                <w:rtl/>
                              </w:rPr>
                              <w:t xml:space="preserve"> </w:t>
                            </w:r>
                            <w:r w:rsidRPr="00EA3178">
                              <w:rPr>
                                <w:rFonts w:cs="Tahoma" w:hint="eastAsia"/>
                                <w:color w:val="0B5294"/>
                                <w:spacing w:val="-4"/>
                                <w:sz w:val="24"/>
                                <w:szCs w:val="24"/>
                                <w:rtl/>
                              </w:rPr>
                              <w:t>ביטוי</w:t>
                            </w:r>
                            <w:r w:rsidRPr="00EA3178">
                              <w:rPr>
                                <w:rFonts w:cs="Tahoma"/>
                                <w:color w:val="0B5294"/>
                                <w:spacing w:val="-4"/>
                                <w:sz w:val="24"/>
                                <w:szCs w:val="24"/>
                                <w:rtl/>
                              </w:rPr>
                              <w:t xml:space="preserve"> </w:t>
                            </w:r>
                            <w:r w:rsidRPr="00EA3178">
                              <w:rPr>
                                <w:rFonts w:cs="Tahoma" w:hint="eastAsia"/>
                                <w:color w:val="0B5294"/>
                                <w:spacing w:val="-4"/>
                                <w:sz w:val="24"/>
                                <w:szCs w:val="24"/>
                                <w:rtl/>
                              </w:rPr>
                              <w:t>באמירות</w:t>
                            </w:r>
                            <w:r w:rsidRPr="00EA3178">
                              <w:rPr>
                                <w:rFonts w:cs="Tahoma"/>
                                <w:color w:val="0B5294"/>
                                <w:spacing w:val="-4"/>
                                <w:sz w:val="24"/>
                                <w:szCs w:val="24"/>
                                <w:rtl/>
                              </w:rPr>
                              <w:t xml:space="preserve"> </w:t>
                            </w:r>
                            <w:r w:rsidRPr="00EA3178">
                              <w:rPr>
                                <w:rFonts w:cs="Tahoma" w:hint="eastAsia"/>
                                <w:color w:val="0B5294"/>
                                <w:spacing w:val="-4"/>
                                <w:sz w:val="24"/>
                                <w:szCs w:val="24"/>
                                <w:rtl/>
                              </w:rPr>
                              <w:t>ראש</w:t>
                            </w:r>
                            <w:r w:rsidRPr="00EA3178">
                              <w:rPr>
                                <w:rFonts w:cs="Tahoma"/>
                                <w:color w:val="0B5294"/>
                                <w:spacing w:val="-4"/>
                                <w:sz w:val="24"/>
                                <w:szCs w:val="24"/>
                                <w:rtl/>
                              </w:rPr>
                              <w:t xml:space="preserve"> </w:t>
                            </w:r>
                            <w:r w:rsidRPr="00EA3178">
                              <w:rPr>
                                <w:rFonts w:cs="Tahoma" w:hint="eastAsia"/>
                                <w:color w:val="0B5294"/>
                                <w:spacing w:val="-4"/>
                                <w:sz w:val="24"/>
                                <w:szCs w:val="24"/>
                                <w:rtl/>
                              </w:rPr>
                              <w:t>הממשלה</w:t>
                            </w:r>
                            <w:r w:rsidRPr="00EA3178">
                              <w:rPr>
                                <w:rFonts w:cs="Tahoma"/>
                                <w:color w:val="0B5294"/>
                                <w:spacing w:val="-4"/>
                                <w:sz w:val="24"/>
                                <w:szCs w:val="24"/>
                                <w:rtl/>
                              </w:rPr>
                              <w:t xml:space="preserve">, </w:t>
                            </w:r>
                            <w:r w:rsidRPr="00EA3178">
                              <w:rPr>
                                <w:rFonts w:cs="Tahoma" w:hint="eastAsia"/>
                                <w:color w:val="0B5294"/>
                                <w:spacing w:val="-4"/>
                                <w:sz w:val="24"/>
                                <w:szCs w:val="24"/>
                                <w:rtl/>
                              </w:rPr>
                              <w:t>ראשי</w:t>
                            </w:r>
                            <w:r w:rsidRPr="00EA3178">
                              <w:rPr>
                                <w:rFonts w:cs="Tahoma"/>
                                <w:color w:val="0B5294"/>
                                <w:spacing w:val="-4"/>
                                <w:sz w:val="24"/>
                                <w:szCs w:val="24"/>
                                <w:rtl/>
                              </w:rPr>
                              <w:t xml:space="preserve"> </w:t>
                            </w:r>
                            <w:r w:rsidRPr="00EA3178">
                              <w:rPr>
                                <w:rFonts w:cs="Tahoma" w:hint="eastAsia"/>
                                <w:color w:val="0B5294"/>
                                <w:spacing w:val="-4"/>
                                <w:sz w:val="24"/>
                                <w:szCs w:val="24"/>
                                <w:rtl/>
                              </w:rPr>
                              <w:t>מערכת</w:t>
                            </w:r>
                            <w:r w:rsidRPr="00EA3178">
                              <w:rPr>
                                <w:rFonts w:cs="Tahoma"/>
                                <w:color w:val="0B5294"/>
                                <w:spacing w:val="-4"/>
                                <w:sz w:val="24"/>
                                <w:szCs w:val="24"/>
                                <w:rtl/>
                              </w:rPr>
                              <w:t xml:space="preserve"> </w:t>
                            </w:r>
                            <w:r w:rsidRPr="00EA3178">
                              <w:rPr>
                                <w:rFonts w:cs="Tahoma" w:hint="eastAsia"/>
                                <w:color w:val="0B5294"/>
                                <w:spacing w:val="-4"/>
                                <w:sz w:val="24"/>
                                <w:szCs w:val="24"/>
                                <w:rtl/>
                              </w:rPr>
                              <w:t>הביטחון</w:t>
                            </w:r>
                            <w:r w:rsidRPr="00EA3178">
                              <w:rPr>
                                <w:rFonts w:cs="Tahoma"/>
                                <w:color w:val="0B5294"/>
                                <w:spacing w:val="-4"/>
                                <w:sz w:val="24"/>
                                <w:szCs w:val="24"/>
                                <w:rtl/>
                              </w:rPr>
                              <w:t xml:space="preserve"> </w:t>
                            </w:r>
                            <w:r w:rsidRPr="00EA3178">
                              <w:rPr>
                                <w:rFonts w:cs="Tahoma" w:hint="eastAsia"/>
                                <w:color w:val="0B5294"/>
                                <w:spacing w:val="-4"/>
                                <w:sz w:val="24"/>
                                <w:szCs w:val="24"/>
                                <w:rtl/>
                              </w:rPr>
                              <w:t>וקהילת</w:t>
                            </w:r>
                            <w:r w:rsidRPr="00EA3178">
                              <w:rPr>
                                <w:rFonts w:cs="Tahoma"/>
                                <w:color w:val="0B5294"/>
                                <w:spacing w:val="-4"/>
                                <w:sz w:val="24"/>
                                <w:szCs w:val="24"/>
                                <w:rtl/>
                              </w:rPr>
                              <w:t xml:space="preserve"> </w:t>
                            </w:r>
                            <w:r w:rsidRPr="00EA3178">
                              <w:rPr>
                                <w:rFonts w:cs="Tahoma" w:hint="eastAsia"/>
                                <w:color w:val="0B5294"/>
                                <w:spacing w:val="-4"/>
                                <w:sz w:val="24"/>
                                <w:szCs w:val="24"/>
                                <w:rtl/>
                              </w:rPr>
                              <w:t>המודיעין</w:t>
                            </w:r>
                            <w:r w:rsidRPr="00EA3178">
                              <w:rPr>
                                <w:rFonts w:cs="Tahoma"/>
                                <w:color w:val="0B5294"/>
                                <w:spacing w:val="-4"/>
                                <w:sz w:val="24"/>
                                <w:szCs w:val="24"/>
                                <w:rtl/>
                              </w:rPr>
                              <w:t xml:space="preserve">, </w:t>
                            </w:r>
                            <w:r w:rsidRPr="00EA3178">
                              <w:rPr>
                                <w:rFonts w:cs="Tahoma" w:hint="eastAsia"/>
                                <w:color w:val="0B5294"/>
                                <w:spacing w:val="-4"/>
                                <w:sz w:val="24"/>
                                <w:szCs w:val="24"/>
                                <w:rtl/>
                              </w:rPr>
                              <w:t>והגדרתו</w:t>
                            </w:r>
                            <w:r w:rsidRPr="00EA3178">
                              <w:rPr>
                                <w:rFonts w:cs="Tahoma"/>
                                <w:color w:val="0B5294"/>
                                <w:spacing w:val="-4"/>
                                <w:sz w:val="24"/>
                                <w:szCs w:val="24"/>
                                <w:rtl/>
                              </w:rPr>
                              <w:t xml:space="preserve"> </w:t>
                            </w:r>
                            <w:r w:rsidRPr="00EA3178">
                              <w:rPr>
                                <w:rFonts w:cs="Tahoma" w:hint="eastAsia"/>
                                <w:color w:val="0B5294"/>
                                <w:spacing w:val="-4"/>
                                <w:sz w:val="24"/>
                                <w:szCs w:val="24"/>
                                <w:rtl/>
                              </w:rPr>
                              <w:t>אף</w:t>
                            </w:r>
                            <w:r w:rsidRPr="00EA3178">
                              <w:rPr>
                                <w:rFonts w:cs="Tahoma"/>
                                <w:color w:val="0B5294"/>
                                <w:spacing w:val="-4"/>
                                <w:sz w:val="24"/>
                                <w:szCs w:val="24"/>
                                <w:rtl/>
                              </w:rPr>
                              <w:t xml:space="preserve"> </w:t>
                            </w:r>
                            <w:r w:rsidRPr="00EA3178">
                              <w:rPr>
                                <w:rFonts w:cs="Tahoma" w:hint="eastAsia"/>
                                <w:color w:val="0B5294"/>
                                <w:spacing w:val="-4"/>
                                <w:sz w:val="24"/>
                                <w:szCs w:val="24"/>
                                <w:rtl/>
                              </w:rPr>
                              <w:t>כאיום</w:t>
                            </w:r>
                            <w:r w:rsidRPr="00EA3178">
                              <w:rPr>
                                <w:rFonts w:cs="Tahoma"/>
                                <w:color w:val="0B5294"/>
                                <w:spacing w:val="-4"/>
                                <w:sz w:val="24"/>
                                <w:szCs w:val="24"/>
                                <w:rtl/>
                              </w:rPr>
                              <w:t xml:space="preserve"> </w:t>
                            </w:r>
                            <w:r w:rsidRPr="00EA3178">
                              <w:rPr>
                                <w:rFonts w:cs="Tahoma" w:hint="eastAsia"/>
                                <w:color w:val="0B5294"/>
                                <w:spacing w:val="-4"/>
                                <w:sz w:val="24"/>
                                <w:szCs w:val="24"/>
                                <w:rtl/>
                              </w:rPr>
                              <w:t>אסטרטגי</w:t>
                            </w:r>
                          </w:p>
                          <w:p w:rsidR="00190BDD" w:rsidRPr="00373C5D" w:rsidP="00EA3178">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9894449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671594"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6" type="#_x0000_t202" style="width:127.55pt;height:492.1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36736" filled="f" stroked="f">
                <v:textbox>
                  <w:txbxContent>
                    <w:p w:rsidR="00190BDD" w:rsidRPr="00373C5D" w:rsidP="00EA3178">
                      <w:pPr>
                        <w:spacing w:line="240" w:lineRule="atLeast"/>
                        <w:rPr>
                          <w:rFonts w:cs="Tahoma"/>
                          <w:b/>
                          <w:bCs/>
                          <w:color w:val="0B5294"/>
                          <w:sz w:val="48"/>
                          <w:szCs w:val="48"/>
                          <w:rtl/>
                        </w:rPr>
                      </w:pPr>
                      <w:drawing>
                        <wp:inline distT="0" distB="0" distL="0" distR="0">
                          <wp:extent cx="311150" cy="256800"/>
                          <wp:effectExtent l="0" t="0" r="0" b="0"/>
                          <wp:docPr id="37"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813781"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190BDD" w:rsidRPr="00B30BAC" w:rsidP="00F51012">
                      <w:pPr>
                        <w:spacing w:after="0" w:line="240" w:lineRule="auto"/>
                        <w:rPr>
                          <w:rFonts w:cs="Tahoma"/>
                          <w:color w:val="0B5294"/>
                          <w:spacing w:val="-4"/>
                          <w:sz w:val="24"/>
                          <w:szCs w:val="24"/>
                          <w:rtl/>
                          <w:cs/>
                        </w:rPr>
                      </w:pPr>
                      <w:r w:rsidRPr="00EA3178">
                        <w:rPr>
                          <w:rFonts w:cs="Tahoma" w:hint="eastAsia"/>
                          <w:color w:val="0B5294"/>
                          <w:spacing w:val="-4"/>
                          <w:sz w:val="24"/>
                          <w:szCs w:val="24"/>
                          <w:rtl/>
                        </w:rPr>
                        <w:t>אף</w:t>
                      </w:r>
                      <w:r w:rsidRPr="00EA3178">
                        <w:rPr>
                          <w:rFonts w:cs="Tahoma"/>
                          <w:color w:val="0B5294"/>
                          <w:spacing w:val="-4"/>
                          <w:sz w:val="24"/>
                          <w:szCs w:val="24"/>
                          <w:rtl/>
                        </w:rPr>
                        <w:t xml:space="preserve"> </w:t>
                      </w:r>
                      <w:r w:rsidRPr="00EA3178">
                        <w:rPr>
                          <w:rFonts w:cs="Tahoma" w:hint="eastAsia"/>
                          <w:color w:val="0B5294"/>
                          <w:spacing w:val="-4"/>
                          <w:sz w:val="24"/>
                          <w:szCs w:val="24"/>
                          <w:rtl/>
                        </w:rPr>
                        <w:t>שהמאמץ</w:t>
                      </w:r>
                      <w:r w:rsidRPr="00EA3178">
                        <w:rPr>
                          <w:rFonts w:cs="Tahoma"/>
                          <w:color w:val="0B5294"/>
                          <w:spacing w:val="-4"/>
                          <w:sz w:val="24"/>
                          <w:szCs w:val="24"/>
                          <w:rtl/>
                        </w:rPr>
                        <w:t xml:space="preserve"> </w:t>
                      </w:r>
                      <w:r w:rsidRPr="00EA3178">
                        <w:rPr>
                          <w:rFonts w:cs="Tahoma" w:hint="eastAsia"/>
                          <w:color w:val="0B5294"/>
                          <w:spacing w:val="-4"/>
                          <w:sz w:val="24"/>
                          <w:szCs w:val="24"/>
                          <w:rtl/>
                        </w:rPr>
                        <w:t>המודיעיני</w:t>
                      </w:r>
                      <w:r w:rsidRPr="00EA3178">
                        <w:rPr>
                          <w:rFonts w:cs="Tahoma"/>
                          <w:color w:val="0B5294"/>
                          <w:spacing w:val="-4"/>
                          <w:sz w:val="24"/>
                          <w:szCs w:val="24"/>
                          <w:rtl/>
                        </w:rPr>
                        <w:t xml:space="preserve"> </w:t>
                      </w:r>
                      <w:r w:rsidRPr="00EA3178">
                        <w:rPr>
                          <w:rFonts w:cs="Tahoma" w:hint="eastAsia"/>
                          <w:color w:val="0B5294"/>
                          <w:spacing w:val="-4"/>
                          <w:sz w:val="24"/>
                          <w:szCs w:val="24"/>
                          <w:rtl/>
                        </w:rPr>
                        <w:t>שנעשה</w:t>
                      </w:r>
                      <w:r w:rsidRPr="00EA3178">
                        <w:rPr>
                          <w:rFonts w:cs="Tahoma"/>
                          <w:color w:val="0B5294"/>
                          <w:spacing w:val="-4"/>
                          <w:sz w:val="24"/>
                          <w:szCs w:val="24"/>
                          <w:rtl/>
                        </w:rPr>
                        <w:t xml:space="preserve"> </w:t>
                      </w:r>
                      <w:r w:rsidRPr="00EA3178">
                        <w:rPr>
                          <w:rFonts w:cs="Tahoma" w:hint="eastAsia"/>
                          <w:color w:val="0B5294"/>
                          <w:spacing w:val="-4"/>
                          <w:sz w:val="24"/>
                          <w:szCs w:val="24"/>
                          <w:rtl/>
                        </w:rPr>
                        <w:t>בשנים</w:t>
                      </w:r>
                      <w:r w:rsidRPr="00EA3178">
                        <w:rPr>
                          <w:rFonts w:cs="Tahoma"/>
                          <w:color w:val="0B5294"/>
                          <w:spacing w:val="-4"/>
                          <w:sz w:val="24"/>
                          <w:szCs w:val="24"/>
                          <w:rtl/>
                        </w:rPr>
                        <w:t xml:space="preserve"> 2013-2008 </w:t>
                      </w:r>
                      <w:r w:rsidRPr="00EA3178">
                        <w:rPr>
                          <w:rFonts w:cs="Tahoma" w:hint="eastAsia"/>
                          <w:color w:val="0B5294"/>
                          <w:spacing w:val="-4"/>
                          <w:sz w:val="24"/>
                          <w:szCs w:val="24"/>
                          <w:rtl/>
                        </w:rPr>
                        <w:t>בכללו לא</w:t>
                      </w:r>
                      <w:r w:rsidRPr="00EA3178">
                        <w:rPr>
                          <w:rFonts w:cs="Tahoma"/>
                          <w:color w:val="0B5294"/>
                          <w:spacing w:val="-4"/>
                          <w:sz w:val="24"/>
                          <w:szCs w:val="24"/>
                          <w:rtl/>
                        </w:rPr>
                        <w:t xml:space="preserve"> </w:t>
                      </w:r>
                      <w:r w:rsidRPr="00EA3178">
                        <w:rPr>
                          <w:rFonts w:cs="Tahoma" w:hint="eastAsia"/>
                          <w:color w:val="0B5294"/>
                          <w:spacing w:val="-4"/>
                          <w:sz w:val="24"/>
                          <w:szCs w:val="24"/>
                          <w:rtl/>
                        </w:rPr>
                        <w:t>היה</w:t>
                      </w:r>
                      <w:r w:rsidRPr="00EA3178">
                        <w:rPr>
                          <w:rFonts w:cs="Tahoma"/>
                          <w:color w:val="0B5294"/>
                          <w:spacing w:val="-4"/>
                          <w:sz w:val="24"/>
                          <w:szCs w:val="24"/>
                          <w:rtl/>
                        </w:rPr>
                        <w:t xml:space="preserve"> </w:t>
                      </w:r>
                      <w:r w:rsidRPr="00EA3178">
                        <w:rPr>
                          <w:rFonts w:cs="Tahoma" w:hint="eastAsia"/>
                          <w:color w:val="0B5294"/>
                          <w:spacing w:val="-4"/>
                          <w:sz w:val="24"/>
                          <w:szCs w:val="24"/>
                          <w:rtl/>
                        </w:rPr>
                        <w:t>מבוטל</w:t>
                      </w:r>
                      <w:r w:rsidRPr="00EA3178">
                        <w:rPr>
                          <w:rFonts w:cs="Tahoma"/>
                          <w:color w:val="0B5294"/>
                          <w:spacing w:val="-4"/>
                          <w:sz w:val="24"/>
                          <w:szCs w:val="24"/>
                          <w:rtl/>
                        </w:rPr>
                        <w:t xml:space="preserve">, </w:t>
                      </w:r>
                      <w:r w:rsidRPr="00EA3178">
                        <w:rPr>
                          <w:rFonts w:cs="Tahoma" w:hint="eastAsia"/>
                          <w:color w:val="0B5294"/>
                          <w:spacing w:val="-4"/>
                          <w:sz w:val="24"/>
                          <w:szCs w:val="24"/>
                          <w:rtl/>
                        </w:rPr>
                        <w:t>וגורמי</w:t>
                      </w:r>
                      <w:r w:rsidRPr="00EA3178">
                        <w:rPr>
                          <w:rFonts w:cs="Tahoma"/>
                          <w:color w:val="0B5294"/>
                          <w:spacing w:val="-4"/>
                          <w:sz w:val="24"/>
                          <w:szCs w:val="24"/>
                          <w:rtl/>
                        </w:rPr>
                        <w:t xml:space="preserve"> </w:t>
                      </w:r>
                      <w:r w:rsidRPr="00EA3178">
                        <w:rPr>
                          <w:rFonts w:cs="Tahoma" w:hint="eastAsia"/>
                          <w:color w:val="0B5294"/>
                          <w:spacing w:val="-4"/>
                          <w:sz w:val="24"/>
                          <w:szCs w:val="24"/>
                          <w:rtl/>
                        </w:rPr>
                        <w:t>המודיעין</w:t>
                      </w:r>
                      <w:r w:rsidRPr="00EA3178">
                        <w:rPr>
                          <w:rFonts w:cs="Tahoma"/>
                          <w:color w:val="0B5294"/>
                          <w:spacing w:val="-4"/>
                          <w:sz w:val="24"/>
                          <w:szCs w:val="24"/>
                          <w:rtl/>
                        </w:rPr>
                        <w:t xml:space="preserve"> </w:t>
                      </w:r>
                      <w:r w:rsidRPr="00EA3178">
                        <w:rPr>
                          <w:rFonts w:cs="Tahoma" w:hint="eastAsia"/>
                          <w:color w:val="0B5294"/>
                          <w:spacing w:val="-4"/>
                          <w:sz w:val="24"/>
                          <w:szCs w:val="24"/>
                          <w:rtl/>
                        </w:rPr>
                        <w:t>התמודדו</w:t>
                      </w:r>
                      <w:r w:rsidRPr="00EA3178">
                        <w:rPr>
                          <w:rFonts w:cs="Tahoma"/>
                          <w:color w:val="0B5294"/>
                          <w:spacing w:val="-4"/>
                          <w:sz w:val="24"/>
                          <w:szCs w:val="24"/>
                          <w:rtl/>
                        </w:rPr>
                        <w:t xml:space="preserve"> </w:t>
                      </w:r>
                      <w:r w:rsidRPr="00EA3178">
                        <w:rPr>
                          <w:rFonts w:cs="Tahoma" w:hint="eastAsia"/>
                          <w:color w:val="0B5294"/>
                          <w:spacing w:val="-4"/>
                          <w:sz w:val="24"/>
                          <w:szCs w:val="24"/>
                          <w:rtl/>
                        </w:rPr>
                        <w:t>בשנים</w:t>
                      </w:r>
                      <w:r w:rsidRPr="00EA3178">
                        <w:rPr>
                          <w:rFonts w:cs="Tahoma"/>
                          <w:color w:val="0B5294"/>
                          <w:spacing w:val="-4"/>
                          <w:sz w:val="24"/>
                          <w:szCs w:val="24"/>
                          <w:rtl/>
                        </w:rPr>
                        <w:t xml:space="preserve"> </w:t>
                      </w:r>
                      <w:r w:rsidRPr="00EA3178">
                        <w:rPr>
                          <w:rFonts w:cs="Tahoma" w:hint="eastAsia"/>
                          <w:color w:val="0B5294"/>
                          <w:spacing w:val="-4"/>
                          <w:sz w:val="24"/>
                          <w:szCs w:val="24"/>
                          <w:rtl/>
                        </w:rPr>
                        <w:t>אלה</w:t>
                      </w:r>
                      <w:r w:rsidRPr="00EA3178">
                        <w:rPr>
                          <w:rFonts w:cs="Tahoma"/>
                          <w:color w:val="0B5294"/>
                          <w:spacing w:val="-4"/>
                          <w:sz w:val="24"/>
                          <w:szCs w:val="24"/>
                          <w:rtl/>
                        </w:rPr>
                        <w:t xml:space="preserve"> </w:t>
                      </w:r>
                      <w:r w:rsidRPr="00EA3178">
                        <w:rPr>
                          <w:rFonts w:cs="Tahoma" w:hint="eastAsia"/>
                          <w:color w:val="0B5294"/>
                          <w:spacing w:val="-4"/>
                          <w:sz w:val="24"/>
                          <w:szCs w:val="24"/>
                          <w:rtl/>
                        </w:rPr>
                        <w:t>גם</w:t>
                      </w:r>
                      <w:r w:rsidRPr="00EA3178">
                        <w:rPr>
                          <w:rFonts w:cs="Tahoma"/>
                          <w:color w:val="0B5294"/>
                          <w:spacing w:val="-4"/>
                          <w:sz w:val="24"/>
                          <w:szCs w:val="24"/>
                          <w:rtl/>
                        </w:rPr>
                        <w:t xml:space="preserve"> </w:t>
                      </w:r>
                      <w:r w:rsidRPr="00EA3178">
                        <w:rPr>
                          <w:rFonts w:cs="Tahoma" w:hint="eastAsia"/>
                          <w:color w:val="0B5294"/>
                          <w:spacing w:val="-4"/>
                          <w:sz w:val="24"/>
                          <w:szCs w:val="24"/>
                          <w:rtl/>
                        </w:rPr>
                        <w:t>עם</w:t>
                      </w:r>
                      <w:r w:rsidRPr="00EA3178">
                        <w:rPr>
                          <w:rFonts w:cs="Tahoma"/>
                          <w:color w:val="0B5294"/>
                          <w:spacing w:val="-4"/>
                          <w:sz w:val="24"/>
                          <w:szCs w:val="24"/>
                          <w:rtl/>
                        </w:rPr>
                        <w:t xml:space="preserve"> </w:t>
                      </w:r>
                      <w:r w:rsidRPr="00EA3178">
                        <w:rPr>
                          <w:rFonts w:cs="Tahoma" w:hint="eastAsia"/>
                          <w:color w:val="0B5294"/>
                          <w:spacing w:val="-4"/>
                          <w:sz w:val="24"/>
                          <w:szCs w:val="24"/>
                          <w:rtl/>
                        </w:rPr>
                        <w:t>איומים</w:t>
                      </w:r>
                      <w:r w:rsidRPr="00EA3178">
                        <w:rPr>
                          <w:rFonts w:cs="Tahoma"/>
                          <w:color w:val="0B5294"/>
                          <w:spacing w:val="-4"/>
                          <w:sz w:val="24"/>
                          <w:szCs w:val="24"/>
                          <w:rtl/>
                        </w:rPr>
                        <w:t xml:space="preserve"> </w:t>
                      </w:r>
                      <w:r w:rsidRPr="00EA3178">
                        <w:rPr>
                          <w:rFonts w:cs="Tahoma" w:hint="eastAsia"/>
                          <w:color w:val="0B5294"/>
                          <w:spacing w:val="-4"/>
                          <w:sz w:val="24"/>
                          <w:szCs w:val="24"/>
                          <w:rtl/>
                        </w:rPr>
                        <w:t>משמעותיים</w:t>
                      </w:r>
                      <w:r w:rsidRPr="00EA3178">
                        <w:rPr>
                          <w:rFonts w:cs="Tahoma"/>
                          <w:color w:val="0B5294"/>
                          <w:spacing w:val="-4"/>
                          <w:sz w:val="24"/>
                          <w:szCs w:val="24"/>
                          <w:rtl/>
                        </w:rPr>
                        <w:t xml:space="preserve"> </w:t>
                      </w:r>
                      <w:r w:rsidRPr="00EA3178">
                        <w:rPr>
                          <w:rFonts w:cs="Tahoma" w:hint="eastAsia"/>
                          <w:color w:val="0B5294"/>
                          <w:spacing w:val="-4"/>
                          <w:sz w:val="24"/>
                          <w:szCs w:val="24"/>
                          <w:rtl/>
                        </w:rPr>
                        <w:t>נוספים</w:t>
                      </w:r>
                      <w:r w:rsidRPr="00EA3178">
                        <w:rPr>
                          <w:rFonts w:cs="Tahoma"/>
                          <w:color w:val="0B5294"/>
                          <w:spacing w:val="-4"/>
                          <w:sz w:val="24"/>
                          <w:szCs w:val="24"/>
                          <w:rtl/>
                        </w:rPr>
                        <w:t xml:space="preserve">, </w:t>
                      </w:r>
                      <w:r w:rsidRPr="00EA3178">
                        <w:rPr>
                          <w:rFonts w:cs="Tahoma" w:hint="eastAsia"/>
                          <w:color w:val="0B5294"/>
                          <w:spacing w:val="-4"/>
                          <w:sz w:val="24"/>
                          <w:szCs w:val="24"/>
                          <w:rtl/>
                        </w:rPr>
                        <w:t>הוא</w:t>
                      </w:r>
                      <w:r w:rsidRPr="00EA3178">
                        <w:rPr>
                          <w:rFonts w:cs="Tahoma"/>
                          <w:color w:val="0B5294"/>
                          <w:spacing w:val="-4"/>
                          <w:sz w:val="24"/>
                          <w:szCs w:val="24"/>
                          <w:rtl/>
                        </w:rPr>
                        <w:t xml:space="preserve"> </w:t>
                      </w:r>
                      <w:r w:rsidRPr="00EA3178">
                        <w:rPr>
                          <w:rFonts w:cs="Tahoma" w:hint="eastAsia"/>
                          <w:color w:val="0B5294"/>
                          <w:spacing w:val="-4"/>
                          <w:sz w:val="24"/>
                          <w:szCs w:val="24"/>
                          <w:rtl/>
                        </w:rPr>
                        <w:t>לא</w:t>
                      </w:r>
                      <w:r w:rsidRPr="00EA3178">
                        <w:rPr>
                          <w:rFonts w:cs="Tahoma"/>
                          <w:color w:val="0B5294"/>
                          <w:spacing w:val="-4"/>
                          <w:sz w:val="24"/>
                          <w:szCs w:val="24"/>
                          <w:rtl/>
                        </w:rPr>
                        <w:t xml:space="preserve"> </w:t>
                      </w:r>
                      <w:r w:rsidRPr="00EA3178">
                        <w:rPr>
                          <w:rFonts w:cs="Tahoma" w:hint="eastAsia"/>
                          <w:color w:val="0B5294"/>
                          <w:spacing w:val="-4"/>
                          <w:sz w:val="24"/>
                          <w:szCs w:val="24"/>
                          <w:rtl/>
                        </w:rPr>
                        <w:t>הלם</w:t>
                      </w:r>
                      <w:r w:rsidRPr="00EA3178">
                        <w:rPr>
                          <w:rFonts w:cs="Tahoma"/>
                          <w:color w:val="0B5294"/>
                          <w:spacing w:val="-4"/>
                          <w:sz w:val="24"/>
                          <w:szCs w:val="24"/>
                          <w:rtl/>
                        </w:rPr>
                        <w:t xml:space="preserve"> </w:t>
                      </w:r>
                      <w:r w:rsidRPr="00EA3178">
                        <w:rPr>
                          <w:rFonts w:cs="Tahoma" w:hint="eastAsia"/>
                          <w:color w:val="0B5294"/>
                          <w:spacing w:val="-4"/>
                          <w:sz w:val="24"/>
                          <w:szCs w:val="24"/>
                          <w:rtl/>
                        </w:rPr>
                        <w:t>את</w:t>
                      </w:r>
                      <w:r w:rsidRPr="00EA3178">
                        <w:rPr>
                          <w:rFonts w:cs="Tahoma"/>
                          <w:color w:val="0B5294"/>
                          <w:spacing w:val="-4"/>
                          <w:sz w:val="24"/>
                          <w:szCs w:val="24"/>
                          <w:rtl/>
                        </w:rPr>
                        <w:t xml:space="preserve"> </w:t>
                      </w:r>
                      <w:r w:rsidRPr="00EA3178">
                        <w:rPr>
                          <w:rFonts w:cs="Tahoma" w:hint="eastAsia"/>
                          <w:color w:val="0B5294"/>
                          <w:spacing w:val="-4"/>
                          <w:sz w:val="24"/>
                          <w:szCs w:val="24"/>
                          <w:rtl/>
                        </w:rPr>
                        <w:t>התפתחות</w:t>
                      </w:r>
                      <w:r w:rsidRPr="00EA3178">
                        <w:rPr>
                          <w:rFonts w:cs="Tahoma"/>
                          <w:color w:val="0B5294"/>
                          <w:spacing w:val="-4"/>
                          <w:sz w:val="24"/>
                          <w:szCs w:val="24"/>
                          <w:rtl/>
                        </w:rPr>
                        <w:t xml:space="preserve"> </w:t>
                      </w:r>
                      <w:r w:rsidRPr="00EA3178">
                        <w:rPr>
                          <w:rFonts w:cs="Tahoma" w:hint="eastAsia"/>
                          <w:color w:val="0B5294"/>
                          <w:spacing w:val="-4"/>
                          <w:sz w:val="24"/>
                          <w:szCs w:val="24"/>
                          <w:rtl/>
                        </w:rPr>
                        <w:t>האיום</w:t>
                      </w:r>
                      <w:r w:rsidRPr="00EA3178">
                        <w:rPr>
                          <w:rFonts w:cs="Tahoma"/>
                          <w:color w:val="0B5294"/>
                          <w:spacing w:val="-4"/>
                          <w:sz w:val="24"/>
                          <w:szCs w:val="24"/>
                          <w:rtl/>
                        </w:rPr>
                        <w:t xml:space="preserve"> </w:t>
                      </w:r>
                      <w:r w:rsidRPr="00EA3178">
                        <w:rPr>
                          <w:rFonts w:cs="Tahoma" w:hint="eastAsia"/>
                          <w:color w:val="0B5294"/>
                          <w:spacing w:val="-4"/>
                          <w:sz w:val="24"/>
                          <w:szCs w:val="24"/>
                          <w:rtl/>
                        </w:rPr>
                        <w:t>ואת</w:t>
                      </w:r>
                      <w:r w:rsidRPr="00EA3178">
                        <w:rPr>
                          <w:rFonts w:cs="Tahoma"/>
                          <w:color w:val="0B5294"/>
                          <w:spacing w:val="-4"/>
                          <w:sz w:val="24"/>
                          <w:szCs w:val="24"/>
                          <w:rtl/>
                        </w:rPr>
                        <w:t xml:space="preserve"> </w:t>
                      </w:r>
                      <w:r w:rsidRPr="00EA3178">
                        <w:rPr>
                          <w:rFonts w:cs="Tahoma" w:hint="eastAsia"/>
                          <w:color w:val="0B5294"/>
                          <w:spacing w:val="-4"/>
                          <w:sz w:val="24"/>
                          <w:szCs w:val="24"/>
                          <w:rtl/>
                        </w:rPr>
                        <w:t>הגדרת</w:t>
                      </w:r>
                      <w:r w:rsidRPr="00EA3178">
                        <w:rPr>
                          <w:rFonts w:cs="Tahoma"/>
                          <w:color w:val="0B5294"/>
                          <w:spacing w:val="-4"/>
                          <w:sz w:val="24"/>
                          <w:szCs w:val="24"/>
                          <w:rtl/>
                        </w:rPr>
                        <w:t xml:space="preserve"> </w:t>
                      </w:r>
                      <w:r w:rsidRPr="00EA3178">
                        <w:rPr>
                          <w:rFonts w:cs="Tahoma" w:hint="eastAsia"/>
                          <w:color w:val="0B5294"/>
                          <w:spacing w:val="-4"/>
                          <w:sz w:val="24"/>
                          <w:szCs w:val="24"/>
                          <w:rtl/>
                        </w:rPr>
                        <w:t>חומרתו</w:t>
                      </w:r>
                      <w:r w:rsidRPr="00EA3178">
                        <w:rPr>
                          <w:rFonts w:cs="Tahoma"/>
                          <w:color w:val="0B5294"/>
                          <w:spacing w:val="-4"/>
                          <w:sz w:val="24"/>
                          <w:szCs w:val="24"/>
                          <w:rtl/>
                        </w:rPr>
                        <w:t xml:space="preserve">, </w:t>
                      </w:r>
                      <w:r w:rsidRPr="00EA3178">
                        <w:rPr>
                          <w:rFonts w:cs="Tahoma" w:hint="eastAsia"/>
                          <w:color w:val="0B5294"/>
                          <w:spacing w:val="-4"/>
                          <w:sz w:val="24"/>
                          <w:szCs w:val="24"/>
                          <w:rtl/>
                        </w:rPr>
                        <w:t>כפי</w:t>
                      </w:r>
                      <w:r w:rsidRPr="00EA3178">
                        <w:rPr>
                          <w:rFonts w:cs="Tahoma"/>
                          <w:color w:val="0B5294"/>
                          <w:spacing w:val="-4"/>
                          <w:sz w:val="24"/>
                          <w:szCs w:val="24"/>
                          <w:rtl/>
                        </w:rPr>
                        <w:t xml:space="preserve"> </w:t>
                      </w:r>
                      <w:r w:rsidRPr="00EA3178">
                        <w:rPr>
                          <w:rFonts w:cs="Tahoma" w:hint="eastAsia"/>
                          <w:color w:val="0B5294"/>
                          <w:spacing w:val="-4"/>
                          <w:sz w:val="24"/>
                          <w:szCs w:val="24"/>
                          <w:rtl/>
                        </w:rPr>
                        <w:t>שבאה</w:t>
                      </w:r>
                      <w:r w:rsidRPr="00EA3178">
                        <w:rPr>
                          <w:rFonts w:cs="Tahoma"/>
                          <w:color w:val="0B5294"/>
                          <w:spacing w:val="-4"/>
                          <w:sz w:val="24"/>
                          <w:szCs w:val="24"/>
                          <w:rtl/>
                        </w:rPr>
                        <w:t xml:space="preserve"> </w:t>
                      </w:r>
                      <w:r w:rsidRPr="00EA3178">
                        <w:rPr>
                          <w:rFonts w:cs="Tahoma" w:hint="eastAsia"/>
                          <w:color w:val="0B5294"/>
                          <w:spacing w:val="-4"/>
                          <w:sz w:val="24"/>
                          <w:szCs w:val="24"/>
                          <w:rtl/>
                        </w:rPr>
                        <w:t>לידי</w:t>
                      </w:r>
                      <w:r w:rsidRPr="00EA3178">
                        <w:rPr>
                          <w:rFonts w:cs="Tahoma"/>
                          <w:color w:val="0B5294"/>
                          <w:spacing w:val="-4"/>
                          <w:sz w:val="24"/>
                          <w:szCs w:val="24"/>
                          <w:rtl/>
                        </w:rPr>
                        <w:t xml:space="preserve"> </w:t>
                      </w:r>
                      <w:r w:rsidRPr="00EA3178">
                        <w:rPr>
                          <w:rFonts w:cs="Tahoma" w:hint="eastAsia"/>
                          <w:color w:val="0B5294"/>
                          <w:spacing w:val="-4"/>
                          <w:sz w:val="24"/>
                          <w:szCs w:val="24"/>
                          <w:rtl/>
                        </w:rPr>
                        <w:t>ביטוי</w:t>
                      </w:r>
                      <w:r w:rsidRPr="00EA3178">
                        <w:rPr>
                          <w:rFonts w:cs="Tahoma"/>
                          <w:color w:val="0B5294"/>
                          <w:spacing w:val="-4"/>
                          <w:sz w:val="24"/>
                          <w:szCs w:val="24"/>
                          <w:rtl/>
                        </w:rPr>
                        <w:t xml:space="preserve"> </w:t>
                      </w:r>
                      <w:r w:rsidRPr="00EA3178">
                        <w:rPr>
                          <w:rFonts w:cs="Tahoma" w:hint="eastAsia"/>
                          <w:color w:val="0B5294"/>
                          <w:spacing w:val="-4"/>
                          <w:sz w:val="24"/>
                          <w:szCs w:val="24"/>
                          <w:rtl/>
                        </w:rPr>
                        <w:t>באמירות</w:t>
                      </w:r>
                      <w:r w:rsidRPr="00EA3178">
                        <w:rPr>
                          <w:rFonts w:cs="Tahoma"/>
                          <w:color w:val="0B5294"/>
                          <w:spacing w:val="-4"/>
                          <w:sz w:val="24"/>
                          <w:szCs w:val="24"/>
                          <w:rtl/>
                        </w:rPr>
                        <w:t xml:space="preserve"> </w:t>
                      </w:r>
                      <w:r w:rsidRPr="00EA3178">
                        <w:rPr>
                          <w:rFonts w:cs="Tahoma" w:hint="eastAsia"/>
                          <w:color w:val="0B5294"/>
                          <w:spacing w:val="-4"/>
                          <w:sz w:val="24"/>
                          <w:szCs w:val="24"/>
                          <w:rtl/>
                        </w:rPr>
                        <w:t>ראש</w:t>
                      </w:r>
                      <w:r w:rsidRPr="00EA3178">
                        <w:rPr>
                          <w:rFonts w:cs="Tahoma"/>
                          <w:color w:val="0B5294"/>
                          <w:spacing w:val="-4"/>
                          <w:sz w:val="24"/>
                          <w:szCs w:val="24"/>
                          <w:rtl/>
                        </w:rPr>
                        <w:t xml:space="preserve"> </w:t>
                      </w:r>
                      <w:r w:rsidRPr="00EA3178">
                        <w:rPr>
                          <w:rFonts w:cs="Tahoma" w:hint="eastAsia"/>
                          <w:color w:val="0B5294"/>
                          <w:spacing w:val="-4"/>
                          <w:sz w:val="24"/>
                          <w:szCs w:val="24"/>
                          <w:rtl/>
                        </w:rPr>
                        <w:t>הממשלה</w:t>
                      </w:r>
                      <w:r w:rsidRPr="00EA3178">
                        <w:rPr>
                          <w:rFonts w:cs="Tahoma"/>
                          <w:color w:val="0B5294"/>
                          <w:spacing w:val="-4"/>
                          <w:sz w:val="24"/>
                          <w:szCs w:val="24"/>
                          <w:rtl/>
                        </w:rPr>
                        <w:t xml:space="preserve">, </w:t>
                      </w:r>
                      <w:r w:rsidRPr="00EA3178">
                        <w:rPr>
                          <w:rFonts w:cs="Tahoma" w:hint="eastAsia"/>
                          <w:color w:val="0B5294"/>
                          <w:spacing w:val="-4"/>
                          <w:sz w:val="24"/>
                          <w:szCs w:val="24"/>
                          <w:rtl/>
                        </w:rPr>
                        <w:t>ראשי</w:t>
                      </w:r>
                      <w:r w:rsidRPr="00EA3178">
                        <w:rPr>
                          <w:rFonts w:cs="Tahoma"/>
                          <w:color w:val="0B5294"/>
                          <w:spacing w:val="-4"/>
                          <w:sz w:val="24"/>
                          <w:szCs w:val="24"/>
                          <w:rtl/>
                        </w:rPr>
                        <w:t xml:space="preserve"> </w:t>
                      </w:r>
                      <w:r w:rsidRPr="00EA3178">
                        <w:rPr>
                          <w:rFonts w:cs="Tahoma" w:hint="eastAsia"/>
                          <w:color w:val="0B5294"/>
                          <w:spacing w:val="-4"/>
                          <w:sz w:val="24"/>
                          <w:szCs w:val="24"/>
                          <w:rtl/>
                        </w:rPr>
                        <w:t>מערכת</w:t>
                      </w:r>
                      <w:r w:rsidRPr="00EA3178">
                        <w:rPr>
                          <w:rFonts w:cs="Tahoma"/>
                          <w:color w:val="0B5294"/>
                          <w:spacing w:val="-4"/>
                          <w:sz w:val="24"/>
                          <w:szCs w:val="24"/>
                          <w:rtl/>
                        </w:rPr>
                        <w:t xml:space="preserve"> </w:t>
                      </w:r>
                      <w:r w:rsidRPr="00EA3178">
                        <w:rPr>
                          <w:rFonts w:cs="Tahoma" w:hint="eastAsia"/>
                          <w:color w:val="0B5294"/>
                          <w:spacing w:val="-4"/>
                          <w:sz w:val="24"/>
                          <w:szCs w:val="24"/>
                          <w:rtl/>
                        </w:rPr>
                        <w:t>הביטחון</w:t>
                      </w:r>
                      <w:r w:rsidRPr="00EA3178">
                        <w:rPr>
                          <w:rFonts w:cs="Tahoma"/>
                          <w:color w:val="0B5294"/>
                          <w:spacing w:val="-4"/>
                          <w:sz w:val="24"/>
                          <w:szCs w:val="24"/>
                          <w:rtl/>
                        </w:rPr>
                        <w:t xml:space="preserve"> </w:t>
                      </w:r>
                      <w:r w:rsidRPr="00EA3178">
                        <w:rPr>
                          <w:rFonts w:cs="Tahoma" w:hint="eastAsia"/>
                          <w:color w:val="0B5294"/>
                          <w:spacing w:val="-4"/>
                          <w:sz w:val="24"/>
                          <w:szCs w:val="24"/>
                          <w:rtl/>
                        </w:rPr>
                        <w:t>וקהילת</w:t>
                      </w:r>
                      <w:r w:rsidRPr="00EA3178">
                        <w:rPr>
                          <w:rFonts w:cs="Tahoma"/>
                          <w:color w:val="0B5294"/>
                          <w:spacing w:val="-4"/>
                          <w:sz w:val="24"/>
                          <w:szCs w:val="24"/>
                          <w:rtl/>
                        </w:rPr>
                        <w:t xml:space="preserve"> </w:t>
                      </w:r>
                      <w:r w:rsidRPr="00EA3178">
                        <w:rPr>
                          <w:rFonts w:cs="Tahoma" w:hint="eastAsia"/>
                          <w:color w:val="0B5294"/>
                          <w:spacing w:val="-4"/>
                          <w:sz w:val="24"/>
                          <w:szCs w:val="24"/>
                          <w:rtl/>
                        </w:rPr>
                        <w:t>המודיעין</w:t>
                      </w:r>
                      <w:r w:rsidRPr="00EA3178">
                        <w:rPr>
                          <w:rFonts w:cs="Tahoma"/>
                          <w:color w:val="0B5294"/>
                          <w:spacing w:val="-4"/>
                          <w:sz w:val="24"/>
                          <w:szCs w:val="24"/>
                          <w:rtl/>
                        </w:rPr>
                        <w:t xml:space="preserve">, </w:t>
                      </w:r>
                      <w:r w:rsidRPr="00EA3178">
                        <w:rPr>
                          <w:rFonts w:cs="Tahoma" w:hint="eastAsia"/>
                          <w:color w:val="0B5294"/>
                          <w:spacing w:val="-4"/>
                          <w:sz w:val="24"/>
                          <w:szCs w:val="24"/>
                          <w:rtl/>
                        </w:rPr>
                        <w:t>והגדרתו</w:t>
                      </w:r>
                      <w:r w:rsidRPr="00EA3178">
                        <w:rPr>
                          <w:rFonts w:cs="Tahoma"/>
                          <w:color w:val="0B5294"/>
                          <w:spacing w:val="-4"/>
                          <w:sz w:val="24"/>
                          <w:szCs w:val="24"/>
                          <w:rtl/>
                        </w:rPr>
                        <w:t xml:space="preserve"> </w:t>
                      </w:r>
                      <w:r w:rsidRPr="00EA3178">
                        <w:rPr>
                          <w:rFonts w:cs="Tahoma" w:hint="eastAsia"/>
                          <w:color w:val="0B5294"/>
                          <w:spacing w:val="-4"/>
                          <w:sz w:val="24"/>
                          <w:szCs w:val="24"/>
                          <w:rtl/>
                        </w:rPr>
                        <w:t>אף</w:t>
                      </w:r>
                      <w:r w:rsidRPr="00EA3178">
                        <w:rPr>
                          <w:rFonts w:cs="Tahoma"/>
                          <w:color w:val="0B5294"/>
                          <w:spacing w:val="-4"/>
                          <w:sz w:val="24"/>
                          <w:szCs w:val="24"/>
                          <w:rtl/>
                        </w:rPr>
                        <w:t xml:space="preserve"> </w:t>
                      </w:r>
                      <w:r w:rsidRPr="00EA3178">
                        <w:rPr>
                          <w:rFonts w:cs="Tahoma" w:hint="eastAsia"/>
                          <w:color w:val="0B5294"/>
                          <w:spacing w:val="-4"/>
                          <w:sz w:val="24"/>
                          <w:szCs w:val="24"/>
                          <w:rtl/>
                        </w:rPr>
                        <w:t>כאיום</w:t>
                      </w:r>
                      <w:r w:rsidRPr="00EA3178">
                        <w:rPr>
                          <w:rFonts w:cs="Tahoma"/>
                          <w:color w:val="0B5294"/>
                          <w:spacing w:val="-4"/>
                          <w:sz w:val="24"/>
                          <w:szCs w:val="24"/>
                          <w:rtl/>
                        </w:rPr>
                        <w:t xml:space="preserve"> </w:t>
                      </w:r>
                      <w:r w:rsidRPr="00EA3178">
                        <w:rPr>
                          <w:rFonts w:cs="Tahoma" w:hint="eastAsia"/>
                          <w:color w:val="0B5294"/>
                          <w:spacing w:val="-4"/>
                          <w:sz w:val="24"/>
                          <w:szCs w:val="24"/>
                          <w:rtl/>
                        </w:rPr>
                        <w:t>אסטרטגי</w:t>
                      </w:r>
                    </w:p>
                    <w:p w:rsidR="00190BDD" w:rsidRPr="00373C5D" w:rsidP="00EA3178">
                      <w:pPr>
                        <w:spacing w:before="120" w:after="0" w:line="240" w:lineRule="atLeast"/>
                        <w:rPr>
                          <w:rFonts w:cs="Tahoma"/>
                          <w:b/>
                          <w:bCs/>
                          <w:color w:val="0B5294"/>
                          <w:sz w:val="48"/>
                          <w:szCs w:val="48"/>
                          <w:rtl/>
                        </w:rPr>
                      </w:pPr>
                      <w:drawing>
                        <wp:inline distT="0" distB="0" distL="0" distR="0">
                          <wp:extent cx="288000" cy="31337"/>
                          <wp:effectExtent l="0" t="0" r="0" b="6985"/>
                          <wp:docPr id="38"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211759"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r w:rsidRPr="008354D7" w:rsidR="00B436BE">
        <w:rPr>
          <w:rFonts w:hint="cs"/>
          <w:rtl/>
        </w:rPr>
        <w:t xml:space="preserve">המנהרות מהוות אתגר ייחודי, משמעותי וקשה להתמודדות, ברמה הכלל-עולמית, בעיקר נוכח הקושי בגילוין מבעוד מועד בעומק הקרקע. </w:t>
      </w:r>
      <w:r w:rsidRPr="008354D7" w:rsidR="00B436BE">
        <w:rPr>
          <w:rFonts w:eastAsia="Times New Roman" w:hint="cs"/>
          <w:sz w:val="24"/>
          <w:rtl/>
          <w:lang w:eastAsia="he-IL"/>
        </w:rPr>
        <w:t xml:space="preserve">ההתמודדות המודיעינית עם איום המנהרות היא התמודדות מורכבת, ובהיעדר פתרונות מספקים אחרים עד מבצע "צוק איתן" היא היוותה נדבך מרכזי מול איום זה. מממצאי הביקורת, הנשענים גם על תחקירי צה"ל ואמ"ן, עולה כי אף על פי שאיום המנהרות מרצועת עזה גבר בהתמדה בשנים 2008 עד 2013, לא פעל אמ"ן לשילוב האיום </w:t>
      </w:r>
      <w:r w:rsidRPr="008354D7" w:rsidR="00B436BE">
        <w:rPr>
          <w:rFonts w:eastAsia="Times New Roman" w:hint="cs"/>
          <w:sz w:val="24"/>
          <w:rtl/>
          <w:lang w:eastAsia="he-IL"/>
        </w:rPr>
        <w:t>בצי"ח</w:t>
      </w:r>
      <w:r w:rsidRPr="008354D7" w:rsidR="00B436BE">
        <w:rPr>
          <w:rFonts w:eastAsia="Times New Roman" w:hint="cs"/>
          <w:sz w:val="24"/>
          <w:rtl/>
          <w:lang w:eastAsia="he-IL"/>
        </w:rPr>
        <w:t xml:space="preserve"> הלאומי </w:t>
      </w:r>
      <w:r w:rsidR="0088749D">
        <w:rPr>
          <w:rFonts w:eastAsia="Times New Roman" w:hint="cs"/>
          <w:sz w:val="24"/>
          <w:rtl/>
          <w:lang w:eastAsia="he-IL"/>
        </w:rPr>
        <w:t xml:space="preserve">כאמור </w:t>
      </w:r>
      <w:r w:rsidRPr="008354D7" w:rsidR="00B436BE">
        <w:rPr>
          <w:rFonts w:eastAsia="Times New Roman" w:hint="cs"/>
          <w:sz w:val="24"/>
          <w:rtl/>
          <w:lang w:eastAsia="he-IL"/>
        </w:rPr>
        <w:t>עד לשנת 2015, ואף לא במשימותיו בזירה הפלסטינית עד לשנת 2013.</w:t>
      </w:r>
      <w:r w:rsidRPr="008354D7" w:rsidR="00B436BE">
        <w:rPr>
          <w:rFonts w:hint="cs"/>
          <w:rtl/>
        </w:rPr>
        <w:t xml:space="preserve"> בשנים</w:t>
      </w:r>
      <w:r w:rsidRPr="008354D7" w:rsidR="00B436BE">
        <w:rPr>
          <w:rtl/>
        </w:rPr>
        <w:t xml:space="preserve"> </w:t>
      </w:r>
      <w:r w:rsidRPr="008354D7" w:rsidR="00B436BE">
        <w:rPr>
          <w:rFonts w:hint="cs"/>
          <w:rtl/>
        </w:rPr>
        <w:t>אלה</w:t>
      </w:r>
      <w:r w:rsidRPr="008354D7" w:rsidR="00B436BE">
        <w:rPr>
          <w:rtl/>
        </w:rPr>
        <w:t xml:space="preserve"> </w:t>
      </w:r>
      <w:r w:rsidRPr="008354D7" w:rsidR="00B436BE">
        <w:rPr>
          <w:rFonts w:hint="cs"/>
          <w:rtl/>
        </w:rPr>
        <w:t>הושקעו</w:t>
      </w:r>
      <w:r w:rsidRPr="008354D7" w:rsidR="00B436BE">
        <w:rPr>
          <w:rtl/>
        </w:rPr>
        <w:t xml:space="preserve"> </w:t>
      </w:r>
      <w:r w:rsidRPr="008354D7" w:rsidR="00B436BE">
        <w:rPr>
          <w:rFonts w:hint="cs"/>
          <w:rtl/>
        </w:rPr>
        <w:t>אמנם</w:t>
      </w:r>
      <w:r w:rsidRPr="008354D7" w:rsidR="00B436BE">
        <w:rPr>
          <w:rtl/>
        </w:rPr>
        <w:t xml:space="preserve"> </w:t>
      </w:r>
      <w:r w:rsidRPr="008354D7" w:rsidR="00B436BE">
        <w:rPr>
          <w:rFonts w:hint="cs"/>
          <w:rtl/>
        </w:rPr>
        <w:t>מאמצי</w:t>
      </w:r>
      <w:r w:rsidRPr="008354D7" w:rsidR="00B436BE">
        <w:rPr>
          <w:rtl/>
        </w:rPr>
        <w:t xml:space="preserve"> איסוף מודיעיניים רבים בהתמודדות עם איום המנהרות, </w:t>
      </w:r>
      <w:r w:rsidRPr="008354D7" w:rsidR="00B436BE">
        <w:rPr>
          <w:rFonts w:hint="cs"/>
          <w:rtl/>
        </w:rPr>
        <w:t>שכללו</w:t>
      </w:r>
      <w:r w:rsidRPr="008354D7" w:rsidR="00B436BE">
        <w:rPr>
          <w:rtl/>
        </w:rPr>
        <w:t xml:space="preserve"> ניסיונות לאתר </w:t>
      </w:r>
      <w:r w:rsidRPr="008354D7" w:rsidR="00B436BE">
        <w:rPr>
          <w:rFonts w:hint="cs"/>
          <w:rtl/>
        </w:rPr>
        <w:t>מאפיינים מסוימים של</w:t>
      </w:r>
      <w:r w:rsidRPr="008354D7" w:rsidR="00B436BE">
        <w:rPr>
          <w:rtl/>
        </w:rPr>
        <w:t xml:space="preserve"> </w:t>
      </w:r>
      <w:r w:rsidRPr="008354D7" w:rsidR="00B436BE">
        <w:rPr>
          <w:rFonts w:hint="cs"/>
          <w:rtl/>
        </w:rPr>
        <w:t>ה</w:t>
      </w:r>
      <w:r w:rsidRPr="008354D7" w:rsidR="00B436BE">
        <w:rPr>
          <w:rtl/>
        </w:rPr>
        <w:t>מנהרות באמצעות אמצעי</w:t>
      </w:r>
      <w:r w:rsidRPr="008354D7" w:rsidR="00B436BE">
        <w:rPr>
          <w:rFonts w:hint="cs"/>
          <w:rtl/>
        </w:rPr>
        <w:t>ם</w:t>
      </w:r>
      <w:r w:rsidRPr="008354D7" w:rsidR="00B436BE">
        <w:rPr>
          <w:rtl/>
        </w:rPr>
        <w:t xml:space="preserve"> שונים, </w:t>
      </w:r>
      <w:r w:rsidRPr="008354D7" w:rsidR="00B436BE">
        <w:rPr>
          <w:rFonts w:eastAsia="Times New Roman" w:hint="cs"/>
          <w:sz w:val="24"/>
          <w:rtl/>
          <w:lang w:eastAsia="he-IL"/>
        </w:rPr>
        <w:t xml:space="preserve">אך המאמץ </w:t>
      </w:r>
      <w:r w:rsidRPr="008354D7" w:rsidR="00B436BE">
        <w:rPr>
          <w:rFonts w:eastAsia="Times New Roman" w:hint="cs"/>
          <w:sz w:val="24"/>
          <w:rtl/>
          <w:lang w:eastAsia="he-IL"/>
        </w:rPr>
        <w:t>האיסופי</w:t>
      </w:r>
      <w:r w:rsidRPr="008354D7" w:rsidR="00B436BE">
        <w:rPr>
          <w:rFonts w:eastAsia="Times New Roman" w:hint="cs"/>
          <w:sz w:val="24"/>
          <w:rtl/>
          <w:lang w:eastAsia="he-IL"/>
        </w:rPr>
        <w:t xml:space="preserve"> המודיעיני מול האיום לא היה מאמץ מודיעיני כולל ומשולב של כלל המערכים והיחידות באמ"ן. המחקר המודיעיני של איום המנהרות התבסס בעיקרו בשנים אלה על מחלקת המודיעין של </w:t>
      </w:r>
      <w:r w:rsidRPr="008354D7" w:rsidR="00671086">
        <w:rPr>
          <w:rFonts w:eastAsia="Times New Roman" w:hint="cs"/>
          <w:sz w:val="24"/>
          <w:rtl/>
          <w:lang w:eastAsia="he-IL"/>
        </w:rPr>
        <w:t>פד"ם</w:t>
      </w:r>
      <w:r w:rsidRPr="008354D7" w:rsidR="00B436BE">
        <w:rPr>
          <w:rFonts w:eastAsia="Times New Roman" w:hint="cs"/>
          <w:sz w:val="24"/>
          <w:rtl/>
          <w:lang w:eastAsia="he-IL"/>
        </w:rPr>
        <w:t xml:space="preserve"> ועל גוף המודיעין של אוגדת עזה, עם מעורבות מועטה של </w:t>
      </w:r>
      <w:r w:rsidRPr="008354D7" w:rsidR="00B436BE">
        <w:rPr>
          <w:rFonts w:eastAsia="Times New Roman" w:hint="cs"/>
          <w:sz w:val="24"/>
          <w:rtl/>
          <w:lang w:eastAsia="he-IL"/>
        </w:rPr>
        <w:t>חט"ם</w:t>
      </w:r>
      <w:r w:rsidRPr="008354D7" w:rsidR="00B436BE">
        <w:rPr>
          <w:rFonts w:eastAsia="Times New Roman" w:hint="cs"/>
          <w:sz w:val="24"/>
          <w:rtl/>
          <w:lang w:eastAsia="he-IL"/>
        </w:rPr>
        <w:t xml:space="preserve"> שבאמ"ן - גוף המחקר המודיעיני המרכזי במדינה. אף שהמאמץ המודיעיני שנעשה בשנים אלה </w:t>
      </w:r>
      <w:r w:rsidRPr="008354D7" w:rsidR="00F51012">
        <w:rPr>
          <w:rFonts w:eastAsia="Times New Roman" w:hint="cs"/>
          <w:sz w:val="24"/>
          <w:rtl/>
          <w:lang w:eastAsia="he-IL"/>
        </w:rPr>
        <w:t xml:space="preserve">בכללו </w:t>
      </w:r>
      <w:r w:rsidRPr="008354D7" w:rsidR="00B436BE">
        <w:rPr>
          <w:rFonts w:eastAsia="Times New Roman" w:hint="cs"/>
          <w:sz w:val="24"/>
          <w:rtl/>
          <w:lang w:eastAsia="he-IL"/>
        </w:rPr>
        <w:t>לא היה מבוטל, וגורמי המודיעין התמודדו בשנים אלה גם עם איומים משמעותיים נוספים, הוא לא הלם את התפתחות האיום ו</w:t>
      </w:r>
      <w:r w:rsidRPr="008354D7" w:rsidR="00671086">
        <w:rPr>
          <w:rFonts w:eastAsia="Times New Roman" w:hint="cs"/>
          <w:sz w:val="24"/>
          <w:rtl/>
          <w:lang w:eastAsia="he-IL"/>
        </w:rPr>
        <w:t xml:space="preserve">את </w:t>
      </w:r>
      <w:r w:rsidRPr="008354D7" w:rsidR="00B436BE">
        <w:rPr>
          <w:rFonts w:eastAsia="Times New Roman" w:hint="cs"/>
          <w:sz w:val="24"/>
          <w:rtl/>
          <w:lang w:eastAsia="he-IL"/>
        </w:rPr>
        <w:t>הגדרת חומרתו, כפי שבאה לידי ביטוי באמירות ראש הממשלה, ראשי מערכת הביטחון וקהילת המודיעין, והגדרתו אף כאיום אסטרטגי.</w:t>
      </w:r>
    </w:p>
    <w:p w:rsidR="00B436BE" w:rsidRPr="008354D7" w:rsidP="00A35175">
      <w:pPr>
        <w:pStyle w:val="takzir-text"/>
        <w:bidi/>
        <w:rPr>
          <w:rFonts w:eastAsia="Times New Roman"/>
          <w:sz w:val="24"/>
          <w:rtl/>
          <w:lang w:eastAsia="he-IL"/>
        </w:rPr>
      </w:pPr>
      <w:r w:rsidRPr="008354D7">
        <w:rPr>
          <w:rFonts w:eastAsia="Times New Roman" w:hint="cs"/>
          <w:sz w:val="24"/>
          <w:rtl/>
          <w:lang w:eastAsia="he-IL"/>
        </w:rPr>
        <w:t xml:space="preserve">רק בסוף שנת 2013, לאחר שנחשפו בתוך כשנה שלוש מנהרות התקפיות בשטחנו, הגביר אמ"ן משמעותית את ההתמודדות שלו עם איום המנהרות, וזאת על אף שמנהרות אלה החלו להיחפר שנים רבות קודם לכן, וחומרת האיום הייתה ידועה, דבר שהביא להצלחה מודיעינית חלקית. גם כך, לא הביאו מאמצים אלה לחשיפה מלאה של המנהרות ההתקפיות בשטח ישראל, על כל מאפייניהן. פעולות מסוימות שנקטו כוחות צה"ל במהלך מבצע "צוק איתן" אּפשרו להם להגיע לרוב המנהרות הללו. כמו כן, משנת 2012 ועד למבצע "צוק איתן", ככלל, לא נעשה מאמץ מודיעיני איסופי ומחקרי מספק כנגד המנהרות ההגנתיות ברצועה, דבר שהביא לפערי מידע משמעותיים לכוחות שפעלו שם במהלך המבצע. </w:t>
      </w:r>
    </w:p>
    <w:p w:rsidR="00B436BE" w:rsidRPr="008354D7" w:rsidP="00A35175">
      <w:pPr>
        <w:pStyle w:val="takzir-text"/>
        <w:bidi/>
        <w:rPr>
          <w:rFonts w:eastAsia="Times New Roman"/>
          <w:sz w:val="24"/>
          <w:rtl/>
          <w:lang w:eastAsia="he-IL"/>
        </w:rPr>
      </w:pPr>
      <w:r w:rsidRPr="008354D7">
        <w:rPr>
          <w:rFonts w:eastAsia="Times New Roman" w:hint="cs"/>
          <w:sz w:val="24"/>
          <w:rtl/>
          <w:lang w:eastAsia="he-IL"/>
        </w:rPr>
        <w:t xml:space="preserve">גם השב"כ השקיע מאמץ מודיעיני רב בהתמודדות עם איום המנהרות ההתקפיות, אולם הוא הגביר את מאמציו בנושא, והחל לפעול בצורה כוללת ומתואמת רק משנת 2013, אף על פי שהיה בידיו מידע על היקף ועוצמת האיום זמן רב קודם לכן, ובדגשיו של ראש השב"כ למרחב דרום הדבר הופיע לראשונה רק בשנת 2014. כמו כן, לא פעל השב"כ לשילוב האיום במובנו הרחב כאמור </w:t>
      </w:r>
      <w:r w:rsidRPr="008354D7">
        <w:rPr>
          <w:rFonts w:eastAsia="Times New Roman" w:hint="cs"/>
          <w:sz w:val="24"/>
          <w:rtl/>
          <w:lang w:eastAsia="he-IL"/>
        </w:rPr>
        <w:t>בצי"ח</w:t>
      </w:r>
      <w:r w:rsidRPr="008354D7">
        <w:rPr>
          <w:rFonts w:eastAsia="Times New Roman" w:hint="cs"/>
          <w:sz w:val="24"/>
          <w:rtl/>
          <w:lang w:eastAsia="he-IL"/>
        </w:rPr>
        <w:t xml:space="preserve"> הלאומי עד לשנת 2015. יצוין, כי אף על פי שכבר בדוח המנהרות של שנת 2007 נמצאו ליקויים בשיתוף הפעולה המודיעיני בין אמ"ן ו</w:t>
      </w:r>
      <w:r w:rsidRPr="008354D7" w:rsidR="00054726">
        <w:rPr>
          <w:rFonts w:eastAsia="Times New Roman" w:hint="cs"/>
          <w:sz w:val="24"/>
          <w:rtl/>
          <w:lang w:eastAsia="he-IL"/>
        </w:rPr>
        <w:t xml:space="preserve">בין </w:t>
      </w:r>
      <w:r w:rsidRPr="008354D7">
        <w:rPr>
          <w:rFonts w:eastAsia="Times New Roman" w:hint="cs"/>
          <w:sz w:val="24"/>
          <w:rtl/>
          <w:lang w:eastAsia="he-IL"/>
        </w:rPr>
        <w:t xml:space="preserve">השב"כ, גם בביקורת זאת נמצא כי שיתוף הפעולה בין הגופים לקה עד מבצע "צוק איתן" בחסר, ולכך הייתה השלכה על מיצוי המודיעין בתחום המנהרות. יש לציין בחיוב את פעולותיו של אלוף אביב כוכבי לגיבוש הסכם שיתוף הפעולה הבין-ארגוני משנת 2015, שהוא צעד חשוב לחיזוק שיתוף הפעולה המודיעיני בין אמ"ן ובין השב"כ. עם זאת, מהתייחסויות צה"ל והשב"כ לדוח הביקורת עולה כי גם הסכם זה לא סילק עדיין </w:t>
      </w:r>
      <w:r w:rsidRPr="008354D7">
        <w:rPr>
          <w:rFonts w:eastAsia="Times New Roman" w:hint="cs"/>
          <w:sz w:val="24"/>
          <w:rtl/>
          <w:lang w:eastAsia="he-IL"/>
        </w:rPr>
        <w:t>את המתחים, המחלוקות והוויכוחים בין אמ"ן ובין השב"כ ביחס לשיתוף הפעולה המודיעיני בינ</w:t>
      </w:r>
      <w:r w:rsidRPr="008354D7" w:rsidR="00BC62FF">
        <w:rPr>
          <w:rFonts w:eastAsia="Times New Roman" w:hint="cs"/>
          <w:sz w:val="24"/>
          <w:rtl/>
          <w:lang w:eastAsia="he-IL"/>
        </w:rPr>
        <w:t>י</w:t>
      </w:r>
      <w:r w:rsidRPr="008354D7">
        <w:rPr>
          <w:rFonts w:eastAsia="Times New Roman" w:hint="cs"/>
          <w:sz w:val="24"/>
          <w:rtl/>
          <w:lang w:eastAsia="he-IL"/>
        </w:rPr>
        <w:t xml:space="preserve">הם, וכי הסכם זה נחתם רק בנובמבר 2016, לאחר מועד סיום הביקורת. </w:t>
      </w:r>
    </w:p>
    <w:p w:rsidR="00ED7A42" w:rsidRPr="008354D7" w:rsidP="00F66796">
      <w:pPr>
        <w:pStyle w:val="takzir-text"/>
        <w:bidi/>
        <w:rPr>
          <w:rFonts w:eastAsia="Times New Roman"/>
          <w:sz w:val="24"/>
          <w:rtl/>
          <w:lang w:eastAsia="he-IL"/>
        </w:rPr>
      </w:pPr>
      <w:r w:rsidRPr="008354D7">
        <w:rPr>
          <w:rFonts w:eastAsia="Times New Roman" w:hint="cs"/>
          <w:sz w:val="24"/>
          <w:rtl/>
          <w:lang w:eastAsia="he-IL"/>
        </w:rPr>
        <w:t xml:space="preserve">במהלך השנים שמאז מלחמת לבנון השנייה ועד בסמוך למבצע "צוק איתן" נעשו פעולות איסוף ומחקר רבות על ארגון </w:t>
      </w:r>
      <w:r w:rsidRPr="008354D7">
        <w:rPr>
          <w:rFonts w:eastAsia="Times New Roman" w:hint="cs"/>
          <w:sz w:val="24"/>
          <w:rtl/>
          <w:lang w:eastAsia="he-IL"/>
        </w:rPr>
        <w:t>חזבאללה</w:t>
      </w:r>
      <w:r w:rsidRPr="008354D7">
        <w:rPr>
          <w:rFonts w:eastAsia="Times New Roman" w:hint="cs"/>
          <w:sz w:val="24"/>
          <w:rtl/>
          <w:lang w:eastAsia="he-IL"/>
        </w:rPr>
        <w:t xml:space="preserve">, אך רק באופן חלקי על תשתית המנהרות בלבנון. </w:t>
      </w:r>
    </w:p>
    <w:p w:rsidR="00B436BE" w:rsidRPr="008354D7" w:rsidP="00ED7A42">
      <w:pPr>
        <w:pStyle w:val="takzir-text"/>
        <w:bidi/>
        <w:rPr>
          <w:rFonts w:eastAsia="Times New Roman"/>
          <w:sz w:val="24"/>
          <w:rtl/>
          <w:lang w:eastAsia="he-IL"/>
        </w:rPr>
      </w:pPr>
      <w:r w:rsidRPr="008354D7">
        <w:rPr>
          <w:noProof/>
          <w:rtl/>
        </w:rPr>
        <mc:AlternateContent>
          <mc:Choice Requires="wps">
            <w:drawing>
              <wp:anchor distT="0" distB="0" distL="114300" distR="114300" simplePos="0" relativeHeight="251680768" behindDoc="1" locked="0" layoutInCell="1" allowOverlap="1">
                <wp:simplePos x="0" y="0"/>
                <wp:positionH relativeFrom="margin">
                  <wp:posOffset>-431800</wp:posOffset>
                </wp:positionH>
                <wp:positionV relativeFrom="margin">
                  <wp:align>top</wp:align>
                </wp:positionV>
                <wp:extent cx="1620000" cy="6249600"/>
                <wp:effectExtent l="0" t="0" r="0" b="0"/>
                <wp:wrapNone/>
                <wp:docPr id="40"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6249600"/>
                        </a:xfrm>
                        <a:prstGeom prst="rect">
                          <a:avLst/>
                        </a:prstGeom>
                        <a:noFill/>
                        <a:ln w="9525">
                          <a:noFill/>
                          <a:miter lim="800000"/>
                          <a:headEnd/>
                          <a:tailEnd/>
                        </a:ln>
                      </wps:spPr>
                      <wps:txbx>
                        <w:txbxContent>
                          <w:p w:rsidR="00190BDD" w:rsidRPr="00373C5D" w:rsidP="00EA3178">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858298864"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421437"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190BDD" w:rsidRPr="00B30BAC" w:rsidP="00EA3178">
                            <w:pPr>
                              <w:spacing w:after="0" w:line="240" w:lineRule="auto"/>
                              <w:rPr>
                                <w:rFonts w:cs="Tahoma"/>
                                <w:color w:val="0B5294"/>
                                <w:spacing w:val="-4"/>
                                <w:sz w:val="24"/>
                                <w:szCs w:val="24"/>
                                <w:rtl/>
                                <w:cs/>
                              </w:rPr>
                            </w:pPr>
                            <w:r w:rsidRPr="00EA3178">
                              <w:rPr>
                                <w:rFonts w:cs="Tahoma" w:hint="eastAsia"/>
                                <w:color w:val="0B5294"/>
                                <w:spacing w:val="-4"/>
                                <w:sz w:val="24"/>
                                <w:szCs w:val="24"/>
                                <w:rtl/>
                              </w:rPr>
                              <w:t>הכוונה</w:t>
                            </w:r>
                            <w:r w:rsidRPr="00EA3178">
                              <w:rPr>
                                <w:rFonts w:cs="Tahoma"/>
                                <w:color w:val="0B5294"/>
                                <w:spacing w:val="-4"/>
                                <w:sz w:val="24"/>
                                <w:szCs w:val="24"/>
                                <w:rtl/>
                              </w:rPr>
                              <w:t xml:space="preserve">, </w:t>
                            </w:r>
                            <w:r w:rsidRPr="00EA3178">
                              <w:rPr>
                                <w:rFonts w:cs="Tahoma" w:hint="eastAsia"/>
                                <w:color w:val="0B5294"/>
                                <w:spacing w:val="-4"/>
                                <w:sz w:val="24"/>
                                <w:szCs w:val="24"/>
                                <w:rtl/>
                              </w:rPr>
                              <w:t>פיקוח</w:t>
                            </w:r>
                            <w:r w:rsidRPr="00EA3178">
                              <w:rPr>
                                <w:rFonts w:cs="Tahoma"/>
                                <w:color w:val="0B5294"/>
                                <w:spacing w:val="-4"/>
                                <w:sz w:val="24"/>
                                <w:szCs w:val="24"/>
                                <w:rtl/>
                              </w:rPr>
                              <w:t xml:space="preserve"> </w:t>
                            </w:r>
                            <w:r w:rsidRPr="00EA3178">
                              <w:rPr>
                                <w:rFonts w:cs="Tahoma" w:hint="eastAsia"/>
                                <w:color w:val="0B5294"/>
                                <w:spacing w:val="-4"/>
                                <w:sz w:val="24"/>
                                <w:szCs w:val="24"/>
                                <w:rtl/>
                              </w:rPr>
                              <w:t>ובקרה</w:t>
                            </w:r>
                            <w:r w:rsidRPr="00EA3178">
                              <w:rPr>
                                <w:rFonts w:cs="Tahoma"/>
                                <w:color w:val="0B5294"/>
                                <w:spacing w:val="-4"/>
                                <w:sz w:val="24"/>
                                <w:szCs w:val="24"/>
                                <w:rtl/>
                              </w:rPr>
                              <w:t xml:space="preserve"> </w:t>
                            </w:r>
                            <w:r w:rsidRPr="00EA3178">
                              <w:rPr>
                                <w:rFonts w:cs="Tahoma" w:hint="eastAsia"/>
                                <w:color w:val="0B5294"/>
                                <w:spacing w:val="-4"/>
                                <w:sz w:val="24"/>
                                <w:szCs w:val="24"/>
                                <w:rtl/>
                              </w:rPr>
                              <w:t>הדוקים</w:t>
                            </w:r>
                            <w:r w:rsidRPr="00EA3178">
                              <w:rPr>
                                <w:rFonts w:cs="Tahoma"/>
                                <w:color w:val="0B5294"/>
                                <w:spacing w:val="-4"/>
                                <w:sz w:val="24"/>
                                <w:szCs w:val="24"/>
                                <w:rtl/>
                              </w:rPr>
                              <w:t xml:space="preserve"> </w:t>
                            </w:r>
                            <w:r w:rsidRPr="00EA3178">
                              <w:rPr>
                                <w:rFonts w:cs="Tahoma" w:hint="eastAsia"/>
                                <w:color w:val="0B5294"/>
                                <w:spacing w:val="-4"/>
                                <w:sz w:val="24"/>
                                <w:szCs w:val="24"/>
                                <w:rtl/>
                              </w:rPr>
                              <w:t>יותר</w:t>
                            </w:r>
                            <w:r w:rsidRPr="00EA3178">
                              <w:rPr>
                                <w:rFonts w:cs="Tahoma"/>
                                <w:color w:val="0B5294"/>
                                <w:spacing w:val="-4"/>
                                <w:sz w:val="24"/>
                                <w:szCs w:val="24"/>
                                <w:rtl/>
                              </w:rPr>
                              <w:t xml:space="preserve"> </w:t>
                            </w:r>
                            <w:r w:rsidRPr="00EA3178">
                              <w:rPr>
                                <w:rFonts w:cs="Tahoma" w:hint="eastAsia"/>
                                <w:color w:val="0B5294"/>
                                <w:spacing w:val="-4"/>
                                <w:sz w:val="24"/>
                                <w:szCs w:val="24"/>
                                <w:rtl/>
                              </w:rPr>
                              <w:t>וקביעה</w:t>
                            </w:r>
                            <w:r w:rsidRPr="00EA3178">
                              <w:rPr>
                                <w:rFonts w:cs="Tahoma"/>
                                <w:color w:val="0B5294"/>
                                <w:spacing w:val="-4"/>
                                <w:sz w:val="24"/>
                                <w:szCs w:val="24"/>
                                <w:rtl/>
                              </w:rPr>
                              <w:t xml:space="preserve"> </w:t>
                            </w:r>
                            <w:r w:rsidRPr="00EA3178">
                              <w:rPr>
                                <w:rFonts w:cs="Tahoma" w:hint="eastAsia"/>
                                <w:color w:val="0B5294"/>
                                <w:spacing w:val="-4"/>
                                <w:sz w:val="24"/>
                                <w:szCs w:val="24"/>
                                <w:rtl/>
                              </w:rPr>
                              <w:t>של</w:t>
                            </w:r>
                            <w:r w:rsidRPr="00EA3178">
                              <w:rPr>
                                <w:rFonts w:cs="Tahoma"/>
                                <w:color w:val="0B5294"/>
                                <w:spacing w:val="-4"/>
                                <w:sz w:val="24"/>
                                <w:szCs w:val="24"/>
                                <w:rtl/>
                              </w:rPr>
                              <w:t xml:space="preserve"> </w:t>
                            </w:r>
                            <w:r w:rsidRPr="00EA3178">
                              <w:rPr>
                                <w:rFonts w:cs="Tahoma" w:hint="eastAsia"/>
                                <w:color w:val="0B5294"/>
                                <w:spacing w:val="-4"/>
                                <w:sz w:val="24"/>
                                <w:szCs w:val="24"/>
                                <w:rtl/>
                              </w:rPr>
                              <w:t>סדרי</w:t>
                            </w:r>
                            <w:r w:rsidRPr="00EA3178">
                              <w:rPr>
                                <w:rFonts w:cs="Tahoma"/>
                                <w:color w:val="0B5294"/>
                                <w:spacing w:val="-4"/>
                                <w:sz w:val="24"/>
                                <w:szCs w:val="24"/>
                                <w:rtl/>
                              </w:rPr>
                              <w:t xml:space="preserve"> </w:t>
                            </w:r>
                            <w:r w:rsidRPr="00EA3178">
                              <w:rPr>
                                <w:rFonts w:cs="Tahoma" w:hint="eastAsia"/>
                                <w:color w:val="0B5294"/>
                                <w:spacing w:val="-4"/>
                                <w:sz w:val="24"/>
                                <w:szCs w:val="24"/>
                                <w:rtl/>
                              </w:rPr>
                              <w:t>עדיפויות</w:t>
                            </w:r>
                            <w:r w:rsidRPr="00EA3178">
                              <w:rPr>
                                <w:rFonts w:cs="Tahoma"/>
                                <w:color w:val="0B5294"/>
                                <w:spacing w:val="-4"/>
                                <w:sz w:val="24"/>
                                <w:szCs w:val="24"/>
                                <w:rtl/>
                              </w:rPr>
                              <w:t xml:space="preserve"> </w:t>
                            </w:r>
                            <w:r w:rsidRPr="00EA3178">
                              <w:rPr>
                                <w:rFonts w:cs="Tahoma" w:hint="eastAsia"/>
                                <w:color w:val="0B5294"/>
                                <w:spacing w:val="-4"/>
                                <w:sz w:val="24"/>
                                <w:szCs w:val="24"/>
                                <w:rtl/>
                              </w:rPr>
                              <w:t>במאמצים</w:t>
                            </w:r>
                            <w:r w:rsidRPr="00EA3178">
                              <w:rPr>
                                <w:rFonts w:cs="Tahoma"/>
                                <w:color w:val="0B5294"/>
                                <w:spacing w:val="-4"/>
                                <w:sz w:val="24"/>
                                <w:szCs w:val="24"/>
                                <w:rtl/>
                              </w:rPr>
                              <w:t xml:space="preserve"> </w:t>
                            </w:r>
                            <w:r w:rsidRPr="00EA3178">
                              <w:rPr>
                                <w:rFonts w:cs="Tahoma" w:hint="eastAsia"/>
                                <w:color w:val="0B5294"/>
                                <w:spacing w:val="-4"/>
                                <w:sz w:val="24"/>
                                <w:szCs w:val="24"/>
                                <w:rtl/>
                              </w:rPr>
                              <w:t>המודיעיניים</w:t>
                            </w:r>
                            <w:r w:rsidRPr="00EA3178">
                              <w:rPr>
                                <w:rFonts w:cs="Tahoma"/>
                                <w:color w:val="0B5294"/>
                                <w:spacing w:val="-4"/>
                                <w:sz w:val="24"/>
                                <w:szCs w:val="24"/>
                                <w:rtl/>
                              </w:rPr>
                              <w:t xml:space="preserve"> </w:t>
                            </w:r>
                            <w:r w:rsidRPr="00EA3178">
                              <w:rPr>
                                <w:rFonts w:cs="Tahoma" w:hint="eastAsia"/>
                                <w:color w:val="0B5294"/>
                                <w:spacing w:val="-4"/>
                                <w:sz w:val="24"/>
                                <w:szCs w:val="24"/>
                                <w:rtl/>
                              </w:rPr>
                              <w:t>בהתאמה</w:t>
                            </w:r>
                            <w:r w:rsidRPr="00EA3178">
                              <w:rPr>
                                <w:rFonts w:cs="Tahoma"/>
                                <w:color w:val="0B5294"/>
                                <w:spacing w:val="-4"/>
                                <w:sz w:val="24"/>
                                <w:szCs w:val="24"/>
                                <w:rtl/>
                              </w:rPr>
                              <w:t xml:space="preserve"> </w:t>
                            </w:r>
                            <w:r w:rsidRPr="00EA3178">
                              <w:rPr>
                                <w:rFonts w:cs="Tahoma" w:hint="eastAsia"/>
                                <w:color w:val="0B5294"/>
                                <w:spacing w:val="-4"/>
                                <w:sz w:val="24"/>
                                <w:szCs w:val="24"/>
                                <w:rtl/>
                              </w:rPr>
                              <w:t>לאיום</w:t>
                            </w:r>
                            <w:r w:rsidRPr="00EA3178">
                              <w:rPr>
                                <w:rFonts w:cs="Tahoma"/>
                                <w:color w:val="0B5294"/>
                                <w:spacing w:val="-4"/>
                                <w:sz w:val="24"/>
                                <w:szCs w:val="24"/>
                                <w:rtl/>
                              </w:rPr>
                              <w:t xml:space="preserve"> </w:t>
                            </w:r>
                            <w:r w:rsidRPr="00EA3178">
                              <w:rPr>
                                <w:rFonts w:cs="Tahoma" w:hint="eastAsia"/>
                                <w:color w:val="0B5294"/>
                                <w:spacing w:val="-4"/>
                                <w:sz w:val="24"/>
                                <w:szCs w:val="24"/>
                                <w:rtl/>
                              </w:rPr>
                              <w:t>המנהרות</w:t>
                            </w:r>
                            <w:r w:rsidRPr="00EA3178">
                              <w:rPr>
                                <w:rFonts w:cs="Tahoma"/>
                                <w:color w:val="0B5294"/>
                                <w:spacing w:val="-4"/>
                                <w:sz w:val="24"/>
                                <w:szCs w:val="24"/>
                                <w:rtl/>
                              </w:rPr>
                              <w:t xml:space="preserve">, </w:t>
                            </w:r>
                            <w:r w:rsidRPr="00EA3178">
                              <w:rPr>
                                <w:rFonts w:cs="Tahoma" w:hint="eastAsia"/>
                                <w:color w:val="0B5294"/>
                                <w:spacing w:val="-4"/>
                                <w:sz w:val="24"/>
                                <w:szCs w:val="24"/>
                                <w:rtl/>
                              </w:rPr>
                              <w:t>ובזמן</w:t>
                            </w:r>
                            <w:r w:rsidRPr="00EA3178">
                              <w:rPr>
                                <w:rFonts w:cs="Tahoma"/>
                                <w:color w:val="0B5294"/>
                                <w:spacing w:val="-4"/>
                                <w:sz w:val="24"/>
                                <w:szCs w:val="24"/>
                                <w:rtl/>
                              </w:rPr>
                              <w:t xml:space="preserve">, </w:t>
                            </w:r>
                            <w:r w:rsidRPr="00EA3178">
                              <w:rPr>
                                <w:rFonts w:cs="Tahoma" w:hint="eastAsia"/>
                                <w:color w:val="0B5294"/>
                                <w:spacing w:val="-4"/>
                                <w:sz w:val="24"/>
                                <w:szCs w:val="24"/>
                                <w:rtl/>
                              </w:rPr>
                              <w:t>היו</w:t>
                            </w:r>
                            <w:r w:rsidRPr="00EA3178">
                              <w:rPr>
                                <w:rFonts w:cs="Tahoma"/>
                                <w:color w:val="0B5294"/>
                                <w:spacing w:val="-4"/>
                                <w:sz w:val="24"/>
                                <w:szCs w:val="24"/>
                                <w:rtl/>
                              </w:rPr>
                              <w:t xml:space="preserve"> </w:t>
                            </w:r>
                            <w:r w:rsidRPr="00EA3178">
                              <w:rPr>
                                <w:rFonts w:cs="Tahoma" w:hint="eastAsia"/>
                                <w:color w:val="0B5294"/>
                                <w:spacing w:val="-4"/>
                                <w:sz w:val="24"/>
                                <w:szCs w:val="24"/>
                                <w:rtl/>
                              </w:rPr>
                              <w:t>מסייעים</w:t>
                            </w:r>
                            <w:r w:rsidRPr="00EA3178">
                              <w:rPr>
                                <w:rFonts w:cs="Tahoma"/>
                                <w:color w:val="0B5294"/>
                                <w:spacing w:val="-4"/>
                                <w:sz w:val="24"/>
                                <w:szCs w:val="24"/>
                                <w:rtl/>
                              </w:rPr>
                              <w:t xml:space="preserve"> </w:t>
                            </w:r>
                            <w:r w:rsidRPr="00EA3178">
                              <w:rPr>
                                <w:rFonts w:cs="Tahoma" w:hint="eastAsia"/>
                                <w:color w:val="0B5294"/>
                                <w:spacing w:val="-4"/>
                                <w:sz w:val="24"/>
                                <w:szCs w:val="24"/>
                                <w:rtl/>
                              </w:rPr>
                              <w:t>באופן</w:t>
                            </w:r>
                            <w:r w:rsidRPr="00EA3178">
                              <w:rPr>
                                <w:rFonts w:cs="Tahoma"/>
                                <w:color w:val="0B5294"/>
                                <w:spacing w:val="-4"/>
                                <w:sz w:val="24"/>
                                <w:szCs w:val="24"/>
                                <w:rtl/>
                              </w:rPr>
                              <w:t xml:space="preserve"> </w:t>
                            </w:r>
                            <w:r w:rsidRPr="00EA3178">
                              <w:rPr>
                                <w:rFonts w:cs="Tahoma" w:hint="eastAsia"/>
                                <w:color w:val="0B5294"/>
                                <w:spacing w:val="-4"/>
                                <w:sz w:val="24"/>
                                <w:szCs w:val="24"/>
                                <w:rtl/>
                              </w:rPr>
                              <w:t>טוב</w:t>
                            </w:r>
                            <w:r w:rsidRPr="00EA3178">
                              <w:rPr>
                                <w:rFonts w:cs="Tahoma"/>
                                <w:color w:val="0B5294"/>
                                <w:spacing w:val="-4"/>
                                <w:sz w:val="24"/>
                                <w:szCs w:val="24"/>
                                <w:rtl/>
                              </w:rPr>
                              <w:t xml:space="preserve"> </w:t>
                            </w:r>
                            <w:r w:rsidRPr="00EA3178">
                              <w:rPr>
                                <w:rFonts w:cs="Tahoma" w:hint="eastAsia"/>
                                <w:color w:val="0B5294"/>
                                <w:spacing w:val="-4"/>
                                <w:sz w:val="24"/>
                                <w:szCs w:val="24"/>
                                <w:rtl/>
                              </w:rPr>
                              <w:t>יותר</w:t>
                            </w:r>
                            <w:r w:rsidRPr="00EA3178">
                              <w:rPr>
                                <w:rFonts w:cs="Tahoma"/>
                                <w:color w:val="0B5294"/>
                                <w:spacing w:val="-4"/>
                                <w:sz w:val="24"/>
                                <w:szCs w:val="24"/>
                                <w:rtl/>
                              </w:rPr>
                              <w:t xml:space="preserve"> </w:t>
                            </w:r>
                            <w:r w:rsidRPr="00EA3178">
                              <w:rPr>
                                <w:rFonts w:cs="Tahoma" w:hint="eastAsia"/>
                                <w:color w:val="0B5294"/>
                                <w:spacing w:val="-4"/>
                                <w:sz w:val="24"/>
                                <w:szCs w:val="24"/>
                                <w:rtl/>
                              </w:rPr>
                              <w:t>לפעילות</w:t>
                            </w:r>
                            <w:r w:rsidRPr="00EA3178">
                              <w:rPr>
                                <w:rFonts w:cs="Tahoma"/>
                                <w:color w:val="0B5294"/>
                                <w:spacing w:val="-4"/>
                                <w:sz w:val="24"/>
                                <w:szCs w:val="24"/>
                                <w:rtl/>
                              </w:rPr>
                              <w:t xml:space="preserve"> </w:t>
                            </w:r>
                            <w:r w:rsidRPr="00EA3178">
                              <w:rPr>
                                <w:rFonts w:cs="Tahoma" w:hint="eastAsia"/>
                                <w:color w:val="0B5294"/>
                                <w:spacing w:val="-4"/>
                                <w:sz w:val="24"/>
                                <w:szCs w:val="24"/>
                                <w:rtl/>
                              </w:rPr>
                              <w:t>צה</w:t>
                            </w:r>
                            <w:r w:rsidRPr="00EA3178">
                              <w:rPr>
                                <w:rFonts w:cs="Tahoma"/>
                                <w:color w:val="0B5294"/>
                                <w:spacing w:val="-4"/>
                                <w:sz w:val="24"/>
                                <w:szCs w:val="24"/>
                                <w:rtl/>
                              </w:rPr>
                              <w:t>"</w:t>
                            </w:r>
                            <w:r w:rsidRPr="00EA3178">
                              <w:rPr>
                                <w:rFonts w:cs="Tahoma" w:hint="eastAsia"/>
                                <w:color w:val="0B5294"/>
                                <w:spacing w:val="-4"/>
                                <w:sz w:val="24"/>
                                <w:szCs w:val="24"/>
                                <w:rtl/>
                              </w:rPr>
                              <w:t>ל</w:t>
                            </w:r>
                            <w:r w:rsidRPr="00EA3178">
                              <w:rPr>
                                <w:rFonts w:cs="Tahoma"/>
                                <w:color w:val="0B5294"/>
                                <w:spacing w:val="-4"/>
                                <w:sz w:val="24"/>
                                <w:szCs w:val="24"/>
                                <w:rtl/>
                              </w:rPr>
                              <w:t xml:space="preserve"> </w:t>
                            </w:r>
                            <w:r w:rsidRPr="00EA3178">
                              <w:rPr>
                                <w:rFonts w:cs="Tahoma" w:hint="eastAsia"/>
                                <w:color w:val="0B5294"/>
                                <w:spacing w:val="-4"/>
                                <w:sz w:val="24"/>
                                <w:szCs w:val="24"/>
                                <w:rtl/>
                              </w:rPr>
                              <w:t>לאיתור</w:t>
                            </w:r>
                            <w:r w:rsidRPr="00EA3178">
                              <w:rPr>
                                <w:rFonts w:cs="Tahoma"/>
                                <w:color w:val="0B5294"/>
                                <w:spacing w:val="-4"/>
                                <w:sz w:val="24"/>
                                <w:szCs w:val="24"/>
                                <w:rtl/>
                              </w:rPr>
                              <w:t xml:space="preserve"> </w:t>
                            </w:r>
                            <w:r w:rsidRPr="00EA3178">
                              <w:rPr>
                                <w:rFonts w:cs="Tahoma" w:hint="eastAsia"/>
                                <w:color w:val="0B5294"/>
                                <w:spacing w:val="-4"/>
                                <w:sz w:val="24"/>
                                <w:szCs w:val="24"/>
                                <w:rtl/>
                              </w:rPr>
                              <w:t>מנהרות</w:t>
                            </w:r>
                            <w:r w:rsidRPr="00EA3178">
                              <w:rPr>
                                <w:rFonts w:cs="Tahoma"/>
                                <w:color w:val="0B5294"/>
                                <w:spacing w:val="-4"/>
                                <w:sz w:val="24"/>
                                <w:szCs w:val="24"/>
                                <w:rtl/>
                              </w:rPr>
                              <w:t xml:space="preserve"> </w:t>
                            </w:r>
                            <w:r w:rsidRPr="00EA3178">
                              <w:rPr>
                                <w:rFonts w:cs="Tahoma" w:hint="eastAsia"/>
                                <w:color w:val="0B5294"/>
                                <w:spacing w:val="-4"/>
                                <w:sz w:val="24"/>
                                <w:szCs w:val="24"/>
                                <w:rtl/>
                              </w:rPr>
                              <w:t>החוצות</w:t>
                            </w:r>
                            <w:r w:rsidRPr="00EA3178">
                              <w:rPr>
                                <w:rFonts w:cs="Tahoma"/>
                                <w:color w:val="0B5294"/>
                                <w:spacing w:val="-4"/>
                                <w:sz w:val="24"/>
                                <w:szCs w:val="24"/>
                                <w:rtl/>
                              </w:rPr>
                              <w:t xml:space="preserve"> </w:t>
                            </w:r>
                            <w:r w:rsidRPr="00EA3178">
                              <w:rPr>
                                <w:rFonts w:cs="Tahoma" w:hint="eastAsia"/>
                                <w:color w:val="0B5294"/>
                                <w:spacing w:val="-4"/>
                                <w:sz w:val="24"/>
                                <w:szCs w:val="24"/>
                                <w:rtl/>
                              </w:rPr>
                              <w:t>לשטחנו</w:t>
                            </w:r>
                            <w:r w:rsidRPr="00EA3178">
                              <w:rPr>
                                <w:rFonts w:cs="Tahoma"/>
                                <w:color w:val="0B5294"/>
                                <w:spacing w:val="-4"/>
                                <w:sz w:val="24"/>
                                <w:szCs w:val="24"/>
                                <w:rtl/>
                              </w:rPr>
                              <w:t xml:space="preserve"> </w:t>
                            </w:r>
                            <w:r w:rsidRPr="00EA3178">
                              <w:rPr>
                                <w:rFonts w:cs="Tahoma" w:hint="eastAsia"/>
                                <w:color w:val="0B5294"/>
                                <w:spacing w:val="-4"/>
                                <w:sz w:val="24"/>
                                <w:szCs w:val="24"/>
                                <w:rtl/>
                              </w:rPr>
                              <w:t>ולפעילותו</w:t>
                            </w:r>
                            <w:r w:rsidRPr="00EA3178">
                              <w:rPr>
                                <w:rFonts w:cs="Tahoma"/>
                                <w:color w:val="0B5294"/>
                                <w:spacing w:val="-4"/>
                                <w:sz w:val="24"/>
                                <w:szCs w:val="24"/>
                                <w:rtl/>
                              </w:rPr>
                              <w:t xml:space="preserve"> </w:t>
                            </w:r>
                            <w:r w:rsidRPr="00EA3178">
                              <w:rPr>
                                <w:rFonts w:cs="Tahoma" w:hint="eastAsia"/>
                                <w:color w:val="0B5294"/>
                                <w:spacing w:val="-4"/>
                                <w:sz w:val="24"/>
                                <w:szCs w:val="24"/>
                                <w:rtl/>
                              </w:rPr>
                              <w:t>המבצעית</w:t>
                            </w:r>
                            <w:r w:rsidRPr="00EA3178">
                              <w:rPr>
                                <w:rFonts w:cs="Tahoma"/>
                                <w:color w:val="0B5294"/>
                                <w:spacing w:val="-4"/>
                                <w:sz w:val="24"/>
                                <w:szCs w:val="24"/>
                                <w:rtl/>
                              </w:rPr>
                              <w:t xml:space="preserve"> </w:t>
                            </w:r>
                            <w:r w:rsidRPr="00EA3178">
                              <w:rPr>
                                <w:rFonts w:cs="Tahoma" w:hint="eastAsia"/>
                                <w:color w:val="0B5294"/>
                                <w:spacing w:val="-4"/>
                                <w:sz w:val="24"/>
                                <w:szCs w:val="24"/>
                                <w:rtl/>
                              </w:rPr>
                              <w:t>במבצע</w:t>
                            </w:r>
                            <w:r w:rsidRPr="00EA3178">
                              <w:rPr>
                                <w:rFonts w:cs="Tahoma"/>
                                <w:color w:val="0B5294"/>
                                <w:spacing w:val="-4"/>
                                <w:sz w:val="24"/>
                                <w:szCs w:val="24"/>
                                <w:rtl/>
                              </w:rPr>
                              <w:t xml:space="preserve"> "</w:t>
                            </w:r>
                            <w:r w:rsidRPr="00EA3178">
                              <w:rPr>
                                <w:rFonts w:cs="Tahoma" w:hint="eastAsia"/>
                                <w:color w:val="0B5294"/>
                                <w:spacing w:val="-4"/>
                                <w:sz w:val="24"/>
                                <w:szCs w:val="24"/>
                                <w:rtl/>
                              </w:rPr>
                              <w:t>צוק</w:t>
                            </w:r>
                            <w:r w:rsidRPr="00EA3178">
                              <w:rPr>
                                <w:rFonts w:cs="Tahoma"/>
                                <w:color w:val="0B5294"/>
                                <w:spacing w:val="-4"/>
                                <w:sz w:val="24"/>
                                <w:szCs w:val="24"/>
                                <w:rtl/>
                              </w:rPr>
                              <w:t xml:space="preserve"> </w:t>
                            </w:r>
                            <w:r w:rsidRPr="00EA3178">
                              <w:rPr>
                                <w:rFonts w:cs="Tahoma" w:hint="eastAsia"/>
                                <w:color w:val="0B5294"/>
                                <w:spacing w:val="-4"/>
                                <w:sz w:val="24"/>
                                <w:szCs w:val="24"/>
                                <w:rtl/>
                              </w:rPr>
                              <w:t>איתן</w:t>
                            </w:r>
                            <w:r w:rsidRPr="00EA3178">
                              <w:rPr>
                                <w:rFonts w:cs="Tahoma"/>
                                <w:color w:val="0B5294"/>
                                <w:spacing w:val="-4"/>
                                <w:sz w:val="24"/>
                                <w:szCs w:val="24"/>
                                <w:rtl/>
                              </w:rPr>
                              <w:t>"</w:t>
                            </w:r>
                          </w:p>
                          <w:p w:rsidR="00190BDD" w:rsidRPr="00373C5D" w:rsidP="00EA3178">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63650507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018101"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7" type="#_x0000_t202" style="width:127.55pt;height:492.1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34688" filled="f" stroked="f">
                <v:textbox>
                  <w:txbxContent>
                    <w:p w:rsidR="00190BDD" w:rsidRPr="00373C5D" w:rsidP="00EA3178">
                      <w:pPr>
                        <w:spacing w:line="240" w:lineRule="atLeast"/>
                        <w:rPr>
                          <w:rFonts w:cs="Tahoma"/>
                          <w:b/>
                          <w:bCs/>
                          <w:color w:val="0B5294"/>
                          <w:sz w:val="48"/>
                          <w:szCs w:val="48"/>
                          <w:rtl/>
                        </w:rPr>
                      </w:pPr>
                      <w:drawing>
                        <wp:inline distT="0" distB="0" distL="0" distR="0">
                          <wp:extent cx="311150" cy="256800"/>
                          <wp:effectExtent l="0" t="0" r="0" b="0"/>
                          <wp:docPr id="41"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115961"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190BDD" w:rsidRPr="00B30BAC" w:rsidP="00EA3178">
                      <w:pPr>
                        <w:spacing w:after="0" w:line="240" w:lineRule="auto"/>
                        <w:rPr>
                          <w:rFonts w:cs="Tahoma"/>
                          <w:color w:val="0B5294"/>
                          <w:spacing w:val="-4"/>
                          <w:sz w:val="24"/>
                          <w:szCs w:val="24"/>
                          <w:rtl/>
                          <w:cs/>
                        </w:rPr>
                      </w:pPr>
                      <w:r w:rsidRPr="00EA3178">
                        <w:rPr>
                          <w:rFonts w:cs="Tahoma" w:hint="eastAsia"/>
                          <w:color w:val="0B5294"/>
                          <w:spacing w:val="-4"/>
                          <w:sz w:val="24"/>
                          <w:szCs w:val="24"/>
                          <w:rtl/>
                        </w:rPr>
                        <w:t>הכוונה</w:t>
                      </w:r>
                      <w:r w:rsidRPr="00EA3178">
                        <w:rPr>
                          <w:rFonts w:cs="Tahoma"/>
                          <w:color w:val="0B5294"/>
                          <w:spacing w:val="-4"/>
                          <w:sz w:val="24"/>
                          <w:szCs w:val="24"/>
                          <w:rtl/>
                        </w:rPr>
                        <w:t xml:space="preserve">, </w:t>
                      </w:r>
                      <w:r w:rsidRPr="00EA3178">
                        <w:rPr>
                          <w:rFonts w:cs="Tahoma" w:hint="eastAsia"/>
                          <w:color w:val="0B5294"/>
                          <w:spacing w:val="-4"/>
                          <w:sz w:val="24"/>
                          <w:szCs w:val="24"/>
                          <w:rtl/>
                        </w:rPr>
                        <w:t>פיקוח</w:t>
                      </w:r>
                      <w:r w:rsidRPr="00EA3178">
                        <w:rPr>
                          <w:rFonts w:cs="Tahoma"/>
                          <w:color w:val="0B5294"/>
                          <w:spacing w:val="-4"/>
                          <w:sz w:val="24"/>
                          <w:szCs w:val="24"/>
                          <w:rtl/>
                        </w:rPr>
                        <w:t xml:space="preserve"> </w:t>
                      </w:r>
                      <w:r w:rsidRPr="00EA3178">
                        <w:rPr>
                          <w:rFonts w:cs="Tahoma" w:hint="eastAsia"/>
                          <w:color w:val="0B5294"/>
                          <w:spacing w:val="-4"/>
                          <w:sz w:val="24"/>
                          <w:szCs w:val="24"/>
                          <w:rtl/>
                        </w:rPr>
                        <w:t>ובקרה</w:t>
                      </w:r>
                      <w:r w:rsidRPr="00EA3178">
                        <w:rPr>
                          <w:rFonts w:cs="Tahoma"/>
                          <w:color w:val="0B5294"/>
                          <w:spacing w:val="-4"/>
                          <w:sz w:val="24"/>
                          <w:szCs w:val="24"/>
                          <w:rtl/>
                        </w:rPr>
                        <w:t xml:space="preserve"> </w:t>
                      </w:r>
                      <w:r w:rsidRPr="00EA3178">
                        <w:rPr>
                          <w:rFonts w:cs="Tahoma" w:hint="eastAsia"/>
                          <w:color w:val="0B5294"/>
                          <w:spacing w:val="-4"/>
                          <w:sz w:val="24"/>
                          <w:szCs w:val="24"/>
                          <w:rtl/>
                        </w:rPr>
                        <w:t>הדוקים</w:t>
                      </w:r>
                      <w:r w:rsidRPr="00EA3178">
                        <w:rPr>
                          <w:rFonts w:cs="Tahoma"/>
                          <w:color w:val="0B5294"/>
                          <w:spacing w:val="-4"/>
                          <w:sz w:val="24"/>
                          <w:szCs w:val="24"/>
                          <w:rtl/>
                        </w:rPr>
                        <w:t xml:space="preserve"> </w:t>
                      </w:r>
                      <w:r w:rsidRPr="00EA3178">
                        <w:rPr>
                          <w:rFonts w:cs="Tahoma" w:hint="eastAsia"/>
                          <w:color w:val="0B5294"/>
                          <w:spacing w:val="-4"/>
                          <w:sz w:val="24"/>
                          <w:szCs w:val="24"/>
                          <w:rtl/>
                        </w:rPr>
                        <w:t>יותר</w:t>
                      </w:r>
                      <w:r w:rsidRPr="00EA3178">
                        <w:rPr>
                          <w:rFonts w:cs="Tahoma"/>
                          <w:color w:val="0B5294"/>
                          <w:spacing w:val="-4"/>
                          <w:sz w:val="24"/>
                          <w:szCs w:val="24"/>
                          <w:rtl/>
                        </w:rPr>
                        <w:t xml:space="preserve"> </w:t>
                      </w:r>
                      <w:r w:rsidRPr="00EA3178">
                        <w:rPr>
                          <w:rFonts w:cs="Tahoma" w:hint="eastAsia"/>
                          <w:color w:val="0B5294"/>
                          <w:spacing w:val="-4"/>
                          <w:sz w:val="24"/>
                          <w:szCs w:val="24"/>
                          <w:rtl/>
                        </w:rPr>
                        <w:t>וקביעה</w:t>
                      </w:r>
                      <w:r w:rsidRPr="00EA3178">
                        <w:rPr>
                          <w:rFonts w:cs="Tahoma"/>
                          <w:color w:val="0B5294"/>
                          <w:spacing w:val="-4"/>
                          <w:sz w:val="24"/>
                          <w:szCs w:val="24"/>
                          <w:rtl/>
                        </w:rPr>
                        <w:t xml:space="preserve"> </w:t>
                      </w:r>
                      <w:r w:rsidRPr="00EA3178">
                        <w:rPr>
                          <w:rFonts w:cs="Tahoma" w:hint="eastAsia"/>
                          <w:color w:val="0B5294"/>
                          <w:spacing w:val="-4"/>
                          <w:sz w:val="24"/>
                          <w:szCs w:val="24"/>
                          <w:rtl/>
                        </w:rPr>
                        <w:t>של</w:t>
                      </w:r>
                      <w:r w:rsidRPr="00EA3178">
                        <w:rPr>
                          <w:rFonts w:cs="Tahoma"/>
                          <w:color w:val="0B5294"/>
                          <w:spacing w:val="-4"/>
                          <w:sz w:val="24"/>
                          <w:szCs w:val="24"/>
                          <w:rtl/>
                        </w:rPr>
                        <w:t xml:space="preserve"> </w:t>
                      </w:r>
                      <w:r w:rsidRPr="00EA3178">
                        <w:rPr>
                          <w:rFonts w:cs="Tahoma" w:hint="eastAsia"/>
                          <w:color w:val="0B5294"/>
                          <w:spacing w:val="-4"/>
                          <w:sz w:val="24"/>
                          <w:szCs w:val="24"/>
                          <w:rtl/>
                        </w:rPr>
                        <w:t>סדרי</w:t>
                      </w:r>
                      <w:r w:rsidRPr="00EA3178">
                        <w:rPr>
                          <w:rFonts w:cs="Tahoma"/>
                          <w:color w:val="0B5294"/>
                          <w:spacing w:val="-4"/>
                          <w:sz w:val="24"/>
                          <w:szCs w:val="24"/>
                          <w:rtl/>
                        </w:rPr>
                        <w:t xml:space="preserve"> </w:t>
                      </w:r>
                      <w:r w:rsidRPr="00EA3178">
                        <w:rPr>
                          <w:rFonts w:cs="Tahoma" w:hint="eastAsia"/>
                          <w:color w:val="0B5294"/>
                          <w:spacing w:val="-4"/>
                          <w:sz w:val="24"/>
                          <w:szCs w:val="24"/>
                          <w:rtl/>
                        </w:rPr>
                        <w:t>עדיפויות</w:t>
                      </w:r>
                      <w:r w:rsidRPr="00EA3178">
                        <w:rPr>
                          <w:rFonts w:cs="Tahoma"/>
                          <w:color w:val="0B5294"/>
                          <w:spacing w:val="-4"/>
                          <w:sz w:val="24"/>
                          <w:szCs w:val="24"/>
                          <w:rtl/>
                        </w:rPr>
                        <w:t xml:space="preserve"> </w:t>
                      </w:r>
                      <w:r w:rsidRPr="00EA3178">
                        <w:rPr>
                          <w:rFonts w:cs="Tahoma" w:hint="eastAsia"/>
                          <w:color w:val="0B5294"/>
                          <w:spacing w:val="-4"/>
                          <w:sz w:val="24"/>
                          <w:szCs w:val="24"/>
                          <w:rtl/>
                        </w:rPr>
                        <w:t>במאמצים</w:t>
                      </w:r>
                      <w:r w:rsidRPr="00EA3178">
                        <w:rPr>
                          <w:rFonts w:cs="Tahoma"/>
                          <w:color w:val="0B5294"/>
                          <w:spacing w:val="-4"/>
                          <w:sz w:val="24"/>
                          <w:szCs w:val="24"/>
                          <w:rtl/>
                        </w:rPr>
                        <w:t xml:space="preserve"> </w:t>
                      </w:r>
                      <w:r w:rsidRPr="00EA3178">
                        <w:rPr>
                          <w:rFonts w:cs="Tahoma" w:hint="eastAsia"/>
                          <w:color w:val="0B5294"/>
                          <w:spacing w:val="-4"/>
                          <w:sz w:val="24"/>
                          <w:szCs w:val="24"/>
                          <w:rtl/>
                        </w:rPr>
                        <w:t>המודיעיניים</w:t>
                      </w:r>
                      <w:r w:rsidRPr="00EA3178">
                        <w:rPr>
                          <w:rFonts w:cs="Tahoma"/>
                          <w:color w:val="0B5294"/>
                          <w:spacing w:val="-4"/>
                          <w:sz w:val="24"/>
                          <w:szCs w:val="24"/>
                          <w:rtl/>
                        </w:rPr>
                        <w:t xml:space="preserve"> </w:t>
                      </w:r>
                      <w:r w:rsidRPr="00EA3178">
                        <w:rPr>
                          <w:rFonts w:cs="Tahoma" w:hint="eastAsia"/>
                          <w:color w:val="0B5294"/>
                          <w:spacing w:val="-4"/>
                          <w:sz w:val="24"/>
                          <w:szCs w:val="24"/>
                          <w:rtl/>
                        </w:rPr>
                        <w:t>בהתאמה</w:t>
                      </w:r>
                      <w:r w:rsidRPr="00EA3178">
                        <w:rPr>
                          <w:rFonts w:cs="Tahoma"/>
                          <w:color w:val="0B5294"/>
                          <w:spacing w:val="-4"/>
                          <w:sz w:val="24"/>
                          <w:szCs w:val="24"/>
                          <w:rtl/>
                        </w:rPr>
                        <w:t xml:space="preserve"> </w:t>
                      </w:r>
                      <w:r w:rsidRPr="00EA3178">
                        <w:rPr>
                          <w:rFonts w:cs="Tahoma" w:hint="eastAsia"/>
                          <w:color w:val="0B5294"/>
                          <w:spacing w:val="-4"/>
                          <w:sz w:val="24"/>
                          <w:szCs w:val="24"/>
                          <w:rtl/>
                        </w:rPr>
                        <w:t>לאיום</w:t>
                      </w:r>
                      <w:r w:rsidRPr="00EA3178">
                        <w:rPr>
                          <w:rFonts w:cs="Tahoma"/>
                          <w:color w:val="0B5294"/>
                          <w:spacing w:val="-4"/>
                          <w:sz w:val="24"/>
                          <w:szCs w:val="24"/>
                          <w:rtl/>
                        </w:rPr>
                        <w:t xml:space="preserve"> </w:t>
                      </w:r>
                      <w:r w:rsidRPr="00EA3178">
                        <w:rPr>
                          <w:rFonts w:cs="Tahoma" w:hint="eastAsia"/>
                          <w:color w:val="0B5294"/>
                          <w:spacing w:val="-4"/>
                          <w:sz w:val="24"/>
                          <w:szCs w:val="24"/>
                          <w:rtl/>
                        </w:rPr>
                        <w:t>המנהרות</w:t>
                      </w:r>
                      <w:r w:rsidRPr="00EA3178">
                        <w:rPr>
                          <w:rFonts w:cs="Tahoma"/>
                          <w:color w:val="0B5294"/>
                          <w:spacing w:val="-4"/>
                          <w:sz w:val="24"/>
                          <w:szCs w:val="24"/>
                          <w:rtl/>
                        </w:rPr>
                        <w:t xml:space="preserve">, </w:t>
                      </w:r>
                      <w:r w:rsidRPr="00EA3178">
                        <w:rPr>
                          <w:rFonts w:cs="Tahoma" w:hint="eastAsia"/>
                          <w:color w:val="0B5294"/>
                          <w:spacing w:val="-4"/>
                          <w:sz w:val="24"/>
                          <w:szCs w:val="24"/>
                          <w:rtl/>
                        </w:rPr>
                        <w:t>ובזמן</w:t>
                      </w:r>
                      <w:r w:rsidRPr="00EA3178">
                        <w:rPr>
                          <w:rFonts w:cs="Tahoma"/>
                          <w:color w:val="0B5294"/>
                          <w:spacing w:val="-4"/>
                          <w:sz w:val="24"/>
                          <w:szCs w:val="24"/>
                          <w:rtl/>
                        </w:rPr>
                        <w:t xml:space="preserve">, </w:t>
                      </w:r>
                      <w:r w:rsidRPr="00EA3178">
                        <w:rPr>
                          <w:rFonts w:cs="Tahoma" w:hint="eastAsia"/>
                          <w:color w:val="0B5294"/>
                          <w:spacing w:val="-4"/>
                          <w:sz w:val="24"/>
                          <w:szCs w:val="24"/>
                          <w:rtl/>
                        </w:rPr>
                        <w:t>היו</w:t>
                      </w:r>
                      <w:r w:rsidRPr="00EA3178">
                        <w:rPr>
                          <w:rFonts w:cs="Tahoma"/>
                          <w:color w:val="0B5294"/>
                          <w:spacing w:val="-4"/>
                          <w:sz w:val="24"/>
                          <w:szCs w:val="24"/>
                          <w:rtl/>
                        </w:rPr>
                        <w:t xml:space="preserve"> </w:t>
                      </w:r>
                      <w:r w:rsidRPr="00EA3178">
                        <w:rPr>
                          <w:rFonts w:cs="Tahoma" w:hint="eastAsia"/>
                          <w:color w:val="0B5294"/>
                          <w:spacing w:val="-4"/>
                          <w:sz w:val="24"/>
                          <w:szCs w:val="24"/>
                          <w:rtl/>
                        </w:rPr>
                        <w:t>מסייעים</w:t>
                      </w:r>
                      <w:r w:rsidRPr="00EA3178">
                        <w:rPr>
                          <w:rFonts w:cs="Tahoma"/>
                          <w:color w:val="0B5294"/>
                          <w:spacing w:val="-4"/>
                          <w:sz w:val="24"/>
                          <w:szCs w:val="24"/>
                          <w:rtl/>
                        </w:rPr>
                        <w:t xml:space="preserve"> </w:t>
                      </w:r>
                      <w:r w:rsidRPr="00EA3178">
                        <w:rPr>
                          <w:rFonts w:cs="Tahoma" w:hint="eastAsia"/>
                          <w:color w:val="0B5294"/>
                          <w:spacing w:val="-4"/>
                          <w:sz w:val="24"/>
                          <w:szCs w:val="24"/>
                          <w:rtl/>
                        </w:rPr>
                        <w:t>באופן</w:t>
                      </w:r>
                      <w:r w:rsidRPr="00EA3178">
                        <w:rPr>
                          <w:rFonts w:cs="Tahoma"/>
                          <w:color w:val="0B5294"/>
                          <w:spacing w:val="-4"/>
                          <w:sz w:val="24"/>
                          <w:szCs w:val="24"/>
                          <w:rtl/>
                        </w:rPr>
                        <w:t xml:space="preserve"> </w:t>
                      </w:r>
                      <w:r w:rsidRPr="00EA3178">
                        <w:rPr>
                          <w:rFonts w:cs="Tahoma" w:hint="eastAsia"/>
                          <w:color w:val="0B5294"/>
                          <w:spacing w:val="-4"/>
                          <w:sz w:val="24"/>
                          <w:szCs w:val="24"/>
                          <w:rtl/>
                        </w:rPr>
                        <w:t>טוב</w:t>
                      </w:r>
                      <w:r w:rsidRPr="00EA3178">
                        <w:rPr>
                          <w:rFonts w:cs="Tahoma"/>
                          <w:color w:val="0B5294"/>
                          <w:spacing w:val="-4"/>
                          <w:sz w:val="24"/>
                          <w:szCs w:val="24"/>
                          <w:rtl/>
                        </w:rPr>
                        <w:t xml:space="preserve"> </w:t>
                      </w:r>
                      <w:r w:rsidRPr="00EA3178">
                        <w:rPr>
                          <w:rFonts w:cs="Tahoma" w:hint="eastAsia"/>
                          <w:color w:val="0B5294"/>
                          <w:spacing w:val="-4"/>
                          <w:sz w:val="24"/>
                          <w:szCs w:val="24"/>
                          <w:rtl/>
                        </w:rPr>
                        <w:t>יותר</w:t>
                      </w:r>
                      <w:r w:rsidRPr="00EA3178">
                        <w:rPr>
                          <w:rFonts w:cs="Tahoma"/>
                          <w:color w:val="0B5294"/>
                          <w:spacing w:val="-4"/>
                          <w:sz w:val="24"/>
                          <w:szCs w:val="24"/>
                          <w:rtl/>
                        </w:rPr>
                        <w:t xml:space="preserve"> </w:t>
                      </w:r>
                      <w:r w:rsidRPr="00EA3178">
                        <w:rPr>
                          <w:rFonts w:cs="Tahoma" w:hint="eastAsia"/>
                          <w:color w:val="0B5294"/>
                          <w:spacing w:val="-4"/>
                          <w:sz w:val="24"/>
                          <w:szCs w:val="24"/>
                          <w:rtl/>
                        </w:rPr>
                        <w:t>לפעילות</w:t>
                      </w:r>
                      <w:r w:rsidRPr="00EA3178">
                        <w:rPr>
                          <w:rFonts w:cs="Tahoma"/>
                          <w:color w:val="0B5294"/>
                          <w:spacing w:val="-4"/>
                          <w:sz w:val="24"/>
                          <w:szCs w:val="24"/>
                          <w:rtl/>
                        </w:rPr>
                        <w:t xml:space="preserve"> </w:t>
                      </w:r>
                      <w:r w:rsidRPr="00EA3178">
                        <w:rPr>
                          <w:rFonts w:cs="Tahoma" w:hint="eastAsia"/>
                          <w:color w:val="0B5294"/>
                          <w:spacing w:val="-4"/>
                          <w:sz w:val="24"/>
                          <w:szCs w:val="24"/>
                          <w:rtl/>
                        </w:rPr>
                        <w:t>צה</w:t>
                      </w:r>
                      <w:r w:rsidRPr="00EA3178">
                        <w:rPr>
                          <w:rFonts w:cs="Tahoma"/>
                          <w:color w:val="0B5294"/>
                          <w:spacing w:val="-4"/>
                          <w:sz w:val="24"/>
                          <w:szCs w:val="24"/>
                          <w:rtl/>
                        </w:rPr>
                        <w:t>"</w:t>
                      </w:r>
                      <w:r w:rsidRPr="00EA3178">
                        <w:rPr>
                          <w:rFonts w:cs="Tahoma" w:hint="eastAsia"/>
                          <w:color w:val="0B5294"/>
                          <w:spacing w:val="-4"/>
                          <w:sz w:val="24"/>
                          <w:szCs w:val="24"/>
                          <w:rtl/>
                        </w:rPr>
                        <w:t>ל</w:t>
                      </w:r>
                      <w:r w:rsidRPr="00EA3178">
                        <w:rPr>
                          <w:rFonts w:cs="Tahoma"/>
                          <w:color w:val="0B5294"/>
                          <w:spacing w:val="-4"/>
                          <w:sz w:val="24"/>
                          <w:szCs w:val="24"/>
                          <w:rtl/>
                        </w:rPr>
                        <w:t xml:space="preserve"> </w:t>
                      </w:r>
                      <w:r w:rsidRPr="00EA3178">
                        <w:rPr>
                          <w:rFonts w:cs="Tahoma" w:hint="eastAsia"/>
                          <w:color w:val="0B5294"/>
                          <w:spacing w:val="-4"/>
                          <w:sz w:val="24"/>
                          <w:szCs w:val="24"/>
                          <w:rtl/>
                        </w:rPr>
                        <w:t>לאיתור</w:t>
                      </w:r>
                      <w:r w:rsidRPr="00EA3178">
                        <w:rPr>
                          <w:rFonts w:cs="Tahoma"/>
                          <w:color w:val="0B5294"/>
                          <w:spacing w:val="-4"/>
                          <w:sz w:val="24"/>
                          <w:szCs w:val="24"/>
                          <w:rtl/>
                        </w:rPr>
                        <w:t xml:space="preserve"> </w:t>
                      </w:r>
                      <w:r w:rsidRPr="00EA3178">
                        <w:rPr>
                          <w:rFonts w:cs="Tahoma" w:hint="eastAsia"/>
                          <w:color w:val="0B5294"/>
                          <w:spacing w:val="-4"/>
                          <w:sz w:val="24"/>
                          <w:szCs w:val="24"/>
                          <w:rtl/>
                        </w:rPr>
                        <w:t>מנהרות</w:t>
                      </w:r>
                      <w:r w:rsidRPr="00EA3178">
                        <w:rPr>
                          <w:rFonts w:cs="Tahoma"/>
                          <w:color w:val="0B5294"/>
                          <w:spacing w:val="-4"/>
                          <w:sz w:val="24"/>
                          <w:szCs w:val="24"/>
                          <w:rtl/>
                        </w:rPr>
                        <w:t xml:space="preserve"> </w:t>
                      </w:r>
                      <w:r w:rsidRPr="00EA3178">
                        <w:rPr>
                          <w:rFonts w:cs="Tahoma" w:hint="eastAsia"/>
                          <w:color w:val="0B5294"/>
                          <w:spacing w:val="-4"/>
                          <w:sz w:val="24"/>
                          <w:szCs w:val="24"/>
                          <w:rtl/>
                        </w:rPr>
                        <w:t>החוצות</w:t>
                      </w:r>
                      <w:r w:rsidRPr="00EA3178">
                        <w:rPr>
                          <w:rFonts w:cs="Tahoma"/>
                          <w:color w:val="0B5294"/>
                          <w:spacing w:val="-4"/>
                          <w:sz w:val="24"/>
                          <w:szCs w:val="24"/>
                          <w:rtl/>
                        </w:rPr>
                        <w:t xml:space="preserve"> </w:t>
                      </w:r>
                      <w:r w:rsidRPr="00EA3178">
                        <w:rPr>
                          <w:rFonts w:cs="Tahoma" w:hint="eastAsia"/>
                          <w:color w:val="0B5294"/>
                          <w:spacing w:val="-4"/>
                          <w:sz w:val="24"/>
                          <w:szCs w:val="24"/>
                          <w:rtl/>
                        </w:rPr>
                        <w:t>לשטחנו</w:t>
                      </w:r>
                      <w:r w:rsidRPr="00EA3178">
                        <w:rPr>
                          <w:rFonts w:cs="Tahoma"/>
                          <w:color w:val="0B5294"/>
                          <w:spacing w:val="-4"/>
                          <w:sz w:val="24"/>
                          <w:szCs w:val="24"/>
                          <w:rtl/>
                        </w:rPr>
                        <w:t xml:space="preserve"> </w:t>
                      </w:r>
                      <w:r w:rsidRPr="00EA3178">
                        <w:rPr>
                          <w:rFonts w:cs="Tahoma" w:hint="eastAsia"/>
                          <w:color w:val="0B5294"/>
                          <w:spacing w:val="-4"/>
                          <w:sz w:val="24"/>
                          <w:szCs w:val="24"/>
                          <w:rtl/>
                        </w:rPr>
                        <w:t>ולפעילותו</w:t>
                      </w:r>
                      <w:r w:rsidRPr="00EA3178">
                        <w:rPr>
                          <w:rFonts w:cs="Tahoma"/>
                          <w:color w:val="0B5294"/>
                          <w:spacing w:val="-4"/>
                          <w:sz w:val="24"/>
                          <w:szCs w:val="24"/>
                          <w:rtl/>
                        </w:rPr>
                        <w:t xml:space="preserve"> </w:t>
                      </w:r>
                      <w:r w:rsidRPr="00EA3178">
                        <w:rPr>
                          <w:rFonts w:cs="Tahoma" w:hint="eastAsia"/>
                          <w:color w:val="0B5294"/>
                          <w:spacing w:val="-4"/>
                          <w:sz w:val="24"/>
                          <w:szCs w:val="24"/>
                          <w:rtl/>
                        </w:rPr>
                        <w:t>המבצעית</w:t>
                      </w:r>
                      <w:r w:rsidRPr="00EA3178">
                        <w:rPr>
                          <w:rFonts w:cs="Tahoma"/>
                          <w:color w:val="0B5294"/>
                          <w:spacing w:val="-4"/>
                          <w:sz w:val="24"/>
                          <w:szCs w:val="24"/>
                          <w:rtl/>
                        </w:rPr>
                        <w:t xml:space="preserve"> </w:t>
                      </w:r>
                      <w:r w:rsidRPr="00EA3178">
                        <w:rPr>
                          <w:rFonts w:cs="Tahoma" w:hint="eastAsia"/>
                          <w:color w:val="0B5294"/>
                          <w:spacing w:val="-4"/>
                          <w:sz w:val="24"/>
                          <w:szCs w:val="24"/>
                          <w:rtl/>
                        </w:rPr>
                        <w:t>במבצע</w:t>
                      </w:r>
                      <w:r w:rsidRPr="00EA3178">
                        <w:rPr>
                          <w:rFonts w:cs="Tahoma"/>
                          <w:color w:val="0B5294"/>
                          <w:spacing w:val="-4"/>
                          <w:sz w:val="24"/>
                          <w:szCs w:val="24"/>
                          <w:rtl/>
                        </w:rPr>
                        <w:t xml:space="preserve"> "</w:t>
                      </w:r>
                      <w:r w:rsidRPr="00EA3178">
                        <w:rPr>
                          <w:rFonts w:cs="Tahoma" w:hint="eastAsia"/>
                          <w:color w:val="0B5294"/>
                          <w:spacing w:val="-4"/>
                          <w:sz w:val="24"/>
                          <w:szCs w:val="24"/>
                          <w:rtl/>
                        </w:rPr>
                        <w:t>צוק</w:t>
                      </w:r>
                      <w:r w:rsidRPr="00EA3178">
                        <w:rPr>
                          <w:rFonts w:cs="Tahoma"/>
                          <w:color w:val="0B5294"/>
                          <w:spacing w:val="-4"/>
                          <w:sz w:val="24"/>
                          <w:szCs w:val="24"/>
                          <w:rtl/>
                        </w:rPr>
                        <w:t xml:space="preserve"> </w:t>
                      </w:r>
                      <w:r w:rsidRPr="00EA3178">
                        <w:rPr>
                          <w:rFonts w:cs="Tahoma" w:hint="eastAsia"/>
                          <w:color w:val="0B5294"/>
                          <w:spacing w:val="-4"/>
                          <w:sz w:val="24"/>
                          <w:szCs w:val="24"/>
                          <w:rtl/>
                        </w:rPr>
                        <w:t>איתן</w:t>
                      </w:r>
                      <w:r w:rsidRPr="00EA3178">
                        <w:rPr>
                          <w:rFonts w:cs="Tahoma"/>
                          <w:color w:val="0B5294"/>
                          <w:spacing w:val="-4"/>
                          <w:sz w:val="24"/>
                          <w:szCs w:val="24"/>
                          <w:rtl/>
                        </w:rPr>
                        <w:t>"</w:t>
                      </w:r>
                    </w:p>
                    <w:p w:rsidR="00190BDD" w:rsidRPr="00373C5D" w:rsidP="00EA3178">
                      <w:pPr>
                        <w:spacing w:before="120" w:after="0" w:line="240" w:lineRule="atLeast"/>
                        <w:rPr>
                          <w:rFonts w:cs="Tahoma"/>
                          <w:b/>
                          <w:bCs/>
                          <w:color w:val="0B5294"/>
                          <w:sz w:val="48"/>
                          <w:szCs w:val="48"/>
                          <w:rtl/>
                        </w:rPr>
                      </w:pPr>
                      <w:drawing>
                        <wp:inline distT="0" distB="0" distL="0" distR="0">
                          <wp:extent cx="288000" cy="31337"/>
                          <wp:effectExtent l="0" t="0" r="0" b="6985"/>
                          <wp:docPr id="42"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852680"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r w:rsidRPr="008354D7" w:rsidR="00B436BE">
        <w:rPr>
          <w:rFonts w:eastAsia="Times New Roman" w:hint="cs"/>
          <w:sz w:val="24"/>
          <w:rtl/>
          <w:lang w:eastAsia="he-IL"/>
        </w:rPr>
        <w:t xml:space="preserve">על הדרג המדיני - ראש הממשלה ושר הביטחון - ועל הרמטכ"ל, מוטלת האחריות להכוונה של גיבוש </w:t>
      </w:r>
      <w:r w:rsidRPr="008354D7" w:rsidR="00B436BE">
        <w:rPr>
          <w:rFonts w:eastAsia="Times New Roman" w:hint="cs"/>
          <w:sz w:val="24"/>
          <w:rtl/>
          <w:lang w:eastAsia="he-IL"/>
        </w:rPr>
        <w:t>הצי"ח</w:t>
      </w:r>
      <w:r w:rsidRPr="008354D7" w:rsidR="00B436BE">
        <w:rPr>
          <w:rFonts w:eastAsia="Times New Roman" w:hint="cs"/>
          <w:sz w:val="24"/>
          <w:rtl/>
          <w:lang w:eastAsia="he-IL"/>
        </w:rPr>
        <w:t xml:space="preserve"> הלאומי, לפיקוח ולבקרה עליו. מצב הדברים המתואר בדוח זה, שלפיו מחד גיסא, הולך ומתפתח איום אסטרטגי, שמוגדר על ידיהם ככזה, ומאידך גיסא, </w:t>
      </w:r>
      <w:r w:rsidRPr="008354D7" w:rsidR="001723C4">
        <w:rPr>
          <w:rFonts w:eastAsia="Times New Roman" w:hint="cs"/>
          <w:sz w:val="24"/>
          <w:rtl/>
          <w:lang w:eastAsia="he-IL"/>
        </w:rPr>
        <w:t>איום זה</w:t>
      </w:r>
      <w:r w:rsidRPr="008354D7" w:rsidR="00B436BE">
        <w:rPr>
          <w:rFonts w:eastAsia="Times New Roman" w:hint="cs"/>
          <w:sz w:val="24"/>
          <w:rtl/>
          <w:lang w:eastAsia="he-IL"/>
        </w:rPr>
        <w:t xml:space="preserve"> אינו מוכנס </w:t>
      </w:r>
      <w:r w:rsidRPr="008354D7" w:rsidR="00B436BE">
        <w:rPr>
          <w:rFonts w:eastAsia="Times New Roman" w:hint="cs"/>
          <w:sz w:val="24"/>
          <w:rtl/>
          <w:lang w:eastAsia="he-IL"/>
        </w:rPr>
        <w:t>לצי"ח</w:t>
      </w:r>
      <w:r w:rsidRPr="008354D7" w:rsidR="00B436BE">
        <w:rPr>
          <w:rFonts w:eastAsia="Times New Roman" w:hint="cs"/>
          <w:sz w:val="24"/>
          <w:rtl/>
          <w:lang w:eastAsia="he-IL"/>
        </w:rPr>
        <w:t xml:space="preserve"> הלאומי על ידי אף לא אחד מראשי קהילת המודיעין, ואף אינו מוסף </w:t>
      </w:r>
      <w:r w:rsidRPr="008354D7" w:rsidR="00B436BE">
        <w:rPr>
          <w:rFonts w:eastAsia="Times New Roman" w:hint="cs"/>
          <w:sz w:val="24"/>
          <w:rtl/>
          <w:lang w:eastAsia="he-IL"/>
        </w:rPr>
        <w:t>לצי"ח</w:t>
      </w:r>
      <w:r w:rsidRPr="008354D7" w:rsidR="00B436BE">
        <w:rPr>
          <w:rFonts w:eastAsia="Times New Roman" w:hint="cs"/>
          <w:sz w:val="24"/>
          <w:rtl/>
          <w:lang w:eastAsia="he-IL"/>
        </w:rPr>
        <w:t xml:space="preserve"> על ידי אף לא אחד מהגורמים הנוספים המעורבים בתהליך, וכך הדבר מאושר על ידיהם ולבסוף גם על ידי ראש הממשלה במשך שנים - הוא תהליך לקוי, המחייב בדק בית מעמיק על ידי כלל הגורמים הנוגעים בדבר, לגבי אופן קביעת </w:t>
      </w:r>
      <w:r w:rsidRPr="008354D7" w:rsidR="00B436BE">
        <w:rPr>
          <w:rFonts w:eastAsia="Times New Roman" w:hint="cs"/>
          <w:sz w:val="24"/>
          <w:rtl/>
          <w:lang w:eastAsia="he-IL"/>
        </w:rPr>
        <w:t>הצי"ח</w:t>
      </w:r>
      <w:r w:rsidRPr="008354D7" w:rsidR="00B436BE">
        <w:rPr>
          <w:rFonts w:eastAsia="Times New Roman" w:hint="cs"/>
          <w:sz w:val="24"/>
          <w:rtl/>
          <w:lang w:eastAsia="he-IL"/>
        </w:rPr>
        <w:t xml:space="preserve"> הלאומי המשפיע מהותית על מאמצי המודיעין כמענה לאיומים השונים. הכוונה, פיקוח ובקרה הדוקים יותר וקביעה של סדרי עדיפויות במאמצים המודיעיניים בהתאמה לאיום המנהרות, ובזמן, היו מסייעים באופן </w:t>
      </w:r>
      <w:r w:rsidRPr="008354D7" w:rsidR="00F66796">
        <w:rPr>
          <w:rFonts w:eastAsia="Times New Roman" w:hint="cs"/>
          <w:sz w:val="24"/>
          <w:rtl/>
          <w:lang w:eastAsia="he-IL"/>
        </w:rPr>
        <w:t>טוב</w:t>
      </w:r>
      <w:r w:rsidRPr="008354D7" w:rsidR="00B436BE">
        <w:rPr>
          <w:rFonts w:eastAsia="Times New Roman" w:hint="cs"/>
          <w:sz w:val="24"/>
          <w:rtl/>
          <w:lang w:eastAsia="he-IL"/>
        </w:rPr>
        <w:t xml:space="preserve"> יותר לפעילות צה"ל לאיתור מנהרות החוצות לשטחנו ולפעילותו המבצעית במבצע "צוק איתן". </w:t>
      </w:r>
    </w:p>
    <w:p w:rsidR="00B436BE" w:rsidRPr="008354D7" w:rsidP="00A35175">
      <w:pPr>
        <w:pStyle w:val="takzir-text"/>
        <w:bidi/>
        <w:rPr>
          <w:rFonts w:eastAsia="Times New Roman"/>
          <w:sz w:val="24"/>
          <w:rtl/>
          <w:lang w:eastAsia="he-IL"/>
        </w:rPr>
      </w:pPr>
      <w:r w:rsidRPr="008354D7">
        <w:rPr>
          <w:rFonts w:eastAsia="Times New Roman" w:hint="cs"/>
          <w:sz w:val="24"/>
          <w:rtl/>
          <w:lang w:eastAsia="he-IL"/>
        </w:rPr>
        <w:t xml:space="preserve">איום המנהרות עדיין מתרחב ומתעצם, וההתמודדות </w:t>
      </w:r>
      <w:r w:rsidRPr="008354D7">
        <w:rPr>
          <w:rFonts w:eastAsia="Times New Roman" w:hint="cs"/>
          <w:sz w:val="24"/>
          <w:rtl/>
          <w:lang w:eastAsia="he-IL"/>
        </w:rPr>
        <w:t>איתו</w:t>
      </w:r>
      <w:r w:rsidRPr="008354D7">
        <w:rPr>
          <w:rFonts w:eastAsia="Times New Roman" w:hint="cs"/>
          <w:sz w:val="24"/>
          <w:rtl/>
          <w:lang w:eastAsia="he-IL"/>
        </w:rPr>
        <w:t xml:space="preserve"> - אף על פי שניתן לציין בחיוב שהתגברו המאמצים בצה"ל ובקרב גורמי המודיעין לטפל באיום לאחר מבצע "צוק איתן" - נמשכת כל העת, בכלל הגזרות. על כלל גופי המודיעין והגופים האמונים על הפיקוח והבקרה על גופי המודיעין להפיק את הלקחים הנדרשים מדוח זה הן להתמודדות המודיעינית הנדרשת עם איום המנהרות, תוך המשך חיזוק המאמץ המודיעיני הכולל והמתואם מולו, כך שיתאים לחומרה האסטרטגית הנשקפת ממנו; והן להתמודדות המודיעינית עם איומים אסטרטגיים אחרים וחדשים.</w:t>
      </w:r>
    </w:p>
    <w:p w:rsidR="00B436BE" w:rsidRPr="008354D7" w:rsidP="00B436BE">
      <w:pPr>
        <w:rPr>
          <w:rtl/>
        </w:rPr>
      </w:pPr>
    </w:p>
    <w:p w:rsidR="007838BE" w:rsidP="007838BE">
      <w:pPr>
        <w:pStyle w:val="KOT2"/>
        <w:pageBreakBefore w:val="0"/>
        <w:jc w:val="center"/>
        <w:rPr>
          <w:rtl/>
        </w:rPr>
        <w:sectPr w:rsidSect="00C20745">
          <w:headerReference w:type="even" r:id="rId16"/>
          <w:headerReference w:type="default" r:id="rId17"/>
          <w:pgSz w:w="11906" w:h="16838" w:code="9"/>
          <w:pgMar w:top="3119" w:right="1701" w:bottom="3119" w:left="1701" w:header="1559" w:footer="709" w:gutter="0"/>
          <w:cols w:space="708"/>
          <w:bidi/>
          <w:rtlGutter/>
          <w:docGrid w:linePitch="360"/>
        </w:sectPr>
      </w:pPr>
      <w:bookmarkStart w:id="32" w:name="_Toc472612350"/>
      <w:bookmarkStart w:id="33" w:name="_Toc472940141"/>
    </w:p>
    <w:p w:rsidR="00B436BE" w:rsidP="007838BE">
      <w:pPr>
        <w:pStyle w:val="NAME"/>
        <w:rPr>
          <w:sz w:val="36"/>
          <w:szCs w:val="36"/>
          <w:rtl/>
        </w:rPr>
      </w:pPr>
      <w:r w:rsidRPr="003A4AC1">
        <w:rPr>
          <w:rFonts w:hint="cs"/>
          <w:sz w:val="32"/>
          <w:szCs w:val="32"/>
          <w:rtl/>
        </w:rPr>
        <w:t>חלק ב'</w:t>
      </w:r>
      <w:r w:rsidRPr="003A4AC1">
        <w:rPr>
          <w:sz w:val="32"/>
          <w:szCs w:val="32"/>
          <w:rtl/>
        </w:rPr>
        <w:br/>
      </w:r>
      <w:r w:rsidRPr="007838BE">
        <w:rPr>
          <w:rFonts w:hint="cs"/>
          <w:sz w:val="36"/>
          <w:szCs w:val="36"/>
          <w:rtl/>
        </w:rPr>
        <w:t>בניין הכוח כנגד איום המנהרות והפעלתו</w:t>
      </w:r>
      <w:bookmarkEnd w:id="32"/>
      <w:bookmarkEnd w:id="33"/>
    </w:p>
    <w:p w:rsidR="0064200D" w:rsidP="0064200D">
      <w:pPr>
        <w:rPr>
          <w:rtl/>
        </w:rPr>
        <w:sectPr w:rsidSect="0064200D">
          <w:pgSz w:w="11906" w:h="16838" w:code="9"/>
          <w:pgMar w:top="3119" w:right="1701" w:bottom="3119" w:left="1701" w:header="1559" w:footer="709" w:gutter="0"/>
          <w:cols w:space="708"/>
          <w:titlePg/>
          <w:bidi/>
          <w:rtlGutter/>
          <w:docGrid w:linePitch="360"/>
        </w:sectPr>
      </w:pPr>
    </w:p>
    <w:p w:rsidR="0064200D" w:rsidRPr="007838BE" w:rsidP="0064200D">
      <w:pPr>
        <w:rPr>
          <w:rtl/>
        </w:rPr>
      </w:pPr>
    </w:p>
    <w:p w:rsidR="007838BE" w:rsidP="00A35175">
      <w:pPr>
        <w:pStyle w:val="KOT4T"/>
        <w:rPr>
          <w:rtl/>
        </w:rPr>
        <w:sectPr w:rsidSect="0064200D">
          <w:pgSz w:w="11906" w:h="16838" w:code="9"/>
          <w:pgMar w:top="3119" w:right="1701" w:bottom="3119" w:left="1701" w:header="1559" w:footer="709" w:gutter="0"/>
          <w:cols w:space="708"/>
          <w:titlePg/>
          <w:bidi/>
          <w:rtlGutter/>
          <w:docGrid w:linePitch="360"/>
        </w:sectPr>
      </w:pPr>
      <w:bookmarkStart w:id="34" w:name="_Toc472612351"/>
      <w:bookmarkStart w:id="35" w:name="_Toc472940142"/>
    </w:p>
    <w:p w:rsidR="00B436BE" w:rsidRPr="008354D7" w:rsidP="00A35175">
      <w:pPr>
        <w:pStyle w:val="KOT4T"/>
        <w:rPr>
          <w:rtl/>
        </w:rPr>
      </w:pPr>
      <w:r w:rsidRPr="008354D7">
        <w:rPr>
          <w:rFonts w:hint="cs"/>
          <w:rtl/>
        </w:rPr>
        <w:t>הליקויים העיקריים</w:t>
      </w:r>
      <w:bookmarkEnd w:id="34"/>
      <w:bookmarkEnd w:id="35"/>
    </w:p>
    <w:p w:rsidR="00B436BE" w:rsidRPr="008354D7" w:rsidP="00A35175">
      <w:pPr>
        <w:pStyle w:val="KOT5T"/>
        <w:rPr>
          <w:rtl/>
        </w:rPr>
      </w:pPr>
      <w:bookmarkStart w:id="36" w:name="_Toc472612352"/>
      <w:bookmarkStart w:id="37" w:name="_Toc472940143"/>
      <w:r w:rsidRPr="008354D7">
        <w:rPr>
          <w:rFonts w:hint="cs"/>
          <w:rtl/>
        </w:rPr>
        <w:t xml:space="preserve">בניין הכוח להתמודדות עם איום המנהרות </w:t>
      </w:r>
      <w:r w:rsidRPr="008354D7" w:rsidR="0024792B">
        <w:rPr>
          <w:rtl/>
        </w:rPr>
        <w:br/>
      </w:r>
      <w:r w:rsidRPr="008354D7">
        <w:rPr>
          <w:rFonts w:hint="cs"/>
          <w:rtl/>
        </w:rPr>
        <w:t>משנת 2008 ועד מבצע "צוק איתן"</w:t>
      </w:r>
      <w:bookmarkEnd w:id="36"/>
      <w:bookmarkEnd w:id="37"/>
    </w:p>
    <w:p w:rsidR="00B436BE" w:rsidRPr="008354D7" w:rsidP="0024792B">
      <w:pPr>
        <w:pStyle w:val="takzir-text"/>
        <w:pBdr>
          <w:bottom w:val="none" w:sz="0" w:space="0" w:color="auto"/>
        </w:pBdr>
        <w:bidi/>
        <w:rPr>
          <w:u w:val="single"/>
          <w:rtl/>
        </w:rPr>
      </w:pPr>
      <w:r w:rsidRPr="008354D7">
        <w:rPr>
          <w:rFonts w:eastAsia="Times New Roman" w:hint="cs"/>
          <w:sz w:val="24"/>
          <w:rtl/>
          <w:lang w:eastAsia="he-IL"/>
        </w:rPr>
        <w:t>המונח "בניין הכוח" מוגדר במילון למונחי צה"ל כתהליך כינון הכוח לקראת הפעלתו בשדה הקרב העתידי, ובו שלושה שלבים מרכזיים: 1) גיבוש תורת הביטחון והתפיסות המערכתיות להפעלת הכוח הצבאי, לשם השגת היעדים האסטרטגיים; ו"הגדרת המשאבים הנחוצים והאילוצים השונים"; 2) תכנון בניית הכוח למימוש התפיסה כפי שעוצבה לפי לוח זמנים מחייב, ויישום עקרונות ארגון הכוח הצבאי בנסיבות נתונות. בשלב זה נקבעים היקף ומבנה הכוח, מוכנותו המבצעית והלוגיסטית, תכנית הכשרתו ואימונו; 3) יישום התכנון. המונח "הפעלת הכוח" מוגדר במילון למונחי צה"ל כהבאת כוח צבאי לידי פעולה.</w:t>
      </w:r>
    </w:p>
    <w:p w:rsidR="00B436BE" w:rsidRPr="008354D7" w:rsidP="0024792B">
      <w:pPr>
        <w:pStyle w:val="KOT6T"/>
        <w:rPr>
          <w:b/>
          <w:bCs/>
          <w:rtl/>
        </w:rPr>
      </w:pPr>
      <w:r w:rsidRPr="008354D7">
        <w:rPr>
          <w:b/>
          <w:bCs/>
          <w:rtl/>
        </w:rPr>
        <w:t>היעדר תפיסות מבצעיות, תורות צבאיות, טכניקות קרביות, נהלים והוראות</w:t>
      </w:r>
    </w:p>
    <w:p w:rsidR="00B436BE" w:rsidRPr="008354D7" w:rsidP="0024792B">
      <w:pPr>
        <w:pStyle w:val="takzir-text"/>
        <w:pBdr>
          <w:top w:val="none" w:sz="0" w:space="0" w:color="auto"/>
          <w:bottom w:val="none" w:sz="0" w:space="0" w:color="auto"/>
        </w:pBdr>
        <w:bidi/>
        <w:rPr>
          <w:rtl/>
        </w:rPr>
      </w:pPr>
      <w:r w:rsidRPr="008354D7">
        <w:rPr>
          <w:rStyle w:val="73"/>
          <w:rFonts w:ascii="Tahoma" w:hAnsi="Tahoma" w:cs="Tahoma" w:hint="cs"/>
          <w:sz w:val="17"/>
          <w:szCs w:val="17"/>
          <w:rtl/>
        </w:rPr>
        <w:t>תפיסה</w:t>
      </w:r>
      <w:r w:rsidRPr="008354D7">
        <w:rPr>
          <w:rStyle w:val="73"/>
          <w:rFonts w:ascii="Tahoma" w:hAnsi="Tahoma" w:cs="Tahoma"/>
          <w:sz w:val="17"/>
          <w:szCs w:val="17"/>
          <w:rtl/>
        </w:rPr>
        <w:t xml:space="preserve"> </w:t>
      </w:r>
      <w:r w:rsidRPr="008354D7">
        <w:rPr>
          <w:rStyle w:val="73"/>
          <w:rFonts w:ascii="Tahoma" w:hAnsi="Tahoma" w:cs="Tahoma" w:hint="cs"/>
          <w:sz w:val="17"/>
          <w:szCs w:val="17"/>
          <w:rtl/>
        </w:rPr>
        <w:t>מבצעית</w:t>
      </w:r>
      <w:r>
        <w:rPr>
          <w:rStyle w:val="73"/>
          <w:rFonts w:ascii="Tahoma" w:hAnsi="Tahoma" w:cs="Tahoma"/>
          <w:sz w:val="17"/>
          <w:szCs w:val="17"/>
          <w:vertAlign w:val="superscript"/>
          <w:rtl/>
        </w:rPr>
        <w:footnoteReference w:id="18"/>
      </w:r>
      <w:r w:rsidRPr="008354D7">
        <w:rPr>
          <w:rStyle w:val="73"/>
          <w:rFonts w:ascii="Tahoma" w:hAnsi="Tahoma" w:cs="Tahoma"/>
          <w:sz w:val="17"/>
          <w:szCs w:val="17"/>
          <w:rtl/>
        </w:rPr>
        <w:t xml:space="preserve"> </w:t>
      </w:r>
      <w:r w:rsidRPr="008354D7">
        <w:rPr>
          <w:rStyle w:val="73"/>
          <w:rFonts w:ascii="Tahoma" w:hAnsi="Tahoma" w:cs="Tahoma" w:hint="cs"/>
          <w:sz w:val="17"/>
          <w:szCs w:val="17"/>
          <w:rtl/>
        </w:rPr>
        <w:t>להתמודדות</w:t>
      </w:r>
      <w:r w:rsidRPr="008354D7">
        <w:rPr>
          <w:rStyle w:val="73"/>
          <w:rFonts w:ascii="Tahoma" w:hAnsi="Tahoma" w:cs="Tahoma"/>
          <w:sz w:val="17"/>
          <w:szCs w:val="17"/>
          <w:rtl/>
        </w:rPr>
        <w:t xml:space="preserve"> </w:t>
      </w:r>
      <w:r w:rsidRPr="008354D7">
        <w:rPr>
          <w:rStyle w:val="73"/>
          <w:rFonts w:ascii="Tahoma" w:hAnsi="Tahoma" w:cs="Tahoma" w:hint="cs"/>
          <w:sz w:val="17"/>
          <w:szCs w:val="17"/>
          <w:rtl/>
        </w:rPr>
        <w:t>עם</w:t>
      </w:r>
      <w:r w:rsidRPr="008354D7">
        <w:rPr>
          <w:rStyle w:val="73"/>
          <w:rFonts w:ascii="Tahoma" w:hAnsi="Tahoma" w:cs="Tahoma"/>
          <w:sz w:val="17"/>
          <w:szCs w:val="17"/>
          <w:rtl/>
        </w:rPr>
        <w:t xml:space="preserve"> </w:t>
      </w:r>
      <w:r w:rsidRPr="008354D7">
        <w:rPr>
          <w:rStyle w:val="73"/>
          <w:rFonts w:ascii="Tahoma" w:hAnsi="Tahoma" w:cs="Tahoma" w:hint="cs"/>
          <w:sz w:val="17"/>
          <w:szCs w:val="17"/>
          <w:rtl/>
        </w:rPr>
        <w:t>איום</w:t>
      </w:r>
      <w:r w:rsidRPr="008354D7">
        <w:rPr>
          <w:rStyle w:val="73"/>
          <w:rFonts w:ascii="Tahoma" w:hAnsi="Tahoma" w:cs="Tahoma"/>
          <w:sz w:val="17"/>
          <w:szCs w:val="17"/>
          <w:rtl/>
        </w:rPr>
        <w:t xml:space="preserve"> </w:t>
      </w:r>
      <w:r w:rsidRPr="008354D7">
        <w:rPr>
          <w:rStyle w:val="73"/>
          <w:rFonts w:ascii="Tahoma" w:hAnsi="Tahoma" w:cs="Tahoma" w:hint="cs"/>
          <w:sz w:val="17"/>
          <w:szCs w:val="17"/>
          <w:rtl/>
        </w:rPr>
        <w:t>המנהרות</w:t>
      </w:r>
      <w:r w:rsidRPr="008354D7">
        <w:rPr>
          <w:rFonts w:hint="cs"/>
          <w:rtl/>
        </w:rPr>
        <w:t xml:space="preserve"> </w:t>
      </w:r>
    </w:p>
    <w:p w:rsidR="00B436BE" w:rsidRPr="008354D7" w:rsidP="003B7A8C">
      <w:pPr>
        <w:pStyle w:val="takzir-text"/>
        <w:pBdr>
          <w:top w:val="none" w:sz="0" w:space="0" w:color="auto"/>
          <w:bottom w:val="none" w:sz="0" w:space="0" w:color="auto"/>
        </w:pBdr>
        <w:bidi/>
        <w:rPr>
          <w:rFonts w:eastAsia="Times New Roman"/>
          <w:sz w:val="24"/>
          <w:rtl/>
          <w:lang w:eastAsia="he-IL"/>
        </w:rPr>
      </w:pPr>
      <w:r w:rsidRPr="008354D7">
        <w:rPr>
          <w:rFonts w:hint="cs"/>
          <w:rtl/>
        </w:rPr>
        <w:t xml:space="preserve">בפברואר 2008 פרסם </w:t>
      </w:r>
      <w:r w:rsidRPr="008354D7">
        <w:rPr>
          <w:rFonts w:hint="cs"/>
          <w:rtl/>
        </w:rPr>
        <w:t>אג"ת</w:t>
      </w:r>
      <w:r w:rsidRPr="008354D7">
        <w:rPr>
          <w:rFonts w:hint="cs"/>
          <w:rtl/>
        </w:rPr>
        <w:t xml:space="preserve"> בתום עבודת מטה (להלן - </w:t>
      </w:r>
      <w:r w:rsidRPr="008354D7">
        <w:rPr>
          <w:rFonts w:hint="cs"/>
          <w:rtl/>
        </w:rPr>
        <w:t>עמ"ט</w:t>
      </w:r>
      <w:r w:rsidRPr="008354D7">
        <w:rPr>
          <w:rFonts w:hint="cs"/>
          <w:rtl/>
        </w:rPr>
        <w:t xml:space="preserve">), שנערכה בשיתוף הזרועות, הפיקודים המרחביים, </w:t>
      </w:r>
      <w:r w:rsidRPr="008354D7">
        <w:rPr>
          <w:rFonts w:hint="cs"/>
          <w:rtl/>
        </w:rPr>
        <w:t>מפא"ת</w:t>
      </w:r>
      <w:r w:rsidRPr="008354D7">
        <w:rPr>
          <w:rFonts w:hint="cs"/>
          <w:rtl/>
        </w:rPr>
        <w:t xml:space="preserve">, אמ"ן </w:t>
      </w:r>
      <w:r w:rsidRPr="008354D7">
        <w:rPr>
          <w:rFonts w:hint="cs"/>
          <w:rtl/>
        </w:rPr>
        <w:t>ואמ"ץ</w:t>
      </w:r>
      <w:r w:rsidRPr="008354D7">
        <w:rPr>
          <w:rFonts w:hint="cs"/>
          <w:rtl/>
        </w:rPr>
        <w:t xml:space="preserve">, את מפת הדרכים ללחימה </w:t>
      </w:r>
      <w:r w:rsidRPr="008354D7">
        <w:rPr>
          <w:rFonts w:hint="cs"/>
          <w:rtl/>
        </w:rPr>
        <w:t>בתת</w:t>
      </w:r>
      <w:r w:rsidRPr="008354D7">
        <w:rPr>
          <w:rtl/>
        </w:rPr>
        <w:t>"</w:t>
      </w:r>
      <w:r w:rsidRPr="008354D7">
        <w:rPr>
          <w:rFonts w:hint="cs"/>
          <w:rtl/>
        </w:rPr>
        <w:t>ק</w:t>
      </w:r>
      <w:r w:rsidRPr="008354D7">
        <w:rPr>
          <w:rFonts w:hint="cs"/>
          <w:rtl/>
        </w:rPr>
        <w:t xml:space="preserve">. מפת דרכים זו נועדה להתוות את בניין הכוח הנדרש בצה"ל כדי לשפר את יכולתו להתמודד עם איום המנהרות. במסגרת </w:t>
      </w:r>
      <w:r w:rsidRPr="008354D7">
        <w:rPr>
          <w:rFonts w:hint="cs"/>
          <w:rtl/>
        </w:rPr>
        <w:t>העמ"ט</w:t>
      </w:r>
      <w:r w:rsidRPr="008354D7">
        <w:rPr>
          <w:rFonts w:hint="cs"/>
          <w:rtl/>
        </w:rPr>
        <w:t xml:space="preserve"> הוטל על המעבדה התפיסתית שבחטיבת תורה והדרכה</w:t>
      </w:r>
      <w:r>
        <w:rPr>
          <w:vertAlign w:val="superscript"/>
          <w:rtl/>
        </w:rPr>
        <w:footnoteReference w:id="19"/>
      </w:r>
      <w:r w:rsidRPr="008354D7">
        <w:rPr>
          <w:rFonts w:hint="cs"/>
          <w:rtl/>
        </w:rPr>
        <w:t xml:space="preserve"> </w:t>
      </w:r>
      <w:r w:rsidRPr="008354D7">
        <w:rPr>
          <w:rFonts w:hint="cs"/>
          <w:rtl/>
        </w:rPr>
        <w:t>שבאמ"ץ</w:t>
      </w:r>
      <w:r w:rsidRPr="008354D7">
        <w:rPr>
          <w:rFonts w:hint="cs"/>
          <w:rtl/>
        </w:rPr>
        <w:t xml:space="preserve"> לגבש עקרונות לתפיסה מבצעית תחומית בנושא. </w:t>
      </w:r>
      <w:r w:rsidRPr="008354D7">
        <w:rPr>
          <w:rFonts w:eastAsia="Times New Roman" w:hint="cs"/>
          <w:sz w:val="24"/>
          <w:rtl/>
          <w:lang w:eastAsia="he-IL"/>
        </w:rPr>
        <w:t>בביקורת נמצא כי נכון למבצע "צוק איתן", כשש שנים וחצי לאחר הפצת טיוטת התפיסה המבצעית המטכ</w:t>
      </w:r>
      <w:r w:rsidRPr="008354D7">
        <w:rPr>
          <w:rFonts w:eastAsia="Times New Roman"/>
          <w:sz w:val="24"/>
          <w:rtl/>
          <w:lang w:eastAsia="he-IL"/>
        </w:rPr>
        <w:t>"</w:t>
      </w:r>
      <w:r w:rsidRPr="008354D7">
        <w:rPr>
          <w:rFonts w:eastAsia="Times New Roman" w:hint="cs"/>
          <w:sz w:val="24"/>
          <w:rtl/>
          <w:lang w:eastAsia="he-IL"/>
        </w:rPr>
        <w:t xml:space="preserve">לית, וחרף הנחיית סגן הרמטכ"ל דאז מפברואר 2013 </w:t>
      </w:r>
      <w:r w:rsidRPr="008354D7">
        <w:rPr>
          <w:rFonts w:eastAsia="Times New Roman" w:hint="cs"/>
          <w:sz w:val="24"/>
          <w:rtl/>
          <w:lang w:eastAsia="he-IL"/>
        </w:rPr>
        <w:t>לאמ"ץ</w:t>
      </w:r>
      <w:r w:rsidRPr="008354D7">
        <w:rPr>
          <w:rFonts w:eastAsia="Times New Roman" w:hint="cs"/>
          <w:sz w:val="24"/>
          <w:rtl/>
          <w:lang w:eastAsia="he-IL"/>
        </w:rPr>
        <w:t xml:space="preserve"> ולזרוע היבשה "לבחון מיסוד של תפיסה מבצעית </w:t>
      </w:r>
      <w:r w:rsidRPr="008354D7" w:rsidR="005727DB">
        <w:rPr>
          <w:rFonts w:eastAsia="Times New Roman"/>
          <w:sz w:val="24"/>
          <w:rtl/>
          <w:lang w:eastAsia="he-IL"/>
        </w:rPr>
        <w:br/>
      </w:r>
      <w:r w:rsidRPr="008354D7">
        <w:rPr>
          <w:rFonts w:eastAsia="Times New Roman" w:hint="cs"/>
          <w:sz w:val="24"/>
          <w:rtl/>
          <w:lang w:eastAsia="he-IL"/>
        </w:rPr>
        <w:t>רב-</w:t>
      </w:r>
      <w:r w:rsidRPr="008354D7">
        <w:rPr>
          <w:rFonts w:eastAsia="Times New Roman" w:hint="cs"/>
          <w:sz w:val="24"/>
          <w:rtl/>
          <w:lang w:eastAsia="he-IL"/>
        </w:rPr>
        <w:t>זרועית</w:t>
      </w:r>
      <w:r w:rsidRPr="008354D7">
        <w:rPr>
          <w:rFonts w:eastAsia="Times New Roman" w:hint="cs"/>
          <w:sz w:val="24"/>
          <w:rtl/>
          <w:lang w:eastAsia="he-IL"/>
        </w:rPr>
        <w:t xml:space="preserve"> המתבססת על ניסיון העבר, ידע מבצעי והתפתחות טכנולוגית להתמודדות עם האיום", לא הייתה </w:t>
      </w:r>
      <w:r w:rsidRPr="008354D7" w:rsidR="003B7A8C">
        <w:rPr>
          <w:rFonts w:eastAsia="Times New Roman" w:hint="cs"/>
          <w:sz w:val="24"/>
          <w:rtl/>
          <w:lang w:eastAsia="he-IL"/>
        </w:rPr>
        <w:t xml:space="preserve">קיימת </w:t>
      </w:r>
      <w:r w:rsidRPr="008354D7">
        <w:rPr>
          <w:rFonts w:eastAsia="Times New Roman" w:hint="cs"/>
          <w:sz w:val="24"/>
          <w:rtl/>
          <w:lang w:eastAsia="he-IL"/>
        </w:rPr>
        <w:t>תפיסה מבצעית תחומית מטכ"לית או תפיסה מבצעית רב-</w:t>
      </w:r>
      <w:r w:rsidRPr="008354D7">
        <w:rPr>
          <w:rFonts w:eastAsia="Times New Roman" w:hint="cs"/>
          <w:sz w:val="24"/>
          <w:rtl/>
          <w:lang w:eastAsia="he-IL"/>
        </w:rPr>
        <w:t>זרועית</w:t>
      </w:r>
      <w:r w:rsidRPr="008354D7">
        <w:rPr>
          <w:rFonts w:eastAsia="Times New Roman" w:hint="cs"/>
          <w:sz w:val="24"/>
          <w:rtl/>
          <w:lang w:eastAsia="he-IL"/>
        </w:rPr>
        <w:t xml:space="preserve"> </w:t>
      </w:r>
      <w:r w:rsidRPr="008354D7" w:rsidR="003B7A8C">
        <w:rPr>
          <w:rFonts w:eastAsia="Times New Roman" w:hint="cs"/>
          <w:sz w:val="24"/>
          <w:rtl/>
          <w:lang w:eastAsia="he-IL"/>
        </w:rPr>
        <w:t>מאושרת</w:t>
      </w:r>
      <w:r w:rsidRPr="008354D7">
        <w:rPr>
          <w:rFonts w:eastAsia="Times New Roman" w:hint="cs"/>
          <w:sz w:val="24"/>
          <w:rtl/>
          <w:lang w:eastAsia="he-IL"/>
        </w:rPr>
        <w:t>, והתפיסה שהייתה קיימת הייתה בגדר טיוטה בלבד. היעדר התפיסה המבצעית השפיע על מוכנות הכוחות ללחימה במבצע "צוק איתן".</w:t>
      </w:r>
    </w:p>
    <w:p w:rsidR="00B436BE" w:rsidRPr="008354D7" w:rsidP="0024792B">
      <w:pPr>
        <w:pStyle w:val="takzir-text"/>
        <w:pBdr>
          <w:top w:val="none" w:sz="0" w:space="0" w:color="auto"/>
          <w:bottom w:val="none" w:sz="0" w:space="0" w:color="auto"/>
        </w:pBdr>
        <w:bidi/>
        <w:rPr>
          <w:rStyle w:val="73"/>
          <w:rFonts w:ascii="Tahoma" w:hAnsi="Tahoma" w:cs="Tahoma"/>
          <w:sz w:val="17"/>
          <w:szCs w:val="17"/>
          <w:rtl/>
        </w:rPr>
      </w:pPr>
      <w:r w:rsidRPr="008354D7">
        <w:rPr>
          <w:rStyle w:val="73"/>
          <w:rFonts w:ascii="Tahoma" w:hAnsi="Tahoma" w:cs="Tahoma" w:hint="cs"/>
          <w:sz w:val="17"/>
          <w:szCs w:val="17"/>
          <w:rtl/>
        </w:rPr>
        <w:t>תורה צבאית</w:t>
      </w:r>
      <w:r>
        <w:rPr>
          <w:rStyle w:val="73"/>
          <w:rFonts w:ascii="Tahoma" w:hAnsi="Tahoma" w:cs="Tahoma"/>
          <w:sz w:val="17"/>
          <w:szCs w:val="17"/>
          <w:vertAlign w:val="superscript"/>
          <w:rtl/>
        </w:rPr>
        <w:footnoteReference w:id="20"/>
      </w:r>
      <w:r w:rsidRPr="008354D7">
        <w:rPr>
          <w:rStyle w:val="73"/>
          <w:rFonts w:ascii="Tahoma" w:hAnsi="Tahoma" w:cs="Tahoma" w:hint="cs"/>
          <w:sz w:val="17"/>
          <w:szCs w:val="17"/>
          <w:rtl/>
        </w:rPr>
        <w:t xml:space="preserve"> להתמודדות עם איום המנהרות</w:t>
      </w:r>
    </w:p>
    <w:p w:rsidR="00B436BE" w:rsidRPr="008354D7" w:rsidP="008764A2">
      <w:pPr>
        <w:pStyle w:val="takzir-text"/>
        <w:pBdr>
          <w:top w:val="none" w:sz="0" w:space="0" w:color="auto"/>
          <w:bottom w:val="none" w:sz="0" w:space="0" w:color="auto"/>
        </w:pBdr>
        <w:bidi/>
        <w:rPr>
          <w:rFonts w:eastAsia="Times New Roman"/>
          <w:color w:val="008000"/>
          <w:sz w:val="24"/>
          <w:u w:val="single"/>
          <w:rtl/>
          <w:lang w:eastAsia="he-IL"/>
        </w:rPr>
      </w:pPr>
      <w:r w:rsidRPr="008354D7">
        <w:rPr>
          <w:rFonts w:eastAsia="Times New Roman" w:hint="cs"/>
          <w:color w:val="000000"/>
          <w:sz w:val="22"/>
          <w:rtl/>
          <w:lang w:eastAsia="he-IL"/>
        </w:rPr>
        <w:t xml:space="preserve">נמצא, כי על אף שהדבר הוטל על </w:t>
      </w:r>
      <w:r w:rsidRPr="008354D7">
        <w:rPr>
          <w:rFonts w:eastAsia="Times New Roman" w:hint="cs"/>
          <w:color w:val="000000"/>
          <w:sz w:val="22"/>
          <w:rtl/>
          <w:lang w:eastAsia="he-IL"/>
        </w:rPr>
        <w:t>אמ"ץ</w:t>
      </w:r>
      <w:r w:rsidRPr="008354D7">
        <w:rPr>
          <w:rFonts w:eastAsia="Times New Roman" w:hint="cs"/>
          <w:color w:val="000000"/>
          <w:sz w:val="22"/>
          <w:rtl/>
          <w:lang w:eastAsia="he-IL"/>
        </w:rPr>
        <w:t xml:space="preserve"> במפת הדרכים ללחימה </w:t>
      </w:r>
      <w:r w:rsidRPr="008354D7">
        <w:rPr>
          <w:rFonts w:eastAsia="Times New Roman" w:hint="cs"/>
          <w:color w:val="000000"/>
          <w:sz w:val="22"/>
          <w:rtl/>
          <w:lang w:eastAsia="he-IL"/>
        </w:rPr>
        <w:t>בתת"ק</w:t>
      </w:r>
      <w:r w:rsidRPr="008354D7">
        <w:rPr>
          <w:rFonts w:eastAsia="Times New Roman" w:hint="cs"/>
          <w:color w:val="000000"/>
          <w:sz w:val="22"/>
          <w:rtl/>
          <w:lang w:eastAsia="he-IL"/>
        </w:rPr>
        <w:t xml:space="preserve">, נכון למועד מבצע "צוק איתן", לא כתב </w:t>
      </w:r>
      <w:r w:rsidRPr="008354D7">
        <w:rPr>
          <w:rFonts w:eastAsia="Times New Roman" w:hint="cs"/>
          <w:color w:val="000000"/>
          <w:sz w:val="22"/>
          <w:rtl/>
          <w:lang w:eastAsia="he-IL"/>
        </w:rPr>
        <w:t>אמ"ץ</w:t>
      </w:r>
      <w:r w:rsidRPr="008354D7">
        <w:rPr>
          <w:rFonts w:eastAsia="Times New Roman" w:hint="cs"/>
          <w:color w:val="000000"/>
          <w:sz w:val="22"/>
          <w:rtl/>
          <w:lang w:eastAsia="he-IL"/>
        </w:rPr>
        <w:t xml:space="preserve"> תורת יסוד תחומית לצה"ל ברמת המפקדה הכללית לנושא </w:t>
      </w:r>
      <w:r w:rsidRPr="008354D7">
        <w:rPr>
          <w:rFonts w:eastAsia="Times New Roman" w:hint="cs"/>
          <w:sz w:val="22"/>
          <w:rtl/>
          <w:lang w:eastAsia="he-IL"/>
        </w:rPr>
        <w:t>המנהרות.</w:t>
      </w:r>
      <w:r w:rsidRPr="008354D7">
        <w:rPr>
          <w:rFonts w:eastAsia="Times New Roman" w:hint="cs"/>
          <w:sz w:val="24"/>
          <w:rtl/>
          <w:lang w:eastAsia="he-IL"/>
        </w:rPr>
        <w:t xml:space="preserve"> כן נמצא, כי במסגרת התורות התחומיות של זרוע היבשה ההתייחסות להתמודדות עם איום המנהרות באה לידי ביטוי, אם בכלל, באופן שולי ביותר, ועיקר הדגש הוא על המנהרות ההגנתיות. עוד נמצא, כי לא היה למפקדת </w:t>
      </w:r>
      <w:r w:rsidRPr="008354D7" w:rsidR="008764A2">
        <w:rPr>
          <w:rFonts w:eastAsia="Times New Roman" w:hint="cs"/>
          <w:sz w:val="24"/>
          <w:rtl/>
          <w:lang w:eastAsia="he-IL"/>
        </w:rPr>
        <w:t>קצין חיל רגלים (להלן - חי"ר) וצנחנים ראשי</w:t>
      </w:r>
      <w:r w:rsidRPr="008354D7">
        <w:rPr>
          <w:rFonts w:eastAsia="Times New Roman" w:hint="cs"/>
          <w:sz w:val="24"/>
          <w:rtl/>
          <w:lang w:eastAsia="he-IL"/>
        </w:rPr>
        <w:t xml:space="preserve"> (להלן - </w:t>
      </w:r>
      <w:r w:rsidRPr="008354D7">
        <w:rPr>
          <w:rFonts w:eastAsia="Times New Roman" w:hint="cs"/>
          <w:sz w:val="24"/>
          <w:rtl/>
          <w:lang w:eastAsia="he-IL"/>
        </w:rPr>
        <w:t>מקחצ"ר</w:t>
      </w:r>
      <w:r w:rsidRPr="008354D7">
        <w:rPr>
          <w:rFonts w:eastAsia="Times New Roman" w:hint="cs"/>
          <w:sz w:val="24"/>
          <w:rtl/>
          <w:lang w:eastAsia="he-IL"/>
        </w:rPr>
        <w:t xml:space="preserve">) ולמפקדת </w:t>
      </w:r>
      <w:r w:rsidRPr="008354D7" w:rsidR="008764A2">
        <w:rPr>
          <w:rFonts w:eastAsia="Times New Roman" w:hint="cs"/>
          <w:sz w:val="24"/>
          <w:rtl/>
          <w:lang w:eastAsia="he-IL"/>
        </w:rPr>
        <w:t>קצין הנדסה ראשי</w:t>
      </w:r>
      <w:r w:rsidRPr="008354D7">
        <w:rPr>
          <w:rFonts w:eastAsia="Times New Roman" w:hint="cs"/>
          <w:sz w:val="24"/>
          <w:rtl/>
          <w:lang w:eastAsia="he-IL"/>
        </w:rPr>
        <w:t xml:space="preserve"> (להלן </w:t>
      </w:r>
      <w:r w:rsidRPr="008354D7" w:rsidR="00EC38D4">
        <w:rPr>
          <w:rFonts w:eastAsia="Times New Roman"/>
          <w:sz w:val="24"/>
          <w:rtl/>
          <w:lang w:eastAsia="he-IL"/>
        </w:rPr>
        <w:t>-</w:t>
      </w:r>
      <w:r w:rsidRPr="008354D7">
        <w:rPr>
          <w:rFonts w:eastAsia="Times New Roman" w:hint="cs"/>
          <w:sz w:val="24"/>
          <w:rtl/>
          <w:lang w:eastAsia="he-IL"/>
        </w:rPr>
        <w:t xml:space="preserve"> </w:t>
      </w:r>
      <w:r w:rsidRPr="008354D7">
        <w:rPr>
          <w:rFonts w:eastAsia="Times New Roman" w:hint="cs"/>
          <w:sz w:val="24"/>
          <w:rtl/>
          <w:lang w:eastAsia="he-IL"/>
        </w:rPr>
        <w:t>מקהנ"ר</w:t>
      </w:r>
      <w:r w:rsidRPr="008354D7">
        <w:rPr>
          <w:rFonts w:eastAsia="Times New Roman" w:hint="cs"/>
          <w:sz w:val="24"/>
          <w:rtl/>
          <w:lang w:eastAsia="he-IL"/>
        </w:rPr>
        <w:t xml:space="preserve">) פרק בתורה </w:t>
      </w:r>
      <w:r w:rsidRPr="008354D7">
        <w:rPr>
          <w:rFonts w:eastAsia="Times New Roman" w:hint="cs"/>
          <w:sz w:val="24"/>
          <w:rtl/>
          <w:lang w:eastAsia="he-IL"/>
        </w:rPr>
        <w:t>החילית</w:t>
      </w:r>
      <w:r w:rsidRPr="008354D7">
        <w:rPr>
          <w:rFonts w:eastAsia="Times New Roman" w:hint="cs"/>
          <w:sz w:val="24"/>
          <w:rtl/>
          <w:lang w:eastAsia="he-IL"/>
        </w:rPr>
        <w:t xml:space="preserve"> של כל אחת מהן, העוסק בכלל ההיבטים של ההתמודדות הנדרשת מכוחות ההנדסה ומכוחות </w:t>
      </w:r>
      <w:r w:rsidRPr="008354D7">
        <w:rPr>
          <w:rFonts w:eastAsia="Times New Roman" w:hint="cs"/>
          <w:sz w:val="24"/>
          <w:rtl/>
          <w:lang w:eastAsia="he-IL"/>
        </w:rPr>
        <w:t>הח"יר</w:t>
      </w:r>
      <w:r w:rsidRPr="008354D7">
        <w:rPr>
          <w:rFonts w:eastAsia="Times New Roman" w:hint="cs"/>
          <w:sz w:val="24"/>
          <w:rtl/>
          <w:lang w:eastAsia="he-IL"/>
        </w:rPr>
        <w:t xml:space="preserve"> עם איום המנהרות בפעילות בט"ש או במלחמה.</w:t>
      </w:r>
    </w:p>
    <w:p w:rsidR="00B436BE" w:rsidRPr="00211633" w:rsidP="0024792B">
      <w:pPr>
        <w:pStyle w:val="takzir-text"/>
        <w:pBdr>
          <w:top w:val="none" w:sz="0" w:space="0" w:color="auto"/>
          <w:bottom w:val="none" w:sz="0" w:space="0" w:color="auto"/>
        </w:pBdr>
        <w:bidi/>
        <w:rPr>
          <w:rStyle w:val="73"/>
          <w:rFonts w:ascii="Tahoma" w:hAnsi="Tahoma" w:cs="Tahoma"/>
          <w:spacing w:val="-2"/>
          <w:sz w:val="17"/>
          <w:szCs w:val="17"/>
          <w:rtl/>
        </w:rPr>
      </w:pPr>
      <w:r w:rsidRPr="00211633">
        <w:rPr>
          <w:rStyle w:val="73"/>
          <w:rFonts w:ascii="Tahoma" w:hAnsi="Tahoma" w:cs="Tahoma" w:hint="cs"/>
          <w:spacing w:val="-2"/>
          <w:sz w:val="17"/>
          <w:szCs w:val="17"/>
          <w:rtl/>
        </w:rPr>
        <w:t>טכניקות קרביות, נהלים והוראות</w:t>
      </w:r>
      <w:r>
        <w:rPr>
          <w:rStyle w:val="73"/>
          <w:rFonts w:ascii="Tahoma" w:hAnsi="Tahoma" w:cs="Tahoma"/>
          <w:spacing w:val="-2"/>
          <w:sz w:val="17"/>
          <w:szCs w:val="17"/>
          <w:vertAlign w:val="superscript"/>
          <w:rtl/>
        </w:rPr>
        <w:footnoteReference w:id="21"/>
      </w:r>
      <w:r w:rsidRPr="00211633">
        <w:rPr>
          <w:rStyle w:val="73"/>
          <w:rFonts w:ascii="Tahoma" w:hAnsi="Tahoma" w:cs="Tahoma" w:hint="cs"/>
          <w:spacing w:val="-2"/>
          <w:sz w:val="17"/>
          <w:szCs w:val="17"/>
          <w:rtl/>
        </w:rPr>
        <w:t xml:space="preserve"> להתמודדות עם איום המנהרות ליחידות </w:t>
      </w:r>
      <w:r w:rsidRPr="00211633">
        <w:rPr>
          <w:rStyle w:val="73"/>
          <w:rFonts w:ascii="Tahoma" w:hAnsi="Tahoma" w:cs="Tahoma" w:hint="cs"/>
          <w:spacing w:val="-2"/>
          <w:sz w:val="17"/>
          <w:szCs w:val="17"/>
          <w:rtl/>
        </w:rPr>
        <w:t>החי"ר</w:t>
      </w:r>
      <w:r w:rsidRPr="00211633">
        <w:rPr>
          <w:rStyle w:val="73"/>
          <w:rFonts w:ascii="Tahoma" w:hAnsi="Tahoma" w:cs="Tahoma" w:hint="cs"/>
          <w:spacing w:val="-2"/>
          <w:sz w:val="17"/>
          <w:szCs w:val="17"/>
          <w:rtl/>
        </w:rPr>
        <w:t xml:space="preserve"> וליחידות ההנדסה</w:t>
      </w:r>
    </w:p>
    <w:p w:rsidR="00B436BE" w:rsidRPr="008354D7" w:rsidP="0024792B">
      <w:pPr>
        <w:pStyle w:val="takzir-text"/>
        <w:pBdr>
          <w:top w:val="none" w:sz="0" w:space="0" w:color="auto"/>
          <w:bottom w:val="none" w:sz="0" w:space="0" w:color="auto"/>
        </w:pBdr>
        <w:bidi/>
        <w:rPr>
          <w:rFonts w:eastAsia="Times New Roman"/>
          <w:sz w:val="24"/>
          <w:rtl/>
          <w:lang w:eastAsia="he-IL"/>
        </w:rPr>
      </w:pPr>
      <w:r w:rsidRPr="008354D7">
        <w:rPr>
          <w:noProof/>
          <w:rtl/>
        </w:rPr>
        <mc:AlternateContent>
          <mc:Choice Requires="wps">
            <w:drawing>
              <wp:anchor distT="0" distB="0" distL="114300" distR="114300" simplePos="0" relativeHeight="251682816" behindDoc="1" locked="0" layoutInCell="1" allowOverlap="1">
                <wp:simplePos x="0" y="0"/>
                <wp:positionH relativeFrom="margin">
                  <wp:posOffset>-431800</wp:posOffset>
                </wp:positionH>
                <wp:positionV relativeFrom="margin">
                  <wp:align>top</wp:align>
                </wp:positionV>
                <wp:extent cx="1620000" cy="6249600"/>
                <wp:effectExtent l="0" t="0" r="0" b="0"/>
                <wp:wrapNone/>
                <wp:docPr id="43"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6249600"/>
                        </a:xfrm>
                        <a:prstGeom prst="rect">
                          <a:avLst/>
                        </a:prstGeom>
                        <a:noFill/>
                        <a:ln w="9525">
                          <a:noFill/>
                          <a:miter lim="800000"/>
                          <a:headEnd/>
                          <a:tailEnd/>
                        </a:ln>
                      </wps:spPr>
                      <wps:txbx>
                        <w:txbxContent>
                          <w:p w:rsidR="00190BDD" w:rsidRPr="00373C5D" w:rsidP="00EA3178">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394812883"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822459"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190BDD" w:rsidRPr="00B30BAC" w:rsidP="0063388A">
                            <w:pPr>
                              <w:spacing w:after="0" w:line="240" w:lineRule="auto"/>
                              <w:rPr>
                                <w:rFonts w:cs="Tahoma"/>
                                <w:color w:val="0B5294"/>
                                <w:spacing w:val="-4"/>
                                <w:sz w:val="24"/>
                                <w:szCs w:val="24"/>
                                <w:rtl/>
                                <w:cs/>
                              </w:rPr>
                            </w:pPr>
                            <w:r w:rsidRPr="00EA3178">
                              <w:rPr>
                                <w:rFonts w:cs="Tahoma" w:hint="eastAsia"/>
                                <w:color w:val="0B5294"/>
                                <w:spacing w:val="-4"/>
                                <w:sz w:val="24"/>
                                <w:szCs w:val="24"/>
                                <w:rtl/>
                              </w:rPr>
                              <w:t>רק</w:t>
                            </w:r>
                            <w:r w:rsidRPr="00EA3178">
                              <w:rPr>
                                <w:rFonts w:cs="Tahoma"/>
                                <w:color w:val="0B5294"/>
                                <w:spacing w:val="-4"/>
                                <w:sz w:val="24"/>
                                <w:szCs w:val="24"/>
                                <w:rtl/>
                              </w:rPr>
                              <w:t xml:space="preserve"> </w:t>
                            </w:r>
                            <w:r w:rsidRPr="00EA3178">
                              <w:rPr>
                                <w:rFonts w:cs="Tahoma" w:hint="eastAsia"/>
                                <w:color w:val="0B5294"/>
                                <w:spacing w:val="-4"/>
                                <w:sz w:val="24"/>
                                <w:szCs w:val="24"/>
                                <w:rtl/>
                              </w:rPr>
                              <w:t>ביולי</w:t>
                            </w:r>
                            <w:r w:rsidRPr="00EA3178">
                              <w:rPr>
                                <w:rFonts w:cs="Tahoma"/>
                                <w:color w:val="0B5294"/>
                                <w:spacing w:val="-4"/>
                                <w:sz w:val="24"/>
                                <w:szCs w:val="24"/>
                                <w:rtl/>
                              </w:rPr>
                              <w:t xml:space="preserve"> 2014, </w:t>
                            </w:r>
                            <w:r w:rsidRPr="00EA3178">
                              <w:rPr>
                                <w:rFonts w:cs="Tahoma" w:hint="eastAsia"/>
                                <w:color w:val="0B5294"/>
                                <w:spacing w:val="-4"/>
                                <w:sz w:val="24"/>
                                <w:szCs w:val="24"/>
                                <w:rtl/>
                              </w:rPr>
                              <w:t>במהלך</w:t>
                            </w:r>
                            <w:r w:rsidRPr="00EA3178">
                              <w:rPr>
                                <w:rFonts w:cs="Tahoma"/>
                                <w:color w:val="0B5294"/>
                                <w:spacing w:val="-4"/>
                                <w:sz w:val="24"/>
                                <w:szCs w:val="24"/>
                                <w:rtl/>
                              </w:rPr>
                              <w:t xml:space="preserve"> </w:t>
                            </w:r>
                            <w:r w:rsidRPr="00EA3178">
                              <w:rPr>
                                <w:rFonts w:cs="Tahoma" w:hint="eastAsia"/>
                                <w:color w:val="0B5294"/>
                                <w:spacing w:val="-4"/>
                                <w:sz w:val="24"/>
                                <w:szCs w:val="24"/>
                                <w:rtl/>
                              </w:rPr>
                              <w:t>מבצע</w:t>
                            </w:r>
                            <w:r w:rsidRPr="00EA3178">
                              <w:rPr>
                                <w:rFonts w:cs="Tahoma"/>
                                <w:color w:val="0B5294"/>
                                <w:spacing w:val="-4"/>
                                <w:sz w:val="24"/>
                                <w:szCs w:val="24"/>
                                <w:rtl/>
                              </w:rPr>
                              <w:t xml:space="preserve"> "</w:t>
                            </w:r>
                            <w:r w:rsidRPr="00EA3178">
                              <w:rPr>
                                <w:rFonts w:cs="Tahoma" w:hint="eastAsia"/>
                                <w:color w:val="0B5294"/>
                                <w:spacing w:val="-4"/>
                                <w:sz w:val="24"/>
                                <w:szCs w:val="24"/>
                                <w:rtl/>
                              </w:rPr>
                              <w:t>צוק</w:t>
                            </w:r>
                            <w:r w:rsidRPr="00EA3178">
                              <w:rPr>
                                <w:rFonts w:cs="Tahoma"/>
                                <w:color w:val="0B5294"/>
                                <w:spacing w:val="-4"/>
                                <w:sz w:val="24"/>
                                <w:szCs w:val="24"/>
                                <w:rtl/>
                              </w:rPr>
                              <w:t xml:space="preserve"> </w:t>
                            </w:r>
                            <w:r w:rsidRPr="00EA3178">
                              <w:rPr>
                                <w:rFonts w:cs="Tahoma" w:hint="eastAsia"/>
                                <w:color w:val="0B5294"/>
                                <w:spacing w:val="-4"/>
                                <w:sz w:val="24"/>
                                <w:szCs w:val="24"/>
                                <w:rtl/>
                              </w:rPr>
                              <w:t>איתן</w:t>
                            </w:r>
                            <w:r w:rsidRPr="00EA3178">
                              <w:rPr>
                                <w:rFonts w:cs="Tahoma"/>
                                <w:color w:val="0B5294"/>
                                <w:spacing w:val="-4"/>
                                <w:sz w:val="24"/>
                                <w:szCs w:val="24"/>
                                <w:rtl/>
                              </w:rPr>
                              <w:t xml:space="preserve">", </w:t>
                            </w:r>
                            <w:r w:rsidRPr="00EA3178">
                              <w:rPr>
                                <w:rFonts w:cs="Tahoma" w:hint="eastAsia"/>
                                <w:color w:val="0B5294"/>
                                <w:spacing w:val="-4"/>
                                <w:sz w:val="24"/>
                                <w:szCs w:val="24"/>
                                <w:rtl/>
                              </w:rPr>
                              <w:t>פרסמה</w:t>
                            </w:r>
                            <w:r w:rsidRPr="00EA3178">
                              <w:rPr>
                                <w:rFonts w:cs="Tahoma"/>
                                <w:color w:val="0B5294"/>
                                <w:spacing w:val="-4"/>
                                <w:sz w:val="24"/>
                                <w:szCs w:val="24"/>
                                <w:rtl/>
                              </w:rPr>
                              <w:t xml:space="preserve"> </w:t>
                            </w:r>
                            <w:r w:rsidRPr="0063388A">
                              <w:rPr>
                                <w:rFonts w:cs="Tahoma" w:hint="eastAsia"/>
                                <w:color w:val="0B5294"/>
                                <w:spacing w:val="-4"/>
                                <w:sz w:val="24"/>
                                <w:szCs w:val="24"/>
                                <w:rtl/>
                              </w:rPr>
                              <w:t>מפקדת</w:t>
                            </w:r>
                            <w:r w:rsidRPr="0063388A">
                              <w:rPr>
                                <w:rFonts w:cs="Tahoma"/>
                                <w:color w:val="0B5294"/>
                                <w:spacing w:val="-4"/>
                                <w:sz w:val="24"/>
                                <w:szCs w:val="24"/>
                                <w:rtl/>
                              </w:rPr>
                              <w:t xml:space="preserve"> </w:t>
                            </w:r>
                            <w:r w:rsidRPr="0063388A">
                              <w:rPr>
                                <w:rFonts w:cs="Tahoma" w:hint="eastAsia"/>
                                <w:color w:val="0B5294"/>
                                <w:spacing w:val="-4"/>
                                <w:sz w:val="24"/>
                                <w:szCs w:val="24"/>
                                <w:rtl/>
                              </w:rPr>
                              <w:t>קצין</w:t>
                            </w:r>
                            <w:r w:rsidRPr="0063388A">
                              <w:rPr>
                                <w:rFonts w:cs="Tahoma"/>
                                <w:color w:val="0B5294"/>
                                <w:spacing w:val="-4"/>
                                <w:sz w:val="24"/>
                                <w:szCs w:val="24"/>
                                <w:rtl/>
                              </w:rPr>
                              <w:t xml:space="preserve"> </w:t>
                            </w:r>
                            <w:r w:rsidRPr="0063388A">
                              <w:rPr>
                                <w:rFonts w:cs="Tahoma" w:hint="eastAsia"/>
                                <w:color w:val="0B5294"/>
                                <w:spacing w:val="-4"/>
                                <w:sz w:val="24"/>
                                <w:szCs w:val="24"/>
                                <w:rtl/>
                              </w:rPr>
                              <w:t>הנדסה</w:t>
                            </w:r>
                            <w:r w:rsidRPr="0063388A">
                              <w:rPr>
                                <w:rFonts w:cs="Tahoma"/>
                                <w:color w:val="0B5294"/>
                                <w:spacing w:val="-4"/>
                                <w:sz w:val="24"/>
                                <w:szCs w:val="24"/>
                                <w:rtl/>
                              </w:rPr>
                              <w:t xml:space="preserve"> </w:t>
                            </w:r>
                            <w:r w:rsidRPr="0063388A">
                              <w:rPr>
                                <w:rFonts w:cs="Tahoma" w:hint="eastAsia"/>
                                <w:color w:val="0B5294"/>
                                <w:spacing w:val="-4"/>
                                <w:sz w:val="24"/>
                                <w:szCs w:val="24"/>
                                <w:rtl/>
                              </w:rPr>
                              <w:t>ראשית</w:t>
                            </w:r>
                            <w:r w:rsidRPr="00EA3178">
                              <w:rPr>
                                <w:rFonts w:cs="Tahoma"/>
                                <w:color w:val="0B5294"/>
                                <w:spacing w:val="-4"/>
                                <w:sz w:val="24"/>
                                <w:szCs w:val="24"/>
                                <w:rtl/>
                              </w:rPr>
                              <w:t xml:space="preserve"> </w:t>
                            </w:r>
                            <w:r w:rsidRPr="00EA3178">
                              <w:rPr>
                                <w:rFonts w:cs="Tahoma" w:hint="eastAsia"/>
                                <w:color w:val="0B5294"/>
                                <w:spacing w:val="-4"/>
                                <w:sz w:val="24"/>
                                <w:szCs w:val="24"/>
                                <w:rtl/>
                              </w:rPr>
                              <w:t>טכניקה</w:t>
                            </w:r>
                            <w:r w:rsidRPr="00EA3178">
                              <w:rPr>
                                <w:rFonts w:cs="Tahoma"/>
                                <w:color w:val="0B5294"/>
                                <w:spacing w:val="-4"/>
                                <w:sz w:val="24"/>
                                <w:szCs w:val="24"/>
                                <w:rtl/>
                              </w:rPr>
                              <w:t xml:space="preserve"> </w:t>
                            </w:r>
                            <w:r w:rsidRPr="00EA3178">
                              <w:rPr>
                                <w:rFonts w:cs="Tahoma" w:hint="eastAsia"/>
                                <w:color w:val="0B5294"/>
                                <w:spacing w:val="-4"/>
                                <w:sz w:val="24"/>
                                <w:szCs w:val="24"/>
                                <w:rtl/>
                              </w:rPr>
                              <w:t>קרבית</w:t>
                            </w:r>
                            <w:r w:rsidRPr="00EA3178">
                              <w:rPr>
                                <w:rFonts w:cs="Tahoma"/>
                                <w:color w:val="0B5294"/>
                                <w:spacing w:val="-4"/>
                                <w:sz w:val="24"/>
                                <w:szCs w:val="24"/>
                                <w:rtl/>
                              </w:rPr>
                              <w:t xml:space="preserve"> "</w:t>
                            </w:r>
                            <w:r w:rsidRPr="00EA3178">
                              <w:rPr>
                                <w:rFonts w:cs="Tahoma" w:hint="eastAsia"/>
                                <w:color w:val="0B5294"/>
                                <w:spacing w:val="-4"/>
                                <w:sz w:val="24"/>
                                <w:szCs w:val="24"/>
                                <w:rtl/>
                              </w:rPr>
                              <w:t>לאיתור</w:t>
                            </w:r>
                            <w:r w:rsidRPr="00EA3178">
                              <w:rPr>
                                <w:rFonts w:cs="Tahoma"/>
                                <w:color w:val="0B5294"/>
                                <w:spacing w:val="-4"/>
                                <w:sz w:val="24"/>
                                <w:szCs w:val="24"/>
                                <w:rtl/>
                              </w:rPr>
                              <w:t xml:space="preserve">, </w:t>
                            </w:r>
                            <w:r w:rsidRPr="00EA3178">
                              <w:rPr>
                                <w:rFonts w:cs="Tahoma" w:hint="eastAsia"/>
                                <w:color w:val="0B5294"/>
                                <w:spacing w:val="-4"/>
                                <w:sz w:val="24"/>
                                <w:szCs w:val="24"/>
                                <w:rtl/>
                              </w:rPr>
                              <w:t>מיפוי</w:t>
                            </w:r>
                            <w:r w:rsidRPr="00EA3178">
                              <w:rPr>
                                <w:rFonts w:cs="Tahoma"/>
                                <w:color w:val="0B5294"/>
                                <w:spacing w:val="-4"/>
                                <w:sz w:val="24"/>
                                <w:szCs w:val="24"/>
                                <w:rtl/>
                              </w:rPr>
                              <w:t xml:space="preserve"> </w:t>
                            </w:r>
                            <w:r w:rsidRPr="00EA3178">
                              <w:rPr>
                                <w:rFonts w:cs="Tahoma" w:hint="eastAsia"/>
                                <w:color w:val="0B5294"/>
                                <w:spacing w:val="-4"/>
                                <w:sz w:val="24"/>
                                <w:szCs w:val="24"/>
                                <w:rtl/>
                              </w:rPr>
                              <w:t>והשמדת</w:t>
                            </w:r>
                            <w:r w:rsidRPr="00EA3178">
                              <w:rPr>
                                <w:rFonts w:cs="Tahoma"/>
                                <w:color w:val="0B5294"/>
                                <w:spacing w:val="-4"/>
                                <w:sz w:val="24"/>
                                <w:szCs w:val="24"/>
                                <w:rtl/>
                              </w:rPr>
                              <w:t xml:space="preserve"> </w:t>
                            </w:r>
                            <w:r w:rsidRPr="00EA3178">
                              <w:rPr>
                                <w:rFonts w:cs="Tahoma" w:hint="eastAsia"/>
                                <w:color w:val="0B5294"/>
                                <w:spacing w:val="-4"/>
                                <w:sz w:val="24"/>
                                <w:szCs w:val="24"/>
                                <w:rtl/>
                              </w:rPr>
                              <w:t>מנהרה</w:t>
                            </w:r>
                            <w:r w:rsidRPr="00EA3178">
                              <w:rPr>
                                <w:rFonts w:cs="Tahoma"/>
                                <w:color w:val="0B5294"/>
                                <w:spacing w:val="-4"/>
                                <w:sz w:val="24"/>
                                <w:szCs w:val="24"/>
                                <w:rtl/>
                              </w:rPr>
                              <w:t xml:space="preserve">, </w:t>
                            </w:r>
                            <w:r w:rsidRPr="00EA3178">
                              <w:rPr>
                                <w:rFonts w:cs="Tahoma" w:hint="eastAsia"/>
                                <w:color w:val="0B5294"/>
                                <w:spacing w:val="-4"/>
                                <w:sz w:val="24"/>
                                <w:szCs w:val="24"/>
                                <w:rtl/>
                              </w:rPr>
                              <w:t>בדגש</w:t>
                            </w:r>
                            <w:r w:rsidRPr="00EA3178">
                              <w:rPr>
                                <w:rFonts w:cs="Tahoma"/>
                                <w:color w:val="0B5294"/>
                                <w:spacing w:val="-4"/>
                                <w:sz w:val="24"/>
                                <w:szCs w:val="24"/>
                                <w:rtl/>
                              </w:rPr>
                              <w:t xml:space="preserve"> </w:t>
                            </w:r>
                            <w:r w:rsidRPr="00EA3178">
                              <w:rPr>
                                <w:rFonts w:cs="Tahoma" w:hint="eastAsia"/>
                                <w:color w:val="0B5294"/>
                                <w:spacing w:val="-4"/>
                                <w:sz w:val="24"/>
                                <w:szCs w:val="24"/>
                                <w:rtl/>
                              </w:rPr>
                              <w:t>על</w:t>
                            </w:r>
                            <w:r w:rsidRPr="00EA3178">
                              <w:rPr>
                                <w:rFonts w:cs="Tahoma"/>
                                <w:color w:val="0B5294"/>
                                <w:spacing w:val="-4"/>
                                <w:sz w:val="24"/>
                                <w:szCs w:val="24"/>
                                <w:rtl/>
                              </w:rPr>
                              <w:t xml:space="preserve"> </w:t>
                            </w:r>
                            <w:r w:rsidRPr="00EA3178">
                              <w:rPr>
                                <w:rFonts w:cs="Tahoma" w:hint="eastAsia"/>
                                <w:color w:val="0B5294"/>
                                <w:spacing w:val="-4"/>
                                <w:sz w:val="24"/>
                                <w:szCs w:val="24"/>
                                <w:rtl/>
                              </w:rPr>
                              <w:t>מנהרות</w:t>
                            </w:r>
                            <w:r w:rsidRPr="00EA3178">
                              <w:rPr>
                                <w:rFonts w:cs="Tahoma"/>
                                <w:color w:val="0B5294"/>
                                <w:spacing w:val="-4"/>
                                <w:sz w:val="24"/>
                                <w:szCs w:val="24"/>
                                <w:rtl/>
                              </w:rPr>
                              <w:t xml:space="preserve"> </w:t>
                            </w:r>
                            <w:r w:rsidRPr="00EA3178">
                              <w:rPr>
                                <w:rFonts w:cs="Tahoma" w:hint="eastAsia"/>
                                <w:color w:val="0B5294"/>
                                <w:spacing w:val="-4"/>
                                <w:sz w:val="24"/>
                                <w:szCs w:val="24"/>
                                <w:rtl/>
                              </w:rPr>
                              <w:t>התקפיות</w:t>
                            </w:r>
                            <w:r w:rsidRPr="00EA3178">
                              <w:rPr>
                                <w:rFonts w:cs="Tahoma"/>
                                <w:color w:val="0B5294"/>
                                <w:spacing w:val="-4"/>
                                <w:sz w:val="24"/>
                                <w:szCs w:val="24"/>
                                <w:rtl/>
                              </w:rPr>
                              <w:t xml:space="preserve"> </w:t>
                            </w:r>
                            <w:r w:rsidRPr="00EA3178">
                              <w:rPr>
                                <w:rFonts w:cs="Tahoma" w:hint="eastAsia"/>
                                <w:color w:val="0B5294"/>
                                <w:spacing w:val="-4"/>
                                <w:sz w:val="24"/>
                                <w:szCs w:val="24"/>
                                <w:rtl/>
                              </w:rPr>
                              <w:t>לעומק</w:t>
                            </w:r>
                            <w:r w:rsidRPr="00EA3178">
                              <w:rPr>
                                <w:rFonts w:cs="Tahoma"/>
                                <w:color w:val="0B5294"/>
                                <w:spacing w:val="-4"/>
                                <w:sz w:val="24"/>
                                <w:szCs w:val="24"/>
                                <w:rtl/>
                              </w:rPr>
                              <w:t xml:space="preserve"> </w:t>
                            </w:r>
                            <w:r w:rsidRPr="00EA3178">
                              <w:rPr>
                                <w:rFonts w:cs="Tahoma" w:hint="eastAsia"/>
                                <w:color w:val="0B5294"/>
                                <w:spacing w:val="-4"/>
                                <w:sz w:val="24"/>
                                <w:szCs w:val="24"/>
                                <w:rtl/>
                              </w:rPr>
                              <w:t>שטחנו</w:t>
                            </w:r>
                            <w:r w:rsidRPr="00EA3178">
                              <w:rPr>
                                <w:rFonts w:cs="Tahoma"/>
                                <w:color w:val="0B5294"/>
                                <w:spacing w:val="-4"/>
                                <w:sz w:val="24"/>
                                <w:szCs w:val="24"/>
                                <w:rtl/>
                              </w:rPr>
                              <w:t>"</w:t>
                            </w:r>
                          </w:p>
                          <w:p w:rsidR="00190BDD" w:rsidRPr="00373C5D" w:rsidP="00EA3178">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723267651"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497093"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8" type="#_x0000_t202" style="width:127.55pt;height:492.1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32640" filled="f" stroked="f">
                <v:textbox>
                  <w:txbxContent>
                    <w:p w:rsidR="00190BDD" w:rsidRPr="00373C5D" w:rsidP="00EA3178">
                      <w:pPr>
                        <w:spacing w:line="240" w:lineRule="atLeast"/>
                        <w:rPr>
                          <w:rFonts w:cs="Tahoma"/>
                          <w:b/>
                          <w:bCs/>
                          <w:color w:val="0B5294"/>
                          <w:sz w:val="48"/>
                          <w:szCs w:val="48"/>
                          <w:rtl/>
                        </w:rPr>
                      </w:pPr>
                      <w:drawing>
                        <wp:inline distT="0" distB="0" distL="0" distR="0">
                          <wp:extent cx="311150" cy="256800"/>
                          <wp:effectExtent l="0" t="0" r="0" b="0"/>
                          <wp:docPr id="44"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9414"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190BDD" w:rsidRPr="00B30BAC" w:rsidP="0063388A">
                      <w:pPr>
                        <w:spacing w:after="0" w:line="240" w:lineRule="auto"/>
                        <w:rPr>
                          <w:rFonts w:cs="Tahoma"/>
                          <w:color w:val="0B5294"/>
                          <w:spacing w:val="-4"/>
                          <w:sz w:val="24"/>
                          <w:szCs w:val="24"/>
                          <w:rtl/>
                          <w:cs/>
                        </w:rPr>
                      </w:pPr>
                      <w:r w:rsidRPr="00EA3178">
                        <w:rPr>
                          <w:rFonts w:cs="Tahoma" w:hint="eastAsia"/>
                          <w:color w:val="0B5294"/>
                          <w:spacing w:val="-4"/>
                          <w:sz w:val="24"/>
                          <w:szCs w:val="24"/>
                          <w:rtl/>
                        </w:rPr>
                        <w:t>רק</w:t>
                      </w:r>
                      <w:r w:rsidRPr="00EA3178">
                        <w:rPr>
                          <w:rFonts w:cs="Tahoma"/>
                          <w:color w:val="0B5294"/>
                          <w:spacing w:val="-4"/>
                          <w:sz w:val="24"/>
                          <w:szCs w:val="24"/>
                          <w:rtl/>
                        </w:rPr>
                        <w:t xml:space="preserve"> </w:t>
                      </w:r>
                      <w:r w:rsidRPr="00EA3178">
                        <w:rPr>
                          <w:rFonts w:cs="Tahoma" w:hint="eastAsia"/>
                          <w:color w:val="0B5294"/>
                          <w:spacing w:val="-4"/>
                          <w:sz w:val="24"/>
                          <w:szCs w:val="24"/>
                          <w:rtl/>
                        </w:rPr>
                        <w:t>ביולי</w:t>
                      </w:r>
                      <w:r w:rsidRPr="00EA3178">
                        <w:rPr>
                          <w:rFonts w:cs="Tahoma"/>
                          <w:color w:val="0B5294"/>
                          <w:spacing w:val="-4"/>
                          <w:sz w:val="24"/>
                          <w:szCs w:val="24"/>
                          <w:rtl/>
                        </w:rPr>
                        <w:t xml:space="preserve"> 2014, </w:t>
                      </w:r>
                      <w:r w:rsidRPr="00EA3178">
                        <w:rPr>
                          <w:rFonts w:cs="Tahoma" w:hint="eastAsia"/>
                          <w:color w:val="0B5294"/>
                          <w:spacing w:val="-4"/>
                          <w:sz w:val="24"/>
                          <w:szCs w:val="24"/>
                          <w:rtl/>
                        </w:rPr>
                        <w:t>במהלך</w:t>
                      </w:r>
                      <w:r w:rsidRPr="00EA3178">
                        <w:rPr>
                          <w:rFonts w:cs="Tahoma"/>
                          <w:color w:val="0B5294"/>
                          <w:spacing w:val="-4"/>
                          <w:sz w:val="24"/>
                          <w:szCs w:val="24"/>
                          <w:rtl/>
                        </w:rPr>
                        <w:t xml:space="preserve"> </w:t>
                      </w:r>
                      <w:r w:rsidRPr="00EA3178">
                        <w:rPr>
                          <w:rFonts w:cs="Tahoma" w:hint="eastAsia"/>
                          <w:color w:val="0B5294"/>
                          <w:spacing w:val="-4"/>
                          <w:sz w:val="24"/>
                          <w:szCs w:val="24"/>
                          <w:rtl/>
                        </w:rPr>
                        <w:t>מבצע</w:t>
                      </w:r>
                      <w:r w:rsidRPr="00EA3178">
                        <w:rPr>
                          <w:rFonts w:cs="Tahoma"/>
                          <w:color w:val="0B5294"/>
                          <w:spacing w:val="-4"/>
                          <w:sz w:val="24"/>
                          <w:szCs w:val="24"/>
                          <w:rtl/>
                        </w:rPr>
                        <w:t xml:space="preserve"> "</w:t>
                      </w:r>
                      <w:r w:rsidRPr="00EA3178">
                        <w:rPr>
                          <w:rFonts w:cs="Tahoma" w:hint="eastAsia"/>
                          <w:color w:val="0B5294"/>
                          <w:spacing w:val="-4"/>
                          <w:sz w:val="24"/>
                          <w:szCs w:val="24"/>
                          <w:rtl/>
                        </w:rPr>
                        <w:t>צוק</w:t>
                      </w:r>
                      <w:r w:rsidRPr="00EA3178">
                        <w:rPr>
                          <w:rFonts w:cs="Tahoma"/>
                          <w:color w:val="0B5294"/>
                          <w:spacing w:val="-4"/>
                          <w:sz w:val="24"/>
                          <w:szCs w:val="24"/>
                          <w:rtl/>
                        </w:rPr>
                        <w:t xml:space="preserve"> </w:t>
                      </w:r>
                      <w:r w:rsidRPr="00EA3178">
                        <w:rPr>
                          <w:rFonts w:cs="Tahoma" w:hint="eastAsia"/>
                          <w:color w:val="0B5294"/>
                          <w:spacing w:val="-4"/>
                          <w:sz w:val="24"/>
                          <w:szCs w:val="24"/>
                          <w:rtl/>
                        </w:rPr>
                        <w:t>איתן</w:t>
                      </w:r>
                      <w:r w:rsidRPr="00EA3178">
                        <w:rPr>
                          <w:rFonts w:cs="Tahoma"/>
                          <w:color w:val="0B5294"/>
                          <w:spacing w:val="-4"/>
                          <w:sz w:val="24"/>
                          <w:szCs w:val="24"/>
                          <w:rtl/>
                        </w:rPr>
                        <w:t xml:space="preserve">", </w:t>
                      </w:r>
                      <w:r w:rsidRPr="00EA3178">
                        <w:rPr>
                          <w:rFonts w:cs="Tahoma" w:hint="eastAsia"/>
                          <w:color w:val="0B5294"/>
                          <w:spacing w:val="-4"/>
                          <w:sz w:val="24"/>
                          <w:szCs w:val="24"/>
                          <w:rtl/>
                        </w:rPr>
                        <w:t>פרסמה</w:t>
                      </w:r>
                      <w:r w:rsidRPr="00EA3178">
                        <w:rPr>
                          <w:rFonts w:cs="Tahoma"/>
                          <w:color w:val="0B5294"/>
                          <w:spacing w:val="-4"/>
                          <w:sz w:val="24"/>
                          <w:szCs w:val="24"/>
                          <w:rtl/>
                        </w:rPr>
                        <w:t xml:space="preserve"> </w:t>
                      </w:r>
                      <w:r w:rsidRPr="0063388A">
                        <w:rPr>
                          <w:rFonts w:cs="Tahoma" w:hint="eastAsia"/>
                          <w:color w:val="0B5294"/>
                          <w:spacing w:val="-4"/>
                          <w:sz w:val="24"/>
                          <w:szCs w:val="24"/>
                          <w:rtl/>
                        </w:rPr>
                        <w:t>מפקדת</w:t>
                      </w:r>
                      <w:r w:rsidRPr="0063388A">
                        <w:rPr>
                          <w:rFonts w:cs="Tahoma"/>
                          <w:color w:val="0B5294"/>
                          <w:spacing w:val="-4"/>
                          <w:sz w:val="24"/>
                          <w:szCs w:val="24"/>
                          <w:rtl/>
                        </w:rPr>
                        <w:t xml:space="preserve"> </w:t>
                      </w:r>
                      <w:r w:rsidRPr="0063388A">
                        <w:rPr>
                          <w:rFonts w:cs="Tahoma" w:hint="eastAsia"/>
                          <w:color w:val="0B5294"/>
                          <w:spacing w:val="-4"/>
                          <w:sz w:val="24"/>
                          <w:szCs w:val="24"/>
                          <w:rtl/>
                        </w:rPr>
                        <w:t>קצין</w:t>
                      </w:r>
                      <w:r w:rsidRPr="0063388A">
                        <w:rPr>
                          <w:rFonts w:cs="Tahoma"/>
                          <w:color w:val="0B5294"/>
                          <w:spacing w:val="-4"/>
                          <w:sz w:val="24"/>
                          <w:szCs w:val="24"/>
                          <w:rtl/>
                        </w:rPr>
                        <w:t xml:space="preserve"> </w:t>
                      </w:r>
                      <w:r w:rsidRPr="0063388A">
                        <w:rPr>
                          <w:rFonts w:cs="Tahoma" w:hint="eastAsia"/>
                          <w:color w:val="0B5294"/>
                          <w:spacing w:val="-4"/>
                          <w:sz w:val="24"/>
                          <w:szCs w:val="24"/>
                          <w:rtl/>
                        </w:rPr>
                        <w:t>הנדסה</w:t>
                      </w:r>
                      <w:r w:rsidRPr="0063388A">
                        <w:rPr>
                          <w:rFonts w:cs="Tahoma"/>
                          <w:color w:val="0B5294"/>
                          <w:spacing w:val="-4"/>
                          <w:sz w:val="24"/>
                          <w:szCs w:val="24"/>
                          <w:rtl/>
                        </w:rPr>
                        <w:t xml:space="preserve"> </w:t>
                      </w:r>
                      <w:r w:rsidRPr="0063388A">
                        <w:rPr>
                          <w:rFonts w:cs="Tahoma" w:hint="eastAsia"/>
                          <w:color w:val="0B5294"/>
                          <w:spacing w:val="-4"/>
                          <w:sz w:val="24"/>
                          <w:szCs w:val="24"/>
                          <w:rtl/>
                        </w:rPr>
                        <w:t>ראשית</w:t>
                      </w:r>
                      <w:r w:rsidRPr="00EA3178">
                        <w:rPr>
                          <w:rFonts w:cs="Tahoma"/>
                          <w:color w:val="0B5294"/>
                          <w:spacing w:val="-4"/>
                          <w:sz w:val="24"/>
                          <w:szCs w:val="24"/>
                          <w:rtl/>
                        </w:rPr>
                        <w:t xml:space="preserve"> </w:t>
                      </w:r>
                      <w:r w:rsidRPr="00EA3178">
                        <w:rPr>
                          <w:rFonts w:cs="Tahoma" w:hint="eastAsia"/>
                          <w:color w:val="0B5294"/>
                          <w:spacing w:val="-4"/>
                          <w:sz w:val="24"/>
                          <w:szCs w:val="24"/>
                          <w:rtl/>
                        </w:rPr>
                        <w:t>טכניקה</w:t>
                      </w:r>
                      <w:r w:rsidRPr="00EA3178">
                        <w:rPr>
                          <w:rFonts w:cs="Tahoma"/>
                          <w:color w:val="0B5294"/>
                          <w:spacing w:val="-4"/>
                          <w:sz w:val="24"/>
                          <w:szCs w:val="24"/>
                          <w:rtl/>
                        </w:rPr>
                        <w:t xml:space="preserve"> </w:t>
                      </w:r>
                      <w:r w:rsidRPr="00EA3178">
                        <w:rPr>
                          <w:rFonts w:cs="Tahoma" w:hint="eastAsia"/>
                          <w:color w:val="0B5294"/>
                          <w:spacing w:val="-4"/>
                          <w:sz w:val="24"/>
                          <w:szCs w:val="24"/>
                          <w:rtl/>
                        </w:rPr>
                        <w:t>קרבית</w:t>
                      </w:r>
                      <w:r w:rsidRPr="00EA3178">
                        <w:rPr>
                          <w:rFonts w:cs="Tahoma"/>
                          <w:color w:val="0B5294"/>
                          <w:spacing w:val="-4"/>
                          <w:sz w:val="24"/>
                          <w:szCs w:val="24"/>
                          <w:rtl/>
                        </w:rPr>
                        <w:t xml:space="preserve"> "</w:t>
                      </w:r>
                      <w:r w:rsidRPr="00EA3178">
                        <w:rPr>
                          <w:rFonts w:cs="Tahoma" w:hint="eastAsia"/>
                          <w:color w:val="0B5294"/>
                          <w:spacing w:val="-4"/>
                          <w:sz w:val="24"/>
                          <w:szCs w:val="24"/>
                          <w:rtl/>
                        </w:rPr>
                        <w:t>לאיתור</w:t>
                      </w:r>
                      <w:r w:rsidRPr="00EA3178">
                        <w:rPr>
                          <w:rFonts w:cs="Tahoma"/>
                          <w:color w:val="0B5294"/>
                          <w:spacing w:val="-4"/>
                          <w:sz w:val="24"/>
                          <w:szCs w:val="24"/>
                          <w:rtl/>
                        </w:rPr>
                        <w:t xml:space="preserve">, </w:t>
                      </w:r>
                      <w:r w:rsidRPr="00EA3178">
                        <w:rPr>
                          <w:rFonts w:cs="Tahoma" w:hint="eastAsia"/>
                          <w:color w:val="0B5294"/>
                          <w:spacing w:val="-4"/>
                          <w:sz w:val="24"/>
                          <w:szCs w:val="24"/>
                          <w:rtl/>
                        </w:rPr>
                        <w:t>מיפוי</w:t>
                      </w:r>
                      <w:r w:rsidRPr="00EA3178">
                        <w:rPr>
                          <w:rFonts w:cs="Tahoma"/>
                          <w:color w:val="0B5294"/>
                          <w:spacing w:val="-4"/>
                          <w:sz w:val="24"/>
                          <w:szCs w:val="24"/>
                          <w:rtl/>
                        </w:rPr>
                        <w:t xml:space="preserve"> </w:t>
                      </w:r>
                      <w:r w:rsidRPr="00EA3178">
                        <w:rPr>
                          <w:rFonts w:cs="Tahoma" w:hint="eastAsia"/>
                          <w:color w:val="0B5294"/>
                          <w:spacing w:val="-4"/>
                          <w:sz w:val="24"/>
                          <w:szCs w:val="24"/>
                          <w:rtl/>
                        </w:rPr>
                        <w:t>והשמדת</w:t>
                      </w:r>
                      <w:r w:rsidRPr="00EA3178">
                        <w:rPr>
                          <w:rFonts w:cs="Tahoma"/>
                          <w:color w:val="0B5294"/>
                          <w:spacing w:val="-4"/>
                          <w:sz w:val="24"/>
                          <w:szCs w:val="24"/>
                          <w:rtl/>
                        </w:rPr>
                        <w:t xml:space="preserve"> </w:t>
                      </w:r>
                      <w:r w:rsidRPr="00EA3178">
                        <w:rPr>
                          <w:rFonts w:cs="Tahoma" w:hint="eastAsia"/>
                          <w:color w:val="0B5294"/>
                          <w:spacing w:val="-4"/>
                          <w:sz w:val="24"/>
                          <w:szCs w:val="24"/>
                          <w:rtl/>
                        </w:rPr>
                        <w:t>מנהרה</w:t>
                      </w:r>
                      <w:r w:rsidRPr="00EA3178">
                        <w:rPr>
                          <w:rFonts w:cs="Tahoma"/>
                          <w:color w:val="0B5294"/>
                          <w:spacing w:val="-4"/>
                          <w:sz w:val="24"/>
                          <w:szCs w:val="24"/>
                          <w:rtl/>
                        </w:rPr>
                        <w:t xml:space="preserve">, </w:t>
                      </w:r>
                      <w:r w:rsidRPr="00EA3178">
                        <w:rPr>
                          <w:rFonts w:cs="Tahoma" w:hint="eastAsia"/>
                          <w:color w:val="0B5294"/>
                          <w:spacing w:val="-4"/>
                          <w:sz w:val="24"/>
                          <w:szCs w:val="24"/>
                          <w:rtl/>
                        </w:rPr>
                        <w:t>בדגש</w:t>
                      </w:r>
                      <w:r w:rsidRPr="00EA3178">
                        <w:rPr>
                          <w:rFonts w:cs="Tahoma"/>
                          <w:color w:val="0B5294"/>
                          <w:spacing w:val="-4"/>
                          <w:sz w:val="24"/>
                          <w:szCs w:val="24"/>
                          <w:rtl/>
                        </w:rPr>
                        <w:t xml:space="preserve"> </w:t>
                      </w:r>
                      <w:r w:rsidRPr="00EA3178">
                        <w:rPr>
                          <w:rFonts w:cs="Tahoma" w:hint="eastAsia"/>
                          <w:color w:val="0B5294"/>
                          <w:spacing w:val="-4"/>
                          <w:sz w:val="24"/>
                          <w:szCs w:val="24"/>
                          <w:rtl/>
                        </w:rPr>
                        <w:t>על</w:t>
                      </w:r>
                      <w:r w:rsidRPr="00EA3178">
                        <w:rPr>
                          <w:rFonts w:cs="Tahoma"/>
                          <w:color w:val="0B5294"/>
                          <w:spacing w:val="-4"/>
                          <w:sz w:val="24"/>
                          <w:szCs w:val="24"/>
                          <w:rtl/>
                        </w:rPr>
                        <w:t xml:space="preserve"> </w:t>
                      </w:r>
                      <w:r w:rsidRPr="00EA3178">
                        <w:rPr>
                          <w:rFonts w:cs="Tahoma" w:hint="eastAsia"/>
                          <w:color w:val="0B5294"/>
                          <w:spacing w:val="-4"/>
                          <w:sz w:val="24"/>
                          <w:szCs w:val="24"/>
                          <w:rtl/>
                        </w:rPr>
                        <w:t>מנהרות</w:t>
                      </w:r>
                      <w:r w:rsidRPr="00EA3178">
                        <w:rPr>
                          <w:rFonts w:cs="Tahoma"/>
                          <w:color w:val="0B5294"/>
                          <w:spacing w:val="-4"/>
                          <w:sz w:val="24"/>
                          <w:szCs w:val="24"/>
                          <w:rtl/>
                        </w:rPr>
                        <w:t xml:space="preserve"> </w:t>
                      </w:r>
                      <w:r w:rsidRPr="00EA3178">
                        <w:rPr>
                          <w:rFonts w:cs="Tahoma" w:hint="eastAsia"/>
                          <w:color w:val="0B5294"/>
                          <w:spacing w:val="-4"/>
                          <w:sz w:val="24"/>
                          <w:szCs w:val="24"/>
                          <w:rtl/>
                        </w:rPr>
                        <w:t>התקפיות</w:t>
                      </w:r>
                      <w:r w:rsidRPr="00EA3178">
                        <w:rPr>
                          <w:rFonts w:cs="Tahoma"/>
                          <w:color w:val="0B5294"/>
                          <w:spacing w:val="-4"/>
                          <w:sz w:val="24"/>
                          <w:szCs w:val="24"/>
                          <w:rtl/>
                        </w:rPr>
                        <w:t xml:space="preserve"> </w:t>
                      </w:r>
                      <w:r w:rsidRPr="00EA3178">
                        <w:rPr>
                          <w:rFonts w:cs="Tahoma" w:hint="eastAsia"/>
                          <w:color w:val="0B5294"/>
                          <w:spacing w:val="-4"/>
                          <w:sz w:val="24"/>
                          <w:szCs w:val="24"/>
                          <w:rtl/>
                        </w:rPr>
                        <w:t>לעומק</w:t>
                      </w:r>
                      <w:r w:rsidRPr="00EA3178">
                        <w:rPr>
                          <w:rFonts w:cs="Tahoma"/>
                          <w:color w:val="0B5294"/>
                          <w:spacing w:val="-4"/>
                          <w:sz w:val="24"/>
                          <w:szCs w:val="24"/>
                          <w:rtl/>
                        </w:rPr>
                        <w:t xml:space="preserve"> </w:t>
                      </w:r>
                      <w:r w:rsidRPr="00EA3178">
                        <w:rPr>
                          <w:rFonts w:cs="Tahoma" w:hint="eastAsia"/>
                          <w:color w:val="0B5294"/>
                          <w:spacing w:val="-4"/>
                          <w:sz w:val="24"/>
                          <w:szCs w:val="24"/>
                          <w:rtl/>
                        </w:rPr>
                        <w:t>שטחנו</w:t>
                      </w:r>
                      <w:r w:rsidRPr="00EA3178">
                        <w:rPr>
                          <w:rFonts w:cs="Tahoma"/>
                          <w:color w:val="0B5294"/>
                          <w:spacing w:val="-4"/>
                          <w:sz w:val="24"/>
                          <w:szCs w:val="24"/>
                          <w:rtl/>
                        </w:rPr>
                        <w:t>"</w:t>
                      </w:r>
                    </w:p>
                    <w:p w:rsidR="00190BDD" w:rsidRPr="00373C5D" w:rsidP="00EA3178">
                      <w:pPr>
                        <w:spacing w:before="120" w:after="0" w:line="240" w:lineRule="atLeast"/>
                        <w:rPr>
                          <w:rFonts w:cs="Tahoma"/>
                          <w:b/>
                          <w:bCs/>
                          <w:color w:val="0B5294"/>
                          <w:sz w:val="48"/>
                          <w:szCs w:val="48"/>
                          <w:rtl/>
                        </w:rPr>
                      </w:pPr>
                      <w:drawing>
                        <wp:inline distT="0" distB="0" distL="0" distR="0">
                          <wp:extent cx="288000" cy="31337"/>
                          <wp:effectExtent l="0" t="0" r="0" b="6985"/>
                          <wp:docPr id="45"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813156"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r w:rsidRPr="008354D7" w:rsidR="00B436BE">
        <w:rPr>
          <w:rFonts w:eastAsia="Times New Roman" w:hint="cs"/>
          <w:sz w:val="24"/>
          <w:rtl/>
          <w:lang w:eastAsia="he-IL"/>
        </w:rPr>
        <w:t xml:space="preserve">בביקורת עלה, כי רק בדצמבר 2014, לאחר מבצע "צוק איתן", פרסמה </w:t>
      </w:r>
      <w:r w:rsidRPr="008354D7" w:rsidR="00B436BE">
        <w:rPr>
          <w:rFonts w:eastAsia="Times New Roman" w:hint="cs"/>
          <w:sz w:val="24"/>
          <w:rtl/>
          <w:lang w:eastAsia="he-IL"/>
        </w:rPr>
        <w:t>מקחצ"ר</w:t>
      </w:r>
      <w:r w:rsidRPr="008354D7" w:rsidR="00B436BE">
        <w:rPr>
          <w:rFonts w:eastAsia="Times New Roman" w:hint="cs"/>
          <w:sz w:val="24"/>
          <w:rtl/>
          <w:lang w:eastAsia="he-IL"/>
        </w:rPr>
        <w:t xml:space="preserve"> הוראת לחימה בנושא: "לחימה בשטח רווי תת"ק", שפירטה את "התפיסה, העקרונות, הטכניקה והתרגולות ללחימה במרחב רווי ביעדים מבוצרים תת-קרקעיים", באופן הרלוונטי לאיום המנהרות ברצועת עזה, תוך התייחסות לכוחות </w:t>
      </w:r>
      <w:r w:rsidRPr="008354D7" w:rsidR="00B436BE">
        <w:rPr>
          <w:rFonts w:eastAsia="Times New Roman" w:hint="cs"/>
          <w:sz w:val="24"/>
          <w:rtl/>
          <w:lang w:eastAsia="he-IL"/>
        </w:rPr>
        <w:t>החי"ר</w:t>
      </w:r>
      <w:r w:rsidRPr="008354D7" w:rsidR="00B436BE">
        <w:rPr>
          <w:rFonts w:eastAsia="Times New Roman" w:hint="cs"/>
          <w:sz w:val="24"/>
          <w:rtl/>
          <w:lang w:eastAsia="he-IL"/>
        </w:rPr>
        <w:t xml:space="preserve"> ולשיתוף הפעולה שלהם עם כוחות שריון, הנדסה, אוויר, איסוף מודיעין וארטילריה; ורק בינואר 2015 פרסמה </w:t>
      </w:r>
      <w:r w:rsidRPr="008354D7" w:rsidR="00B436BE">
        <w:rPr>
          <w:rFonts w:eastAsia="Times New Roman" w:hint="cs"/>
          <w:sz w:val="24"/>
          <w:rtl/>
          <w:lang w:eastAsia="he-IL"/>
        </w:rPr>
        <w:t>מקחצ"ר</w:t>
      </w:r>
      <w:r w:rsidRPr="008354D7" w:rsidR="00B436BE">
        <w:rPr>
          <w:rFonts w:eastAsia="Times New Roman" w:hint="cs"/>
          <w:sz w:val="24"/>
          <w:rtl/>
          <w:lang w:eastAsia="he-IL"/>
        </w:rPr>
        <w:t xml:space="preserve"> הוראת לחימה בנושא: "התמודדות עם איומים בבט"ש", הכוללת פרק העוסק באיום המנהרות בהקשר </w:t>
      </w:r>
      <w:r w:rsidRPr="008354D7" w:rsidR="00B436BE">
        <w:rPr>
          <w:rFonts w:eastAsia="Times New Roman" w:hint="cs"/>
          <w:sz w:val="24"/>
          <w:rtl/>
          <w:lang w:eastAsia="he-IL"/>
        </w:rPr>
        <w:t>הבט"ש</w:t>
      </w:r>
      <w:r w:rsidRPr="008354D7" w:rsidR="00B436BE">
        <w:rPr>
          <w:rFonts w:eastAsia="Times New Roman" w:hint="cs"/>
          <w:sz w:val="24"/>
          <w:rtl/>
          <w:lang w:eastAsia="he-IL"/>
        </w:rPr>
        <w:t xml:space="preserve">. </w:t>
      </w:r>
    </w:p>
    <w:p w:rsidR="00B436BE" w:rsidRPr="008354D7" w:rsidP="0024792B">
      <w:pPr>
        <w:pStyle w:val="takzir-text"/>
        <w:pBdr>
          <w:top w:val="none" w:sz="0" w:space="0" w:color="auto"/>
          <w:bottom w:val="none" w:sz="0" w:space="0" w:color="auto"/>
        </w:pBdr>
        <w:bidi/>
        <w:rPr>
          <w:rtl/>
          <w:lang w:eastAsia="he-IL"/>
        </w:rPr>
      </w:pPr>
      <w:r w:rsidRPr="008354D7">
        <w:rPr>
          <w:rFonts w:eastAsia="Times New Roman" w:hint="cs"/>
          <w:sz w:val="24"/>
          <w:rtl/>
          <w:lang w:eastAsia="he-IL"/>
        </w:rPr>
        <w:t>עוד</w:t>
      </w:r>
      <w:r w:rsidRPr="008354D7">
        <w:rPr>
          <w:rFonts w:eastAsia="Times New Roman"/>
          <w:sz w:val="24"/>
          <w:rtl/>
          <w:lang w:eastAsia="he-IL"/>
        </w:rPr>
        <w:t xml:space="preserve"> </w:t>
      </w:r>
      <w:r w:rsidRPr="008354D7">
        <w:rPr>
          <w:rFonts w:eastAsia="Times New Roman" w:hint="eastAsia"/>
          <w:sz w:val="24"/>
          <w:rtl/>
          <w:lang w:eastAsia="he-IL"/>
        </w:rPr>
        <w:t>עלה</w:t>
      </w:r>
      <w:r w:rsidRPr="008354D7">
        <w:rPr>
          <w:rFonts w:eastAsia="Times New Roman"/>
          <w:sz w:val="24"/>
          <w:rtl/>
          <w:lang w:eastAsia="he-IL"/>
        </w:rPr>
        <w:t xml:space="preserve">, </w:t>
      </w:r>
      <w:r w:rsidRPr="008354D7">
        <w:rPr>
          <w:rFonts w:eastAsia="Times New Roman" w:hint="eastAsia"/>
          <w:sz w:val="24"/>
          <w:rtl/>
          <w:lang w:eastAsia="he-IL"/>
        </w:rPr>
        <w:t>כי</w:t>
      </w:r>
      <w:r w:rsidRPr="008354D7">
        <w:rPr>
          <w:rFonts w:eastAsia="Times New Roman"/>
          <w:sz w:val="24"/>
          <w:rtl/>
          <w:lang w:eastAsia="he-IL"/>
        </w:rPr>
        <w:t xml:space="preserve"> </w:t>
      </w:r>
      <w:r w:rsidRPr="008354D7">
        <w:rPr>
          <w:rFonts w:eastAsia="Times New Roman" w:hint="eastAsia"/>
          <w:sz w:val="24"/>
          <w:rtl/>
          <w:lang w:eastAsia="he-IL"/>
        </w:rPr>
        <w:t>רק</w:t>
      </w:r>
      <w:r w:rsidRPr="008354D7">
        <w:rPr>
          <w:rFonts w:eastAsia="Times New Roman"/>
          <w:sz w:val="24"/>
          <w:rtl/>
          <w:lang w:eastAsia="he-IL"/>
        </w:rPr>
        <w:t xml:space="preserve"> </w:t>
      </w:r>
      <w:r w:rsidRPr="008354D7">
        <w:rPr>
          <w:rFonts w:eastAsia="Times New Roman" w:hint="eastAsia"/>
          <w:sz w:val="24"/>
          <w:rtl/>
          <w:lang w:eastAsia="he-IL"/>
        </w:rPr>
        <w:t>ביולי</w:t>
      </w:r>
      <w:r w:rsidRPr="008354D7">
        <w:rPr>
          <w:rFonts w:eastAsia="Times New Roman"/>
          <w:sz w:val="24"/>
          <w:rtl/>
          <w:lang w:eastAsia="he-IL"/>
        </w:rPr>
        <w:t xml:space="preserve"> 2014, במהלך מבצע "צוק איתן", פרסמה </w:t>
      </w:r>
      <w:r w:rsidRPr="008354D7">
        <w:rPr>
          <w:rFonts w:eastAsia="Times New Roman"/>
          <w:sz w:val="24"/>
          <w:rtl/>
          <w:lang w:eastAsia="he-IL"/>
        </w:rPr>
        <w:t>מקהנ"ר</w:t>
      </w:r>
      <w:r w:rsidRPr="008354D7">
        <w:rPr>
          <w:rFonts w:eastAsia="Times New Roman"/>
          <w:sz w:val="24"/>
          <w:rtl/>
          <w:lang w:eastAsia="he-IL"/>
        </w:rPr>
        <w:t xml:space="preserve"> טכניקה קרבית "לאיתור, מיפוי והשמדת מנהרה, בדגש על מנהרות התקפיות לעומק שטחנו". עד למועד זה, במקרים שבהם נדרשו כוחות הנדסה להשמיד </w:t>
      </w:r>
      <w:r w:rsidRPr="008354D7">
        <w:rPr>
          <w:rFonts w:eastAsia="Times New Roman" w:hint="eastAsia"/>
          <w:sz w:val="24"/>
          <w:rtl/>
          <w:lang w:eastAsia="he-IL"/>
        </w:rPr>
        <w:t>מנהרות</w:t>
      </w:r>
      <w:r w:rsidRPr="008354D7">
        <w:rPr>
          <w:rFonts w:eastAsia="Times New Roman"/>
          <w:sz w:val="24"/>
          <w:rtl/>
          <w:lang w:eastAsia="he-IL"/>
        </w:rPr>
        <w:t xml:space="preserve"> </w:t>
      </w:r>
      <w:r w:rsidRPr="008354D7">
        <w:rPr>
          <w:rFonts w:eastAsia="Times New Roman" w:hint="eastAsia"/>
          <w:sz w:val="24"/>
          <w:rtl/>
          <w:lang w:eastAsia="he-IL"/>
        </w:rPr>
        <w:t>התקפיות</w:t>
      </w:r>
      <w:r w:rsidRPr="008354D7">
        <w:rPr>
          <w:rFonts w:eastAsia="Times New Roman"/>
          <w:sz w:val="24"/>
          <w:rtl/>
          <w:lang w:eastAsia="he-IL"/>
        </w:rPr>
        <w:t xml:space="preserve"> </w:t>
      </w:r>
      <w:r w:rsidRPr="008354D7">
        <w:rPr>
          <w:rFonts w:eastAsia="Times New Roman" w:hint="eastAsia"/>
          <w:sz w:val="24"/>
          <w:rtl/>
          <w:lang w:eastAsia="he-IL"/>
        </w:rPr>
        <w:t>כדוגמת</w:t>
      </w:r>
      <w:r w:rsidRPr="008354D7">
        <w:rPr>
          <w:rFonts w:eastAsia="Times New Roman"/>
          <w:sz w:val="24"/>
          <w:rtl/>
          <w:lang w:eastAsia="he-IL"/>
        </w:rPr>
        <w:t xml:space="preserve"> </w:t>
      </w:r>
      <w:r w:rsidRPr="008354D7">
        <w:rPr>
          <w:rFonts w:eastAsia="Times New Roman" w:hint="eastAsia"/>
          <w:sz w:val="24"/>
          <w:rtl/>
          <w:lang w:eastAsia="he-IL"/>
        </w:rPr>
        <w:t>הקיימות</w:t>
      </w:r>
      <w:r w:rsidRPr="008354D7">
        <w:rPr>
          <w:rFonts w:eastAsia="Times New Roman"/>
          <w:sz w:val="24"/>
          <w:rtl/>
          <w:lang w:eastAsia="he-IL"/>
        </w:rPr>
        <w:t xml:space="preserve"> </w:t>
      </w:r>
      <w:r w:rsidRPr="008354D7">
        <w:rPr>
          <w:rFonts w:eastAsia="Times New Roman" w:hint="eastAsia"/>
          <w:sz w:val="24"/>
          <w:rtl/>
          <w:lang w:eastAsia="he-IL"/>
        </w:rPr>
        <w:t>ברצועת</w:t>
      </w:r>
      <w:r w:rsidRPr="008354D7">
        <w:rPr>
          <w:rFonts w:eastAsia="Times New Roman"/>
          <w:sz w:val="24"/>
          <w:rtl/>
          <w:lang w:eastAsia="he-IL"/>
        </w:rPr>
        <w:t xml:space="preserve"> </w:t>
      </w:r>
      <w:r w:rsidRPr="008354D7">
        <w:rPr>
          <w:rFonts w:eastAsia="Times New Roman" w:hint="eastAsia"/>
          <w:sz w:val="24"/>
          <w:rtl/>
          <w:lang w:eastAsia="he-IL"/>
        </w:rPr>
        <w:t>עזה</w:t>
      </w:r>
      <w:r w:rsidRPr="008354D7">
        <w:rPr>
          <w:rFonts w:eastAsia="Times New Roman"/>
          <w:sz w:val="24"/>
          <w:rtl/>
          <w:lang w:eastAsia="he-IL"/>
        </w:rPr>
        <w:t xml:space="preserve">, הם עשו זאת תוך גיבוש טכניקה אד-הוק לאותו מבצע השמדה (למשל, בהשמדת קטע התוואי </w:t>
      </w:r>
      <w:r w:rsidRPr="008354D7">
        <w:rPr>
          <w:rFonts w:eastAsia="Times New Roman" w:hint="cs"/>
          <w:sz w:val="24"/>
          <w:rtl/>
          <w:lang w:eastAsia="he-IL"/>
        </w:rPr>
        <w:t>ממנהרה ד</w:t>
      </w:r>
      <w:r w:rsidRPr="008354D7">
        <w:rPr>
          <w:rFonts w:eastAsia="Times New Roman"/>
          <w:sz w:val="24"/>
          <w:rtl/>
          <w:lang w:eastAsia="he-IL"/>
        </w:rPr>
        <w:t xml:space="preserve">', באוקטובר 2013), או </w:t>
      </w:r>
      <w:r w:rsidRPr="008354D7">
        <w:rPr>
          <w:rFonts w:eastAsia="Times New Roman" w:hint="eastAsia"/>
          <w:sz w:val="24"/>
          <w:rtl/>
          <w:lang w:eastAsia="he-IL"/>
        </w:rPr>
        <w:t>בהסתמכות</w:t>
      </w:r>
      <w:r w:rsidRPr="008354D7">
        <w:rPr>
          <w:rFonts w:eastAsia="Times New Roman"/>
          <w:sz w:val="24"/>
          <w:rtl/>
          <w:lang w:eastAsia="he-IL"/>
        </w:rPr>
        <w:t xml:space="preserve"> </w:t>
      </w:r>
      <w:r w:rsidRPr="008354D7">
        <w:rPr>
          <w:rFonts w:eastAsia="Times New Roman" w:hint="eastAsia"/>
          <w:sz w:val="24"/>
          <w:rtl/>
          <w:lang w:eastAsia="he-IL"/>
        </w:rPr>
        <w:t>על</w:t>
      </w:r>
      <w:r w:rsidRPr="008354D7">
        <w:rPr>
          <w:rFonts w:eastAsia="Times New Roman"/>
          <w:sz w:val="24"/>
          <w:rtl/>
          <w:lang w:eastAsia="he-IL"/>
        </w:rPr>
        <w:t xml:space="preserve"> </w:t>
      </w:r>
      <w:r w:rsidRPr="008354D7">
        <w:rPr>
          <w:rFonts w:eastAsia="Times New Roman" w:hint="eastAsia"/>
          <w:sz w:val="24"/>
          <w:rtl/>
          <w:lang w:eastAsia="he-IL"/>
        </w:rPr>
        <w:t>טכניקות</w:t>
      </w:r>
      <w:r w:rsidRPr="008354D7">
        <w:rPr>
          <w:rFonts w:eastAsia="Times New Roman"/>
          <w:sz w:val="24"/>
          <w:rtl/>
          <w:lang w:eastAsia="he-IL"/>
        </w:rPr>
        <w:t xml:space="preserve"> </w:t>
      </w:r>
      <w:r w:rsidRPr="008354D7">
        <w:rPr>
          <w:rFonts w:eastAsia="Times New Roman" w:hint="eastAsia"/>
          <w:sz w:val="24"/>
          <w:rtl/>
          <w:lang w:eastAsia="he-IL"/>
        </w:rPr>
        <w:t>ישנות</w:t>
      </w:r>
      <w:r w:rsidRPr="008354D7">
        <w:rPr>
          <w:rFonts w:eastAsia="Times New Roman"/>
          <w:sz w:val="24"/>
          <w:rtl/>
          <w:lang w:eastAsia="he-IL"/>
        </w:rPr>
        <w:t xml:space="preserve"> </w:t>
      </w:r>
      <w:r w:rsidRPr="008354D7">
        <w:rPr>
          <w:rFonts w:eastAsia="Times New Roman" w:hint="eastAsia"/>
          <w:sz w:val="24"/>
          <w:rtl/>
          <w:lang w:eastAsia="he-IL"/>
        </w:rPr>
        <w:t>שפותחו</w:t>
      </w:r>
      <w:r w:rsidRPr="008354D7">
        <w:rPr>
          <w:rFonts w:eastAsia="Times New Roman"/>
          <w:sz w:val="24"/>
          <w:rtl/>
          <w:lang w:eastAsia="he-IL"/>
        </w:rPr>
        <w:t xml:space="preserve"> </w:t>
      </w:r>
      <w:r w:rsidRPr="008354D7">
        <w:rPr>
          <w:rFonts w:eastAsia="Times New Roman" w:hint="eastAsia"/>
          <w:sz w:val="24"/>
          <w:rtl/>
          <w:lang w:eastAsia="he-IL"/>
        </w:rPr>
        <w:t>למנהרות</w:t>
      </w:r>
      <w:r w:rsidRPr="008354D7">
        <w:rPr>
          <w:rFonts w:eastAsia="Times New Roman"/>
          <w:sz w:val="24"/>
          <w:rtl/>
          <w:lang w:eastAsia="he-IL"/>
        </w:rPr>
        <w:t xml:space="preserve"> </w:t>
      </w:r>
      <w:r w:rsidRPr="008354D7">
        <w:rPr>
          <w:rFonts w:eastAsia="Times New Roman" w:hint="eastAsia"/>
          <w:sz w:val="24"/>
          <w:rtl/>
          <w:lang w:eastAsia="he-IL"/>
        </w:rPr>
        <w:t>ההברחה</w:t>
      </w:r>
      <w:r w:rsidRPr="008354D7">
        <w:rPr>
          <w:rFonts w:eastAsia="Times New Roman"/>
          <w:sz w:val="24"/>
          <w:rtl/>
          <w:lang w:eastAsia="he-IL"/>
        </w:rPr>
        <w:t xml:space="preserve"> </w:t>
      </w:r>
      <w:r w:rsidRPr="008354D7">
        <w:rPr>
          <w:rFonts w:eastAsia="Times New Roman" w:hint="eastAsia"/>
          <w:sz w:val="24"/>
          <w:rtl/>
          <w:lang w:eastAsia="he-IL"/>
        </w:rPr>
        <w:t>של</w:t>
      </w:r>
      <w:r w:rsidRPr="008354D7">
        <w:rPr>
          <w:rFonts w:eastAsia="Times New Roman"/>
          <w:sz w:val="24"/>
          <w:rtl/>
          <w:lang w:eastAsia="he-IL"/>
        </w:rPr>
        <w:t xml:space="preserve"> </w:t>
      </w:r>
      <w:r w:rsidRPr="008354D7">
        <w:rPr>
          <w:rFonts w:eastAsia="Times New Roman" w:hint="eastAsia"/>
          <w:sz w:val="24"/>
          <w:rtl/>
          <w:lang w:eastAsia="he-IL"/>
        </w:rPr>
        <w:t>ציר</w:t>
      </w:r>
      <w:r w:rsidRPr="008354D7">
        <w:rPr>
          <w:rFonts w:eastAsia="Times New Roman"/>
          <w:sz w:val="24"/>
          <w:rtl/>
          <w:lang w:eastAsia="he-IL"/>
        </w:rPr>
        <w:t xml:space="preserve"> "פילדלפי"</w:t>
      </w:r>
      <w:r w:rsidRPr="008354D7">
        <w:rPr>
          <w:rFonts w:eastAsia="Times New Roman" w:hint="cs"/>
          <w:sz w:val="24"/>
          <w:rtl/>
          <w:lang w:eastAsia="he-IL"/>
        </w:rPr>
        <w:t xml:space="preserve"> בשנת 2006</w:t>
      </w:r>
      <w:r w:rsidRPr="008354D7">
        <w:rPr>
          <w:rFonts w:eastAsia="Times New Roman"/>
          <w:sz w:val="24"/>
          <w:rtl/>
          <w:lang w:eastAsia="he-IL"/>
        </w:rPr>
        <w:t>.</w:t>
      </w:r>
      <w:r w:rsidRPr="008354D7">
        <w:rPr>
          <w:rFonts w:eastAsia="Times New Roman" w:hint="cs"/>
          <w:sz w:val="24"/>
          <w:rtl/>
          <w:lang w:eastAsia="he-IL"/>
        </w:rPr>
        <w:t xml:space="preserve"> טכניקות אלה לא התאימו לצרכים ההתקפיים שנדרשו במבצע "צוק איתן".</w:t>
      </w:r>
    </w:p>
    <w:p w:rsidR="00B436BE" w:rsidRPr="008354D7" w:rsidP="001B705F">
      <w:pPr>
        <w:pStyle w:val="takzir-text"/>
        <w:pBdr>
          <w:top w:val="none" w:sz="0" w:space="0" w:color="auto"/>
          <w:bottom w:val="none" w:sz="0" w:space="0" w:color="auto"/>
        </w:pBdr>
        <w:bidi/>
        <w:rPr>
          <w:rFonts w:eastAsia="Times New Roman"/>
          <w:sz w:val="24"/>
          <w:rtl/>
          <w:lang w:eastAsia="he-IL"/>
        </w:rPr>
      </w:pPr>
      <w:r w:rsidRPr="008354D7">
        <w:rPr>
          <w:rFonts w:hint="cs"/>
          <w:rtl/>
        </w:rPr>
        <w:t xml:space="preserve">מהתייחסותו של צה"ל מדצמבר 2016 לממצאי הביקורת </w:t>
      </w:r>
      <w:r w:rsidRPr="008354D7">
        <w:rPr>
          <w:rFonts w:eastAsia="Times New Roman" w:hint="cs"/>
          <w:sz w:val="24"/>
          <w:rtl/>
          <w:lang w:eastAsia="he-IL"/>
        </w:rPr>
        <w:t>עולה שמאז מבצע "צוק איתן" פעל צה"ל רבות לכתיבה ו</w:t>
      </w:r>
      <w:r w:rsidRPr="008354D7" w:rsidR="009059F9">
        <w:rPr>
          <w:rFonts w:eastAsia="Times New Roman" w:hint="cs"/>
          <w:sz w:val="24"/>
          <w:rtl/>
          <w:lang w:eastAsia="he-IL"/>
        </w:rPr>
        <w:t>ל</w:t>
      </w:r>
      <w:r w:rsidRPr="008354D7">
        <w:rPr>
          <w:rFonts w:eastAsia="Times New Roman" w:hint="cs"/>
          <w:sz w:val="24"/>
          <w:rtl/>
          <w:lang w:eastAsia="he-IL"/>
        </w:rPr>
        <w:t xml:space="preserve">עדכון התפיסות, </w:t>
      </w:r>
      <w:r w:rsidRPr="008354D7">
        <w:rPr>
          <w:rFonts w:eastAsia="Times New Roman" w:hint="cs"/>
          <w:sz w:val="24"/>
          <w:rtl/>
          <w:lang w:eastAsia="he-IL"/>
        </w:rPr>
        <w:t>התו"ל</w:t>
      </w:r>
      <w:r w:rsidRPr="008354D7">
        <w:rPr>
          <w:rFonts w:eastAsia="Times New Roman" w:hint="cs"/>
          <w:sz w:val="24"/>
          <w:rtl/>
          <w:lang w:eastAsia="he-IL"/>
        </w:rPr>
        <w:t xml:space="preserve"> והטכניקות הקרביות בחילות, בפד"ם, בזרוע היבשה ובמטכ"ל, כשחלק מהספרות עדיין בתהליכי כתיבה: נכתבה תפיסה מטכ"לית, שאושרה על ידי ראש </w:t>
      </w:r>
      <w:r w:rsidRPr="008354D7">
        <w:rPr>
          <w:rFonts w:eastAsia="Times New Roman" w:hint="cs"/>
          <w:sz w:val="24"/>
          <w:rtl/>
          <w:lang w:eastAsia="he-IL"/>
        </w:rPr>
        <w:t>אמ"ץ</w:t>
      </w:r>
      <w:r w:rsidRPr="008354D7">
        <w:rPr>
          <w:rFonts w:eastAsia="Times New Roman" w:hint="cs"/>
          <w:sz w:val="24"/>
          <w:rtl/>
          <w:lang w:eastAsia="he-IL"/>
        </w:rPr>
        <w:t xml:space="preserve"> והרמטכ"ל, נכתבה ואושרה תפיסה תחומית </w:t>
      </w:r>
      <w:r w:rsidRPr="008354D7">
        <w:rPr>
          <w:rFonts w:eastAsia="Times New Roman" w:hint="cs"/>
          <w:sz w:val="24"/>
          <w:rtl/>
          <w:lang w:eastAsia="he-IL"/>
        </w:rPr>
        <w:t>זרועית</w:t>
      </w:r>
      <w:r w:rsidRPr="008354D7">
        <w:rPr>
          <w:rFonts w:eastAsia="Times New Roman" w:hint="cs"/>
          <w:sz w:val="24"/>
          <w:rtl/>
          <w:lang w:eastAsia="he-IL"/>
        </w:rPr>
        <w:t xml:space="preserve"> בזרוע היבשה, החלה עבודה משותפת לכתיבת התפיסה המבצעית להתמודדות עם האיום, נכתבו טכניקות והוראות מקצועיות </w:t>
      </w:r>
      <w:r w:rsidRPr="008354D7">
        <w:rPr>
          <w:rFonts w:eastAsia="Times New Roman" w:hint="cs"/>
          <w:sz w:val="24"/>
          <w:rtl/>
          <w:lang w:eastAsia="he-IL"/>
        </w:rPr>
        <w:t>חיליות</w:t>
      </w:r>
      <w:r w:rsidRPr="008354D7">
        <w:rPr>
          <w:rFonts w:eastAsia="Times New Roman" w:hint="cs"/>
          <w:sz w:val="24"/>
          <w:rtl/>
          <w:lang w:eastAsia="he-IL"/>
        </w:rPr>
        <w:t xml:space="preserve"> (חי"ר </w:t>
      </w:r>
      <w:r w:rsidRPr="008354D7">
        <w:rPr>
          <w:rFonts w:eastAsia="Times New Roman" w:hint="cs"/>
          <w:sz w:val="24"/>
          <w:rtl/>
          <w:lang w:eastAsia="he-IL"/>
        </w:rPr>
        <w:t>וחה"ן</w:t>
      </w:r>
      <w:r w:rsidRPr="008354D7">
        <w:rPr>
          <w:rFonts w:eastAsia="Times New Roman" w:hint="cs"/>
          <w:sz w:val="24"/>
          <w:rtl/>
          <w:lang w:eastAsia="he-IL"/>
        </w:rPr>
        <w:t xml:space="preserve">) להתמודדות עם האיום בהגנה לצד התמרון (בדגש על יכולות לחימה במרחב רווי תת קרקע) והופצו </w:t>
      </w:r>
      <w:r w:rsidRPr="008354D7">
        <w:rPr>
          <w:rFonts w:eastAsia="Times New Roman" w:hint="cs"/>
          <w:sz w:val="24"/>
          <w:rtl/>
          <w:lang w:eastAsia="he-IL"/>
        </w:rPr>
        <w:t>עקדים</w:t>
      </w:r>
      <w:r w:rsidRPr="008354D7">
        <w:rPr>
          <w:rFonts w:eastAsia="Times New Roman" w:hint="cs"/>
          <w:sz w:val="24"/>
          <w:rtl/>
          <w:lang w:eastAsia="he-IL"/>
        </w:rPr>
        <w:t xml:space="preserve"> </w:t>
      </w:r>
      <w:r w:rsidRPr="008354D7">
        <w:rPr>
          <w:rFonts w:eastAsia="Times New Roman" w:hint="cs"/>
          <w:sz w:val="24"/>
          <w:rtl/>
          <w:lang w:eastAsia="he-IL"/>
        </w:rPr>
        <w:t>חיליים</w:t>
      </w:r>
      <w:r w:rsidRPr="008354D7">
        <w:rPr>
          <w:rFonts w:eastAsia="Times New Roman" w:hint="cs"/>
          <w:sz w:val="24"/>
          <w:rtl/>
          <w:lang w:eastAsia="he-IL"/>
        </w:rPr>
        <w:t xml:space="preserve"> </w:t>
      </w:r>
      <w:r w:rsidRPr="008354D7">
        <w:rPr>
          <w:rFonts w:eastAsia="Times New Roman" w:hint="cs"/>
          <w:sz w:val="24"/>
          <w:rtl/>
          <w:lang w:eastAsia="he-IL"/>
        </w:rPr>
        <w:t>וזרועיים</w:t>
      </w:r>
      <w:r w:rsidRPr="008354D7">
        <w:rPr>
          <w:rFonts w:eastAsia="Times New Roman" w:hint="cs"/>
          <w:sz w:val="24"/>
          <w:rtl/>
          <w:lang w:eastAsia="he-IL"/>
        </w:rPr>
        <w:t xml:space="preserve"> בתחום. כמו כן, החלה עבודה משותפת להגדרת איום ותרחיש הייחוס. </w:t>
      </w:r>
    </w:p>
    <w:p w:rsidR="00B436BE" w:rsidRPr="008354D7" w:rsidP="0024792B">
      <w:pPr>
        <w:pStyle w:val="KOT6T"/>
        <w:rPr>
          <w:b/>
          <w:bCs/>
          <w:rtl/>
        </w:rPr>
      </w:pPr>
      <w:r w:rsidRPr="008354D7">
        <w:rPr>
          <w:rFonts w:hint="cs"/>
          <w:b/>
          <w:bCs/>
          <w:rtl/>
        </w:rPr>
        <w:t xml:space="preserve">אי-יישום מפת הדרכים ללחימה </w:t>
      </w:r>
      <w:r w:rsidRPr="008354D7">
        <w:rPr>
          <w:rFonts w:hint="cs"/>
          <w:b/>
          <w:bCs/>
          <w:rtl/>
        </w:rPr>
        <w:t>בתת</w:t>
      </w:r>
      <w:r w:rsidRPr="008354D7">
        <w:rPr>
          <w:b/>
          <w:bCs/>
          <w:rtl/>
        </w:rPr>
        <w:t>"</w:t>
      </w:r>
      <w:r w:rsidRPr="008354D7">
        <w:rPr>
          <w:rFonts w:hint="cs"/>
          <w:b/>
          <w:bCs/>
          <w:rtl/>
        </w:rPr>
        <w:t>ק</w:t>
      </w:r>
      <w:r w:rsidRPr="008354D7">
        <w:rPr>
          <w:rFonts w:hint="cs"/>
          <w:b/>
          <w:bCs/>
          <w:rtl/>
        </w:rPr>
        <w:t xml:space="preserve"> של </w:t>
      </w:r>
      <w:r w:rsidRPr="008354D7">
        <w:rPr>
          <w:rFonts w:hint="cs"/>
          <w:b/>
          <w:bCs/>
          <w:rtl/>
        </w:rPr>
        <w:t>אג"ת</w:t>
      </w:r>
    </w:p>
    <w:p w:rsidR="00B436BE" w:rsidRPr="008354D7" w:rsidP="0024792B">
      <w:pPr>
        <w:pStyle w:val="takzir-text"/>
        <w:pBdr>
          <w:top w:val="none" w:sz="0" w:space="0" w:color="auto"/>
          <w:bottom w:val="none" w:sz="0" w:space="0" w:color="auto"/>
        </w:pBdr>
        <w:bidi/>
        <w:rPr>
          <w:rFonts w:eastAsia="Times New Roman"/>
          <w:color w:val="000000"/>
          <w:sz w:val="22"/>
          <w:rtl/>
          <w:lang w:eastAsia="he-IL"/>
        </w:rPr>
      </w:pPr>
      <w:r w:rsidRPr="008354D7">
        <w:rPr>
          <w:rFonts w:eastAsia="Times New Roman" w:hint="cs"/>
          <w:sz w:val="24"/>
          <w:rtl/>
          <w:lang w:eastAsia="he-IL"/>
        </w:rPr>
        <w:t xml:space="preserve">בשנת 2008 פרסמה </w:t>
      </w:r>
      <w:r w:rsidRPr="008354D7">
        <w:rPr>
          <w:rFonts w:eastAsia="Times New Roman" w:hint="cs"/>
          <w:sz w:val="24"/>
          <w:rtl/>
          <w:lang w:eastAsia="he-IL"/>
        </w:rPr>
        <w:t>אג"ת</w:t>
      </w:r>
      <w:r w:rsidRPr="008354D7">
        <w:rPr>
          <w:rFonts w:eastAsia="Times New Roman" w:hint="cs"/>
          <w:sz w:val="24"/>
          <w:rtl/>
          <w:lang w:eastAsia="he-IL"/>
        </w:rPr>
        <w:t xml:space="preserve"> את מפת הדרכים ללחימה </w:t>
      </w:r>
      <w:r w:rsidRPr="008354D7">
        <w:rPr>
          <w:rFonts w:eastAsia="Times New Roman" w:hint="cs"/>
          <w:sz w:val="24"/>
          <w:rtl/>
          <w:lang w:eastAsia="he-IL"/>
        </w:rPr>
        <w:t>בתת"ק</w:t>
      </w:r>
      <w:r w:rsidRPr="008354D7">
        <w:rPr>
          <w:rFonts w:eastAsia="Times New Roman" w:hint="cs"/>
          <w:sz w:val="24"/>
          <w:rtl/>
          <w:lang w:eastAsia="he-IL"/>
        </w:rPr>
        <w:t xml:space="preserve">, אשר חילקה את תחום הטיפול באיום המנהרות למספר תחומי אחריות, ולכל תחום הוגדר גורם אחראי לבניין הכוח. במפת הדרכים נכתב, כי "מרגע השלמתה ופרסומה היא מהווה מסמך מחייב לפיתוח הידע והשגת יכולות מבצעיות על ציר הזמן. חטיבת התכנון </w:t>
      </w:r>
      <w:r w:rsidRPr="008354D7">
        <w:rPr>
          <w:rFonts w:eastAsia="Times New Roman" w:hint="cs"/>
          <w:sz w:val="24"/>
          <w:rtl/>
          <w:lang w:eastAsia="he-IL"/>
        </w:rPr>
        <w:t>באג"ת</w:t>
      </w:r>
      <w:r w:rsidRPr="008354D7">
        <w:rPr>
          <w:rFonts w:eastAsia="Times New Roman" w:hint="cs"/>
          <w:sz w:val="24"/>
          <w:rtl/>
          <w:lang w:eastAsia="he-IL"/>
        </w:rPr>
        <w:t xml:space="preserve"> תבקר את מימוש המפה, והיא תעודכן בתדירות שנתית לפחות". </w:t>
      </w:r>
    </w:p>
    <w:p w:rsidR="00B436BE" w:rsidRPr="008354D7" w:rsidP="0024792B">
      <w:pPr>
        <w:pStyle w:val="takzir-text"/>
        <w:pBdr>
          <w:top w:val="none" w:sz="0" w:space="0" w:color="auto"/>
          <w:bottom w:val="none" w:sz="0" w:space="0" w:color="auto"/>
        </w:pBdr>
        <w:bidi/>
        <w:rPr>
          <w:rFonts w:eastAsia="Times New Roman"/>
          <w:sz w:val="24"/>
          <w:u w:val="single"/>
          <w:rtl/>
          <w:lang w:eastAsia="he-IL"/>
        </w:rPr>
      </w:pPr>
      <w:r w:rsidRPr="008354D7">
        <w:rPr>
          <w:rFonts w:eastAsia="Times New Roman" w:hint="cs"/>
          <w:color w:val="000000"/>
          <w:sz w:val="22"/>
          <w:rtl/>
          <w:lang w:eastAsia="he-IL"/>
        </w:rPr>
        <w:t xml:space="preserve">בביקורת נמצא, כי מרכיבים עיקריים בתחום בניין הכוח בהתמודדות של צה"ל עם איום המנהרות, שהיו אמורים להיות מקודמים לפי </w:t>
      </w:r>
      <w:r w:rsidRPr="008354D7">
        <w:rPr>
          <w:rFonts w:eastAsia="Times New Roman" w:hint="cs"/>
          <w:sz w:val="22"/>
          <w:rtl/>
          <w:lang w:eastAsia="he-IL"/>
        </w:rPr>
        <w:t xml:space="preserve">מפת הדרכים על ידי זרוע היבשה או הפיקודים המרחביים, כגון: ארגון </w:t>
      </w:r>
      <w:r w:rsidRPr="008354D7">
        <w:rPr>
          <w:rFonts w:eastAsia="Times New Roman" w:hint="cs"/>
          <w:sz w:val="22"/>
          <w:rtl/>
          <w:lang w:eastAsia="he-IL"/>
        </w:rPr>
        <w:t>הסד"כ</w:t>
      </w:r>
      <w:r w:rsidRPr="008354D7">
        <w:rPr>
          <w:rFonts w:eastAsia="Times New Roman" w:hint="cs"/>
          <w:sz w:val="22"/>
          <w:rtl/>
          <w:lang w:eastAsia="he-IL"/>
        </w:rPr>
        <w:t xml:space="preserve">, הגדרת </w:t>
      </w:r>
      <w:r w:rsidRPr="008354D7">
        <w:rPr>
          <w:rFonts w:eastAsia="Times New Roman" w:hint="cs"/>
          <w:sz w:val="22"/>
          <w:rtl/>
          <w:lang w:eastAsia="he-IL"/>
        </w:rPr>
        <w:t>הכשירויות</w:t>
      </w:r>
      <w:r w:rsidRPr="008354D7">
        <w:rPr>
          <w:rFonts w:eastAsia="Times New Roman" w:hint="cs"/>
          <w:sz w:val="22"/>
          <w:rtl/>
          <w:lang w:eastAsia="he-IL"/>
        </w:rPr>
        <w:t xml:space="preserve"> הנדרשות מהיחידות השונות, גיבוש תורות וטכניקות, נהלים והוראות (להלן - </w:t>
      </w:r>
      <w:r w:rsidRPr="008354D7">
        <w:rPr>
          <w:rFonts w:eastAsia="Times New Roman" w:hint="cs"/>
          <w:sz w:val="22"/>
          <w:rtl/>
          <w:lang w:eastAsia="he-IL"/>
        </w:rPr>
        <w:t>טנ"ה</w:t>
      </w:r>
      <w:r w:rsidRPr="008354D7">
        <w:rPr>
          <w:rFonts w:eastAsia="Times New Roman" w:hint="cs"/>
          <w:sz w:val="22"/>
          <w:rtl/>
          <w:lang w:eastAsia="he-IL"/>
        </w:rPr>
        <w:t xml:space="preserve">), תכניות אש ייעודיות, הקמת מתקני אימון וניסויים, ציוד היחידות באמל"ח מתאים ואימונן - קודמו מעט בלבד או לא קודמו כלל. </w:t>
      </w:r>
      <w:r w:rsidRPr="008354D7">
        <w:rPr>
          <w:rFonts w:eastAsia="Times New Roman" w:hint="cs"/>
          <w:color w:val="000000"/>
          <w:sz w:val="22"/>
          <w:rtl/>
          <w:lang w:eastAsia="he-IL"/>
        </w:rPr>
        <w:t xml:space="preserve">עוד נמצא, כי מאז יוני 2008 ועד למבצע "צוק איתן" לא קיימה חטיבת התכנון </w:t>
      </w:r>
      <w:r w:rsidRPr="008354D7">
        <w:rPr>
          <w:rFonts w:eastAsia="Times New Roman" w:hint="cs"/>
          <w:color w:val="000000"/>
          <w:sz w:val="22"/>
          <w:rtl/>
          <w:lang w:eastAsia="he-IL"/>
        </w:rPr>
        <w:t>באג"ת</w:t>
      </w:r>
      <w:r w:rsidRPr="008354D7">
        <w:rPr>
          <w:rFonts w:eastAsia="Times New Roman" w:hint="cs"/>
          <w:color w:val="000000"/>
          <w:sz w:val="22"/>
          <w:rtl/>
          <w:lang w:eastAsia="he-IL"/>
        </w:rPr>
        <w:t xml:space="preserve"> אף לא דיון אחד על מימוש מפת הדרכים ללחימה </w:t>
      </w:r>
      <w:r w:rsidRPr="008354D7">
        <w:rPr>
          <w:rFonts w:eastAsia="Times New Roman" w:hint="cs"/>
          <w:color w:val="000000"/>
          <w:sz w:val="22"/>
          <w:rtl/>
          <w:lang w:eastAsia="he-IL"/>
        </w:rPr>
        <w:t>בתת</w:t>
      </w:r>
      <w:r w:rsidRPr="008354D7">
        <w:rPr>
          <w:rFonts w:eastAsia="Times New Roman"/>
          <w:color w:val="000000"/>
          <w:sz w:val="22"/>
          <w:rtl/>
          <w:lang w:eastAsia="he-IL"/>
        </w:rPr>
        <w:t>"</w:t>
      </w:r>
      <w:r w:rsidRPr="008354D7">
        <w:rPr>
          <w:rFonts w:eastAsia="Times New Roman" w:hint="cs"/>
          <w:color w:val="000000"/>
          <w:sz w:val="22"/>
          <w:rtl/>
          <w:lang w:eastAsia="he-IL"/>
        </w:rPr>
        <w:t>ק</w:t>
      </w:r>
      <w:r w:rsidRPr="008354D7">
        <w:rPr>
          <w:rFonts w:eastAsia="Times New Roman" w:hint="cs"/>
          <w:color w:val="000000"/>
          <w:sz w:val="22"/>
          <w:rtl/>
          <w:lang w:eastAsia="he-IL"/>
        </w:rPr>
        <w:t xml:space="preserve">, ואף לא עדכנה אותה "בתדירות שנתית לפחות". למעשה, </w:t>
      </w:r>
      <w:r w:rsidRPr="008354D7">
        <w:rPr>
          <w:rFonts w:eastAsia="Times New Roman" w:hint="cs"/>
          <w:sz w:val="24"/>
          <w:rtl/>
          <w:lang w:eastAsia="he-IL"/>
        </w:rPr>
        <w:t>אג"ת</w:t>
      </w:r>
      <w:r w:rsidRPr="008354D7">
        <w:rPr>
          <w:rFonts w:eastAsia="Times New Roman" w:hint="cs"/>
          <w:sz w:val="24"/>
          <w:rtl/>
          <w:lang w:eastAsia="he-IL"/>
        </w:rPr>
        <w:t xml:space="preserve"> לא קיים בקרה ומעקב על מימושה של מפת הדרכים ללחימה </w:t>
      </w:r>
      <w:r w:rsidRPr="008354D7">
        <w:rPr>
          <w:rFonts w:eastAsia="Times New Roman" w:hint="cs"/>
          <w:sz w:val="24"/>
          <w:rtl/>
          <w:lang w:eastAsia="he-IL"/>
        </w:rPr>
        <w:t>בתת</w:t>
      </w:r>
      <w:r w:rsidRPr="008354D7">
        <w:rPr>
          <w:rFonts w:eastAsia="Times New Roman"/>
          <w:sz w:val="24"/>
          <w:rtl/>
          <w:lang w:eastAsia="he-IL"/>
        </w:rPr>
        <w:t>"</w:t>
      </w:r>
      <w:r w:rsidRPr="008354D7">
        <w:rPr>
          <w:rFonts w:eastAsia="Times New Roman" w:hint="cs"/>
          <w:sz w:val="24"/>
          <w:rtl/>
          <w:lang w:eastAsia="he-IL"/>
        </w:rPr>
        <w:t>ק</w:t>
      </w:r>
      <w:r w:rsidRPr="008354D7">
        <w:rPr>
          <w:rFonts w:eastAsia="Times New Roman" w:hint="cs"/>
          <w:sz w:val="24"/>
          <w:rtl/>
          <w:lang w:eastAsia="he-IL"/>
        </w:rPr>
        <w:t xml:space="preserve"> בכל הקשור להתקדמות הגופים והזרועות בתהליכי בניין הכוח בתחומים השונים הקשורים להתמודדות עם האיום, מאז יוני 2008 ועד מבצע "צוק איתן". </w:t>
      </w:r>
      <w:r w:rsidRPr="008354D7">
        <w:rPr>
          <w:rFonts w:eastAsia="Times New Roman" w:hint="cs"/>
          <w:color w:val="000000"/>
          <w:sz w:val="22"/>
          <w:rtl/>
          <w:lang w:eastAsia="he-IL"/>
        </w:rPr>
        <w:t xml:space="preserve">במרץ 2015 מסר ראש </w:t>
      </w:r>
      <w:r w:rsidRPr="008354D7">
        <w:rPr>
          <w:rFonts w:eastAsia="Times New Roman" w:hint="cs"/>
          <w:color w:val="000000"/>
          <w:sz w:val="22"/>
          <w:rtl/>
          <w:lang w:eastAsia="he-IL"/>
        </w:rPr>
        <w:t>אג"ת</w:t>
      </w:r>
      <w:r w:rsidRPr="008354D7">
        <w:rPr>
          <w:rFonts w:eastAsia="Times New Roman" w:hint="cs"/>
          <w:color w:val="000000"/>
          <w:sz w:val="22"/>
          <w:rtl/>
          <w:lang w:eastAsia="he-IL"/>
        </w:rPr>
        <w:t xml:space="preserve"> דאז, אלוף נמרוד שפר, </w:t>
      </w:r>
      <w:r w:rsidRPr="008354D7">
        <w:rPr>
          <w:rFonts w:eastAsia="Times New Roman" w:hint="eastAsia"/>
          <w:color w:val="000000"/>
          <w:sz w:val="22"/>
          <w:rtl/>
          <w:lang w:eastAsia="he-IL"/>
        </w:rPr>
        <w:t>לנציגי</w:t>
      </w:r>
      <w:r w:rsidRPr="008354D7">
        <w:rPr>
          <w:rFonts w:eastAsia="Times New Roman"/>
          <w:color w:val="000000"/>
          <w:sz w:val="22"/>
          <w:rtl/>
          <w:lang w:eastAsia="he-IL"/>
        </w:rPr>
        <w:t xml:space="preserve"> משרד מבקר המדינה </w:t>
      </w:r>
      <w:r w:rsidRPr="008354D7">
        <w:rPr>
          <w:rFonts w:eastAsia="Times New Roman" w:hint="eastAsia"/>
          <w:color w:val="000000"/>
          <w:sz w:val="22"/>
          <w:rtl/>
          <w:lang w:eastAsia="he-IL"/>
        </w:rPr>
        <w:t>כי</w:t>
      </w:r>
      <w:r w:rsidRPr="008354D7">
        <w:rPr>
          <w:rFonts w:eastAsia="Times New Roman"/>
          <w:color w:val="000000"/>
          <w:sz w:val="22"/>
          <w:rtl/>
          <w:lang w:eastAsia="he-IL"/>
        </w:rPr>
        <w:t xml:space="preserve"> </w:t>
      </w:r>
      <w:r w:rsidRPr="008354D7">
        <w:rPr>
          <w:rFonts w:eastAsia="Times New Roman" w:hint="eastAsia"/>
          <w:color w:val="000000"/>
          <w:sz w:val="22"/>
          <w:rtl/>
          <w:lang w:eastAsia="he-IL"/>
        </w:rPr>
        <w:t>אג</w:t>
      </w:r>
      <w:r w:rsidRPr="008354D7">
        <w:rPr>
          <w:rFonts w:eastAsia="Times New Roman"/>
          <w:color w:val="000000"/>
          <w:sz w:val="22"/>
          <w:rtl/>
          <w:lang w:eastAsia="he-IL"/>
        </w:rPr>
        <w:t>"ת</w:t>
      </w:r>
      <w:r w:rsidRPr="008354D7">
        <w:rPr>
          <w:rFonts w:eastAsia="Times New Roman"/>
          <w:color w:val="000000"/>
          <w:sz w:val="22"/>
          <w:rtl/>
          <w:lang w:eastAsia="he-IL"/>
        </w:rPr>
        <w:t xml:space="preserve"> טעה בכך </w:t>
      </w:r>
      <w:r w:rsidRPr="008354D7">
        <w:rPr>
          <w:rFonts w:eastAsia="Times New Roman" w:hint="eastAsia"/>
          <w:sz w:val="24"/>
          <w:rtl/>
          <w:lang w:eastAsia="he-IL"/>
        </w:rPr>
        <w:t>ש</w:t>
      </w:r>
      <w:r w:rsidRPr="008354D7">
        <w:rPr>
          <w:rFonts w:eastAsia="Times New Roman"/>
          <w:sz w:val="24"/>
          <w:rtl/>
          <w:lang w:eastAsia="he-IL"/>
        </w:rPr>
        <w:t>"</w:t>
      </w:r>
      <w:r w:rsidRPr="008354D7">
        <w:rPr>
          <w:rFonts w:eastAsia="Times New Roman" w:hint="eastAsia"/>
          <w:sz w:val="24"/>
          <w:rtl/>
          <w:lang w:eastAsia="he-IL"/>
        </w:rPr>
        <w:t>לא</w:t>
      </w:r>
      <w:r w:rsidRPr="008354D7">
        <w:rPr>
          <w:rFonts w:eastAsia="Times New Roman"/>
          <w:sz w:val="24"/>
          <w:rtl/>
          <w:lang w:eastAsia="he-IL"/>
        </w:rPr>
        <w:t xml:space="preserve"> </w:t>
      </w:r>
      <w:r w:rsidRPr="008354D7">
        <w:rPr>
          <w:rFonts w:eastAsia="Times New Roman" w:hint="eastAsia"/>
          <w:sz w:val="24"/>
          <w:rtl/>
          <w:lang w:eastAsia="he-IL"/>
        </w:rPr>
        <w:t>התייחס</w:t>
      </w:r>
      <w:r w:rsidRPr="008354D7">
        <w:rPr>
          <w:rFonts w:eastAsia="Times New Roman"/>
          <w:sz w:val="24"/>
          <w:rtl/>
          <w:lang w:eastAsia="he-IL"/>
        </w:rPr>
        <w:t xml:space="preserve"> </w:t>
      </w:r>
      <w:r w:rsidRPr="008354D7">
        <w:rPr>
          <w:rFonts w:eastAsia="Times New Roman" w:hint="eastAsia"/>
          <w:sz w:val="24"/>
          <w:rtl/>
          <w:lang w:eastAsia="he-IL"/>
        </w:rPr>
        <w:t>ל</w:t>
      </w:r>
      <w:r w:rsidRPr="008354D7">
        <w:rPr>
          <w:rFonts w:eastAsia="Times New Roman"/>
          <w:sz w:val="24"/>
          <w:rtl/>
          <w:lang w:eastAsia="he-IL"/>
        </w:rPr>
        <w:t xml:space="preserve">'מפת </w:t>
      </w:r>
      <w:r w:rsidRPr="008354D7">
        <w:rPr>
          <w:rFonts w:eastAsia="Times New Roman" w:hint="eastAsia"/>
          <w:sz w:val="24"/>
          <w:rtl/>
          <w:lang w:eastAsia="he-IL"/>
        </w:rPr>
        <w:t>הדרכים</w:t>
      </w:r>
      <w:r w:rsidRPr="008354D7">
        <w:rPr>
          <w:rFonts w:eastAsia="Times New Roman"/>
          <w:sz w:val="24"/>
          <w:rtl/>
          <w:lang w:eastAsia="he-IL"/>
        </w:rPr>
        <w:t>' [ל</w:t>
      </w:r>
      <w:r w:rsidRPr="008354D7">
        <w:rPr>
          <w:rFonts w:eastAsia="Times New Roman" w:hint="cs"/>
          <w:sz w:val="24"/>
          <w:rtl/>
          <w:lang w:eastAsia="he-IL"/>
        </w:rPr>
        <w:t xml:space="preserve">לחימה </w:t>
      </w:r>
      <w:r w:rsidRPr="008354D7">
        <w:rPr>
          <w:rFonts w:eastAsia="Times New Roman" w:hint="cs"/>
          <w:sz w:val="24"/>
          <w:rtl/>
          <w:lang w:eastAsia="he-IL"/>
        </w:rPr>
        <w:t>בת</w:t>
      </w:r>
      <w:r w:rsidRPr="008354D7">
        <w:rPr>
          <w:rFonts w:eastAsia="Times New Roman"/>
          <w:sz w:val="24"/>
          <w:rtl/>
          <w:lang w:eastAsia="he-IL"/>
        </w:rPr>
        <w:t>ת"ק</w:t>
      </w:r>
      <w:r w:rsidRPr="008354D7">
        <w:rPr>
          <w:rFonts w:eastAsia="Times New Roman"/>
          <w:sz w:val="24"/>
          <w:rtl/>
          <w:lang w:eastAsia="he-IL"/>
        </w:rPr>
        <w:t xml:space="preserve">] </w:t>
      </w:r>
      <w:r w:rsidRPr="008354D7">
        <w:rPr>
          <w:rFonts w:eastAsia="Times New Roman" w:hint="eastAsia"/>
          <w:sz w:val="24"/>
          <w:rtl/>
          <w:lang w:eastAsia="he-IL"/>
        </w:rPr>
        <w:t>כאל</w:t>
      </w:r>
      <w:r w:rsidRPr="008354D7">
        <w:rPr>
          <w:rFonts w:eastAsia="Times New Roman"/>
          <w:sz w:val="24"/>
          <w:rtl/>
          <w:lang w:eastAsia="he-IL"/>
        </w:rPr>
        <w:t xml:space="preserve"> </w:t>
      </w:r>
      <w:r w:rsidRPr="008354D7">
        <w:rPr>
          <w:rFonts w:eastAsia="Times New Roman" w:hint="eastAsia"/>
          <w:sz w:val="24"/>
          <w:rtl/>
          <w:lang w:eastAsia="he-IL"/>
        </w:rPr>
        <w:t>אירוע</w:t>
      </w:r>
      <w:r w:rsidRPr="008354D7">
        <w:rPr>
          <w:rFonts w:eastAsia="Times New Roman"/>
          <w:sz w:val="24"/>
          <w:rtl/>
          <w:lang w:eastAsia="he-IL"/>
        </w:rPr>
        <w:t xml:space="preserve"> </w:t>
      </w:r>
      <w:r w:rsidRPr="008354D7">
        <w:rPr>
          <w:rFonts w:eastAsia="Times New Roman" w:hint="eastAsia"/>
          <w:sz w:val="24"/>
          <w:rtl/>
          <w:lang w:eastAsia="he-IL"/>
        </w:rPr>
        <w:t>פרויקטאלי</w:t>
      </w:r>
      <w:r w:rsidRPr="008354D7">
        <w:rPr>
          <w:rFonts w:eastAsia="Times New Roman"/>
          <w:sz w:val="24"/>
          <w:rtl/>
          <w:lang w:eastAsia="he-IL"/>
        </w:rPr>
        <w:t xml:space="preserve"> מוגדר, ולכן הדבר לא נכנס לבקרה ולמעקב של </w:t>
      </w:r>
      <w:r w:rsidRPr="008354D7">
        <w:rPr>
          <w:rFonts w:eastAsia="Times New Roman"/>
          <w:sz w:val="24"/>
          <w:rtl/>
          <w:lang w:eastAsia="he-IL"/>
        </w:rPr>
        <w:t>אג"ת</w:t>
      </w:r>
      <w:r w:rsidRPr="008354D7">
        <w:rPr>
          <w:rFonts w:eastAsia="Times New Roman"/>
          <w:sz w:val="24"/>
          <w:rtl/>
          <w:lang w:eastAsia="he-IL"/>
        </w:rPr>
        <w:t>".</w:t>
      </w:r>
      <w:r w:rsidRPr="008354D7">
        <w:rPr>
          <w:rFonts w:eastAsia="Times New Roman" w:hint="cs"/>
          <w:sz w:val="24"/>
          <w:rtl/>
          <w:lang w:eastAsia="he-IL"/>
        </w:rPr>
        <w:t xml:space="preserve"> </w:t>
      </w:r>
    </w:p>
    <w:p w:rsidR="00B436BE" w:rsidRPr="008354D7" w:rsidP="0024792B">
      <w:pPr>
        <w:pStyle w:val="KOT6T"/>
        <w:rPr>
          <w:b/>
          <w:bCs/>
          <w:rtl/>
        </w:rPr>
      </w:pPr>
      <w:r w:rsidRPr="008354D7">
        <w:rPr>
          <w:rFonts w:hint="cs"/>
          <w:b/>
          <w:bCs/>
          <w:rtl/>
        </w:rPr>
        <w:t>היעדרן של תכניות מבצעיות רלוונטיות להתמודדות עם איום המנהרות</w:t>
      </w:r>
    </w:p>
    <w:p w:rsidR="00B436BE" w:rsidRPr="008354D7" w:rsidP="00235C45">
      <w:pPr>
        <w:pStyle w:val="takzir-text"/>
        <w:pBdr>
          <w:top w:val="none" w:sz="0" w:space="0" w:color="auto"/>
          <w:bottom w:val="none" w:sz="0" w:space="0" w:color="auto"/>
        </w:pBdr>
        <w:bidi/>
        <w:rPr>
          <w:rFonts w:eastAsia="Times New Roman"/>
          <w:sz w:val="24"/>
          <w:rtl/>
          <w:lang w:eastAsia="he-IL"/>
        </w:rPr>
      </w:pPr>
      <w:r w:rsidRPr="008354D7">
        <w:rPr>
          <w:noProof/>
          <w:rtl/>
        </w:rPr>
        <mc:AlternateContent>
          <mc:Choice Requires="wps">
            <w:drawing>
              <wp:anchor distT="0" distB="0" distL="114300" distR="114300" simplePos="0" relativeHeight="251684864" behindDoc="1" locked="0" layoutInCell="1" allowOverlap="1">
                <wp:simplePos x="0" y="0"/>
                <wp:positionH relativeFrom="margin">
                  <wp:posOffset>-431800</wp:posOffset>
                </wp:positionH>
                <wp:positionV relativeFrom="margin">
                  <wp:align>top</wp:align>
                </wp:positionV>
                <wp:extent cx="1620000" cy="6249600"/>
                <wp:effectExtent l="0" t="0" r="0" b="0"/>
                <wp:wrapNone/>
                <wp:docPr id="46"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6249600"/>
                        </a:xfrm>
                        <a:prstGeom prst="rect">
                          <a:avLst/>
                        </a:prstGeom>
                        <a:noFill/>
                        <a:ln w="9525">
                          <a:noFill/>
                          <a:miter lim="800000"/>
                          <a:headEnd/>
                          <a:tailEnd/>
                        </a:ln>
                      </wps:spPr>
                      <wps:txbx>
                        <w:txbxContent>
                          <w:p w:rsidR="00190BDD" w:rsidRPr="00373C5D" w:rsidP="0063388A">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2014185304"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630631"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190BDD" w:rsidRPr="00B30BAC" w:rsidP="0063388A">
                            <w:pPr>
                              <w:spacing w:after="0" w:line="240" w:lineRule="auto"/>
                              <w:rPr>
                                <w:rFonts w:cs="Tahoma"/>
                                <w:color w:val="0B5294"/>
                                <w:spacing w:val="-4"/>
                                <w:sz w:val="24"/>
                                <w:szCs w:val="24"/>
                                <w:rtl/>
                                <w:cs/>
                              </w:rPr>
                            </w:pPr>
                            <w:r w:rsidRPr="0063388A">
                              <w:rPr>
                                <w:rFonts w:cs="Tahoma" w:hint="eastAsia"/>
                                <w:color w:val="0B5294"/>
                                <w:spacing w:val="-4"/>
                                <w:sz w:val="24"/>
                                <w:szCs w:val="24"/>
                                <w:rtl/>
                              </w:rPr>
                              <w:t>למרות</w:t>
                            </w:r>
                            <w:r w:rsidRPr="0063388A">
                              <w:rPr>
                                <w:rFonts w:cs="Tahoma"/>
                                <w:color w:val="0B5294"/>
                                <w:spacing w:val="-4"/>
                                <w:sz w:val="24"/>
                                <w:szCs w:val="24"/>
                                <w:rtl/>
                              </w:rPr>
                              <w:t xml:space="preserve"> </w:t>
                            </w:r>
                            <w:r w:rsidRPr="0063388A">
                              <w:rPr>
                                <w:rFonts w:cs="Tahoma" w:hint="eastAsia"/>
                                <w:color w:val="0B5294"/>
                                <w:spacing w:val="-4"/>
                                <w:sz w:val="24"/>
                                <w:szCs w:val="24"/>
                                <w:rtl/>
                              </w:rPr>
                              <w:t>העיסוק</w:t>
                            </w:r>
                            <w:r w:rsidRPr="0063388A">
                              <w:rPr>
                                <w:rFonts w:cs="Tahoma"/>
                                <w:color w:val="0B5294"/>
                                <w:spacing w:val="-4"/>
                                <w:sz w:val="24"/>
                                <w:szCs w:val="24"/>
                                <w:rtl/>
                              </w:rPr>
                              <w:t xml:space="preserve"> </w:t>
                            </w:r>
                            <w:r w:rsidRPr="0063388A">
                              <w:rPr>
                                <w:rFonts w:cs="Tahoma" w:hint="eastAsia"/>
                                <w:color w:val="0B5294"/>
                                <w:spacing w:val="-4"/>
                                <w:sz w:val="24"/>
                                <w:szCs w:val="24"/>
                                <w:rtl/>
                              </w:rPr>
                              <w:t>באיום</w:t>
                            </w:r>
                            <w:r w:rsidRPr="0063388A">
                              <w:rPr>
                                <w:rFonts w:cs="Tahoma"/>
                                <w:color w:val="0B5294"/>
                                <w:spacing w:val="-4"/>
                                <w:sz w:val="24"/>
                                <w:szCs w:val="24"/>
                                <w:rtl/>
                              </w:rPr>
                              <w:t xml:space="preserve"> </w:t>
                            </w:r>
                            <w:r w:rsidRPr="0063388A">
                              <w:rPr>
                                <w:rFonts w:cs="Tahoma" w:hint="eastAsia"/>
                                <w:color w:val="0B5294"/>
                                <w:spacing w:val="-4"/>
                                <w:sz w:val="24"/>
                                <w:szCs w:val="24"/>
                                <w:rtl/>
                              </w:rPr>
                              <w:t>המנהרות</w:t>
                            </w:r>
                            <w:r w:rsidRPr="0063388A">
                              <w:rPr>
                                <w:rFonts w:cs="Tahoma"/>
                                <w:color w:val="0B5294"/>
                                <w:spacing w:val="-4"/>
                                <w:sz w:val="24"/>
                                <w:szCs w:val="24"/>
                                <w:rtl/>
                              </w:rPr>
                              <w:t xml:space="preserve"> </w:t>
                            </w:r>
                            <w:r w:rsidRPr="0063388A">
                              <w:rPr>
                                <w:rFonts w:cs="Tahoma" w:hint="eastAsia"/>
                                <w:color w:val="0B5294"/>
                                <w:spacing w:val="-4"/>
                                <w:sz w:val="24"/>
                                <w:szCs w:val="24"/>
                                <w:rtl/>
                              </w:rPr>
                              <w:t>מאז</w:t>
                            </w:r>
                            <w:r w:rsidRPr="0063388A">
                              <w:rPr>
                                <w:rFonts w:cs="Tahoma"/>
                                <w:color w:val="0B5294"/>
                                <w:spacing w:val="-4"/>
                                <w:sz w:val="24"/>
                                <w:szCs w:val="24"/>
                                <w:rtl/>
                              </w:rPr>
                              <w:t xml:space="preserve"> </w:t>
                            </w:r>
                            <w:r w:rsidRPr="0063388A">
                              <w:rPr>
                                <w:rFonts w:cs="Tahoma" w:hint="eastAsia"/>
                                <w:color w:val="0B5294"/>
                                <w:spacing w:val="-4"/>
                                <w:sz w:val="24"/>
                                <w:szCs w:val="24"/>
                                <w:rtl/>
                              </w:rPr>
                              <w:t>מבצע</w:t>
                            </w:r>
                            <w:r w:rsidRPr="0063388A">
                              <w:rPr>
                                <w:rFonts w:cs="Tahoma"/>
                                <w:color w:val="0B5294"/>
                                <w:spacing w:val="-4"/>
                                <w:sz w:val="24"/>
                                <w:szCs w:val="24"/>
                                <w:rtl/>
                              </w:rPr>
                              <w:t xml:space="preserve"> "</w:t>
                            </w:r>
                            <w:r w:rsidRPr="0063388A">
                              <w:rPr>
                                <w:rFonts w:cs="Tahoma" w:hint="eastAsia"/>
                                <w:color w:val="0B5294"/>
                                <w:spacing w:val="-4"/>
                                <w:sz w:val="24"/>
                                <w:szCs w:val="24"/>
                                <w:rtl/>
                              </w:rPr>
                              <w:t>עופרת</w:t>
                            </w:r>
                            <w:r w:rsidRPr="0063388A">
                              <w:rPr>
                                <w:rFonts w:cs="Tahoma"/>
                                <w:color w:val="0B5294"/>
                                <w:spacing w:val="-4"/>
                                <w:sz w:val="24"/>
                                <w:szCs w:val="24"/>
                                <w:rtl/>
                              </w:rPr>
                              <w:t xml:space="preserve"> </w:t>
                            </w:r>
                            <w:r w:rsidRPr="0063388A">
                              <w:rPr>
                                <w:rFonts w:cs="Tahoma" w:hint="eastAsia"/>
                                <w:color w:val="0B5294"/>
                                <w:spacing w:val="-4"/>
                                <w:sz w:val="24"/>
                                <w:szCs w:val="24"/>
                                <w:rtl/>
                              </w:rPr>
                              <w:t>יצוקה</w:t>
                            </w:r>
                            <w:r w:rsidRPr="0063388A">
                              <w:rPr>
                                <w:rFonts w:cs="Tahoma"/>
                                <w:color w:val="0B5294"/>
                                <w:spacing w:val="-4"/>
                                <w:sz w:val="24"/>
                                <w:szCs w:val="24"/>
                                <w:rtl/>
                              </w:rPr>
                              <w:t>"</w:t>
                            </w:r>
                            <w:r>
                              <w:rPr>
                                <w:rFonts w:cs="Tahoma" w:hint="cs"/>
                                <w:color w:val="0B5294"/>
                                <w:spacing w:val="-4"/>
                                <w:sz w:val="24"/>
                                <w:szCs w:val="24"/>
                                <w:rtl/>
                                <w:cs/>
                              </w:rPr>
                              <w:t xml:space="preserve"> ו</w:t>
                            </w:r>
                            <w:r w:rsidRPr="0063388A">
                              <w:rPr>
                                <w:rFonts w:cs="Tahoma" w:hint="eastAsia"/>
                                <w:color w:val="0B5294"/>
                                <w:spacing w:val="-4"/>
                                <w:sz w:val="24"/>
                                <w:szCs w:val="24"/>
                                <w:rtl/>
                              </w:rPr>
                              <w:t>על</w:t>
                            </w:r>
                            <w:r w:rsidRPr="0063388A">
                              <w:rPr>
                                <w:rFonts w:cs="Tahoma"/>
                                <w:color w:val="0B5294"/>
                                <w:spacing w:val="-4"/>
                                <w:sz w:val="24"/>
                                <w:szCs w:val="24"/>
                                <w:rtl/>
                              </w:rPr>
                              <w:t xml:space="preserve"> </w:t>
                            </w:r>
                            <w:r w:rsidRPr="0063388A">
                              <w:rPr>
                                <w:rFonts w:cs="Tahoma" w:hint="eastAsia"/>
                                <w:color w:val="0B5294"/>
                                <w:spacing w:val="-4"/>
                                <w:sz w:val="24"/>
                                <w:szCs w:val="24"/>
                                <w:rtl/>
                              </w:rPr>
                              <w:t>אף</w:t>
                            </w:r>
                            <w:r w:rsidRPr="0063388A">
                              <w:rPr>
                                <w:rFonts w:cs="Tahoma"/>
                                <w:color w:val="0B5294"/>
                                <w:spacing w:val="-4"/>
                                <w:sz w:val="24"/>
                                <w:szCs w:val="24"/>
                                <w:rtl/>
                              </w:rPr>
                              <w:t xml:space="preserve"> </w:t>
                            </w:r>
                            <w:r w:rsidRPr="0063388A">
                              <w:rPr>
                                <w:rFonts w:cs="Tahoma" w:hint="eastAsia"/>
                                <w:color w:val="0B5294"/>
                                <w:spacing w:val="-4"/>
                                <w:sz w:val="24"/>
                                <w:szCs w:val="24"/>
                                <w:rtl/>
                              </w:rPr>
                              <w:t>הסבירות</w:t>
                            </w:r>
                            <w:r w:rsidRPr="0063388A">
                              <w:rPr>
                                <w:rFonts w:cs="Tahoma"/>
                                <w:color w:val="0B5294"/>
                                <w:spacing w:val="-4"/>
                                <w:sz w:val="24"/>
                                <w:szCs w:val="24"/>
                                <w:rtl/>
                              </w:rPr>
                              <w:t xml:space="preserve"> </w:t>
                            </w:r>
                            <w:r w:rsidRPr="0063388A">
                              <w:rPr>
                                <w:rFonts w:cs="Tahoma" w:hint="eastAsia"/>
                                <w:color w:val="0B5294"/>
                                <w:spacing w:val="-4"/>
                                <w:sz w:val="24"/>
                                <w:szCs w:val="24"/>
                                <w:rtl/>
                              </w:rPr>
                              <w:t>הגבוהה</w:t>
                            </w:r>
                            <w:r w:rsidRPr="0063388A">
                              <w:rPr>
                                <w:rFonts w:cs="Tahoma"/>
                                <w:color w:val="0B5294"/>
                                <w:spacing w:val="-4"/>
                                <w:sz w:val="24"/>
                                <w:szCs w:val="24"/>
                                <w:rtl/>
                              </w:rPr>
                              <w:t xml:space="preserve"> </w:t>
                            </w:r>
                            <w:r w:rsidRPr="0063388A">
                              <w:rPr>
                                <w:rFonts w:cs="Tahoma" w:hint="eastAsia"/>
                                <w:color w:val="0B5294"/>
                                <w:spacing w:val="-4"/>
                                <w:sz w:val="24"/>
                                <w:szCs w:val="24"/>
                                <w:rtl/>
                              </w:rPr>
                              <w:t>לסבב</w:t>
                            </w:r>
                            <w:r w:rsidRPr="0063388A">
                              <w:rPr>
                                <w:rFonts w:cs="Tahoma"/>
                                <w:color w:val="0B5294"/>
                                <w:spacing w:val="-4"/>
                                <w:sz w:val="24"/>
                                <w:szCs w:val="24"/>
                                <w:rtl/>
                              </w:rPr>
                              <w:t xml:space="preserve"> </w:t>
                            </w:r>
                            <w:r w:rsidRPr="0063388A">
                              <w:rPr>
                                <w:rFonts w:cs="Tahoma" w:hint="eastAsia"/>
                                <w:color w:val="0B5294"/>
                                <w:spacing w:val="-4"/>
                                <w:sz w:val="24"/>
                                <w:szCs w:val="24"/>
                                <w:rtl/>
                              </w:rPr>
                              <w:t>לחימה</w:t>
                            </w:r>
                            <w:r w:rsidRPr="0063388A">
                              <w:rPr>
                                <w:rFonts w:cs="Tahoma"/>
                                <w:color w:val="0B5294"/>
                                <w:spacing w:val="-4"/>
                                <w:sz w:val="24"/>
                                <w:szCs w:val="24"/>
                                <w:rtl/>
                              </w:rPr>
                              <w:t xml:space="preserve"> </w:t>
                            </w:r>
                            <w:r w:rsidRPr="0063388A">
                              <w:rPr>
                                <w:rFonts w:cs="Tahoma" w:hint="eastAsia"/>
                                <w:color w:val="0B5294"/>
                                <w:spacing w:val="-4"/>
                                <w:sz w:val="24"/>
                                <w:szCs w:val="24"/>
                                <w:rtl/>
                              </w:rPr>
                              <w:t>נוסף</w:t>
                            </w:r>
                            <w:r w:rsidRPr="0063388A">
                              <w:rPr>
                                <w:rFonts w:cs="Tahoma"/>
                                <w:color w:val="0B5294"/>
                                <w:spacing w:val="-4"/>
                                <w:sz w:val="24"/>
                                <w:szCs w:val="24"/>
                                <w:rtl/>
                              </w:rPr>
                              <w:t xml:space="preserve"> </w:t>
                            </w:r>
                            <w:r w:rsidRPr="0063388A">
                              <w:rPr>
                                <w:rFonts w:cs="Tahoma" w:hint="eastAsia"/>
                                <w:color w:val="0B5294"/>
                                <w:spacing w:val="-4"/>
                                <w:sz w:val="24"/>
                                <w:szCs w:val="24"/>
                                <w:rtl/>
                              </w:rPr>
                              <w:t>בתוך</w:t>
                            </w:r>
                            <w:r w:rsidRPr="0063388A">
                              <w:rPr>
                                <w:rFonts w:cs="Tahoma"/>
                                <w:color w:val="0B5294"/>
                                <w:spacing w:val="-4"/>
                                <w:sz w:val="24"/>
                                <w:szCs w:val="24"/>
                                <w:rtl/>
                              </w:rPr>
                              <w:t xml:space="preserve"> </w:t>
                            </w:r>
                            <w:r w:rsidRPr="0063388A">
                              <w:rPr>
                                <w:rFonts w:cs="Tahoma" w:hint="eastAsia"/>
                                <w:color w:val="0B5294"/>
                                <w:spacing w:val="-4"/>
                                <w:sz w:val="24"/>
                                <w:szCs w:val="24"/>
                                <w:rtl/>
                              </w:rPr>
                              <w:t>רצועת</w:t>
                            </w:r>
                            <w:r w:rsidRPr="0063388A">
                              <w:rPr>
                                <w:rFonts w:cs="Tahoma"/>
                                <w:color w:val="0B5294"/>
                                <w:spacing w:val="-4"/>
                                <w:sz w:val="24"/>
                                <w:szCs w:val="24"/>
                                <w:rtl/>
                              </w:rPr>
                              <w:t xml:space="preserve"> </w:t>
                            </w:r>
                            <w:r w:rsidRPr="0063388A">
                              <w:rPr>
                                <w:rFonts w:cs="Tahoma" w:hint="eastAsia"/>
                                <w:color w:val="0B5294"/>
                                <w:spacing w:val="-4"/>
                                <w:sz w:val="24"/>
                                <w:szCs w:val="24"/>
                                <w:rtl/>
                              </w:rPr>
                              <w:t>עזה</w:t>
                            </w:r>
                            <w:r>
                              <w:rPr>
                                <w:rFonts w:cs="Tahoma" w:hint="cs"/>
                                <w:color w:val="0B5294"/>
                                <w:spacing w:val="-4"/>
                                <w:sz w:val="24"/>
                                <w:szCs w:val="24"/>
                                <w:rtl/>
                              </w:rPr>
                              <w:t xml:space="preserve">, </w:t>
                            </w:r>
                            <w:r w:rsidRPr="0063388A">
                              <w:rPr>
                                <w:rFonts w:cs="Tahoma" w:hint="eastAsia"/>
                                <w:color w:val="0B5294"/>
                                <w:spacing w:val="-4"/>
                                <w:sz w:val="24"/>
                                <w:szCs w:val="24"/>
                                <w:rtl/>
                              </w:rPr>
                              <w:t>לא</w:t>
                            </w:r>
                            <w:r w:rsidRPr="0063388A">
                              <w:rPr>
                                <w:rFonts w:cs="Tahoma"/>
                                <w:color w:val="0B5294"/>
                                <w:spacing w:val="-4"/>
                                <w:sz w:val="24"/>
                                <w:szCs w:val="24"/>
                                <w:rtl/>
                              </w:rPr>
                              <w:t xml:space="preserve"> </w:t>
                            </w:r>
                            <w:r w:rsidRPr="0063388A">
                              <w:rPr>
                                <w:rFonts w:cs="Tahoma" w:hint="eastAsia"/>
                                <w:color w:val="0B5294"/>
                                <w:spacing w:val="-4"/>
                                <w:sz w:val="24"/>
                                <w:szCs w:val="24"/>
                                <w:rtl/>
                              </w:rPr>
                              <w:t>נעשה</w:t>
                            </w:r>
                            <w:r w:rsidRPr="0063388A">
                              <w:rPr>
                                <w:rFonts w:cs="Tahoma"/>
                                <w:color w:val="0B5294"/>
                                <w:spacing w:val="-4"/>
                                <w:sz w:val="24"/>
                                <w:szCs w:val="24"/>
                                <w:rtl/>
                              </w:rPr>
                              <w:t xml:space="preserve"> </w:t>
                            </w:r>
                            <w:r w:rsidRPr="0063388A">
                              <w:rPr>
                                <w:rFonts w:cs="Tahoma" w:hint="eastAsia"/>
                                <w:color w:val="0B5294"/>
                                <w:spacing w:val="-4"/>
                                <w:sz w:val="24"/>
                                <w:szCs w:val="24"/>
                                <w:rtl/>
                              </w:rPr>
                              <w:t>תהליך</w:t>
                            </w:r>
                            <w:r w:rsidRPr="0063388A">
                              <w:rPr>
                                <w:rFonts w:cs="Tahoma"/>
                                <w:color w:val="0B5294"/>
                                <w:spacing w:val="-4"/>
                                <w:sz w:val="24"/>
                                <w:szCs w:val="24"/>
                                <w:rtl/>
                              </w:rPr>
                              <w:t xml:space="preserve"> </w:t>
                            </w:r>
                            <w:r w:rsidRPr="0063388A">
                              <w:rPr>
                                <w:rFonts w:cs="Tahoma" w:hint="eastAsia"/>
                                <w:color w:val="0B5294"/>
                                <w:spacing w:val="-4"/>
                                <w:sz w:val="24"/>
                                <w:szCs w:val="24"/>
                                <w:rtl/>
                              </w:rPr>
                              <w:t>מבצעי</w:t>
                            </w:r>
                            <w:r w:rsidRPr="0063388A">
                              <w:rPr>
                                <w:rFonts w:cs="Tahoma"/>
                                <w:color w:val="0B5294"/>
                                <w:spacing w:val="-4"/>
                                <w:sz w:val="24"/>
                                <w:szCs w:val="24"/>
                                <w:rtl/>
                              </w:rPr>
                              <w:t xml:space="preserve"> </w:t>
                            </w:r>
                            <w:r w:rsidRPr="0063388A">
                              <w:rPr>
                                <w:rFonts w:cs="Tahoma" w:hint="eastAsia"/>
                                <w:color w:val="0B5294"/>
                                <w:spacing w:val="-4"/>
                                <w:sz w:val="24"/>
                                <w:szCs w:val="24"/>
                                <w:rtl/>
                              </w:rPr>
                              <w:t>שלם</w:t>
                            </w:r>
                            <w:r w:rsidRPr="0063388A">
                              <w:rPr>
                                <w:rFonts w:cs="Tahoma"/>
                                <w:color w:val="0B5294"/>
                                <w:spacing w:val="-4"/>
                                <w:sz w:val="24"/>
                                <w:szCs w:val="24"/>
                                <w:rtl/>
                              </w:rPr>
                              <w:t xml:space="preserve">, </w:t>
                            </w:r>
                            <w:r w:rsidRPr="0063388A">
                              <w:rPr>
                                <w:rFonts w:cs="Tahoma" w:hint="eastAsia"/>
                                <w:color w:val="0B5294"/>
                                <w:spacing w:val="-4"/>
                                <w:sz w:val="24"/>
                                <w:szCs w:val="24"/>
                                <w:rtl/>
                              </w:rPr>
                              <w:t>ולא</w:t>
                            </w:r>
                            <w:r w:rsidRPr="0063388A">
                              <w:rPr>
                                <w:rFonts w:cs="Tahoma"/>
                                <w:color w:val="0B5294"/>
                                <w:spacing w:val="-4"/>
                                <w:sz w:val="24"/>
                                <w:szCs w:val="24"/>
                                <w:rtl/>
                              </w:rPr>
                              <w:t xml:space="preserve"> </w:t>
                            </w:r>
                            <w:r w:rsidRPr="0063388A">
                              <w:rPr>
                                <w:rFonts w:cs="Tahoma" w:hint="eastAsia"/>
                                <w:color w:val="0B5294"/>
                                <w:spacing w:val="-4"/>
                                <w:sz w:val="24"/>
                                <w:szCs w:val="24"/>
                                <w:rtl/>
                              </w:rPr>
                              <w:t>הייתה</w:t>
                            </w:r>
                            <w:r w:rsidRPr="0063388A">
                              <w:rPr>
                                <w:rFonts w:cs="Tahoma"/>
                                <w:color w:val="0B5294"/>
                                <w:spacing w:val="-4"/>
                                <w:sz w:val="24"/>
                                <w:szCs w:val="24"/>
                                <w:rtl/>
                              </w:rPr>
                              <w:t xml:space="preserve"> </w:t>
                            </w:r>
                            <w:r w:rsidRPr="0063388A">
                              <w:rPr>
                                <w:rFonts w:cs="Tahoma" w:hint="eastAsia"/>
                                <w:color w:val="0B5294"/>
                                <w:spacing w:val="-4"/>
                                <w:sz w:val="24"/>
                                <w:szCs w:val="24"/>
                                <w:rtl/>
                              </w:rPr>
                              <w:t>בידי</w:t>
                            </w:r>
                            <w:r w:rsidRPr="0063388A">
                              <w:rPr>
                                <w:rFonts w:cs="Tahoma"/>
                                <w:color w:val="0B5294"/>
                                <w:spacing w:val="-4"/>
                                <w:sz w:val="24"/>
                                <w:szCs w:val="24"/>
                                <w:rtl/>
                              </w:rPr>
                              <w:t xml:space="preserve"> </w:t>
                            </w:r>
                            <w:r w:rsidRPr="0063388A">
                              <w:rPr>
                                <w:rFonts w:cs="Tahoma" w:hint="eastAsia"/>
                                <w:color w:val="0B5294"/>
                                <w:spacing w:val="-4"/>
                                <w:sz w:val="24"/>
                                <w:szCs w:val="24"/>
                                <w:rtl/>
                              </w:rPr>
                              <w:t>צה</w:t>
                            </w:r>
                            <w:r w:rsidRPr="0063388A">
                              <w:rPr>
                                <w:rFonts w:cs="Tahoma"/>
                                <w:color w:val="0B5294"/>
                                <w:spacing w:val="-4"/>
                                <w:sz w:val="24"/>
                                <w:szCs w:val="24"/>
                                <w:rtl/>
                              </w:rPr>
                              <w:t>"</w:t>
                            </w:r>
                            <w:r w:rsidRPr="0063388A">
                              <w:rPr>
                                <w:rFonts w:cs="Tahoma" w:hint="eastAsia"/>
                                <w:color w:val="0B5294"/>
                                <w:spacing w:val="-4"/>
                                <w:sz w:val="24"/>
                                <w:szCs w:val="24"/>
                                <w:rtl/>
                              </w:rPr>
                              <w:t>ל</w:t>
                            </w:r>
                            <w:r w:rsidRPr="0063388A">
                              <w:rPr>
                                <w:rFonts w:cs="Tahoma"/>
                                <w:color w:val="0B5294"/>
                                <w:spacing w:val="-4"/>
                                <w:sz w:val="24"/>
                                <w:szCs w:val="24"/>
                                <w:rtl/>
                              </w:rPr>
                              <w:t xml:space="preserve"> </w:t>
                            </w:r>
                            <w:r w:rsidRPr="0063388A">
                              <w:rPr>
                                <w:rFonts w:cs="Tahoma" w:hint="eastAsia"/>
                                <w:color w:val="0B5294"/>
                                <w:spacing w:val="-4"/>
                                <w:sz w:val="24"/>
                                <w:szCs w:val="24"/>
                                <w:rtl/>
                              </w:rPr>
                              <w:t>תכנית</w:t>
                            </w:r>
                            <w:r w:rsidRPr="0063388A">
                              <w:rPr>
                                <w:rFonts w:cs="Tahoma"/>
                                <w:color w:val="0B5294"/>
                                <w:spacing w:val="-4"/>
                                <w:sz w:val="24"/>
                                <w:szCs w:val="24"/>
                                <w:rtl/>
                              </w:rPr>
                              <w:t xml:space="preserve"> </w:t>
                            </w:r>
                            <w:r w:rsidRPr="0063388A">
                              <w:rPr>
                                <w:rFonts w:cs="Tahoma" w:hint="eastAsia"/>
                                <w:color w:val="0B5294"/>
                                <w:spacing w:val="-4"/>
                                <w:sz w:val="24"/>
                                <w:szCs w:val="24"/>
                                <w:rtl/>
                              </w:rPr>
                              <w:t>מבצעית</w:t>
                            </w:r>
                            <w:r w:rsidRPr="0063388A">
                              <w:rPr>
                                <w:rFonts w:cs="Tahoma"/>
                                <w:color w:val="0B5294"/>
                                <w:spacing w:val="-4"/>
                                <w:sz w:val="24"/>
                                <w:szCs w:val="24"/>
                                <w:rtl/>
                              </w:rPr>
                              <w:t xml:space="preserve"> </w:t>
                            </w:r>
                            <w:r w:rsidRPr="0063388A">
                              <w:rPr>
                                <w:rFonts w:cs="Tahoma" w:hint="eastAsia"/>
                                <w:color w:val="0B5294"/>
                                <w:spacing w:val="-4"/>
                                <w:sz w:val="24"/>
                                <w:szCs w:val="24"/>
                                <w:rtl/>
                              </w:rPr>
                              <w:t>רלוונטית</w:t>
                            </w:r>
                            <w:r w:rsidRPr="0063388A">
                              <w:rPr>
                                <w:rFonts w:cs="Tahoma"/>
                                <w:color w:val="0B5294"/>
                                <w:spacing w:val="-4"/>
                                <w:sz w:val="24"/>
                                <w:szCs w:val="24"/>
                                <w:rtl/>
                              </w:rPr>
                              <w:t xml:space="preserve"> </w:t>
                            </w:r>
                            <w:r w:rsidRPr="0063388A">
                              <w:rPr>
                                <w:rFonts w:cs="Tahoma" w:hint="eastAsia"/>
                                <w:color w:val="0B5294"/>
                                <w:spacing w:val="-4"/>
                                <w:sz w:val="24"/>
                                <w:szCs w:val="24"/>
                                <w:rtl/>
                              </w:rPr>
                              <w:t>המספקת</w:t>
                            </w:r>
                            <w:r w:rsidRPr="0063388A">
                              <w:rPr>
                                <w:rFonts w:cs="Tahoma"/>
                                <w:color w:val="0B5294"/>
                                <w:spacing w:val="-4"/>
                                <w:sz w:val="24"/>
                                <w:szCs w:val="24"/>
                                <w:rtl/>
                              </w:rPr>
                              <w:t xml:space="preserve"> </w:t>
                            </w:r>
                            <w:r w:rsidRPr="0063388A">
                              <w:rPr>
                                <w:rFonts w:cs="Tahoma" w:hint="eastAsia"/>
                                <w:color w:val="0B5294"/>
                                <w:spacing w:val="-4"/>
                                <w:sz w:val="24"/>
                                <w:szCs w:val="24"/>
                                <w:rtl/>
                              </w:rPr>
                              <w:t>מענה</w:t>
                            </w:r>
                            <w:r w:rsidRPr="0063388A">
                              <w:rPr>
                                <w:rFonts w:cs="Tahoma"/>
                                <w:color w:val="0B5294"/>
                                <w:spacing w:val="-4"/>
                                <w:sz w:val="24"/>
                                <w:szCs w:val="24"/>
                                <w:rtl/>
                              </w:rPr>
                              <w:t xml:space="preserve"> </w:t>
                            </w:r>
                            <w:r w:rsidRPr="0063388A">
                              <w:rPr>
                                <w:rFonts w:cs="Tahoma" w:hint="eastAsia"/>
                                <w:color w:val="0B5294"/>
                                <w:spacing w:val="-4"/>
                                <w:sz w:val="24"/>
                                <w:szCs w:val="24"/>
                                <w:rtl/>
                              </w:rPr>
                              <w:t>מלא</w:t>
                            </w:r>
                            <w:r w:rsidRPr="0063388A">
                              <w:rPr>
                                <w:rFonts w:cs="Tahoma"/>
                                <w:color w:val="0B5294"/>
                                <w:spacing w:val="-4"/>
                                <w:sz w:val="24"/>
                                <w:szCs w:val="24"/>
                                <w:rtl/>
                              </w:rPr>
                              <w:t xml:space="preserve"> </w:t>
                            </w:r>
                            <w:r w:rsidRPr="0063388A">
                              <w:rPr>
                                <w:rFonts w:cs="Tahoma" w:hint="eastAsia"/>
                                <w:color w:val="0B5294"/>
                                <w:spacing w:val="-4"/>
                                <w:sz w:val="24"/>
                                <w:szCs w:val="24"/>
                                <w:rtl/>
                              </w:rPr>
                              <w:t>לאיום</w:t>
                            </w:r>
                            <w:r w:rsidRPr="0063388A">
                              <w:rPr>
                                <w:rFonts w:cs="Tahoma"/>
                                <w:color w:val="0B5294"/>
                                <w:spacing w:val="-4"/>
                                <w:sz w:val="24"/>
                                <w:szCs w:val="24"/>
                                <w:rtl/>
                              </w:rPr>
                              <w:t xml:space="preserve">, </w:t>
                            </w:r>
                            <w:r w:rsidRPr="0063388A">
                              <w:rPr>
                                <w:rFonts w:cs="Tahoma" w:hint="eastAsia"/>
                                <w:color w:val="0B5294"/>
                                <w:spacing w:val="-4"/>
                                <w:sz w:val="24"/>
                                <w:szCs w:val="24"/>
                                <w:rtl/>
                              </w:rPr>
                              <w:t>כולל</w:t>
                            </w:r>
                            <w:r w:rsidRPr="0063388A">
                              <w:rPr>
                                <w:rFonts w:cs="Tahoma"/>
                                <w:color w:val="0B5294"/>
                                <w:spacing w:val="-4"/>
                                <w:sz w:val="24"/>
                                <w:szCs w:val="24"/>
                                <w:rtl/>
                              </w:rPr>
                              <w:t xml:space="preserve"> </w:t>
                            </w:r>
                            <w:r w:rsidRPr="0063388A">
                              <w:rPr>
                                <w:rFonts w:cs="Tahoma" w:hint="eastAsia"/>
                                <w:color w:val="0B5294"/>
                                <w:spacing w:val="-4"/>
                                <w:sz w:val="24"/>
                                <w:szCs w:val="24"/>
                                <w:rtl/>
                              </w:rPr>
                              <w:t>התמודדות</w:t>
                            </w:r>
                            <w:r w:rsidRPr="0063388A">
                              <w:rPr>
                                <w:rFonts w:cs="Tahoma"/>
                                <w:color w:val="0B5294"/>
                                <w:spacing w:val="-4"/>
                                <w:sz w:val="24"/>
                                <w:szCs w:val="24"/>
                                <w:rtl/>
                              </w:rPr>
                              <w:t xml:space="preserve"> </w:t>
                            </w:r>
                            <w:r w:rsidRPr="0063388A">
                              <w:rPr>
                                <w:rFonts w:cs="Tahoma" w:hint="eastAsia"/>
                                <w:color w:val="0B5294"/>
                                <w:spacing w:val="-4"/>
                                <w:sz w:val="24"/>
                                <w:szCs w:val="24"/>
                                <w:rtl/>
                              </w:rPr>
                              <w:t>עם</w:t>
                            </w:r>
                            <w:r w:rsidRPr="0063388A">
                              <w:rPr>
                                <w:rFonts w:cs="Tahoma"/>
                                <w:color w:val="0B5294"/>
                                <w:spacing w:val="-4"/>
                                <w:sz w:val="24"/>
                                <w:szCs w:val="24"/>
                                <w:rtl/>
                              </w:rPr>
                              <w:t xml:space="preserve"> </w:t>
                            </w:r>
                            <w:r w:rsidRPr="0063388A">
                              <w:rPr>
                                <w:rFonts w:cs="Tahoma" w:hint="eastAsia"/>
                                <w:color w:val="0B5294"/>
                                <w:spacing w:val="-4"/>
                                <w:sz w:val="24"/>
                                <w:szCs w:val="24"/>
                                <w:rtl/>
                              </w:rPr>
                              <w:t>המנהרות</w:t>
                            </w:r>
                            <w:r w:rsidRPr="0063388A">
                              <w:rPr>
                                <w:rFonts w:cs="Tahoma"/>
                                <w:color w:val="0B5294"/>
                                <w:spacing w:val="-4"/>
                                <w:sz w:val="24"/>
                                <w:szCs w:val="24"/>
                                <w:rtl/>
                              </w:rPr>
                              <w:t xml:space="preserve"> </w:t>
                            </w:r>
                            <w:r w:rsidRPr="0063388A">
                              <w:rPr>
                                <w:rFonts w:cs="Tahoma" w:hint="eastAsia"/>
                                <w:color w:val="0B5294"/>
                                <w:spacing w:val="-4"/>
                                <w:sz w:val="24"/>
                                <w:szCs w:val="24"/>
                                <w:rtl/>
                              </w:rPr>
                              <w:t>בשטח</w:t>
                            </w:r>
                            <w:r w:rsidRPr="0063388A">
                              <w:rPr>
                                <w:rFonts w:cs="Tahoma"/>
                                <w:color w:val="0B5294"/>
                                <w:spacing w:val="-4"/>
                                <w:sz w:val="24"/>
                                <w:szCs w:val="24"/>
                                <w:rtl/>
                              </w:rPr>
                              <w:t xml:space="preserve"> </w:t>
                            </w:r>
                            <w:r w:rsidRPr="0063388A">
                              <w:rPr>
                                <w:rFonts w:cs="Tahoma" w:hint="eastAsia"/>
                                <w:color w:val="0B5294"/>
                                <w:spacing w:val="-4"/>
                                <w:sz w:val="24"/>
                                <w:szCs w:val="24"/>
                                <w:rtl/>
                              </w:rPr>
                              <w:t>רצועת</w:t>
                            </w:r>
                            <w:r w:rsidRPr="0063388A">
                              <w:rPr>
                                <w:rFonts w:cs="Tahoma"/>
                                <w:color w:val="0B5294"/>
                                <w:spacing w:val="-4"/>
                                <w:sz w:val="24"/>
                                <w:szCs w:val="24"/>
                                <w:rtl/>
                              </w:rPr>
                              <w:t xml:space="preserve"> </w:t>
                            </w:r>
                            <w:r w:rsidRPr="0063388A">
                              <w:rPr>
                                <w:rFonts w:cs="Tahoma" w:hint="eastAsia"/>
                                <w:color w:val="0B5294"/>
                                <w:spacing w:val="-4"/>
                                <w:sz w:val="24"/>
                                <w:szCs w:val="24"/>
                                <w:rtl/>
                              </w:rPr>
                              <w:t>עזה</w:t>
                            </w:r>
                          </w:p>
                          <w:p w:rsidR="00190BDD" w:rsidRPr="00373C5D" w:rsidP="0063388A">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304883219"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828936"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9" type="#_x0000_t202" style="width:127.55pt;height:492.1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30592" filled="f" stroked="f">
                <v:textbox>
                  <w:txbxContent>
                    <w:p w:rsidR="00190BDD" w:rsidRPr="00373C5D" w:rsidP="0063388A">
                      <w:pPr>
                        <w:spacing w:line="240" w:lineRule="atLeast"/>
                        <w:rPr>
                          <w:rFonts w:cs="Tahoma"/>
                          <w:b/>
                          <w:bCs/>
                          <w:color w:val="0B5294"/>
                          <w:sz w:val="48"/>
                          <w:szCs w:val="48"/>
                          <w:rtl/>
                        </w:rPr>
                      </w:pPr>
                      <w:drawing>
                        <wp:inline distT="0" distB="0" distL="0" distR="0">
                          <wp:extent cx="311150" cy="256800"/>
                          <wp:effectExtent l="0" t="0" r="0" b="0"/>
                          <wp:docPr id="47"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3480710"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190BDD" w:rsidRPr="00B30BAC" w:rsidP="0063388A">
                      <w:pPr>
                        <w:spacing w:after="0" w:line="240" w:lineRule="auto"/>
                        <w:rPr>
                          <w:rFonts w:cs="Tahoma"/>
                          <w:color w:val="0B5294"/>
                          <w:spacing w:val="-4"/>
                          <w:sz w:val="24"/>
                          <w:szCs w:val="24"/>
                          <w:rtl/>
                          <w:cs/>
                        </w:rPr>
                      </w:pPr>
                      <w:r w:rsidRPr="0063388A">
                        <w:rPr>
                          <w:rFonts w:cs="Tahoma" w:hint="eastAsia"/>
                          <w:color w:val="0B5294"/>
                          <w:spacing w:val="-4"/>
                          <w:sz w:val="24"/>
                          <w:szCs w:val="24"/>
                          <w:rtl/>
                        </w:rPr>
                        <w:t>למרות</w:t>
                      </w:r>
                      <w:r w:rsidRPr="0063388A">
                        <w:rPr>
                          <w:rFonts w:cs="Tahoma"/>
                          <w:color w:val="0B5294"/>
                          <w:spacing w:val="-4"/>
                          <w:sz w:val="24"/>
                          <w:szCs w:val="24"/>
                          <w:rtl/>
                        </w:rPr>
                        <w:t xml:space="preserve"> </w:t>
                      </w:r>
                      <w:r w:rsidRPr="0063388A">
                        <w:rPr>
                          <w:rFonts w:cs="Tahoma" w:hint="eastAsia"/>
                          <w:color w:val="0B5294"/>
                          <w:spacing w:val="-4"/>
                          <w:sz w:val="24"/>
                          <w:szCs w:val="24"/>
                          <w:rtl/>
                        </w:rPr>
                        <w:t>העיסוק</w:t>
                      </w:r>
                      <w:r w:rsidRPr="0063388A">
                        <w:rPr>
                          <w:rFonts w:cs="Tahoma"/>
                          <w:color w:val="0B5294"/>
                          <w:spacing w:val="-4"/>
                          <w:sz w:val="24"/>
                          <w:szCs w:val="24"/>
                          <w:rtl/>
                        </w:rPr>
                        <w:t xml:space="preserve"> </w:t>
                      </w:r>
                      <w:r w:rsidRPr="0063388A">
                        <w:rPr>
                          <w:rFonts w:cs="Tahoma" w:hint="eastAsia"/>
                          <w:color w:val="0B5294"/>
                          <w:spacing w:val="-4"/>
                          <w:sz w:val="24"/>
                          <w:szCs w:val="24"/>
                          <w:rtl/>
                        </w:rPr>
                        <w:t>באיום</w:t>
                      </w:r>
                      <w:r w:rsidRPr="0063388A">
                        <w:rPr>
                          <w:rFonts w:cs="Tahoma"/>
                          <w:color w:val="0B5294"/>
                          <w:spacing w:val="-4"/>
                          <w:sz w:val="24"/>
                          <w:szCs w:val="24"/>
                          <w:rtl/>
                        </w:rPr>
                        <w:t xml:space="preserve"> </w:t>
                      </w:r>
                      <w:r w:rsidRPr="0063388A">
                        <w:rPr>
                          <w:rFonts w:cs="Tahoma" w:hint="eastAsia"/>
                          <w:color w:val="0B5294"/>
                          <w:spacing w:val="-4"/>
                          <w:sz w:val="24"/>
                          <w:szCs w:val="24"/>
                          <w:rtl/>
                        </w:rPr>
                        <w:t>המנהרות</w:t>
                      </w:r>
                      <w:r w:rsidRPr="0063388A">
                        <w:rPr>
                          <w:rFonts w:cs="Tahoma"/>
                          <w:color w:val="0B5294"/>
                          <w:spacing w:val="-4"/>
                          <w:sz w:val="24"/>
                          <w:szCs w:val="24"/>
                          <w:rtl/>
                        </w:rPr>
                        <w:t xml:space="preserve"> </w:t>
                      </w:r>
                      <w:r w:rsidRPr="0063388A">
                        <w:rPr>
                          <w:rFonts w:cs="Tahoma" w:hint="eastAsia"/>
                          <w:color w:val="0B5294"/>
                          <w:spacing w:val="-4"/>
                          <w:sz w:val="24"/>
                          <w:szCs w:val="24"/>
                          <w:rtl/>
                        </w:rPr>
                        <w:t>מאז</w:t>
                      </w:r>
                      <w:r w:rsidRPr="0063388A">
                        <w:rPr>
                          <w:rFonts w:cs="Tahoma"/>
                          <w:color w:val="0B5294"/>
                          <w:spacing w:val="-4"/>
                          <w:sz w:val="24"/>
                          <w:szCs w:val="24"/>
                          <w:rtl/>
                        </w:rPr>
                        <w:t xml:space="preserve"> </w:t>
                      </w:r>
                      <w:r w:rsidRPr="0063388A">
                        <w:rPr>
                          <w:rFonts w:cs="Tahoma" w:hint="eastAsia"/>
                          <w:color w:val="0B5294"/>
                          <w:spacing w:val="-4"/>
                          <w:sz w:val="24"/>
                          <w:szCs w:val="24"/>
                          <w:rtl/>
                        </w:rPr>
                        <w:t>מבצע</w:t>
                      </w:r>
                      <w:r w:rsidRPr="0063388A">
                        <w:rPr>
                          <w:rFonts w:cs="Tahoma"/>
                          <w:color w:val="0B5294"/>
                          <w:spacing w:val="-4"/>
                          <w:sz w:val="24"/>
                          <w:szCs w:val="24"/>
                          <w:rtl/>
                        </w:rPr>
                        <w:t xml:space="preserve"> "</w:t>
                      </w:r>
                      <w:r w:rsidRPr="0063388A">
                        <w:rPr>
                          <w:rFonts w:cs="Tahoma" w:hint="eastAsia"/>
                          <w:color w:val="0B5294"/>
                          <w:spacing w:val="-4"/>
                          <w:sz w:val="24"/>
                          <w:szCs w:val="24"/>
                          <w:rtl/>
                        </w:rPr>
                        <w:t>עופרת</w:t>
                      </w:r>
                      <w:r w:rsidRPr="0063388A">
                        <w:rPr>
                          <w:rFonts w:cs="Tahoma"/>
                          <w:color w:val="0B5294"/>
                          <w:spacing w:val="-4"/>
                          <w:sz w:val="24"/>
                          <w:szCs w:val="24"/>
                          <w:rtl/>
                        </w:rPr>
                        <w:t xml:space="preserve"> </w:t>
                      </w:r>
                      <w:r w:rsidRPr="0063388A">
                        <w:rPr>
                          <w:rFonts w:cs="Tahoma" w:hint="eastAsia"/>
                          <w:color w:val="0B5294"/>
                          <w:spacing w:val="-4"/>
                          <w:sz w:val="24"/>
                          <w:szCs w:val="24"/>
                          <w:rtl/>
                        </w:rPr>
                        <w:t>יצוקה</w:t>
                      </w:r>
                      <w:r w:rsidRPr="0063388A">
                        <w:rPr>
                          <w:rFonts w:cs="Tahoma"/>
                          <w:color w:val="0B5294"/>
                          <w:spacing w:val="-4"/>
                          <w:sz w:val="24"/>
                          <w:szCs w:val="24"/>
                          <w:rtl/>
                        </w:rPr>
                        <w:t>"</w:t>
                      </w:r>
                      <w:r>
                        <w:rPr>
                          <w:rFonts w:cs="Tahoma" w:hint="cs"/>
                          <w:color w:val="0B5294"/>
                          <w:spacing w:val="-4"/>
                          <w:sz w:val="24"/>
                          <w:szCs w:val="24"/>
                          <w:rtl/>
                          <w:cs/>
                        </w:rPr>
                        <w:t xml:space="preserve"> ו</w:t>
                      </w:r>
                      <w:r w:rsidRPr="0063388A">
                        <w:rPr>
                          <w:rFonts w:cs="Tahoma" w:hint="eastAsia"/>
                          <w:color w:val="0B5294"/>
                          <w:spacing w:val="-4"/>
                          <w:sz w:val="24"/>
                          <w:szCs w:val="24"/>
                          <w:rtl/>
                        </w:rPr>
                        <w:t>על</w:t>
                      </w:r>
                      <w:r w:rsidRPr="0063388A">
                        <w:rPr>
                          <w:rFonts w:cs="Tahoma"/>
                          <w:color w:val="0B5294"/>
                          <w:spacing w:val="-4"/>
                          <w:sz w:val="24"/>
                          <w:szCs w:val="24"/>
                          <w:rtl/>
                        </w:rPr>
                        <w:t xml:space="preserve"> </w:t>
                      </w:r>
                      <w:r w:rsidRPr="0063388A">
                        <w:rPr>
                          <w:rFonts w:cs="Tahoma" w:hint="eastAsia"/>
                          <w:color w:val="0B5294"/>
                          <w:spacing w:val="-4"/>
                          <w:sz w:val="24"/>
                          <w:szCs w:val="24"/>
                          <w:rtl/>
                        </w:rPr>
                        <w:t>אף</w:t>
                      </w:r>
                      <w:r w:rsidRPr="0063388A">
                        <w:rPr>
                          <w:rFonts w:cs="Tahoma"/>
                          <w:color w:val="0B5294"/>
                          <w:spacing w:val="-4"/>
                          <w:sz w:val="24"/>
                          <w:szCs w:val="24"/>
                          <w:rtl/>
                        </w:rPr>
                        <w:t xml:space="preserve"> </w:t>
                      </w:r>
                      <w:r w:rsidRPr="0063388A">
                        <w:rPr>
                          <w:rFonts w:cs="Tahoma" w:hint="eastAsia"/>
                          <w:color w:val="0B5294"/>
                          <w:spacing w:val="-4"/>
                          <w:sz w:val="24"/>
                          <w:szCs w:val="24"/>
                          <w:rtl/>
                        </w:rPr>
                        <w:t>הסבירות</w:t>
                      </w:r>
                      <w:r w:rsidRPr="0063388A">
                        <w:rPr>
                          <w:rFonts w:cs="Tahoma"/>
                          <w:color w:val="0B5294"/>
                          <w:spacing w:val="-4"/>
                          <w:sz w:val="24"/>
                          <w:szCs w:val="24"/>
                          <w:rtl/>
                        </w:rPr>
                        <w:t xml:space="preserve"> </w:t>
                      </w:r>
                      <w:r w:rsidRPr="0063388A">
                        <w:rPr>
                          <w:rFonts w:cs="Tahoma" w:hint="eastAsia"/>
                          <w:color w:val="0B5294"/>
                          <w:spacing w:val="-4"/>
                          <w:sz w:val="24"/>
                          <w:szCs w:val="24"/>
                          <w:rtl/>
                        </w:rPr>
                        <w:t>הגבוהה</w:t>
                      </w:r>
                      <w:r w:rsidRPr="0063388A">
                        <w:rPr>
                          <w:rFonts w:cs="Tahoma"/>
                          <w:color w:val="0B5294"/>
                          <w:spacing w:val="-4"/>
                          <w:sz w:val="24"/>
                          <w:szCs w:val="24"/>
                          <w:rtl/>
                        </w:rPr>
                        <w:t xml:space="preserve"> </w:t>
                      </w:r>
                      <w:r w:rsidRPr="0063388A">
                        <w:rPr>
                          <w:rFonts w:cs="Tahoma" w:hint="eastAsia"/>
                          <w:color w:val="0B5294"/>
                          <w:spacing w:val="-4"/>
                          <w:sz w:val="24"/>
                          <w:szCs w:val="24"/>
                          <w:rtl/>
                        </w:rPr>
                        <w:t>לסבב</w:t>
                      </w:r>
                      <w:r w:rsidRPr="0063388A">
                        <w:rPr>
                          <w:rFonts w:cs="Tahoma"/>
                          <w:color w:val="0B5294"/>
                          <w:spacing w:val="-4"/>
                          <w:sz w:val="24"/>
                          <w:szCs w:val="24"/>
                          <w:rtl/>
                        </w:rPr>
                        <w:t xml:space="preserve"> </w:t>
                      </w:r>
                      <w:r w:rsidRPr="0063388A">
                        <w:rPr>
                          <w:rFonts w:cs="Tahoma" w:hint="eastAsia"/>
                          <w:color w:val="0B5294"/>
                          <w:spacing w:val="-4"/>
                          <w:sz w:val="24"/>
                          <w:szCs w:val="24"/>
                          <w:rtl/>
                        </w:rPr>
                        <w:t>לחימה</w:t>
                      </w:r>
                      <w:r w:rsidRPr="0063388A">
                        <w:rPr>
                          <w:rFonts w:cs="Tahoma"/>
                          <w:color w:val="0B5294"/>
                          <w:spacing w:val="-4"/>
                          <w:sz w:val="24"/>
                          <w:szCs w:val="24"/>
                          <w:rtl/>
                        </w:rPr>
                        <w:t xml:space="preserve"> </w:t>
                      </w:r>
                      <w:r w:rsidRPr="0063388A">
                        <w:rPr>
                          <w:rFonts w:cs="Tahoma" w:hint="eastAsia"/>
                          <w:color w:val="0B5294"/>
                          <w:spacing w:val="-4"/>
                          <w:sz w:val="24"/>
                          <w:szCs w:val="24"/>
                          <w:rtl/>
                        </w:rPr>
                        <w:t>נוסף</w:t>
                      </w:r>
                      <w:r w:rsidRPr="0063388A">
                        <w:rPr>
                          <w:rFonts w:cs="Tahoma"/>
                          <w:color w:val="0B5294"/>
                          <w:spacing w:val="-4"/>
                          <w:sz w:val="24"/>
                          <w:szCs w:val="24"/>
                          <w:rtl/>
                        </w:rPr>
                        <w:t xml:space="preserve"> </w:t>
                      </w:r>
                      <w:r w:rsidRPr="0063388A">
                        <w:rPr>
                          <w:rFonts w:cs="Tahoma" w:hint="eastAsia"/>
                          <w:color w:val="0B5294"/>
                          <w:spacing w:val="-4"/>
                          <w:sz w:val="24"/>
                          <w:szCs w:val="24"/>
                          <w:rtl/>
                        </w:rPr>
                        <w:t>בתוך</w:t>
                      </w:r>
                      <w:r w:rsidRPr="0063388A">
                        <w:rPr>
                          <w:rFonts w:cs="Tahoma"/>
                          <w:color w:val="0B5294"/>
                          <w:spacing w:val="-4"/>
                          <w:sz w:val="24"/>
                          <w:szCs w:val="24"/>
                          <w:rtl/>
                        </w:rPr>
                        <w:t xml:space="preserve"> </w:t>
                      </w:r>
                      <w:r w:rsidRPr="0063388A">
                        <w:rPr>
                          <w:rFonts w:cs="Tahoma" w:hint="eastAsia"/>
                          <w:color w:val="0B5294"/>
                          <w:spacing w:val="-4"/>
                          <w:sz w:val="24"/>
                          <w:szCs w:val="24"/>
                          <w:rtl/>
                        </w:rPr>
                        <w:t>רצועת</w:t>
                      </w:r>
                      <w:r w:rsidRPr="0063388A">
                        <w:rPr>
                          <w:rFonts w:cs="Tahoma"/>
                          <w:color w:val="0B5294"/>
                          <w:spacing w:val="-4"/>
                          <w:sz w:val="24"/>
                          <w:szCs w:val="24"/>
                          <w:rtl/>
                        </w:rPr>
                        <w:t xml:space="preserve"> </w:t>
                      </w:r>
                      <w:r w:rsidRPr="0063388A">
                        <w:rPr>
                          <w:rFonts w:cs="Tahoma" w:hint="eastAsia"/>
                          <w:color w:val="0B5294"/>
                          <w:spacing w:val="-4"/>
                          <w:sz w:val="24"/>
                          <w:szCs w:val="24"/>
                          <w:rtl/>
                        </w:rPr>
                        <w:t>עזה</w:t>
                      </w:r>
                      <w:r>
                        <w:rPr>
                          <w:rFonts w:cs="Tahoma" w:hint="cs"/>
                          <w:color w:val="0B5294"/>
                          <w:spacing w:val="-4"/>
                          <w:sz w:val="24"/>
                          <w:szCs w:val="24"/>
                          <w:rtl/>
                        </w:rPr>
                        <w:t xml:space="preserve">, </w:t>
                      </w:r>
                      <w:r w:rsidRPr="0063388A">
                        <w:rPr>
                          <w:rFonts w:cs="Tahoma" w:hint="eastAsia"/>
                          <w:color w:val="0B5294"/>
                          <w:spacing w:val="-4"/>
                          <w:sz w:val="24"/>
                          <w:szCs w:val="24"/>
                          <w:rtl/>
                        </w:rPr>
                        <w:t>לא</w:t>
                      </w:r>
                      <w:r w:rsidRPr="0063388A">
                        <w:rPr>
                          <w:rFonts w:cs="Tahoma"/>
                          <w:color w:val="0B5294"/>
                          <w:spacing w:val="-4"/>
                          <w:sz w:val="24"/>
                          <w:szCs w:val="24"/>
                          <w:rtl/>
                        </w:rPr>
                        <w:t xml:space="preserve"> </w:t>
                      </w:r>
                      <w:r w:rsidRPr="0063388A">
                        <w:rPr>
                          <w:rFonts w:cs="Tahoma" w:hint="eastAsia"/>
                          <w:color w:val="0B5294"/>
                          <w:spacing w:val="-4"/>
                          <w:sz w:val="24"/>
                          <w:szCs w:val="24"/>
                          <w:rtl/>
                        </w:rPr>
                        <w:t>נעשה</w:t>
                      </w:r>
                      <w:r w:rsidRPr="0063388A">
                        <w:rPr>
                          <w:rFonts w:cs="Tahoma"/>
                          <w:color w:val="0B5294"/>
                          <w:spacing w:val="-4"/>
                          <w:sz w:val="24"/>
                          <w:szCs w:val="24"/>
                          <w:rtl/>
                        </w:rPr>
                        <w:t xml:space="preserve"> </w:t>
                      </w:r>
                      <w:r w:rsidRPr="0063388A">
                        <w:rPr>
                          <w:rFonts w:cs="Tahoma" w:hint="eastAsia"/>
                          <w:color w:val="0B5294"/>
                          <w:spacing w:val="-4"/>
                          <w:sz w:val="24"/>
                          <w:szCs w:val="24"/>
                          <w:rtl/>
                        </w:rPr>
                        <w:t>תהליך</w:t>
                      </w:r>
                      <w:r w:rsidRPr="0063388A">
                        <w:rPr>
                          <w:rFonts w:cs="Tahoma"/>
                          <w:color w:val="0B5294"/>
                          <w:spacing w:val="-4"/>
                          <w:sz w:val="24"/>
                          <w:szCs w:val="24"/>
                          <w:rtl/>
                        </w:rPr>
                        <w:t xml:space="preserve"> </w:t>
                      </w:r>
                      <w:r w:rsidRPr="0063388A">
                        <w:rPr>
                          <w:rFonts w:cs="Tahoma" w:hint="eastAsia"/>
                          <w:color w:val="0B5294"/>
                          <w:spacing w:val="-4"/>
                          <w:sz w:val="24"/>
                          <w:szCs w:val="24"/>
                          <w:rtl/>
                        </w:rPr>
                        <w:t>מבצעי</w:t>
                      </w:r>
                      <w:r w:rsidRPr="0063388A">
                        <w:rPr>
                          <w:rFonts w:cs="Tahoma"/>
                          <w:color w:val="0B5294"/>
                          <w:spacing w:val="-4"/>
                          <w:sz w:val="24"/>
                          <w:szCs w:val="24"/>
                          <w:rtl/>
                        </w:rPr>
                        <w:t xml:space="preserve"> </w:t>
                      </w:r>
                      <w:r w:rsidRPr="0063388A">
                        <w:rPr>
                          <w:rFonts w:cs="Tahoma" w:hint="eastAsia"/>
                          <w:color w:val="0B5294"/>
                          <w:spacing w:val="-4"/>
                          <w:sz w:val="24"/>
                          <w:szCs w:val="24"/>
                          <w:rtl/>
                        </w:rPr>
                        <w:t>שלם</w:t>
                      </w:r>
                      <w:r w:rsidRPr="0063388A">
                        <w:rPr>
                          <w:rFonts w:cs="Tahoma"/>
                          <w:color w:val="0B5294"/>
                          <w:spacing w:val="-4"/>
                          <w:sz w:val="24"/>
                          <w:szCs w:val="24"/>
                          <w:rtl/>
                        </w:rPr>
                        <w:t xml:space="preserve">, </w:t>
                      </w:r>
                      <w:r w:rsidRPr="0063388A">
                        <w:rPr>
                          <w:rFonts w:cs="Tahoma" w:hint="eastAsia"/>
                          <w:color w:val="0B5294"/>
                          <w:spacing w:val="-4"/>
                          <w:sz w:val="24"/>
                          <w:szCs w:val="24"/>
                          <w:rtl/>
                        </w:rPr>
                        <w:t>ולא</w:t>
                      </w:r>
                      <w:r w:rsidRPr="0063388A">
                        <w:rPr>
                          <w:rFonts w:cs="Tahoma"/>
                          <w:color w:val="0B5294"/>
                          <w:spacing w:val="-4"/>
                          <w:sz w:val="24"/>
                          <w:szCs w:val="24"/>
                          <w:rtl/>
                        </w:rPr>
                        <w:t xml:space="preserve"> </w:t>
                      </w:r>
                      <w:r w:rsidRPr="0063388A">
                        <w:rPr>
                          <w:rFonts w:cs="Tahoma" w:hint="eastAsia"/>
                          <w:color w:val="0B5294"/>
                          <w:spacing w:val="-4"/>
                          <w:sz w:val="24"/>
                          <w:szCs w:val="24"/>
                          <w:rtl/>
                        </w:rPr>
                        <w:t>הייתה</w:t>
                      </w:r>
                      <w:r w:rsidRPr="0063388A">
                        <w:rPr>
                          <w:rFonts w:cs="Tahoma"/>
                          <w:color w:val="0B5294"/>
                          <w:spacing w:val="-4"/>
                          <w:sz w:val="24"/>
                          <w:szCs w:val="24"/>
                          <w:rtl/>
                        </w:rPr>
                        <w:t xml:space="preserve"> </w:t>
                      </w:r>
                      <w:r w:rsidRPr="0063388A">
                        <w:rPr>
                          <w:rFonts w:cs="Tahoma" w:hint="eastAsia"/>
                          <w:color w:val="0B5294"/>
                          <w:spacing w:val="-4"/>
                          <w:sz w:val="24"/>
                          <w:szCs w:val="24"/>
                          <w:rtl/>
                        </w:rPr>
                        <w:t>בידי</w:t>
                      </w:r>
                      <w:r w:rsidRPr="0063388A">
                        <w:rPr>
                          <w:rFonts w:cs="Tahoma"/>
                          <w:color w:val="0B5294"/>
                          <w:spacing w:val="-4"/>
                          <w:sz w:val="24"/>
                          <w:szCs w:val="24"/>
                          <w:rtl/>
                        </w:rPr>
                        <w:t xml:space="preserve"> </w:t>
                      </w:r>
                      <w:r w:rsidRPr="0063388A">
                        <w:rPr>
                          <w:rFonts w:cs="Tahoma" w:hint="eastAsia"/>
                          <w:color w:val="0B5294"/>
                          <w:spacing w:val="-4"/>
                          <w:sz w:val="24"/>
                          <w:szCs w:val="24"/>
                          <w:rtl/>
                        </w:rPr>
                        <w:t>צה</w:t>
                      </w:r>
                      <w:r w:rsidRPr="0063388A">
                        <w:rPr>
                          <w:rFonts w:cs="Tahoma"/>
                          <w:color w:val="0B5294"/>
                          <w:spacing w:val="-4"/>
                          <w:sz w:val="24"/>
                          <w:szCs w:val="24"/>
                          <w:rtl/>
                        </w:rPr>
                        <w:t>"</w:t>
                      </w:r>
                      <w:r w:rsidRPr="0063388A">
                        <w:rPr>
                          <w:rFonts w:cs="Tahoma" w:hint="eastAsia"/>
                          <w:color w:val="0B5294"/>
                          <w:spacing w:val="-4"/>
                          <w:sz w:val="24"/>
                          <w:szCs w:val="24"/>
                          <w:rtl/>
                        </w:rPr>
                        <w:t>ל</w:t>
                      </w:r>
                      <w:r w:rsidRPr="0063388A">
                        <w:rPr>
                          <w:rFonts w:cs="Tahoma"/>
                          <w:color w:val="0B5294"/>
                          <w:spacing w:val="-4"/>
                          <w:sz w:val="24"/>
                          <w:szCs w:val="24"/>
                          <w:rtl/>
                        </w:rPr>
                        <w:t xml:space="preserve"> </w:t>
                      </w:r>
                      <w:r w:rsidRPr="0063388A">
                        <w:rPr>
                          <w:rFonts w:cs="Tahoma" w:hint="eastAsia"/>
                          <w:color w:val="0B5294"/>
                          <w:spacing w:val="-4"/>
                          <w:sz w:val="24"/>
                          <w:szCs w:val="24"/>
                          <w:rtl/>
                        </w:rPr>
                        <w:t>תכנית</w:t>
                      </w:r>
                      <w:r w:rsidRPr="0063388A">
                        <w:rPr>
                          <w:rFonts w:cs="Tahoma"/>
                          <w:color w:val="0B5294"/>
                          <w:spacing w:val="-4"/>
                          <w:sz w:val="24"/>
                          <w:szCs w:val="24"/>
                          <w:rtl/>
                        </w:rPr>
                        <w:t xml:space="preserve"> </w:t>
                      </w:r>
                      <w:r w:rsidRPr="0063388A">
                        <w:rPr>
                          <w:rFonts w:cs="Tahoma" w:hint="eastAsia"/>
                          <w:color w:val="0B5294"/>
                          <w:spacing w:val="-4"/>
                          <w:sz w:val="24"/>
                          <w:szCs w:val="24"/>
                          <w:rtl/>
                        </w:rPr>
                        <w:t>מבצעית</w:t>
                      </w:r>
                      <w:r w:rsidRPr="0063388A">
                        <w:rPr>
                          <w:rFonts w:cs="Tahoma"/>
                          <w:color w:val="0B5294"/>
                          <w:spacing w:val="-4"/>
                          <w:sz w:val="24"/>
                          <w:szCs w:val="24"/>
                          <w:rtl/>
                        </w:rPr>
                        <w:t xml:space="preserve"> </w:t>
                      </w:r>
                      <w:r w:rsidRPr="0063388A">
                        <w:rPr>
                          <w:rFonts w:cs="Tahoma" w:hint="eastAsia"/>
                          <w:color w:val="0B5294"/>
                          <w:spacing w:val="-4"/>
                          <w:sz w:val="24"/>
                          <w:szCs w:val="24"/>
                          <w:rtl/>
                        </w:rPr>
                        <w:t>רלוונטית</w:t>
                      </w:r>
                      <w:r w:rsidRPr="0063388A">
                        <w:rPr>
                          <w:rFonts w:cs="Tahoma"/>
                          <w:color w:val="0B5294"/>
                          <w:spacing w:val="-4"/>
                          <w:sz w:val="24"/>
                          <w:szCs w:val="24"/>
                          <w:rtl/>
                        </w:rPr>
                        <w:t xml:space="preserve"> </w:t>
                      </w:r>
                      <w:r w:rsidRPr="0063388A">
                        <w:rPr>
                          <w:rFonts w:cs="Tahoma" w:hint="eastAsia"/>
                          <w:color w:val="0B5294"/>
                          <w:spacing w:val="-4"/>
                          <w:sz w:val="24"/>
                          <w:szCs w:val="24"/>
                          <w:rtl/>
                        </w:rPr>
                        <w:t>המספקת</w:t>
                      </w:r>
                      <w:r w:rsidRPr="0063388A">
                        <w:rPr>
                          <w:rFonts w:cs="Tahoma"/>
                          <w:color w:val="0B5294"/>
                          <w:spacing w:val="-4"/>
                          <w:sz w:val="24"/>
                          <w:szCs w:val="24"/>
                          <w:rtl/>
                        </w:rPr>
                        <w:t xml:space="preserve"> </w:t>
                      </w:r>
                      <w:r w:rsidRPr="0063388A">
                        <w:rPr>
                          <w:rFonts w:cs="Tahoma" w:hint="eastAsia"/>
                          <w:color w:val="0B5294"/>
                          <w:spacing w:val="-4"/>
                          <w:sz w:val="24"/>
                          <w:szCs w:val="24"/>
                          <w:rtl/>
                        </w:rPr>
                        <w:t>מענה</w:t>
                      </w:r>
                      <w:r w:rsidRPr="0063388A">
                        <w:rPr>
                          <w:rFonts w:cs="Tahoma"/>
                          <w:color w:val="0B5294"/>
                          <w:spacing w:val="-4"/>
                          <w:sz w:val="24"/>
                          <w:szCs w:val="24"/>
                          <w:rtl/>
                        </w:rPr>
                        <w:t xml:space="preserve"> </w:t>
                      </w:r>
                      <w:r w:rsidRPr="0063388A">
                        <w:rPr>
                          <w:rFonts w:cs="Tahoma" w:hint="eastAsia"/>
                          <w:color w:val="0B5294"/>
                          <w:spacing w:val="-4"/>
                          <w:sz w:val="24"/>
                          <w:szCs w:val="24"/>
                          <w:rtl/>
                        </w:rPr>
                        <w:t>מלא</w:t>
                      </w:r>
                      <w:r w:rsidRPr="0063388A">
                        <w:rPr>
                          <w:rFonts w:cs="Tahoma"/>
                          <w:color w:val="0B5294"/>
                          <w:spacing w:val="-4"/>
                          <w:sz w:val="24"/>
                          <w:szCs w:val="24"/>
                          <w:rtl/>
                        </w:rPr>
                        <w:t xml:space="preserve"> </w:t>
                      </w:r>
                      <w:r w:rsidRPr="0063388A">
                        <w:rPr>
                          <w:rFonts w:cs="Tahoma" w:hint="eastAsia"/>
                          <w:color w:val="0B5294"/>
                          <w:spacing w:val="-4"/>
                          <w:sz w:val="24"/>
                          <w:szCs w:val="24"/>
                          <w:rtl/>
                        </w:rPr>
                        <w:t>לאיום</w:t>
                      </w:r>
                      <w:r w:rsidRPr="0063388A">
                        <w:rPr>
                          <w:rFonts w:cs="Tahoma"/>
                          <w:color w:val="0B5294"/>
                          <w:spacing w:val="-4"/>
                          <w:sz w:val="24"/>
                          <w:szCs w:val="24"/>
                          <w:rtl/>
                        </w:rPr>
                        <w:t xml:space="preserve">, </w:t>
                      </w:r>
                      <w:r w:rsidRPr="0063388A">
                        <w:rPr>
                          <w:rFonts w:cs="Tahoma" w:hint="eastAsia"/>
                          <w:color w:val="0B5294"/>
                          <w:spacing w:val="-4"/>
                          <w:sz w:val="24"/>
                          <w:szCs w:val="24"/>
                          <w:rtl/>
                        </w:rPr>
                        <w:t>כולל</w:t>
                      </w:r>
                      <w:r w:rsidRPr="0063388A">
                        <w:rPr>
                          <w:rFonts w:cs="Tahoma"/>
                          <w:color w:val="0B5294"/>
                          <w:spacing w:val="-4"/>
                          <w:sz w:val="24"/>
                          <w:szCs w:val="24"/>
                          <w:rtl/>
                        </w:rPr>
                        <w:t xml:space="preserve"> </w:t>
                      </w:r>
                      <w:r w:rsidRPr="0063388A">
                        <w:rPr>
                          <w:rFonts w:cs="Tahoma" w:hint="eastAsia"/>
                          <w:color w:val="0B5294"/>
                          <w:spacing w:val="-4"/>
                          <w:sz w:val="24"/>
                          <w:szCs w:val="24"/>
                          <w:rtl/>
                        </w:rPr>
                        <w:t>התמודדות</w:t>
                      </w:r>
                      <w:r w:rsidRPr="0063388A">
                        <w:rPr>
                          <w:rFonts w:cs="Tahoma"/>
                          <w:color w:val="0B5294"/>
                          <w:spacing w:val="-4"/>
                          <w:sz w:val="24"/>
                          <w:szCs w:val="24"/>
                          <w:rtl/>
                        </w:rPr>
                        <w:t xml:space="preserve"> </w:t>
                      </w:r>
                      <w:r w:rsidRPr="0063388A">
                        <w:rPr>
                          <w:rFonts w:cs="Tahoma" w:hint="eastAsia"/>
                          <w:color w:val="0B5294"/>
                          <w:spacing w:val="-4"/>
                          <w:sz w:val="24"/>
                          <w:szCs w:val="24"/>
                          <w:rtl/>
                        </w:rPr>
                        <w:t>עם</w:t>
                      </w:r>
                      <w:r w:rsidRPr="0063388A">
                        <w:rPr>
                          <w:rFonts w:cs="Tahoma"/>
                          <w:color w:val="0B5294"/>
                          <w:spacing w:val="-4"/>
                          <w:sz w:val="24"/>
                          <w:szCs w:val="24"/>
                          <w:rtl/>
                        </w:rPr>
                        <w:t xml:space="preserve"> </w:t>
                      </w:r>
                      <w:r w:rsidRPr="0063388A">
                        <w:rPr>
                          <w:rFonts w:cs="Tahoma" w:hint="eastAsia"/>
                          <w:color w:val="0B5294"/>
                          <w:spacing w:val="-4"/>
                          <w:sz w:val="24"/>
                          <w:szCs w:val="24"/>
                          <w:rtl/>
                        </w:rPr>
                        <w:t>המנהרות</w:t>
                      </w:r>
                      <w:r w:rsidRPr="0063388A">
                        <w:rPr>
                          <w:rFonts w:cs="Tahoma"/>
                          <w:color w:val="0B5294"/>
                          <w:spacing w:val="-4"/>
                          <w:sz w:val="24"/>
                          <w:szCs w:val="24"/>
                          <w:rtl/>
                        </w:rPr>
                        <w:t xml:space="preserve"> </w:t>
                      </w:r>
                      <w:r w:rsidRPr="0063388A">
                        <w:rPr>
                          <w:rFonts w:cs="Tahoma" w:hint="eastAsia"/>
                          <w:color w:val="0B5294"/>
                          <w:spacing w:val="-4"/>
                          <w:sz w:val="24"/>
                          <w:szCs w:val="24"/>
                          <w:rtl/>
                        </w:rPr>
                        <w:t>בשטח</w:t>
                      </w:r>
                      <w:r w:rsidRPr="0063388A">
                        <w:rPr>
                          <w:rFonts w:cs="Tahoma"/>
                          <w:color w:val="0B5294"/>
                          <w:spacing w:val="-4"/>
                          <w:sz w:val="24"/>
                          <w:szCs w:val="24"/>
                          <w:rtl/>
                        </w:rPr>
                        <w:t xml:space="preserve"> </w:t>
                      </w:r>
                      <w:r w:rsidRPr="0063388A">
                        <w:rPr>
                          <w:rFonts w:cs="Tahoma" w:hint="eastAsia"/>
                          <w:color w:val="0B5294"/>
                          <w:spacing w:val="-4"/>
                          <w:sz w:val="24"/>
                          <w:szCs w:val="24"/>
                          <w:rtl/>
                        </w:rPr>
                        <w:t>רצועת</w:t>
                      </w:r>
                      <w:r w:rsidRPr="0063388A">
                        <w:rPr>
                          <w:rFonts w:cs="Tahoma"/>
                          <w:color w:val="0B5294"/>
                          <w:spacing w:val="-4"/>
                          <w:sz w:val="24"/>
                          <w:szCs w:val="24"/>
                          <w:rtl/>
                        </w:rPr>
                        <w:t xml:space="preserve"> </w:t>
                      </w:r>
                      <w:r w:rsidRPr="0063388A">
                        <w:rPr>
                          <w:rFonts w:cs="Tahoma" w:hint="eastAsia"/>
                          <w:color w:val="0B5294"/>
                          <w:spacing w:val="-4"/>
                          <w:sz w:val="24"/>
                          <w:szCs w:val="24"/>
                          <w:rtl/>
                        </w:rPr>
                        <w:t>עזה</w:t>
                      </w:r>
                    </w:p>
                    <w:p w:rsidR="00190BDD" w:rsidRPr="00373C5D" w:rsidP="0063388A">
                      <w:pPr>
                        <w:spacing w:before="120" w:after="0" w:line="240" w:lineRule="atLeast"/>
                        <w:rPr>
                          <w:rFonts w:cs="Tahoma"/>
                          <w:b/>
                          <w:bCs/>
                          <w:color w:val="0B5294"/>
                          <w:sz w:val="48"/>
                          <w:szCs w:val="48"/>
                          <w:rtl/>
                        </w:rPr>
                      </w:pPr>
                      <w:drawing>
                        <wp:inline distT="0" distB="0" distL="0" distR="0">
                          <wp:extent cx="288000" cy="31337"/>
                          <wp:effectExtent l="0" t="0" r="0" b="6985"/>
                          <wp:docPr id="48"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980406"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r w:rsidRPr="008354D7" w:rsidR="00B436BE">
        <w:rPr>
          <w:rFonts w:eastAsia="Times New Roman" w:hint="cs"/>
          <w:sz w:val="24"/>
          <w:rtl/>
          <w:lang w:eastAsia="he-IL"/>
        </w:rPr>
        <w:t>בביקורת עלה, כי ממבצע "עופרת יצוקה" ועד למבצע "צוק איתן" נעשו בפד"ם תהליכים מחשבתיים ותכנוניים, אימונים ותרגילים, במטרה להביא את כוחותיו למערכה ברצועת עזה בכשירות ובמוכנות הטוב</w:t>
      </w:r>
      <w:r w:rsidRPr="008354D7" w:rsidR="00235C45">
        <w:rPr>
          <w:rFonts w:eastAsia="Times New Roman" w:hint="cs"/>
          <w:sz w:val="24"/>
          <w:rtl/>
          <w:lang w:eastAsia="he-IL"/>
        </w:rPr>
        <w:t>ות</w:t>
      </w:r>
      <w:r w:rsidRPr="008354D7" w:rsidR="00B436BE">
        <w:rPr>
          <w:rFonts w:eastAsia="Times New Roman" w:hint="cs"/>
          <w:sz w:val="24"/>
          <w:rtl/>
          <w:lang w:eastAsia="he-IL"/>
        </w:rPr>
        <w:t xml:space="preserve"> ביותר. עם זאת, למרות העיסוק באיום המנהרות מאז מבצע "עופרת יצוקה", ולמרות הידע והניסיון שנצבר</w:t>
      </w:r>
      <w:r w:rsidRPr="008354D7" w:rsidR="005270AD">
        <w:rPr>
          <w:rFonts w:eastAsia="Times New Roman" w:hint="cs"/>
          <w:sz w:val="24"/>
          <w:rtl/>
          <w:lang w:eastAsia="he-IL"/>
        </w:rPr>
        <w:t>ו</w:t>
      </w:r>
      <w:r w:rsidRPr="008354D7" w:rsidR="00B436BE">
        <w:rPr>
          <w:rFonts w:eastAsia="Times New Roman" w:hint="cs"/>
          <w:sz w:val="24"/>
          <w:rtl/>
          <w:lang w:eastAsia="he-IL"/>
        </w:rPr>
        <w:t xml:space="preserve"> בנוגע לקיומן של המנהרות ההתקפיות החודרות לשטחנו והמנהרות ההגנתיות ברצועת עזה, לא ניתן מענה התקפי למצב שבו יידרשו הכוחות הלוחמים להתמודד עם המנהרות כשייכנסו לרצועה במקרה של לחימה ויתמרנו בשטח רווי מנהרות, וניתן מענה בעיקר בהגנה ובבט"ש. וזאת, על אף הסבירות הגבוהה לסבב לחימה נוסף בתוך רצועת עזה.</w:t>
      </w:r>
    </w:p>
    <w:p w:rsidR="00B436BE" w:rsidRPr="008354D7" w:rsidP="0024792B">
      <w:pPr>
        <w:pStyle w:val="takzir-text"/>
        <w:pBdr>
          <w:top w:val="none" w:sz="0" w:space="0" w:color="auto"/>
          <w:bottom w:val="none" w:sz="0" w:space="0" w:color="auto"/>
        </w:pBdr>
        <w:bidi/>
        <w:rPr>
          <w:rtl/>
        </w:rPr>
      </w:pPr>
      <w:r w:rsidRPr="008354D7">
        <w:rPr>
          <w:rFonts w:eastAsia="Times New Roman" w:hint="cs"/>
          <w:sz w:val="24"/>
          <w:rtl/>
          <w:lang w:eastAsia="he-IL"/>
        </w:rPr>
        <w:t>בפועל, כפי שעולה גם מתחקירי צה"ל לאחר מבצע "צוק איתן", לא נעשה תהליך מבצעי שלם, ולא הייתה בידי צה"ל תכנית מבצעית רלוונטית המספקת מענה מלא לאיום, כולל התמודדות עם המנהרות בשטח רצועת עזה. כאשר החל כבר תכנון מבצעי שכזה, הוא החל זמן קצר ביותר לפני תחילת מבצע "צוק איתן", וחלק מהחטיבות שלחמו במבצע קיבלו את התכנית או השלימו את ההכנות לתכנית רק תוך כדי המבצע. זאת ועוד, נוכח העובדה, כי בהתאם לתכניות המבצעיות נעשים גם תהליכי בניין הכוח, הפצת תכנית מבצעית במועד כה מאוחר פגעה משמעותית בתהליך התכנון המבצעי של הכוחות שלקחו חלק בלחימה, ובבניין הכוח שלהם, דבר שיש בו כדי להשפיע על יכולתם לקיים באופן מיטבי את הפקודה שניתנה להם, ולהשיג בהתאם לכך את ההישג הנדרש מהם (ראו הרחבה בהמשך).</w:t>
      </w:r>
    </w:p>
    <w:p w:rsidR="00B436BE" w:rsidRPr="008354D7" w:rsidP="0024792B">
      <w:pPr>
        <w:pStyle w:val="takzir-text"/>
        <w:pBdr>
          <w:top w:val="none" w:sz="0" w:space="0" w:color="auto"/>
          <w:bottom w:val="none" w:sz="0" w:space="0" w:color="auto"/>
        </w:pBdr>
        <w:bidi/>
        <w:rPr>
          <w:rtl/>
        </w:rPr>
      </w:pPr>
      <w:r w:rsidRPr="008354D7">
        <w:rPr>
          <w:rFonts w:hint="cs"/>
          <w:rtl/>
        </w:rPr>
        <w:t>בהתייחסותו מאפריל 2016 לממצאי הביקורת מסר צה"ל, כי הוא בונה כנגד המנהרות ההתקפיות מרצועת עזה "תכנית מגננה רב-</w:t>
      </w:r>
      <w:r w:rsidRPr="008354D7">
        <w:rPr>
          <w:rFonts w:hint="cs"/>
          <w:rtl/>
        </w:rPr>
        <w:t>מימדית</w:t>
      </w:r>
      <w:r w:rsidRPr="008354D7">
        <w:rPr>
          <w:rFonts w:hint="cs"/>
          <w:rtl/>
        </w:rPr>
        <w:t xml:space="preserve"> ורב </w:t>
      </w:r>
      <w:r w:rsidRPr="008354D7">
        <w:rPr>
          <w:rFonts w:hint="cs"/>
          <w:rtl/>
        </w:rPr>
        <w:t>זרועית</w:t>
      </w:r>
      <w:r w:rsidRPr="008354D7">
        <w:rPr>
          <w:rFonts w:hint="cs"/>
          <w:rtl/>
        </w:rPr>
        <w:t xml:space="preserve">... שתכליתה מניעת הישגים מהאויב", וממשיך במאמץ לחשיפת המנהרות בשטחנו; מתאים את התכניות המטכ"ליות בזירת דרום לאיום; מכשיר יחידות קיימות ובונה יחידות חדשות המתמחות בתחום </w:t>
      </w:r>
      <w:r w:rsidRPr="008354D7">
        <w:rPr>
          <w:rFonts w:hint="cs"/>
          <w:rtl/>
        </w:rPr>
        <w:t>התת"ק</w:t>
      </w:r>
      <w:r w:rsidRPr="008354D7">
        <w:rPr>
          <w:rFonts w:hint="cs"/>
          <w:rtl/>
        </w:rPr>
        <w:t>; עוסק בבניין כוח טכנולוגי והנדסי לטיפול במנהרות; ומתכנן מטרות למצבי חירום. אשר למענה בזירה הצפונית מסר צה"ל בהתייחסותו, כי הוא מתאים את התכניות המטכ"ליות; מאיץ את הפעילות המודיעינית לאיתור מנהרות; ומקיים פעילות מבצעית בהתאם להערכות המצב.</w:t>
      </w:r>
    </w:p>
    <w:p w:rsidR="00B436BE" w:rsidRPr="008354D7" w:rsidP="0024792B">
      <w:pPr>
        <w:pStyle w:val="KOT6T"/>
        <w:rPr>
          <w:b/>
          <w:bCs/>
          <w:rtl/>
        </w:rPr>
      </w:pPr>
      <w:r w:rsidRPr="008354D7">
        <w:rPr>
          <w:rFonts w:hint="cs"/>
          <w:b/>
          <w:bCs/>
          <w:rtl/>
        </w:rPr>
        <w:t>הכשרת כוחות השדה, אימונם והצטיידותם לצורך ההתמודדות עם המנהרות ברצועת עזה משנת 2008 ועד למבצע "צוק איתן"</w:t>
      </w:r>
    </w:p>
    <w:p w:rsidR="00B436BE" w:rsidRPr="008354D7" w:rsidP="00F51012">
      <w:pPr>
        <w:pStyle w:val="takzir-text"/>
        <w:pBdr>
          <w:top w:val="none" w:sz="0" w:space="0" w:color="auto"/>
          <w:bottom w:val="none" w:sz="0" w:space="0" w:color="auto"/>
        </w:pBdr>
        <w:bidi/>
        <w:rPr>
          <w:rFonts w:eastAsia="Times New Roman"/>
          <w:sz w:val="24"/>
          <w:rtl/>
          <w:lang w:eastAsia="he-IL"/>
        </w:rPr>
      </w:pPr>
      <w:r w:rsidRPr="008354D7">
        <w:rPr>
          <w:noProof/>
          <w:rtl/>
        </w:rPr>
        <mc:AlternateContent>
          <mc:Choice Requires="wps">
            <w:drawing>
              <wp:anchor distT="0" distB="0" distL="114300" distR="114300" simplePos="0" relativeHeight="251686912" behindDoc="1" locked="0" layoutInCell="1" allowOverlap="1">
                <wp:simplePos x="0" y="0"/>
                <wp:positionH relativeFrom="margin">
                  <wp:posOffset>-431800</wp:posOffset>
                </wp:positionH>
                <wp:positionV relativeFrom="margin">
                  <wp:align>top</wp:align>
                </wp:positionV>
                <wp:extent cx="1620000" cy="6249600"/>
                <wp:effectExtent l="0" t="0" r="0" b="0"/>
                <wp:wrapNone/>
                <wp:docPr id="49"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6249600"/>
                        </a:xfrm>
                        <a:prstGeom prst="rect">
                          <a:avLst/>
                        </a:prstGeom>
                        <a:noFill/>
                        <a:ln w="9525">
                          <a:noFill/>
                          <a:miter lim="800000"/>
                          <a:headEnd/>
                          <a:tailEnd/>
                        </a:ln>
                      </wps:spPr>
                      <wps:txbx>
                        <w:txbxContent>
                          <w:p w:rsidR="00190BDD" w:rsidRPr="00373C5D" w:rsidP="0063388A">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698269880"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094412"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190BDD" w:rsidP="00F51012">
                            <w:pPr>
                              <w:spacing w:after="0" w:line="240" w:lineRule="auto"/>
                              <w:rPr>
                                <w:rFonts w:cs="Tahoma"/>
                                <w:color w:val="0B5294"/>
                                <w:spacing w:val="-4"/>
                                <w:sz w:val="24"/>
                                <w:szCs w:val="24"/>
                                <w:rtl/>
                                <w:cs/>
                              </w:rPr>
                            </w:pPr>
                            <w:r w:rsidRPr="0063388A">
                              <w:rPr>
                                <w:rFonts w:cs="Tahoma" w:hint="eastAsia"/>
                                <w:color w:val="0B5294"/>
                                <w:spacing w:val="-4"/>
                                <w:sz w:val="24"/>
                                <w:szCs w:val="24"/>
                                <w:rtl/>
                              </w:rPr>
                              <w:t>היעדר</w:t>
                            </w:r>
                            <w:r w:rsidRPr="0063388A">
                              <w:rPr>
                                <w:rFonts w:cs="Tahoma"/>
                                <w:color w:val="0B5294"/>
                                <w:spacing w:val="-4"/>
                                <w:sz w:val="24"/>
                                <w:szCs w:val="24"/>
                                <w:rtl/>
                              </w:rPr>
                              <w:t xml:space="preserve"> </w:t>
                            </w:r>
                            <w:r w:rsidRPr="0063388A">
                              <w:rPr>
                                <w:rFonts w:cs="Tahoma" w:hint="eastAsia"/>
                                <w:color w:val="0B5294"/>
                                <w:spacing w:val="-4"/>
                                <w:sz w:val="24"/>
                                <w:szCs w:val="24"/>
                                <w:rtl/>
                              </w:rPr>
                              <w:t>הכשרת</w:t>
                            </w:r>
                            <w:r w:rsidRPr="0063388A">
                              <w:rPr>
                                <w:rFonts w:cs="Tahoma"/>
                                <w:color w:val="0B5294"/>
                                <w:spacing w:val="-4"/>
                                <w:sz w:val="24"/>
                                <w:szCs w:val="24"/>
                                <w:rtl/>
                              </w:rPr>
                              <w:t xml:space="preserve"> </w:t>
                            </w:r>
                            <w:r w:rsidRPr="0063388A">
                              <w:rPr>
                                <w:rFonts w:cs="Tahoma" w:hint="eastAsia"/>
                                <w:color w:val="0B5294"/>
                                <w:spacing w:val="-4"/>
                                <w:sz w:val="24"/>
                                <w:szCs w:val="24"/>
                                <w:rtl/>
                              </w:rPr>
                              <w:t>הכוחות</w:t>
                            </w:r>
                            <w:r w:rsidRPr="0063388A">
                              <w:rPr>
                                <w:rFonts w:cs="Tahoma"/>
                                <w:color w:val="0B5294"/>
                                <w:spacing w:val="-4"/>
                                <w:sz w:val="24"/>
                                <w:szCs w:val="24"/>
                                <w:rtl/>
                              </w:rPr>
                              <w:t xml:space="preserve"> </w:t>
                            </w:r>
                            <w:r w:rsidRPr="0063388A">
                              <w:rPr>
                                <w:rFonts w:cs="Tahoma" w:hint="eastAsia"/>
                                <w:color w:val="0B5294"/>
                                <w:spacing w:val="-4"/>
                                <w:sz w:val="24"/>
                                <w:szCs w:val="24"/>
                                <w:rtl/>
                              </w:rPr>
                              <w:t>ואימונם</w:t>
                            </w:r>
                            <w:r w:rsidRPr="0063388A">
                              <w:rPr>
                                <w:rFonts w:cs="Tahoma"/>
                                <w:color w:val="0B5294"/>
                                <w:spacing w:val="-4"/>
                                <w:sz w:val="24"/>
                                <w:szCs w:val="24"/>
                                <w:rtl/>
                              </w:rPr>
                              <w:t xml:space="preserve"> </w:t>
                            </w:r>
                            <w:r w:rsidRPr="0063388A">
                              <w:rPr>
                                <w:rFonts w:cs="Tahoma" w:hint="eastAsia"/>
                                <w:color w:val="0B5294"/>
                                <w:spacing w:val="-4"/>
                                <w:sz w:val="24"/>
                                <w:szCs w:val="24"/>
                                <w:rtl/>
                              </w:rPr>
                              <w:t>הביא</w:t>
                            </w:r>
                            <w:r w:rsidRPr="0063388A">
                              <w:rPr>
                                <w:rFonts w:cs="Tahoma"/>
                                <w:color w:val="0B5294"/>
                                <w:spacing w:val="-4"/>
                                <w:sz w:val="24"/>
                                <w:szCs w:val="24"/>
                                <w:rtl/>
                              </w:rPr>
                              <w:t xml:space="preserve"> </w:t>
                            </w:r>
                            <w:r w:rsidRPr="0063388A">
                              <w:rPr>
                                <w:rFonts w:cs="Tahoma" w:hint="eastAsia"/>
                                <w:color w:val="0B5294"/>
                                <w:spacing w:val="-4"/>
                                <w:sz w:val="24"/>
                                <w:szCs w:val="24"/>
                                <w:rtl/>
                              </w:rPr>
                              <w:t>לכך</w:t>
                            </w:r>
                            <w:r w:rsidRPr="0063388A">
                              <w:rPr>
                                <w:rFonts w:cs="Tahoma"/>
                                <w:color w:val="0B5294"/>
                                <w:spacing w:val="-4"/>
                                <w:sz w:val="24"/>
                                <w:szCs w:val="24"/>
                                <w:rtl/>
                              </w:rPr>
                              <w:t xml:space="preserve"> </w:t>
                            </w:r>
                            <w:r w:rsidRPr="0063388A">
                              <w:rPr>
                                <w:rFonts w:cs="Tahoma" w:hint="eastAsia"/>
                                <w:color w:val="0B5294"/>
                                <w:spacing w:val="-4"/>
                                <w:sz w:val="24"/>
                                <w:szCs w:val="24"/>
                                <w:rtl/>
                              </w:rPr>
                              <w:t>שכוחות</w:t>
                            </w:r>
                            <w:r w:rsidRPr="0063388A">
                              <w:rPr>
                                <w:rFonts w:cs="Tahoma"/>
                                <w:color w:val="0B5294"/>
                                <w:spacing w:val="-4"/>
                                <w:sz w:val="24"/>
                                <w:szCs w:val="24"/>
                                <w:rtl/>
                              </w:rPr>
                              <w:t xml:space="preserve"> </w:t>
                            </w:r>
                            <w:r w:rsidRPr="0063388A">
                              <w:rPr>
                                <w:rFonts w:cs="Tahoma" w:hint="eastAsia"/>
                                <w:color w:val="0B5294"/>
                                <w:spacing w:val="-4"/>
                                <w:sz w:val="24"/>
                                <w:szCs w:val="24"/>
                                <w:rtl/>
                              </w:rPr>
                              <w:t>אלה</w:t>
                            </w:r>
                            <w:r w:rsidRPr="0063388A">
                              <w:rPr>
                                <w:rFonts w:cs="Tahoma"/>
                                <w:color w:val="0B5294"/>
                                <w:spacing w:val="-4"/>
                                <w:sz w:val="24"/>
                                <w:szCs w:val="24"/>
                                <w:rtl/>
                              </w:rPr>
                              <w:t xml:space="preserve"> </w:t>
                            </w:r>
                            <w:r w:rsidRPr="0063388A">
                              <w:rPr>
                                <w:rFonts w:cs="Tahoma" w:hint="eastAsia"/>
                                <w:color w:val="0B5294"/>
                                <w:spacing w:val="-4"/>
                                <w:sz w:val="24"/>
                                <w:szCs w:val="24"/>
                                <w:rtl/>
                              </w:rPr>
                              <w:t>נאלצו</w:t>
                            </w:r>
                            <w:r w:rsidRPr="0063388A">
                              <w:rPr>
                                <w:rFonts w:cs="Tahoma"/>
                                <w:color w:val="0B5294"/>
                                <w:spacing w:val="-4"/>
                                <w:sz w:val="24"/>
                                <w:szCs w:val="24"/>
                                <w:rtl/>
                              </w:rPr>
                              <w:t xml:space="preserve"> </w:t>
                            </w:r>
                            <w:r w:rsidRPr="0063388A">
                              <w:rPr>
                                <w:rFonts w:cs="Tahoma" w:hint="eastAsia"/>
                                <w:color w:val="0B5294"/>
                                <w:spacing w:val="-4"/>
                                <w:sz w:val="24"/>
                                <w:szCs w:val="24"/>
                                <w:rtl/>
                              </w:rPr>
                              <w:t>להתמודד</w:t>
                            </w:r>
                            <w:r w:rsidRPr="0063388A">
                              <w:rPr>
                                <w:rFonts w:cs="Tahoma"/>
                                <w:color w:val="0B5294"/>
                                <w:spacing w:val="-4"/>
                                <w:sz w:val="24"/>
                                <w:szCs w:val="24"/>
                                <w:rtl/>
                              </w:rPr>
                              <w:t xml:space="preserve"> </w:t>
                            </w:r>
                            <w:r w:rsidRPr="0063388A">
                              <w:rPr>
                                <w:rFonts w:cs="Tahoma" w:hint="eastAsia"/>
                                <w:color w:val="0B5294"/>
                                <w:spacing w:val="-4"/>
                                <w:sz w:val="24"/>
                                <w:szCs w:val="24"/>
                                <w:rtl/>
                              </w:rPr>
                              <w:t>בלחימה</w:t>
                            </w:r>
                            <w:r w:rsidRPr="0063388A">
                              <w:rPr>
                                <w:rFonts w:cs="Tahoma"/>
                                <w:color w:val="0B5294"/>
                                <w:spacing w:val="-4"/>
                                <w:sz w:val="24"/>
                                <w:szCs w:val="24"/>
                                <w:rtl/>
                              </w:rPr>
                              <w:t xml:space="preserve"> </w:t>
                            </w:r>
                            <w:r w:rsidRPr="0063388A">
                              <w:rPr>
                                <w:rFonts w:cs="Tahoma" w:hint="eastAsia"/>
                                <w:color w:val="0B5294"/>
                                <w:spacing w:val="-4"/>
                                <w:sz w:val="24"/>
                                <w:szCs w:val="24"/>
                                <w:rtl/>
                              </w:rPr>
                              <w:t>בשטח</w:t>
                            </w:r>
                            <w:r w:rsidRPr="0063388A">
                              <w:rPr>
                                <w:rFonts w:cs="Tahoma"/>
                                <w:color w:val="0B5294"/>
                                <w:spacing w:val="-4"/>
                                <w:sz w:val="24"/>
                                <w:szCs w:val="24"/>
                                <w:rtl/>
                              </w:rPr>
                              <w:t xml:space="preserve"> </w:t>
                            </w:r>
                            <w:r w:rsidRPr="0063388A">
                              <w:rPr>
                                <w:rFonts w:cs="Tahoma" w:hint="eastAsia"/>
                                <w:color w:val="0B5294"/>
                                <w:spacing w:val="-4"/>
                                <w:sz w:val="24"/>
                                <w:szCs w:val="24"/>
                                <w:rtl/>
                              </w:rPr>
                              <w:t>לחימה</w:t>
                            </w:r>
                            <w:r w:rsidRPr="0063388A">
                              <w:rPr>
                                <w:rFonts w:cs="Tahoma"/>
                                <w:color w:val="0B5294"/>
                                <w:spacing w:val="-4"/>
                                <w:sz w:val="24"/>
                                <w:szCs w:val="24"/>
                                <w:rtl/>
                              </w:rPr>
                              <w:t xml:space="preserve"> </w:t>
                            </w:r>
                            <w:r w:rsidRPr="0063388A">
                              <w:rPr>
                                <w:rFonts w:cs="Tahoma" w:hint="eastAsia"/>
                                <w:color w:val="0B5294"/>
                                <w:spacing w:val="-4"/>
                                <w:sz w:val="24"/>
                                <w:szCs w:val="24"/>
                                <w:rtl/>
                              </w:rPr>
                              <w:t>רווי</w:t>
                            </w:r>
                            <w:r w:rsidRPr="0063388A">
                              <w:rPr>
                                <w:rFonts w:cs="Tahoma"/>
                                <w:color w:val="0B5294"/>
                                <w:spacing w:val="-4"/>
                                <w:sz w:val="24"/>
                                <w:szCs w:val="24"/>
                                <w:rtl/>
                              </w:rPr>
                              <w:t xml:space="preserve"> </w:t>
                            </w:r>
                            <w:r w:rsidRPr="0063388A">
                              <w:rPr>
                                <w:rFonts w:cs="Tahoma" w:hint="eastAsia"/>
                                <w:color w:val="0B5294"/>
                                <w:spacing w:val="-4"/>
                                <w:sz w:val="24"/>
                                <w:szCs w:val="24"/>
                                <w:rtl/>
                              </w:rPr>
                              <w:t>מנהרות</w:t>
                            </w:r>
                            <w:r w:rsidRPr="0063388A">
                              <w:rPr>
                                <w:rFonts w:cs="Tahoma"/>
                                <w:color w:val="0B5294"/>
                                <w:spacing w:val="-4"/>
                                <w:sz w:val="24"/>
                                <w:szCs w:val="24"/>
                                <w:rtl/>
                              </w:rPr>
                              <w:t xml:space="preserve"> </w:t>
                            </w:r>
                            <w:r w:rsidRPr="0063388A">
                              <w:rPr>
                                <w:rFonts w:cs="Tahoma" w:hint="eastAsia"/>
                                <w:color w:val="0B5294"/>
                                <w:spacing w:val="-4"/>
                                <w:sz w:val="24"/>
                                <w:szCs w:val="24"/>
                                <w:rtl/>
                              </w:rPr>
                              <w:t>ללא</w:t>
                            </w:r>
                            <w:r w:rsidRPr="0063388A">
                              <w:rPr>
                                <w:rFonts w:cs="Tahoma"/>
                                <w:color w:val="0B5294"/>
                                <w:spacing w:val="-4"/>
                                <w:sz w:val="24"/>
                                <w:szCs w:val="24"/>
                                <w:rtl/>
                              </w:rPr>
                              <w:t xml:space="preserve"> </w:t>
                            </w:r>
                            <w:r w:rsidRPr="0063388A">
                              <w:rPr>
                                <w:rFonts w:cs="Tahoma" w:hint="eastAsia"/>
                                <w:color w:val="0B5294"/>
                                <w:spacing w:val="-4"/>
                                <w:sz w:val="24"/>
                                <w:szCs w:val="24"/>
                                <w:rtl/>
                              </w:rPr>
                              <w:t>הכנה</w:t>
                            </w:r>
                            <w:r w:rsidRPr="0063388A">
                              <w:rPr>
                                <w:rFonts w:cs="Tahoma"/>
                                <w:color w:val="0B5294"/>
                                <w:spacing w:val="-4"/>
                                <w:sz w:val="24"/>
                                <w:szCs w:val="24"/>
                                <w:rtl/>
                              </w:rPr>
                              <w:t xml:space="preserve"> </w:t>
                            </w:r>
                            <w:r w:rsidRPr="0063388A">
                              <w:rPr>
                                <w:rFonts w:cs="Tahoma" w:hint="eastAsia"/>
                                <w:color w:val="0B5294"/>
                                <w:spacing w:val="-4"/>
                                <w:sz w:val="24"/>
                                <w:szCs w:val="24"/>
                                <w:rtl/>
                              </w:rPr>
                              <w:t>יסודית</w:t>
                            </w:r>
                            <w:r w:rsidRPr="0063388A">
                              <w:rPr>
                                <w:rFonts w:cs="Tahoma"/>
                                <w:color w:val="0B5294"/>
                                <w:spacing w:val="-4"/>
                                <w:sz w:val="24"/>
                                <w:szCs w:val="24"/>
                                <w:rtl/>
                              </w:rPr>
                              <w:t xml:space="preserve">, </w:t>
                            </w:r>
                            <w:r w:rsidRPr="0063388A">
                              <w:rPr>
                                <w:rFonts w:cs="Tahoma" w:hint="eastAsia"/>
                                <w:color w:val="0B5294"/>
                                <w:spacing w:val="-4"/>
                                <w:sz w:val="24"/>
                                <w:szCs w:val="24"/>
                                <w:rtl/>
                              </w:rPr>
                              <w:t>ובלי</w:t>
                            </w:r>
                            <w:r w:rsidRPr="0063388A">
                              <w:rPr>
                                <w:rFonts w:cs="Tahoma"/>
                                <w:color w:val="0B5294"/>
                                <w:spacing w:val="-4"/>
                                <w:sz w:val="24"/>
                                <w:szCs w:val="24"/>
                                <w:rtl/>
                              </w:rPr>
                              <w:t xml:space="preserve"> </w:t>
                            </w:r>
                            <w:r w:rsidRPr="0063388A">
                              <w:rPr>
                                <w:rFonts w:cs="Tahoma" w:hint="eastAsia"/>
                                <w:color w:val="0B5294"/>
                                <w:spacing w:val="-4"/>
                                <w:sz w:val="24"/>
                                <w:szCs w:val="24"/>
                                <w:rtl/>
                              </w:rPr>
                              <w:t>שפ</w:t>
                            </w:r>
                            <w:r>
                              <w:rPr>
                                <w:rFonts w:cs="Tahoma" w:hint="cs"/>
                                <w:color w:val="0B5294"/>
                                <w:spacing w:val="-4"/>
                                <w:sz w:val="24"/>
                                <w:szCs w:val="24"/>
                                <w:rtl/>
                              </w:rPr>
                              <w:t>ו</w:t>
                            </w:r>
                            <w:r w:rsidRPr="0063388A">
                              <w:rPr>
                                <w:rFonts w:cs="Tahoma" w:hint="eastAsia"/>
                                <w:color w:val="0B5294"/>
                                <w:spacing w:val="-4"/>
                                <w:sz w:val="24"/>
                                <w:szCs w:val="24"/>
                                <w:rtl/>
                              </w:rPr>
                              <w:t>תח</w:t>
                            </w:r>
                            <w:r w:rsidRPr="0063388A">
                              <w:rPr>
                                <w:rFonts w:cs="Tahoma"/>
                                <w:color w:val="0B5294"/>
                                <w:spacing w:val="-4"/>
                                <w:sz w:val="24"/>
                                <w:szCs w:val="24"/>
                                <w:rtl/>
                              </w:rPr>
                              <w:t xml:space="preserve"> </w:t>
                            </w:r>
                            <w:r w:rsidRPr="0063388A">
                              <w:rPr>
                                <w:rFonts w:cs="Tahoma" w:hint="eastAsia"/>
                                <w:color w:val="0B5294"/>
                                <w:spacing w:val="-4"/>
                                <w:sz w:val="24"/>
                                <w:szCs w:val="24"/>
                                <w:rtl/>
                              </w:rPr>
                              <w:t>או</w:t>
                            </w:r>
                            <w:r w:rsidRPr="0063388A">
                              <w:rPr>
                                <w:rFonts w:cs="Tahoma"/>
                                <w:color w:val="0B5294"/>
                                <w:spacing w:val="-4"/>
                                <w:sz w:val="24"/>
                                <w:szCs w:val="24"/>
                                <w:rtl/>
                              </w:rPr>
                              <w:t xml:space="preserve"> </w:t>
                            </w:r>
                            <w:r w:rsidRPr="0063388A">
                              <w:rPr>
                                <w:rFonts w:cs="Tahoma" w:hint="eastAsia"/>
                                <w:color w:val="0B5294"/>
                                <w:spacing w:val="-4"/>
                                <w:sz w:val="24"/>
                                <w:szCs w:val="24"/>
                                <w:rtl/>
                              </w:rPr>
                              <w:t>שסופק</w:t>
                            </w:r>
                            <w:r w:rsidRPr="0063388A">
                              <w:rPr>
                                <w:rFonts w:cs="Tahoma"/>
                                <w:color w:val="0B5294"/>
                                <w:spacing w:val="-4"/>
                                <w:sz w:val="24"/>
                                <w:szCs w:val="24"/>
                                <w:rtl/>
                              </w:rPr>
                              <w:t xml:space="preserve"> </w:t>
                            </w:r>
                            <w:r w:rsidRPr="0063388A">
                              <w:rPr>
                                <w:rFonts w:cs="Tahoma" w:hint="eastAsia"/>
                                <w:color w:val="0B5294"/>
                                <w:spacing w:val="-4"/>
                                <w:sz w:val="24"/>
                                <w:szCs w:val="24"/>
                                <w:rtl/>
                              </w:rPr>
                              <w:t>להם</w:t>
                            </w:r>
                            <w:r w:rsidRPr="0063388A">
                              <w:rPr>
                                <w:rFonts w:cs="Tahoma"/>
                                <w:color w:val="0B5294"/>
                                <w:spacing w:val="-4"/>
                                <w:sz w:val="24"/>
                                <w:szCs w:val="24"/>
                                <w:rtl/>
                              </w:rPr>
                              <w:t xml:space="preserve"> </w:t>
                            </w:r>
                            <w:r w:rsidRPr="0063388A">
                              <w:rPr>
                                <w:rFonts w:cs="Tahoma" w:hint="eastAsia"/>
                                <w:color w:val="0B5294"/>
                                <w:spacing w:val="-4"/>
                                <w:sz w:val="24"/>
                                <w:szCs w:val="24"/>
                                <w:rtl/>
                              </w:rPr>
                              <w:t>האמל</w:t>
                            </w:r>
                            <w:r w:rsidRPr="0063388A">
                              <w:rPr>
                                <w:rFonts w:cs="Tahoma"/>
                                <w:color w:val="0B5294"/>
                                <w:spacing w:val="-4"/>
                                <w:sz w:val="24"/>
                                <w:szCs w:val="24"/>
                                <w:rtl/>
                              </w:rPr>
                              <w:t>"</w:t>
                            </w:r>
                            <w:r w:rsidRPr="0063388A">
                              <w:rPr>
                                <w:rFonts w:cs="Tahoma" w:hint="eastAsia"/>
                                <w:color w:val="0B5294"/>
                                <w:spacing w:val="-4"/>
                                <w:sz w:val="24"/>
                                <w:szCs w:val="24"/>
                                <w:rtl/>
                              </w:rPr>
                              <w:t>ח</w:t>
                            </w:r>
                            <w:r w:rsidRPr="0063388A">
                              <w:rPr>
                                <w:rFonts w:cs="Tahoma"/>
                                <w:color w:val="0B5294"/>
                                <w:spacing w:val="-4"/>
                                <w:sz w:val="24"/>
                                <w:szCs w:val="24"/>
                                <w:rtl/>
                              </w:rPr>
                              <w:t xml:space="preserve"> </w:t>
                            </w:r>
                            <w:r w:rsidRPr="0063388A">
                              <w:rPr>
                                <w:rFonts w:cs="Tahoma" w:hint="eastAsia"/>
                                <w:color w:val="0B5294"/>
                                <w:spacing w:val="-4"/>
                                <w:sz w:val="24"/>
                                <w:szCs w:val="24"/>
                                <w:rtl/>
                              </w:rPr>
                              <w:t>הנדרש</w:t>
                            </w:r>
                            <w:r>
                              <w:rPr>
                                <w:rFonts w:cs="Tahoma" w:hint="cs"/>
                                <w:color w:val="0B5294"/>
                                <w:spacing w:val="-4"/>
                                <w:sz w:val="24"/>
                                <w:szCs w:val="24"/>
                                <w:rtl/>
                                <w:cs/>
                              </w:rPr>
                              <w:t>.</w:t>
                            </w:r>
                          </w:p>
                          <w:p w:rsidR="00190BDD" w:rsidP="0063388A">
                            <w:pPr>
                              <w:spacing w:after="0" w:line="240" w:lineRule="auto"/>
                              <w:rPr>
                                <w:rFonts w:cs="Tahoma"/>
                                <w:color w:val="0B5294"/>
                                <w:spacing w:val="-4"/>
                                <w:sz w:val="24"/>
                                <w:szCs w:val="24"/>
                                <w:rtl/>
                              </w:rPr>
                            </w:pPr>
                          </w:p>
                          <w:p w:rsidR="00190BDD" w:rsidRPr="00B30BAC" w:rsidP="0063388A">
                            <w:pPr>
                              <w:spacing w:after="0" w:line="240" w:lineRule="auto"/>
                              <w:rPr>
                                <w:rFonts w:cs="Tahoma"/>
                                <w:color w:val="0B5294"/>
                                <w:spacing w:val="-4"/>
                                <w:sz w:val="24"/>
                                <w:szCs w:val="24"/>
                                <w:rtl/>
                                <w:cs/>
                              </w:rPr>
                            </w:pPr>
                            <w:r w:rsidRPr="0063388A">
                              <w:rPr>
                                <w:rFonts w:cs="Tahoma" w:hint="eastAsia"/>
                                <w:color w:val="0B5294"/>
                                <w:spacing w:val="-4"/>
                                <w:sz w:val="24"/>
                                <w:szCs w:val="24"/>
                                <w:rtl/>
                              </w:rPr>
                              <w:t>במהלך</w:t>
                            </w:r>
                            <w:r w:rsidRPr="0063388A">
                              <w:rPr>
                                <w:rFonts w:cs="Tahoma"/>
                                <w:color w:val="0B5294"/>
                                <w:spacing w:val="-4"/>
                                <w:sz w:val="24"/>
                                <w:szCs w:val="24"/>
                                <w:rtl/>
                              </w:rPr>
                              <w:t xml:space="preserve"> </w:t>
                            </w:r>
                            <w:r w:rsidRPr="0063388A">
                              <w:rPr>
                                <w:rFonts w:cs="Tahoma" w:hint="eastAsia"/>
                                <w:color w:val="0B5294"/>
                                <w:spacing w:val="-4"/>
                                <w:sz w:val="24"/>
                                <w:szCs w:val="24"/>
                                <w:rtl/>
                              </w:rPr>
                              <w:t>מבצע</w:t>
                            </w:r>
                            <w:r w:rsidRPr="0063388A">
                              <w:rPr>
                                <w:rFonts w:cs="Tahoma"/>
                                <w:color w:val="0B5294"/>
                                <w:spacing w:val="-4"/>
                                <w:sz w:val="24"/>
                                <w:szCs w:val="24"/>
                                <w:rtl/>
                              </w:rPr>
                              <w:t xml:space="preserve"> "</w:t>
                            </w:r>
                            <w:r w:rsidRPr="0063388A">
                              <w:rPr>
                                <w:rFonts w:cs="Tahoma" w:hint="eastAsia"/>
                                <w:color w:val="0B5294"/>
                                <w:spacing w:val="-4"/>
                                <w:sz w:val="24"/>
                                <w:szCs w:val="24"/>
                                <w:rtl/>
                              </w:rPr>
                              <w:t>צוק</w:t>
                            </w:r>
                            <w:r w:rsidRPr="0063388A">
                              <w:rPr>
                                <w:rFonts w:cs="Tahoma"/>
                                <w:color w:val="0B5294"/>
                                <w:spacing w:val="-4"/>
                                <w:sz w:val="24"/>
                                <w:szCs w:val="24"/>
                                <w:rtl/>
                              </w:rPr>
                              <w:t xml:space="preserve"> </w:t>
                            </w:r>
                            <w:r w:rsidRPr="0063388A">
                              <w:rPr>
                                <w:rFonts w:cs="Tahoma" w:hint="eastAsia"/>
                                <w:color w:val="0B5294"/>
                                <w:spacing w:val="-4"/>
                                <w:sz w:val="24"/>
                                <w:szCs w:val="24"/>
                                <w:rtl/>
                              </w:rPr>
                              <w:t>איתן</w:t>
                            </w:r>
                            <w:r w:rsidRPr="0063388A">
                              <w:rPr>
                                <w:rFonts w:cs="Tahoma"/>
                                <w:color w:val="0B5294"/>
                                <w:spacing w:val="-4"/>
                                <w:sz w:val="24"/>
                                <w:szCs w:val="24"/>
                                <w:rtl/>
                              </w:rPr>
                              <w:t xml:space="preserve">" </w:t>
                            </w:r>
                            <w:r w:rsidRPr="0063388A">
                              <w:rPr>
                                <w:rFonts w:cs="Tahoma" w:hint="eastAsia"/>
                                <w:color w:val="0B5294"/>
                                <w:spacing w:val="-4"/>
                                <w:sz w:val="24"/>
                                <w:szCs w:val="24"/>
                                <w:rtl/>
                              </w:rPr>
                              <w:t>מצא</w:t>
                            </w:r>
                            <w:r w:rsidRPr="0063388A">
                              <w:rPr>
                                <w:rFonts w:cs="Tahoma"/>
                                <w:color w:val="0B5294"/>
                                <w:spacing w:val="-4"/>
                                <w:sz w:val="24"/>
                                <w:szCs w:val="24"/>
                                <w:rtl/>
                              </w:rPr>
                              <w:t xml:space="preserve"> </w:t>
                            </w:r>
                            <w:r w:rsidRPr="0063388A">
                              <w:rPr>
                                <w:rFonts w:cs="Tahoma" w:hint="eastAsia"/>
                                <w:color w:val="0B5294"/>
                                <w:spacing w:val="-4"/>
                                <w:sz w:val="24"/>
                                <w:szCs w:val="24"/>
                                <w:rtl/>
                              </w:rPr>
                              <w:t>עצמו</w:t>
                            </w:r>
                            <w:r w:rsidRPr="0063388A">
                              <w:rPr>
                                <w:rFonts w:cs="Tahoma"/>
                                <w:color w:val="0B5294"/>
                                <w:spacing w:val="-4"/>
                                <w:sz w:val="24"/>
                                <w:szCs w:val="24"/>
                                <w:rtl/>
                              </w:rPr>
                              <w:t xml:space="preserve"> </w:t>
                            </w:r>
                            <w:r w:rsidRPr="0063388A">
                              <w:rPr>
                                <w:rFonts w:cs="Tahoma" w:hint="eastAsia"/>
                                <w:color w:val="0B5294"/>
                                <w:spacing w:val="-4"/>
                                <w:sz w:val="24"/>
                                <w:szCs w:val="24"/>
                                <w:rtl/>
                              </w:rPr>
                              <w:t>חיל</w:t>
                            </w:r>
                            <w:r w:rsidRPr="0063388A">
                              <w:rPr>
                                <w:rFonts w:cs="Tahoma"/>
                                <w:color w:val="0B5294"/>
                                <w:spacing w:val="-4"/>
                                <w:sz w:val="24"/>
                                <w:szCs w:val="24"/>
                                <w:rtl/>
                              </w:rPr>
                              <w:t xml:space="preserve"> </w:t>
                            </w:r>
                            <w:r w:rsidRPr="0063388A">
                              <w:rPr>
                                <w:rFonts w:cs="Tahoma" w:hint="eastAsia"/>
                                <w:color w:val="0B5294"/>
                                <w:spacing w:val="-4"/>
                                <w:sz w:val="24"/>
                                <w:szCs w:val="24"/>
                                <w:rtl/>
                              </w:rPr>
                              <w:t>האוויר</w:t>
                            </w:r>
                            <w:r w:rsidRPr="0063388A">
                              <w:rPr>
                                <w:rFonts w:cs="Tahoma"/>
                                <w:color w:val="0B5294"/>
                                <w:spacing w:val="-4"/>
                                <w:sz w:val="24"/>
                                <w:szCs w:val="24"/>
                                <w:rtl/>
                              </w:rPr>
                              <w:t xml:space="preserve"> </w:t>
                            </w:r>
                            <w:r w:rsidRPr="0063388A">
                              <w:rPr>
                                <w:rFonts w:cs="Tahoma" w:hint="eastAsia"/>
                                <w:color w:val="0B5294"/>
                                <w:spacing w:val="-4"/>
                                <w:sz w:val="24"/>
                                <w:szCs w:val="24"/>
                                <w:rtl/>
                              </w:rPr>
                              <w:t>פועל</w:t>
                            </w:r>
                            <w:r w:rsidRPr="0063388A">
                              <w:rPr>
                                <w:rFonts w:cs="Tahoma"/>
                                <w:color w:val="0B5294"/>
                                <w:spacing w:val="-4"/>
                                <w:sz w:val="24"/>
                                <w:szCs w:val="24"/>
                                <w:rtl/>
                              </w:rPr>
                              <w:t xml:space="preserve"> </w:t>
                            </w:r>
                            <w:r w:rsidRPr="0063388A">
                              <w:rPr>
                                <w:rFonts w:cs="Tahoma" w:hint="eastAsia"/>
                                <w:color w:val="0B5294"/>
                                <w:spacing w:val="-4"/>
                                <w:sz w:val="24"/>
                                <w:szCs w:val="24"/>
                                <w:rtl/>
                              </w:rPr>
                              <w:t>כנגד</w:t>
                            </w:r>
                            <w:r w:rsidRPr="0063388A">
                              <w:rPr>
                                <w:rFonts w:cs="Tahoma"/>
                                <w:color w:val="0B5294"/>
                                <w:spacing w:val="-4"/>
                                <w:sz w:val="24"/>
                                <w:szCs w:val="24"/>
                                <w:rtl/>
                              </w:rPr>
                              <w:t xml:space="preserve"> </w:t>
                            </w:r>
                            <w:r w:rsidRPr="0063388A">
                              <w:rPr>
                                <w:rFonts w:cs="Tahoma" w:hint="eastAsia"/>
                                <w:color w:val="0B5294"/>
                                <w:spacing w:val="-4"/>
                                <w:sz w:val="24"/>
                                <w:szCs w:val="24"/>
                                <w:rtl/>
                              </w:rPr>
                              <w:t>המנהרות</w:t>
                            </w:r>
                            <w:r w:rsidRPr="0063388A">
                              <w:rPr>
                                <w:rFonts w:cs="Tahoma"/>
                                <w:color w:val="0B5294"/>
                                <w:spacing w:val="-4"/>
                                <w:sz w:val="24"/>
                                <w:szCs w:val="24"/>
                                <w:rtl/>
                              </w:rPr>
                              <w:t xml:space="preserve"> </w:t>
                            </w:r>
                            <w:r w:rsidRPr="0063388A">
                              <w:rPr>
                                <w:rFonts w:cs="Tahoma" w:hint="eastAsia"/>
                                <w:color w:val="0B5294"/>
                                <w:spacing w:val="-4"/>
                                <w:sz w:val="24"/>
                                <w:szCs w:val="24"/>
                                <w:rtl/>
                              </w:rPr>
                              <w:t>עם</w:t>
                            </w:r>
                            <w:r w:rsidRPr="0063388A">
                              <w:rPr>
                                <w:rFonts w:cs="Tahoma"/>
                                <w:color w:val="0B5294"/>
                                <w:spacing w:val="-4"/>
                                <w:sz w:val="24"/>
                                <w:szCs w:val="24"/>
                                <w:rtl/>
                              </w:rPr>
                              <w:t xml:space="preserve"> </w:t>
                            </w:r>
                            <w:r w:rsidRPr="0063388A">
                              <w:rPr>
                                <w:rFonts w:cs="Tahoma" w:hint="eastAsia"/>
                                <w:color w:val="0B5294"/>
                                <w:spacing w:val="-4"/>
                                <w:sz w:val="24"/>
                                <w:szCs w:val="24"/>
                                <w:rtl/>
                              </w:rPr>
                              <w:t>יכולת</w:t>
                            </w:r>
                            <w:r w:rsidRPr="0063388A">
                              <w:rPr>
                                <w:rFonts w:cs="Tahoma"/>
                                <w:color w:val="0B5294"/>
                                <w:spacing w:val="-4"/>
                                <w:sz w:val="24"/>
                                <w:szCs w:val="24"/>
                                <w:rtl/>
                              </w:rPr>
                              <w:t xml:space="preserve"> </w:t>
                            </w:r>
                            <w:r w:rsidRPr="0063388A">
                              <w:rPr>
                                <w:rFonts w:cs="Tahoma" w:hint="eastAsia"/>
                                <w:color w:val="0B5294"/>
                                <w:spacing w:val="-4"/>
                                <w:sz w:val="24"/>
                                <w:szCs w:val="24"/>
                                <w:rtl/>
                              </w:rPr>
                              <w:t>התמודדות</w:t>
                            </w:r>
                            <w:r w:rsidRPr="0063388A">
                              <w:rPr>
                                <w:rFonts w:cs="Tahoma"/>
                                <w:color w:val="0B5294"/>
                                <w:spacing w:val="-4"/>
                                <w:sz w:val="24"/>
                                <w:szCs w:val="24"/>
                                <w:rtl/>
                              </w:rPr>
                              <w:t xml:space="preserve"> </w:t>
                            </w:r>
                            <w:r w:rsidRPr="0063388A">
                              <w:rPr>
                                <w:rFonts w:cs="Tahoma" w:hint="eastAsia"/>
                                <w:color w:val="0B5294"/>
                                <w:spacing w:val="-4"/>
                                <w:sz w:val="24"/>
                                <w:szCs w:val="24"/>
                                <w:rtl/>
                              </w:rPr>
                              <w:t>מצומצמת</w:t>
                            </w:r>
                            <w:r w:rsidRPr="0063388A">
                              <w:rPr>
                                <w:rFonts w:cs="Tahoma"/>
                                <w:color w:val="0B5294"/>
                                <w:spacing w:val="-4"/>
                                <w:sz w:val="24"/>
                                <w:szCs w:val="24"/>
                                <w:rtl/>
                              </w:rPr>
                              <w:t xml:space="preserve"> </w:t>
                            </w:r>
                            <w:r w:rsidRPr="0063388A">
                              <w:rPr>
                                <w:rFonts w:cs="Tahoma" w:hint="eastAsia"/>
                                <w:color w:val="0B5294"/>
                                <w:spacing w:val="-4"/>
                                <w:sz w:val="24"/>
                                <w:szCs w:val="24"/>
                                <w:rtl/>
                              </w:rPr>
                              <w:t>ביותר</w:t>
                            </w:r>
                            <w:r w:rsidRPr="0063388A">
                              <w:rPr>
                                <w:rFonts w:cs="Tahoma"/>
                                <w:color w:val="0B5294"/>
                                <w:spacing w:val="-4"/>
                                <w:sz w:val="24"/>
                                <w:szCs w:val="24"/>
                                <w:rtl/>
                              </w:rPr>
                              <w:t xml:space="preserve">, </w:t>
                            </w:r>
                            <w:r w:rsidRPr="0063388A">
                              <w:rPr>
                                <w:rFonts w:cs="Tahoma" w:hint="eastAsia"/>
                                <w:color w:val="0B5294"/>
                                <w:spacing w:val="-4"/>
                                <w:sz w:val="24"/>
                                <w:szCs w:val="24"/>
                                <w:rtl/>
                              </w:rPr>
                              <w:t>כשחסרים</w:t>
                            </w:r>
                            <w:r w:rsidRPr="0063388A">
                              <w:rPr>
                                <w:rFonts w:cs="Tahoma"/>
                                <w:color w:val="0B5294"/>
                                <w:spacing w:val="-4"/>
                                <w:sz w:val="24"/>
                                <w:szCs w:val="24"/>
                                <w:rtl/>
                              </w:rPr>
                              <w:t xml:space="preserve"> </w:t>
                            </w:r>
                            <w:r w:rsidRPr="0063388A">
                              <w:rPr>
                                <w:rFonts w:cs="Tahoma" w:hint="eastAsia"/>
                                <w:color w:val="0B5294"/>
                                <w:spacing w:val="-4"/>
                                <w:sz w:val="24"/>
                                <w:szCs w:val="24"/>
                                <w:rtl/>
                              </w:rPr>
                              <w:t>לו</w:t>
                            </w:r>
                            <w:r w:rsidRPr="0063388A">
                              <w:rPr>
                                <w:rFonts w:cs="Tahoma"/>
                                <w:color w:val="0B5294"/>
                                <w:spacing w:val="-4"/>
                                <w:sz w:val="24"/>
                                <w:szCs w:val="24"/>
                                <w:rtl/>
                              </w:rPr>
                              <w:t xml:space="preserve"> </w:t>
                            </w:r>
                            <w:r w:rsidRPr="0063388A">
                              <w:rPr>
                                <w:rFonts w:cs="Tahoma" w:hint="eastAsia"/>
                                <w:color w:val="0B5294"/>
                                <w:spacing w:val="-4"/>
                                <w:sz w:val="24"/>
                                <w:szCs w:val="24"/>
                                <w:rtl/>
                              </w:rPr>
                              <w:t>ידע</w:t>
                            </w:r>
                            <w:r w:rsidRPr="0063388A">
                              <w:rPr>
                                <w:rFonts w:cs="Tahoma"/>
                                <w:color w:val="0B5294"/>
                                <w:spacing w:val="-4"/>
                                <w:sz w:val="24"/>
                                <w:szCs w:val="24"/>
                                <w:rtl/>
                              </w:rPr>
                              <w:t xml:space="preserve">, </w:t>
                            </w:r>
                            <w:r w:rsidRPr="0063388A">
                              <w:rPr>
                                <w:rFonts w:cs="Tahoma" w:hint="eastAsia"/>
                                <w:color w:val="0B5294"/>
                                <w:spacing w:val="-4"/>
                                <w:sz w:val="24"/>
                                <w:szCs w:val="24"/>
                                <w:rtl/>
                              </w:rPr>
                              <w:t>מודיעין</w:t>
                            </w:r>
                            <w:r w:rsidRPr="0063388A">
                              <w:rPr>
                                <w:rFonts w:cs="Tahoma"/>
                                <w:color w:val="0B5294"/>
                                <w:spacing w:val="-4"/>
                                <w:sz w:val="24"/>
                                <w:szCs w:val="24"/>
                                <w:rtl/>
                              </w:rPr>
                              <w:t xml:space="preserve">, </w:t>
                            </w:r>
                            <w:r w:rsidRPr="0063388A">
                              <w:rPr>
                                <w:rFonts w:cs="Tahoma" w:hint="eastAsia"/>
                                <w:color w:val="0B5294"/>
                                <w:spacing w:val="-4"/>
                                <w:sz w:val="24"/>
                                <w:szCs w:val="24"/>
                                <w:rtl/>
                              </w:rPr>
                              <w:t>תכניות</w:t>
                            </w:r>
                            <w:r w:rsidRPr="0063388A">
                              <w:rPr>
                                <w:rFonts w:cs="Tahoma"/>
                                <w:color w:val="0B5294"/>
                                <w:spacing w:val="-4"/>
                                <w:sz w:val="24"/>
                                <w:szCs w:val="24"/>
                                <w:rtl/>
                              </w:rPr>
                              <w:t xml:space="preserve"> </w:t>
                            </w:r>
                            <w:r w:rsidRPr="0063388A">
                              <w:rPr>
                                <w:rFonts w:cs="Tahoma" w:hint="eastAsia"/>
                                <w:color w:val="0B5294"/>
                                <w:spacing w:val="-4"/>
                                <w:sz w:val="24"/>
                                <w:szCs w:val="24"/>
                                <w:rtl/>
                              </w:rPr>
                              <w:t>מבצעיות</w:t>
                            </w:r>
                            <w:r w:rsidRPr="0063388A">
                              <w:rPr>
                                <w:rFonts w:cs="Tahoma"/>
                                <w:color w:val="0B5294"/>
                                <w:spacing w:val="-4"/>
                                <w:sz w:val="24"/>
                                <w:szCs w:val="24"/>
                                <w:rtl/>
                              </w:rPr>
                              <w:t xml:space="preserve"> </w:t>
                            </w:r>
                            <w:r w:rsidRPr="0063388A">
                              <w:rPr>
                                <w:rFonts w:cs="Tahoma" w:hint="eastAsia"/>
                                <w:color w:val="0B5294"/>
                                <w:spacing w:val="-4"/>
                                <w:sz w:val="24"/>
                                <w:szCs w:val="24"/>
                                <w:rtl/>
                              </w:rPr>
                              <w:t>מתאימות</w:t>
                            </w:r>
                            <w:r w:rsidRPr="0063388A">
                              <w:rPr>
                                <w:rFonts w:cs="Tahoma"/>
                                <w:color w:val="0B5294"/>
                                <w:spacing w:val="-4"/>
                                <w:sz w:val="24"/>
                                <w:szCs w:val="24"/>
                                <w:rtl/>
                              </w:rPr>
                              <w:t xml:space="preserve">, </w:t>
                            </w:r>
                            <w:r w:rsidRPr="0063388A">
                              <w:rPr>
                                <w:rFonts w:cs="Tahoma" w:hint="eastAsia"/>
                                <w:color w:val="0B5294"/>
                                <w:spacing w:val="-4"/>
                                <w:sz w:val="24"/>
                                <w:szCs w:val="24"/>
                                <w:rtl/>
                              </w:rPr>
                              <w:t>כשירויות</w:t>
                            </w:r>
                            <w:r w:rsidRPr="0063388A">
                              <w:rPr>
                                <w:rFonts w:cs="Tahoma"/>
                                <w:color w:val="0B5294"/>
                                <w:spacing w:val="-4"/>
                                <w:sz w:val="24"/>
                                <w:szCs w:val="24"/>
                                <w:rtl/>
                              </w:rPr>
                              <w:t xml:space="preserve"> </w:t>
                            </w:r>
                            <w:r w:rsidRPr="0063388A">
                              <w:rPr>
                                <w:rFonts w:cs="Tahoma" w:hint="eastAsia"/>
                                <w:color w:val="0B5294"/>
                                <w:spacing w:val="-4"/>
                                <w:sz w:val="24"/>
                                <w:szCs w:val="24"/>
                                <w:rtl/>
                              </w:rPr>
                              <w:t>ויכולות</w:t>
                            </w:r>
                            <w:r w:rsidRPr="0063388A">
                              <w:rPr>
                                <w:rFonts w:cs="Tahoma"/>
                                <w:color w:val="0B5294"/>
                                <w:spacing w:val="-4"/>
                                <w:sz w:val="24"/>
                                <w:szCs w:val="24"/>
                                <w:rtl/>
                              </w:rPr>
                              <w:t xml:space="preserve"> </w:t>
                            </w:r>
                            <w:r w:rsidRPr="0063388A">
                              <w:rPr>
                                <w:rFonts w:cs="Tahoma" w:hint="eastAsia"/>
                                <w:color w:val="0B5294"/>
                                <w:spacing w:val="-4"/>
                                <w:sz w:val="24"/>
                                <w:szCs w:val="24"/>
                                <w:rtl/>
                              </w:rPr>
                              <w:t>רלוונטיות</w:t>
                            </w:r>
                          </w:p>
                          <w:p w:rsidR="00190BDD" w:rsidRPr="00373C5D" w:rsidP="0063388A">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47494507"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48526"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40" type="#_x0000_t202" style="width:127.55pt;height:492.1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28544" filled="f" stroked="f">
                <v:textbox>
                  <w:txbxContent>
                    <w:p w:rsidR="00190BDD" w:rsidRPr="00373C5D" w:rsidP="0063388A">
                      <w:pPr>
                        <w:spacing w:line="240" w:lineRule="atLeast"/>
                        <w:rPr>
                          <w:rFonts w:cs="Tahoma"/>
                          <w:b/>
                          <w:bCs/>
                          <w:color w:val="0B5294"/>
                          <w:sz w:val="48"/>
                          <w:szCs w:val="48"/>
                          <w:rtl/>
                        </w:rPr>
                      </w:pPr>
                      <w:drawing>
                        <wp:inline distT="0" distB="0" distL="0" distR="0">
                          <wp:extent cx="311150" cy="256800"/>
                          <wp:effectExtent l="0" t="0" r="0" b="0"/>
                          <wp:docPr id="50"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969574"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190BDD" w:rsidP="00F51012">
                      <w:pPr>
                        <w:spacing w:after="0" w:line="240" w:lineRule="auto"/>
                        <w:rPr>
                          <w:rFonts w:cs="Tahoma"/>
                          <w:color w:val="0B5294"/>
                          <w:spacing w:val="-4"/>
                          <w:sz w:val="24"/>
                          <w:szCs w:val="24"/>
                          <w:rtl/>
                          <w:cs/>
                        </w:rPr>
                      </w:pPr>
                      <w:r w:rsidRPr="0063388A">
                        <w:rPr>
                          <w:rFonts w:cs="Tahoma" w:hint="eastAsia"/>
                          <w:color w:val="0B5294"/>
                          <w:spacing w:val="-4"/>
                          <w:sz w:val="24"/>
                          <w:szCs w:val="24"/>
                          <w:rtl/>
                        </w:rPr>
                        <w:t>היעדר</w:t>
                      </w:r>
                      <w:r w:rsidRPr="0063388A">
                        <w:rPr>
                          <w:rFonts w:cs="Tahoma"/>
                          <w:color w:val="0B5294"/>
                          <w:spacing w:val="-4"/>
                          <w:sz w:val="24"/>
                          <w:szCs w:val="24"/>
                          <w:rtl/>
                        </w:rPr>
                        <w:t xml:space="preserve"> </w:t>
                      </w:r>
                      <w:r w:rsidRPr="0063388A">
                        <w:rPr>
                          <w:rFonts w:cs="Tahoma" w:hint="eastAsia"/>
                          <w:color w:val="0B5294"/>
                          <w:spacing w:val="-4"/>
                          <w:sz w:val="24"/>
                          <w:szCs w:val="24"/>
                          <w:rtl/>
                        </w:rPr>
                        <w:t>הכשרת</w:t>
                      </w:r>
                      <w:r w:rsidRPr="0063388A">
                        <w:rPr>
                          <w:rFonts w:cs="Tahoma"/>
                          <w:color w:val="0B5294"/>
                          <w:spacing w:val="-4"/>
                          <w:sz w:val="24"/>
                          <w:szCs w:val="24"/>
                          <w:rtl/>
                        </w:rPr>
                        <w:t xml:space="preserve"> </w:t>
                      </w:r>
                      <w:r w:rsidRPr="0063388A">
                        <w:rPr>
                          <w:rFonts w:cs="Tahoma" w:hint="eastAsia"/>
                          <w:color w:val="0B5294"/>
                          <w:spacing w:val="-4"/>
                          <w:sz w:val="24"/>
                          <w:szCs w:val="24"/>
                          <w:rtl/>
                        </w:rPr>
                        <w:t>הכוחות</w:t>
                      </w:r>
                      <w:r w:rsidRPr="0063388A">
                        <w:rPr>
                          <w:rFonts w:cs="Tahoma"/>
                          <w:color w:val="0B5294"/>
                          <w:spacing w:val="-4"/>
                          <w:sz w:val="24"/>
                          <w:szCs w:val="24"/>
                          <w:rtl/>
                        </w:rPr>
                        <w:t xml:space="preserve"> </w:t>
                      </w:r>
                      <w:r w:rsidRPr="0063388A">
                        <w:rPr>
                          <w:rFonts w:cs="Tahoma" w:hint="eastAsia"/>
                          <w:color w:val="0B5294"/>
                          <w:spacing w:val="-4"/>
                          <w:sz w:val="24"/>
                          <w:szCs w:val="24"/>
                          <w:rtl/>
                        </w:rPr>
                        <w:t>ואימונם</w:t>
                      </w:r>
                      <w:r w:rsidRPr="0063388A">
                        <w:rPr>
                          <w:rFonts w:cs="Tahoma"/>
                          <w:color w:val="0B5294"/>
                          <w:spacing w:val="-4"/>
                          <w:sz w:val="24"/>
                          <w:szCs w:val="24"/>
                          <w:rtl/>
                        </w:rPr>
                        <w:t xml:space="preserve"> </w:t>
                      </w:r>
                      <w:r w:rsidRPr="0063388A">
                        <w:rPr>
                          <w:rFonts w:cs="Tahoma" w:hint="eastAsia"/>
                          <w:color w:val="0B5294"/>
                          <w:spacing w:val="-4"/>
                          <w:sz w:val="24"/>
                          <w:szCs w:val="24"/>
                          <w:rtl/>
                        </w:rPr>
                        <w:t>הביא</w:t>
                      </w:r>
                      <w:r w:rsidRPr="0063388A">
                        <w:rPr>
                          <w:rFonts w:cs="Tahoma"/>
                          <w:color w:val="0B5294"/>
                          <w:spacing w:val="-4"/>
                          <w:sz w:val="24"/>
                          <w:szCs w:val="24"/>
                          <w:rtl/>
                        </w:rPr>
                        <w:t xml:space="preserve"> </w:t>
                      </w:r>
                      <w:r w:rsidRPr="0063388A">
                        <w:rPr>
                          <w:rFonts w:cs="Tahoma" w:hint="eastAsia"/>
                          <w:color w:val="0B5294"/>
                          <w:spacing w:val="-4"/>
                          <w:sz w:val="24"/>
                          <w:szCs w:val="24"/>
                          <w:rtl/>
                        </w:rPr>
                        <w:t>לכך</w:t>
                      </w:r>
                      <w:r w:rsidRPr="0063388A">
                        <w:rPr>
                          <w:rFonts w:cs="Tahoma"/>
                          <w:color w:val="0B5294"/>
                          <w:spacing w:val="-4"/>
                          <w:sz w:val="24"/>
                          <w:szCs w:val="24"/>
                          <w:rtl/>
                        </w:rPr>
                        <w:t xml:space="preserve"> </w:t>
                      </w:r>
                      <w:r w:rsidRPr="0063388A">
                        <w:rPr>
                          <w:rFonts w:cs="Tahoma" w:hint="eastAsia"/>
                          <w:color w:val="0B5294"/>
                          <w:spacing w:val="-4"/>
                          <w:sz w:val="24"/>
                          <w:szCs w:val="24"/>
                          <w:rtl/>
                        </w:rPr>
                        <w:t>שכוחות</w:t>
                      </w:r>
                      <w:r w:rsidRPr="0063388A">
                        <w:rPr>
                          <w:rFonts w:cs="Tahoma"/>
                          <w:color w:val="0B5294"/>
                          <w:spacing w:val="-4"/>
                          <w:sz w:val="24"/>
                          <w:szCs w:val="24"/>
                          <w:rtl/>
                        </w:rPr>
                        <w:t xml:space="preserve"> </w:t>
                      </w:r>
                      <w:r w:rsidRPr="0063388A">
                        <w:rPr>
                          <w:rFonts w:cs="Tahoma" w:hint="eastAsia"/>
                          <w:color w:val="0B5294"/>
                          <w:spacing w:val="-4"/>
                          <w:sz w:val="24"/>
                          <w:szCs w:val="24"/>
                          <w:rtl/>
                        </w:rPr>
                        <w:t>אלה</w:t>
                      </w:r>
                      <w:r w:rsidRPr="0063388A">
                        <w:rPr>
                          <w:rFonts w:cs="Tahoma"/>
                          <w:color w:val="0B5294"/>
                          <w:spacing w:val="-4"/>
                          <w:sz w:val="24"/>
                          <w:szCs w:val="24"/>
                          <w:rtl/>
                        </w:rPr>
                        <w:t xml:space="preserve"> </w:t>
                      </w:r>
                      <w:r w:rsidRPr="0063388A">
                        <w:rPr>
                          <w:rFonts w:cs="Tahoma" w:hint="eastAsia"/>
                          <w:color w:val="0B5294"/>
                          <w:spacing w:val="-4"/>
                          <w:sz w:val="24"/>
                          <w:szCs w:val="24"/>
                          <w:rtl/>
                        </w:rPr>
                        <w:t>נאלצו</w:t>
                      </w:r>
                      <w:r w:rsidRPr="0063388A">
                        <w:rPr>
                          <w:rFonts w:cs="Tahoma"/>
                          <w:color w:val="0B5294"/>
                          <w:spacing w:val="-4"/>
                          <w:sz w:val="24"/>
                          <w:szCs w:val="24"/>
                          <w:rtl/>
                        </w:rPr>
                        <w:t xml:space="preserve"> </w:t>
                      </w:r>
                      <w:r w:rsidRPr="0063388A">
                        <w:rPr>
                          <w:rFonts w:cs="Tahoma" w:hint="eastAsia"/>
                          <w:color w:val="0B5294"/>
                          <w:spacing w:val="-4"/>
                          <w:sz w:val="24"/>
                          <w:szCs w:val="24"/>
                          <w:rtl/>
                        </w:rPr>
                        <w:t>להתמודד</w:t>
                      </w:r>
                      <w:r w:rsidRPr="0063388A">
                        <w:rPr>
                          <w:rFonts w:cs="Tahoma"/>
                          <w:color w:val="0B5294"/>
                          <w:spacing w:val="-4"/>
                          <w:sz w:val="24"/>
                          <w:szCs w:val="24"/>
                          <w:rtl/>
                        </w:rPr>
                        <w:t xml:space="preserve"> </w:t>
                      </w:r>
                      <w:r w:rsidRPr="0063388A">
                        <w:rPr>
                          <w:rFonts w:cs="Tahoma" w:hint="eastAsia"/>
                          <w:color w:val="0B5294"/>
                          <w:spacing w:val="-4"/>
                          <w:sz w:val="24"/>
                          <w:szCs w:val="24"/>
                          <w:rtl/>
                        </w:rPr>
                        <w:t>בלחימה</w:t>
                      </w:r>
                      <w:r w:rsidRPr="0063388A">
                        <w:rPr>
                          <w:rFonts w:cs="Tahoma"/>
                          <w:color w:val="0B5294"/>
                          <w:spacing w:val="-4"/>
                          <w:sz w:val="24"/>
                          <w:szCs w:val="24"/>
                          <w:rtl/>
                        </w:rPr>
                        <w:t xml:space="preserve"> </w:t>
                      </w:r>
                      <w:r w:rsidRPr="0063388A">
                        <w:rPr>
                          <w:rFonts w:cs="Tahoma" w:hint="eastAsia"/>
                          <w:color w:val="0B5294"/>
                          <w:spacing w:val="-4"/>
                          <w:sz w:val="24"/>
                          <w:szCs w:val="24"/>
                          <w:rtl/>
                        </w:rPr>
                        <w:t>בשטח</w:t>
                      </w:r>
                      <w:r w:rsidRPr="0063388A">
                        <w:rPr>
                          <w:rFonts w:cs="Tahoma"/>
                          <w:color w:val="0B5294"/>
                          <w:spacing w:val="-4"/>
                          <w:sz w:val="24"/>
                          <w:szCs w:val="24"/>
                          <w:rtl/>
                        </w:rPr>
                        <w:t xml:space="preserve"> </w:t>
                      </w:r>
                      <w:r w:rsidRPr="0063388A">
                        <w:rPr>
                          <w:rFonts w:cs="Tahoma" w:hint="eastAsia"/>
                          <w:color w:val="0B5294"/>
                          <w:spacing w:val="-4"/>
                          <w:sz w:val="24"/>
                          <w:szCs w:val="24"/>
                          <w:rtl/>
                        </w:rPr>
                        <w:t>לחימה</w:t>
                      </w:r>
                      <w:r w:rsidRPr="0063388A">
                        <w:rPr>
                          <w:rFonts w:cs="Tahoma"/>
                          <w:color w:val="0B5294"/>
                          <w:spacing w:val="-4"/>
                          <w:sz w:val="24"/>
                          <w:szCs w:val="24"/>
                          <w:rtl/>
                        </w:rPr>
                        <w:t xml:space="preserve"> </w:t>
                      </w:r>
                      <w:r w:rsidRPr="0063388A">
                        <w:rPr>
                          <w:rFonts w:cs="Tahoma" w:hint="eastAsia"/>
                          <w:color w:val="0B5294"/>
                          <w:spacing w:val="-4"/>
                          <w:sz w:val="24"/>
                          <w:szCs w:val="24"/>
                          <w:rtl/>
                        </w:rPr>
                        <w:t>רווי</w:t>
                      </w:r>
                      <w:r w:rsidRPr="0063388A">
                        <w:rPr>
                          <w:rFonts w:cs="Tahoma"/>
                          <w:color w:val="0B5294"/>
                          <w:spacing w:val="-4"/>
                          <w:sz w:val="24"/>
                          <w:szCs w:val="24"/>
                          <w:rtl/>
                        </w:rPr>
                        <w:t xml:space="preserve"> </w:t>
                      </w:r>
                      <w:r w:rsidRPr="0063388A">
                        <w:rPr>
                          <w:rFonts w:cs="Tahoma" w:hint="eastAsia"/>
                          <w:color w:val="0B5294"/>
                          <w:spacing w:val="-4"/>
                          <w:sz w:val="24"/>
                          <w:szCs w:val="24"/>
                          <w:rtl/>
                        </w:rPr>
                        <w:t>מנהרות</w:t>
                      </w:r>
                      <w:r w:rsidRPr="0063388A">
                        <w:rPr>
                          <w:rFonts w:cs="Tahoma"/>
                          <w:color w:val="0B5294"/>
                          <w:spacing w:val="-4"/>
                          <w:sz w:val="24"/>
                          <w:szCs w:val="24"/>
                          <w:rtl/>
                        </w:rPr>
                        <w:t xml:space="preserve"> </w:t>
                      </w:r>
                      <w:r w:rsidRPr="0063388A">
                        <w:rPr>
                          <w:rFonts w:cs="Tahoma" w:hint="eastAsia"/>
                          <w:color w:val="0B5294"/>
                          <w:spacing w:val="-4"/>
                          <w:sz w:val="24"/>
                          <w:szCs w:val="24"/>
                          <w:rtl/>
                        </w:rPr>
                        <w:t>ללא</w:t>
                      </w:r>
                      <w:r w:rsidRPr="0063388A">
                        <w:rPr>
                          <w:rFonts w:cs="Tahoma"/>
                          <w:color w:val="0B5294"/>
                          <w:spacing w:val="-4"/>
                          <w:sz w:val="24"/>
                          <w:szCs w:val="24"/>
                          <w:rtl/>
                        </w:rPr>
                        <w:t xml:space="preserve"> </w:t>
                      </w:r>
                      <w:r w:rsidRPr="0063388A">
                        <w:rPr>
                          <w:rFonts w:cs="Tahoma" w:hint="eastAsia"/>
                          <w:color w:val="0B5294"/>
                          <w:spacing w:val="-4"/>
                          <w:sz w:val="24"/>
                          <w:szCs w:val="24"/>
                          <w:rtl/>
                        </w:rPr>
                        <w:t>הכנה</w:t>
                      </w:r>
                      <w:r w:rsidRPr="0063388A">
                        <w:rPr>
                          <w:rFonts w:cs="Tahoma"/>
                          <w:color w:val="0B5294"/>
                          <w:spacing w:val="-4"/>
                          <w:sz w:val="24"/>
                          <w:szCs w:val="24"/>
                          <w:rtl/>
                        </w:rPr>
                        <w:t xml:space="preserve"> </w:t>
                      </w:r>
                      <w:r w:rsidRPr="0063388A">
                        <w:rPr>
                          <w:rFonts w:cs="Tahoma" w:hint="eastAsia"/>
                          <w:color w:val="0B5294"/>
                          <w:spacing w:val="-4"/>
                          <w:sz w:val="24"/>
                          <w:szCs w:val="24"/>
                          <w:rtl/>
                        </w:rPr>
                        <w:t>יסודית</w:t>
                      </w:r>
                      <w:r w:rsidRPr="0063388A">
                        <w:rPr>
                          <w:rFonts w:cs="Tahoma"/>
                          <w:color w:val="0B5294"/>
                          <w:spacing w:val="-4"/>
                          <w:sz w:val="24"/>
                          <w:szCs w:val="24"/>
                          <w:rtl/>
                        </w:rPr>
                        <w:t xml:space="preserve">, </w:t>
                      </w:r>
                      <w:r w:rsidRPr="0063388A">
                        <w:rPr>
                          <w:rFonts w:cs="Tahoma" w:hint="eastAsia"/>
                          <w:color w:val="0B5294"/>
                          <w:spacing w:val="-4"/>
                          <w:sz w:val="24"/>
                          <w:szCs w:val="24"/>
                          <w:rtl/>
                        </w:rPr>
                        <w:t>ובלי</w:t>
                      </w:r>
                      <w:r w:rsidRPr="0063388A">
                        <w:rPr>
                          <w:rFonts w:cs="Tahoma"/>
                          <w:color w:val="0B5294"/>
                          <w:spacing w:val="-4"/>
                          <w:sz w:val="24"/>
                          <w:szCs w:val="24"/>
                          <w:rtl/>
                        </w:rPr>
                        <w:t xml:space="preserve"> </w:t>
                      </w:r>
                      <w:r w:rsidRPr="0063388A">
                        <w:rPr>
                          <w:rFonts w:cs="Tahoma" w:hint="eastAsia"/>
                          <w:color w:val="0B5294"/>
                          <w:spacing w:val="-4"/>
                          <w:sz w:val="24"/>
                          <w:szCs w:val="24"/>
                          <w:rtl/>
                        </w:rPr>
                        <w:t>שפ</w:t>
                      </w:r>
                      <w:r>
                        <w:rPr>
                          <w:rFonts w:cs="Tahoma" w:hint="cs"/>
                          <w:color w:val="0B5294"/>
                          <w:spacing w:val="-4"/>
                          <w:sz w:val="24"/>
                          <w:szCs w:val="24"/>
                          <w:rtl/>
                        </w:rPr>
                        <w:t>ו</w:t>
                      </w:r>
                      <w:r w:rsidRPr="0063388A">
                        <w:rPr>
                          <w:rFonts w:cs="Tahoma" w:hint="eastAsia"/>
                          <w:color w:val="0B5294"/>
                          <w:spacing w:val="-4"/>
                          <w:sz w:val="24"/>
                          <w:szCs w:val="24"/>
                          <w:rtl/>
                        </w:rPr>
                        <w:t>תח</w:t>
                      </w:r>
                      <w:r w:rsidRPr="0063388A">
                        <w:rPr>
                          <w:rFonts w:cs="Tahoma"/>
                          <w:color w:val="0B5294"/>
                          <w:spacing w:val="-4"/>
                          <w:sz w:val="24"/>
                          <w:szCs w:val="24"/>
                          <w:rtl/>
                        </w:rPr>
                        <w:t xml:space="preserve"> </w:t>
                      </w:r>
                      <w:r w:rsidRPr="0063388A">
                        <w:rPr>
                          <w:rFonts w:cs="Tahoma" w:hint="eastAsia"/>
                          <w:color w:val="0B5294"/>
                          <w:spacing w:val="-4"/>
                          <w:sz w:val="24"/>
                          <w:szCs w:val="24"/>
                          <w:rtl/>
                        </w:rPr>
                        <w:t>או</w:t>
                      </w:r>
                      <w:r w:rsidRPr="0063388A">
                        <w:rPr>
                          <w:rFonts w:cs="Tahoma"/>
                          <w:color w:val="0B5294"/>
                          <w:spacing w:val="-4"/>
                          <w:sz w:val="24"/>
                          <w:szCs w:val="24"/>
                          <w:rtl/>
                        </w:rPr>
                        <w:t xml:space="preserve"> </w:t>
                      </w:r>
                      <w:r w:rsidRPr="0063388A">
                        <w:rPr>
                          <w:rFonts w:cs="Tahoma" w:hint="eastAsia"/>
                          <w:color w:val="0B5294"/>
                          <w:spacing w:val="-4"/>
                          <w:sz w:val="24"/>
                          <w:szCs w:val="24"/>
                          <w:rtl/>
                        </w:rPr>
                        <w:t>שסופק</w:t>
                      </w:r>
                      <w:r w:rsidRPr="0063388A">
                        <w:rPr>
                          <w:rFonts w:cs="Tahoma"/>
                          <w:color w:val="0B5294"/>
                          <w:spacing w:val="-4"/>
                          <w:sz w:val="24"/>
                          <w:szCs w:val="24"/>
                          <w:rtl/>
                        </w:rPr>
                        <w:t xml:space="preserve"> </w:t>
                      </w:r>
                      <w:r w:rsidRPr="0063388A">
                        <w:rPr>
                          <w:rFonts w:cs="Tahoma" w:hint="eastAsia"/>
                          <w:color w:val="0B5294"/>
                          <w:spacing w:val="-4"/>
                          <w:sz w:val="24"/>
                          <w:szCs w:val="24"/>
                          <w:rtl/>
                        </w:rPr>
                        <w:t>להם</w:t>
                      </w:r>
                      <w:r w:rsidRPr="0063388A">
                        <w:rPr>
                          <w:rFonts w:cs="Tahoma"/>
                          <w:color w:val="0B5294"/>
                          <w:spacing w:val="-4"/>
                          <w:sz w:val="24"/>
                          <w:szCs w:val="24"/>
                          <w:rtl/>
                        </w:rPr>
                        <w:t xml:space="preserve"> </w:t>
                      </w:r>
                      <w:r w:rsidRPr="0063388A">
                        <w:rPr>
                          <w:rFonts w:cs="Tahoma" w:hint="eastAsia"/>
                          <w:color w:val="0B5294"/>
                          <w:spacing w:val="-4"/>
                          <w:sz w:val="24"/>
                          <w:szCs w:val="24"/>
                          <w:rtl/>
                        </w:rPr>
                        <w:t>האמל</w:t>
                      </w:r>
                      <w:r w:rsidRPr="0063388A">
                        <w:rPr>
                          <w:rFonts w:cs="Tahoma"/>
                          <w:color w:val="0B5294"/>
                          <w:spacing w:val="-4"/>
                          <w:sz w:val="24"/>
                          <w:szCs w:val="24"/>
                          <w:rtl/>
                        </w:rPr>
                        <w:t>"</w:t>
                      </w:r>
                      <w:r w:rsidRPr="0063388A">
                        <w:rPr>
                          <w:rFonts w:cs="Tahoma" w:hint="eastAsia"/>
                          <w:color w:val="0B5294"/>
                          <w:spacing w:val="-4"/>
                          <w:sz w:val="24"/>
                          <w:szCs w:val="24"/>
                          <w:rtl/>
                        </w:rPr>
                        <w:t>ח</w:t>
                      </w:r>
                      <w:r w:rsidRPr="0063388A">
                        <w:rPr>
                          <w:rFonts w:cs="Tahoma"/>
                          <w:color w:val="0B5294"/>
                          <w:spacing w:val="-4"/>
                          <w:sz w:val="24"/>
                          <w:szCs w:val="24"/>
                          <w:rtl/>
                        </w:rPr>
                        <w:t xml:space="preserve"> </w:t>
                      </w:r>
                      <w:r w:rsidRPr="0063388A">
                        <w:rPr>
                          <w:rFonts w:cs="Tahoma" w:hint="eastAsia"/>
                          <w:color w:val="0B5294"/>
                          <w:spacing w:val="-4"/>
                          <w:sz w:val="24"/>
                          <w:szCs w:val="24"/>
                          <w:rtl/>
                        </w:rPr>
                        <w:t>הנדרש</w:t>
                      </w:r>
                      <w:r>
                        <w:rPr>
                          <w:rFonts w:cs="Tahoma" w:hint="cs"/>
                          <w:color w:val="0B5294"/>
                          <w:spacing w:val="-4"/>
                          <w:sz w:val="24"/>
                          <w:szCs w:val="24"/>
                          <w:rtl/>
                          <w:cs/>
                        </w:rPr>
                        <w:t>.</w:t>
                      </w:r>
                    </w:p>
                    <w:p w:rsidR="00190BDD" w:rsidP="0063388A">
                      <w:pPr>
                        <w:spacing w:after="0" w:line="240" w:lineRule="auto"/>
                        <w:rPr>
                          <w:rFonts w:cs="Tahoma"/>
                          <w:color w:val="0B5294"/>
                          <w:spacing w:val="-4"/>
                          <w:sz w:val="24"/>
                          <w:szCs w:val="24"/>
                          <w:rtl/>
                        </w:rPr>
                      </w:pPr>
                    </w:p>
                    <w:p w:rsidR="00190BDD" w:rsidRPr="00B30BAC" w:rsidP="0063388A">
                      <w:pPr>
                        <w:spacing w:after="0" w:line="240" w:lineRule="auto"/>
                        <w:rPr>
                          <w:rFonts w:cs="Tahoma"/>
                          <w:color w:val="0B5294"/>
                          <w:spacing w:val="-4"/>
                          <w:sz w:val="24"/>
                          <w:szCs w:val="24"/>
                          <w:rtl/>
                          <w:cs/>
                        </w:rPr>
                      </w:pPr>
                      <w:r w:rsidRPr="0063388A">
                        <w:rPr>
                          <w:rFonts w:cs="Tahoma" w:hint="eastAsia"/>
                          <w:color w:val="0B5294"/>
                          <w:spacing w:val="-4"/>
                          <w:sz w:val="24"/>
                          <w:szCs w:val="24"/>
                          <w:rtl/>
                        </w:rPr>
                        <w:t>במהלך</w:t>
                      </w:r>
                      <w:r w:rsidRPr="0063388A">
                        <w:rPr>
                          <w:rFonts w:cs="Tahoma"/>
                          <w:color w:val="0B5294"/>
                          <w:spacing w:val="-4"/>
                          <w:sz w:val="24"/>
                          <w:szCs w:val="24"/>
                          <w:rtl/>
                        </w:rPr>
                        <w:t xml:space="preserve"> </w:t>
                      </w:r>
                      <w:r w:rsidRPr="0063388A">
                        <w:rPr>
                          <w:rFonts w:cs="Tahoma" w:hint="eastAsia"/>
                          <w:color w:val="0B5294"/>
                          <w:spacing w:val="-4"/>
                          <w:sz w:val="24"/>
                          <w:szCs w:val="24"/>
                          <w:rtl/>
                        </w:rPr>
                        <w:t>מבצע</w:t>
                      </w:r>
                      <w:r w:rsidRPr="0063388A">
                        <w:rPr>
                          <w:rFonts w:cs="Tahoma"/>
                          <w:color w:val="0B5294"/>
                          <w:spacing w:val="-4"/>
                          <w:sz w:val="24"/>
                          <w:szCs w:val="24"/>
                          <w:rtl/>
                        </w:rPr>
                        <w:t xml:space="preserve"> "</w:t>
                      </w:r>
                      <w:r w:rsidRPr="0063388A">
                        <w:rPr>
                          <w:rFonts w:cs="Tahoma" w:hint="eastAsia"/>
                          <w:color w:val="0B5294"/>
                          <w:spacing w:val="-4"/>
                          <w:sz w:val="24"/>
                          <w:szCs w:val="24"/>
                          <w:rtl/>
                        </w:rPr>
                        <w:t>צוק</w:t>
                      </w:r>
                      <w:r w:rsidRPr="0063388A">
                        <w:rPr>
                          <w:rFonts w:cs="Tahoma"/>
                          <w:color w:val="0B5294"/>
                          <w:spacing w:val="-4"/>
                          <w:sz w:val="24"/>
                          <w:szCs w:val="24"/>
                          <w:rtl/>
                        </w:rPr>
                        <w:t xml:space="preserve"> </w:t>
                      </w:r>
                      <w:r w:rsidRPr="0063388A">
                        <w:rPr>
                          <w:rFonts w:cs="Tahoma" w:hint="eastAsia"/>
                          <w:color w:val="0B5294"/>
                          <w:spacing w:val="-4"/>
                          <w:sz w:val="24"/>
                          <w:szCs w:val="24"/>
                          <w:rtl/>
                        </w:rPr>
                        <w:t>איתן</w:t>
                      </w:r>
                      <w:r w:rsidRPr="0063388A">
                        <w:rPr>
                          <w:rFonts w:cs="Tahoma"/>
                          <w:color w:val="0B5294"/>
                          <w:spacing w:val="-4"/>
                          <w:sz w:val="24"/>
                          <w:szCs w:val="24"/>
                          <w:rtl/>
                        </w:rPr>
                        <w:t xml:space="preserve">" </w:t>
                      </w:r>
                      <w:r w:rsidRPr="0063388A">
                        <w:rPr>
                          <w:rFonts w:cs="Tahoma" w:hint="eastAsia"/>
                          <w:color w:val="0B5294"/>
                          <w:spacing w:val="-4"/>
                          <w:sz w:val="24"/>
                          <w:szCs w:val="24"/>
                          <w:rtl/>
                        </w:rPr>
                        <w:t>מצא</w:t>
                      </w:r>
                      <w:r w:rsidRPr="0063388A">
                        <w:rPr>
                          <w:rFonts w:cs="Tahoma"/>
                          <w:color w:val="0B5294"/>
                          <w:spacing w:val="-4"/>
                          <w:sz w:val="24"/>
                          <w:szCs w:val="24"/>
                          <w:rtl/>
                        </w:rPr>
                        <w:t xml:space="preserve"> </w:t>
                      </w:r>
                      <w:r w:rsidRPr="0063388A">
                        <w:rPr>
                          <w:rFonts w:cs="Tahoma" w:hint="eastAsia"/>
                          <w:color w:val="0B5294"/>
                          <w:spacing w:val="-4"/>
                          <w:sz w:val="24"/>
                          <w:szCs w:val="24"/>
                          <w:rtl/>
                        </w:rPr>
                        <w:t>עצמו</w:t>
                      </w:r>
                      <w:r w:rsidRPr="0063388A">
                        <w:rPr>
                          <w:rFonts w:cs="Tahoma"/>
                          <w:color w:val="0B5294"/>
                          <w:spacing w:val="-4"/>
                          <w:sz w:val="24"/>
                          <w:szCs w:val="24"/>
                          <w:rtl/>
                        </w:rPr>
                        <w:t xml:space="preserve"> </w:t>
                      </w:r>
                      <w:r w:rsidRPr="0063388A">
                        <w:rPr>
                          <w:rFonts w:cs="Tahoma" w:hint="eastAsia"/>
                          <w:color w:val="0B5294"/>
                          <w:spacing w:val="-4"/>
                          <w:sz w:val="24"/>
                          <w:szCs w:val="24"/>
                          <w:rtl/>
                        </w:rPr>
                        <w:t>חיל</w:t>
                      </w:r>
                      <w:r w:rsidRPr="0063388A">
                        <w:rPr>
                          <w:rFonts w:cs="Tahoma"/>
                          <w:color w:val="0B5294"/>
                          <w:spacing w:val="-4"/>
                          <w:sz w:val="24"/>
                          <w:szCs w:val="24"/>
                          <w:rtl/>
                        </w:rPr>
                        <w:t xml:space="preserve"> </w:t>
                      </w:r>
                      <w:r w:rsidRPr="0063388A">
                        <w:rPr>
                          <w:rFonts w:cs="Tahoma" w:hint="eastAsia"/>
                          <w:color w:val="0B5294"/>
                          <w:spacing w:val="-4"/>
                          <w:sz w:val="24"/>
                          <w:szCs w:val="24"/>
                          <w:rtl/>
                        </w:rPr>
                        <w:t>האוויר</w:t>
                      </w:r>
                      <w:r w:rsidRPr="0063388A">
                        <w:rPr>
                          <w:rFonts w:cs="Tahoma"/>
                          <w:color w:val="0B5294"/>
                          <w:spacing w:val="-4"/>
                          <w:sz w:val="24"/>
                          <w:szCs w:val="24"/>
                          <w:rtl/>
                        </w:rPr>
                        <w:t xml:space="preserve"> </w:t>
                      </w:r>
                      <w:r w:rsidRPr="0063388A">
                        <w:rPr>
                          <w:rFonts w:cs="Tahoma" w:hint="eastAsia"/>
                          <w:color w:val="0B5294"/>
                          <w:spacing w:val="-4"/>
                          <w:sz w:val="24"/>
                          <w:szCs w:val="24"/>
                          <w:rtl/>
                        </w:rPr>
                        <w:t>פועל</w:t>
                      </w:r>
                      <w:r w:rsidRPr="0063388A">
                        <w:rPr>
                          <w:rFonts w:cs="Tahoma"/>
                          <w:color w:val="0B5294"/>
                          <w:spacing w:val="-4"/>
                          <w:sz w:val="24"/>
                          <w:szCs w:val="24"/>
                          <w:rtl/>
                        </w:rPr>
                        <w:t xml:space="preserve"> </w:t>
                      </w:r>
                      <w:r w:rsidRPr="0063388A">
                        <w:rPr>
                          <w:rFonts w:cs="Tahoma" w:hint="eastAsia"/>
                          <w:color w:val="0B5294"/>
                          <w:spacing w:val="-4"/>
                          <w:sz w:val="24"/>
                          <w:szCs w:val="24"/>
                          <w:rtl/>
                        </w:rPr>
                        <w:t>כנגד</w:t>
                      </w:r>
                      <w:r w:rsidRPr="0063388A">
                        <w:rPr>
                          <w:rFonts w:cs="Tahoma"/>
                          <w:color w:val="0B5294"/>
                          <w:spacing w:val="-4"/>
                          <w:sz w:val="24"/>
                          <w:szCs w:val="24"/>
                          <w:rtl/>
                        </w:rPr>
                        <w:t xml:space="preserve"> </w:t>
                      </w:r>
                      <w:r w:rsidRPr="0063388A">
                        <w:rPr>
                          <w:rFonts w:cs="Tahoma" w:hint="eastAsia"/>
                          <w:color w:val="0B5294"/>
                          <w:spacing w:val="-4"/>
                          <w:sz w:val="24"/>
                          <w:szCs w:val="24"/>
                          <w:rtl/>
                        </w:rPr>
                        <w:t>המנהרות</w:t>
                      </w:r>
                      <w:r w:rsidRPr="0063388A">
                        <w:rPr>
                          <w:rFonts w:cs="Tahoma"/>
                          <w:color w:val="0B5294"/>
                          <w:spacing w:val="-4"/>
                          <w:sz w:val="24"/>
                          <w:szCs w:val="24"/>
                          <w:rtl/>
                        </w:rPr>
                        <w:t xml:space="preserve"> </w:t>
                      </w:r>
                      <w:r w:rsidRPr="0063388A">
                        <w:rPr>
                          <w:rFonts w:cs="Tahoma" w:hint="eastAsia"/>
                          <w:color w:val="0B5294"/>
                          <w:spacing w:val="-4"/>
                          <w:sz w:val="24"/>
                          <w:szCs w:val="24"/>
                          <w:rtl/>
                        </w:rPr>
                        <w:t>עם</w:t>
                      </w:r>
                      <w:r w:rsidRPr="0063388A">
                        <w:rPr>
                          <w:rFonts w:cs="Tahoma"/>
                          <w:color w:val="0B5294"/>
                          <w:spacing w:val="-4"/>
                          <w:sz w:val="24"/>
                          <w:szCs w:val="24"/>
                          <w:rtl/>
                        </w:rPr>
                        <w:t xml:space="preserve"> </w:t>
                      </w:r>
                      <w:r w:rsidRPr="0063388A">
                        <w:rPr>
                          <w:rFonts w:cs="Tahoma" w:hint="eastAsia"/>
                          <w:color w:val="0B5294"/>
                          <w:spacing w:val="-4"/>
                          <w:sz w:val="24"/>
                          <w:szCs w:val="24"/>
                          <w:rtl/>
                        </w:rPr>
                        <w:t>יכולת</w:t>
                      </w:r>
                      <w:r w:rsidRPr="0063388A">
                        <w:rPr>
                          <w:rFonts w:cs="Tahoma"/>
                          <w:color w:val="0B5294"/>
                          <w:spacing w:val="-4"/>
                          <w:sz w:val="24"/>
                          <w:szCs w:val="24"/>
                          <w:rtl/>
                        </w:rPr>
                        <w:t xml:space="preserve"> </w:t>
                      </w:r>
                      <w:r w:rsidRPr="0063388A">
                        <w:rPr>
                          <w:rFonts w:cs="Tahoma" w:hint="eastAsia"/>
                          <w:color w:val="0B5294"/>
                          <w:spacing w:val="-4"/>
                          <w:sz w:val="24"/>
                          <w:szCs w:val="24"/>
                          <w:rtl/>
                        </w:rPr>
                        <w:t>התמודדות</w:t>
                      </w:r>
                      <w:r w:rsidRPr="0063388A">
                        <w:rPr>
                          <w:rFonts w:cs="Tahoma"/>
                          <w:color w:val="0B5294"/>
                          <w:spacing w:val="-4"/>
                          <w:sz w:val="24"/>
                          <w:szCs w:val="24"/>
                          <w:rtl/>
                        </w:rPr>
                        <w:t xml:space="preserve"> </w:t>
                      </w:r>
                      <w:r w:rsidRPr="0063388A">
                        <w:rPr>
                          <w:rFonts w:cs="Tahoma" w:hint="eastAsia"/>
                          <w:color w:val="0B5294"/>
                          <w:spacing w:val="-4"/>
                          <w:sz w:val="24"/>
                          <w:szCs w:val="24"/>
                          <w:rtl/>
                        </w:rPr>
                        <w:t>מצומצמת</w:t>
                      </w:r>
                      <w:r w:rsidRPr="0063388A">
                        <w:rPr>
                          <w:rFonts w:cs="Tahoma"/>
                          <w:color w:val="0B5294"/>
                          <w:spacing w:val="-4"/>
                          <w:sz w:val="24"/>
                          <w:szCs w:val="24"/>
                          <w:rtl/>
                        </w:rPr>
                        <w:t xml:space="preserve"> </w:t>
                      </w:r>
                      <w:r w:rsidRPr="0063388A">
                        <w:rPr>
                          <w:rFonts w:cs="Tahoma" w:hint="eastAsia"/>
                          <w:color w:val="0B5294"/>
                          <w:spacing w:val="-4"/>
                          <w:sz w:val="24"/>
                          <w:szCs w:val="24"/>
                          <w:rtl/>
                        </w:rPr>
                        <w:t>ביותר</w:t>
                      </w:r>
                      <w:r w:rsidRPr="0063388A">
                        <w:rPr>
                          <w:rFonts w:cs="Tahoma"/>
                          <w:color w:val="0B5294"/>
                          <w:spacing w:val="-4"/>
                          <w:sz w:val="24"/>
                          <w:szCs w:val="24"/>
                          <w:rtl/>
                        </w:rPr>
                        <w:t xml:space="preserve">, </w:t>
                      </w:r>
                      <w:r w:rsidRPr="0063388A">
                        <w:rPr>
                          <w:rFonts w:cs="Tahoma" w:hint="eastAsia"/>
                          <w:color w:val="0B5294"/>
                          <w:spacing w:val="-4"/>
                          <w:sz w:val="24"/>
                          <w:szCs w:val="24"/>
                          <w:rtl/>
                        </w:rPr>
                        <w:t>כשחסרים</w:t>
                      </w:r>
                      <w:r w:rsidRPr="0063388A">
                        <w:rPr>
                          <w:rFonts w:cs="Tahoma"/>
                          <w:color w:val="0B5294"/>
                          <w:spacing w:val="-4"/>
                          <w:sz w:val="24"/>
                          <w:szCs w:val="24"/>
                          <w:rtl/>
                        </w:rPr>
                        <w:t xml:space="preserve"> </w:t>
                      </w:r>
                      <w:r w:rsidRPr="0063388A">
                        <w:rPr>
                          <w:rFonts w:cs="Tahoma" w:hint="eastAsia"/>
                          <w:color w:val="0B5294"/>
                          <w:spacing w:val="-4"/>
                          <w:sz w:val="24"/>
                          <w:szCs w:val="24"/>
                          <w:rtl/>
                        </w:rPr>
                        <w:t>לו</w:t>
                      </w:r>
                      <w:r w:rsidRPr="0063388A">
                        <w:rPr>
                          <w:rFonts w:cs="Tahoma"/>
                          <w:color w:val="0B5294"/>
                          <w:spacing w:val="-4"/>
                          <w:sz w:val="24"/>
                          <w:szCs w:val="24"/>
                          <w:rtl/>
                        </w:rPr>
                        <w:t xml:space="preserve"> </w:t>
                      </w:r>
                      <w:r w:rsidRPr="0063388A">
                        <w:rPr>
                          <w:rFonts w:cs="Tahoma" w:hint="eastAsia"/>
                          <w:color w:val="0B5294"/>
                          <w:spacing w:val="-4"/>
                          <w:sz w:val="24"/>
                          <w:szCs w:val="24"/>
                          <w:rtl/>
                        </w:rPr>
                        <w:t>ידע</w:t>
                      </w:r>
                      <w:r w:rsidRPr="0063388A">
                        <w:rPr>
                          <w:rFonts w:cs="Tahoma"/>
                          <w:color w:val="0B5294"/>
                          <w:spacing w:val="-4"/>
                          <w:sz w:val="24"/>
                          <w:szCs w:val="24"/>
                          <w:rtl/>
                        </w:rPr>
                        <w:t xml:space="preserve">, </w:t>
                      </w:r>
                      <w:r w:rsidRPr="0063388A">
                        <w:rPr>
                          <w:rFonts w:cs="Tahoma" w:hint="eastAsia"/>
                          <w:color w:val="0B5294"/>
                          <w:spacing w:val="-4"/>
                          <w:sz w:val="24"/>
                          <w:szCs w:val="24"/>
                          <w:rtl/>
                        </w:rPr>
                        <w:t>מודיעין</w:t>
                      </w:r>
                      <w:r w:rsidRPr="0063388A">
                        <w:rPr>
                          <w:rFonts w:cs="Tahoma"/>
                          <w:color w:val="0B5294"/>
                          <w:spacing w:val="-4"/>
                          <w:sz w:val="24"/>
                          <w:szCs w:val="24"/>
                          <w:rtl/>
                        </w:rPr>
                        <w:t xml:space="preserve">, </w:t>
                      </w:r>
                      <w:r w:rsidRPr="0063388A">
                        <w:rPr>
                          <w:rFonts w:cs="Tahoma" w:hint="eastAsia"/>
                          <w:color w:val="0B5294"/>
                          <w:spacing w:val="-4"/>
                          <w:sz w:val="24"/>
                          <w:szCs w:val="24"/>
                          <w:rtl/>
                        </w:rPr>
                        <w:t>תכניות</w:t>
                      </w:r>
                      <w:r w:rsidRPr="0063388A">
                        <w:rPr>
                          <w:rFonts w:cs="Tahoma"/>
                          <w:color w:val="0B5294"/>
                          <w:spacing w:val="-4"/>
                          <w:sz w:val="24"/>
                          <w:szCs w:val="24"/>
                          <w:rtl/>
                        </w:rPr>
                        <w:t xml:space="preserve"> </w:t>
                      </w:r>
                      <w:r w:rsidRPr="0063388A">
                        <w:rPr>
                          <w:rFonts w:cs="Tahoma" w:hint="eastAsia"/>
                          <w:color w:val="0B5294"/>
                          <w:spacing w:val="-4"/>
                          <w:sz w:val="24"/>
                          <w:szCs w:val="24"/>
                          <w:rtl/>
                        </w:rPr>
                        <w:t>מבצעיות</w:t>
                      </w:r>
                      <w:r w:rsidRPr="0063388A">
                        <w:rPr>
                          <w:rFonts w:cs="Tahoma"/>
                          <w:color w:val="0B5294"/>
                          <w:spacing w:val="-4"/>
                          <w:sz w:val="24"/>
                          <w:szCs w:val="24"/>
                          <w:rtl/>
                        </w:rPr>
                        <w:t xml:space="preserve"> </w:t>
                      </w:r>
                      <w:r w:rsidRPr="0063388A">
                        <w:rPr>
                          <w:rFonts w:cs="Tahoma" w:hint="eastAsia"/>
                          <w:color w:val="0B5294"/>
                          <w:spacing w:val="-4"/>
                          <w:sz w:val="24"/>
                          <w:szCs w:val="24"/>
                          <w:rtl/>
                        </w:rPr>
                        <w:t>מתאימות</w:t>
                      </w:r>
                      <w:r w:rsidRPr="0063388A">
                        <w:rPr>
                          <w:rFonts w:cs="Tahoma"/>
                          <w:color w:val="0B5294"/>
                          <w:spacing w:val="-4"/>
                          <w:sz w:val="24"/>
                          <w:szCs w:val="24"/>
                          <w:rtl/>
                        </w:rPr>
                        <w:t xml:space="preserve">, </w:t>
                      </w:r>
                      <w:r w:rsidRPr="0063388A">
                        <w:rPr>
                          <w:rFonts w:cs="Tahoma" w:hint="eastAsia"/>
                          <w:color w:val="0B5294"/>
                          <w:spacing w:val="-4"/>
                          <w:sz w:val="24"/>
                          <w:szCs w:val="24"/>
                          <w:rtl/>
                        </w:rPr>
                        <w:t>כשירויות</w:t>
                      </w:r>
                      <w:r w:rsidRPr="0063388A">
                        <w:rPr>
                          <w:rFonts w:cs="Tahoma"/>
                          <w:color w:val="0B5294"/>
                          <w:spacing w:val="-4"/>
                          <w:sz w:val="24"/>
                          <w:szCs w:val="24"/>
                          <w:rtl/>
                        </w:rPr>
                        <w:t xml:space="preserve"> </w:t>
                      </w:r>
                      <w:r w:rsidRPr="0063388A">
                        <w:rPr>
                          <w:rFonts w:cs="Tahoma" w:hint="eastAsia"/>
                          <w:color w:val="0B5294"/>
                          <w:spacing w:val="-4"/>
                          <w:sz w:val="24"/>
                          <w:szCs w:val="24"/>
                          <w:rtl/>
                        </w:rPr>
                        <w:t>ויכולות</w:t>
                      </w:r>
                      <w:r w:rsidRPr="0063388A">
                        <w:rPr>
                          <w:rFonts w:cs="Tahoma"/>
                          <w:color w:val="0B5294"/>
                          <w:spacing w:val="-4"/>
                          <w:sz w:val="24"/>
                          <w:szCs w:val="24"/>
                          <w:rtl/>
                        </w:rPr>
                        <w:t xml:space="preserve"> </w:t>
                      </w:r>
                      <w:r w:rsidRPr="0063388A">
                        <w:rPr>
                          <w:rFonts w:cs="Tahoma" w:hint="eastAsia"/>
                          <w:color w:val="0B5294"/>
                          <w:spacing w:val="-4"/>
                          <w:sz w:val="24"/>
                          <w:szCs w:val="24"/>
                          <w:rtl/>
                        </w:rPr>
                        <w:t>רלוונטיות</w:t>
                      </w:r>
                    </w:p>
                    <w:p w:rsidR="00190BDD" w:rsidRPr="00373C5D" w:rsidP="0063388A">
                      <w:pPr>
                        <w:spacing w:before="120" w:after="0" w:line="240" w:lineRule="atLeast"/>
                        <w:rPr>
                          <w:rFonts w:cs="Tahoma"/>
                          <w:b/>
                          <w:bCs/>
                          <w:color w:val="0B5294"/>
                          <w:sz w:val="48"/>
                          <w:szCs w:val="48"/>
                          <w:rtl/>
                        </w:rPr>
                      </w:pPr>
                      <w:drawing>
                        <wp:inline distT="0" distB="0" distL="0" distR="0">
                          <wp:extent cx="288000" cy="31337"/>
                          <wp:effectExtent l="0" t="0" r="0" b="6985"/>
                          <wp:docPr id="51"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325535"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r w:rsidRPr="008354D7" w:rsidR="00B436BE">
        <w:rPr>
          <w:rFonts w:eastAsia="Times New Roman" w:hint="cs"/>
          <w:sz w:val="24"/>
          <w:rtl/>
          <w:lang w:eastAsia="he-IL"/>
        </w:rPr>
        <w:t xml:space="preserve">מפגישות שקיימו נציגי משרד מבקר המדינה עם מפקדי יחידות שהשתתפו במבצע זה, ומלימוד של התחקיר המטכ"לי ותחקירי הכוחות שנעשו על מבצע "צוק איתן", עלה כי בתקופה מאז 2008 ועד למבצע "צוק איתן" הגורמים האחראיים להכשרת כוחות השדה ולאימונם ללחימה באיום המנהרות, על רבדיו השונים - זרוע היבשה והפיקודים המרחביים </w:t>
      </w:r>
      <w:r w:rsidRPr="008354D7" w:rsidR="00EC38D4">
        <w:rPr>
          <w:rFonts w:eastAsia="Times New Roman"/>
          <w:sz w:val="24"/>
          <w:rtl/>
          <w:lang w:eastAsia="he-IL"/>
        </w:rPr>
        <w:t>-</w:t>
      </w:r>
      <w:r w:rsidRPr="008354D7" w:rsidR="00B436BE">
        <w:rPr>
          <w:rFonts w:eastAsia="Times New Roman" w:hint="cs"/>
          <w:sz w:val="24"/>
          <w:rtl/>
          <w:lang w:eastAsia="he-IL"/>
        </w:rPr>
        <w:t xml:space="preserve"> לא עמדו במשימתם זאת. היעדר הכשרת הכוחות ואימונם הביא לכך שכוחות אלה נאלצו להתמודד בלחימה בשטח לחימה רווי מנהרות ללא הכנה יסודית, ובלי </w:t>
      </w:r>
      <w:r w:rsidR="00F51012">
        <w:rPr>
          <w:rFonts w:eastAsia="Times New Roman" w:hint="cs"/>
          <w:sz w:val="24"/>
          <w:rtl/>
          <w:lang w:eastAsia="he-IL"/>
        </w:rPr>
        <w:t>שפותח</w:t>
      </w:r>
      <w:r w:rsidRPr="008354D7" w:rsidR="00B436BE">
        <w:rPr>
          <w:rFonts w:eastAsia="Times New Roman" w:hint="cs"/>
          <w:sz w:val="24"/>
          <w:rtl/>
          <w:lang w:eastAsia="he-IL"/>
        </w:rPr>
        <w:t xml:space="preserve"> או שסופק להם </w:t>
      </w:r>
      <w:r w:rsidRPr="008354D7" w:rsidR="00B436BE">
        <w:rPr>
          <w:rFonts w:eastAsia="Times New Roman" w:hint="cs"/>
          <w:sz w:val="24"/>
          <w:rtl/>
          <w:lang w:eastAsia="he-IL"/>
        </w:rPr>
        <w:t>האמל"ח</w:t>
      </w:r>
      <w:r w:rsidRPr="008354D7" w:rsidR="00B436BE">
        <w:rPr>
          <w:rFonts w:eastAsia="Times New Roman" w:hint="cs"/>
          <w:sz w:val="24"/>
          <w:rtl/>
          <w:lang w:eastAsia="he-IL"/>
        </w:rPr>
        <w:t xml:space="preserve"> הנדרש, וזאת אף על פי שאיום המנהרות הוגדר כבר לפני שנים כאיום בעל משמעויות אסטרטגיות. חוסר ההכנה בהכשרה ובאימונים להתמודד עם האיום בלט במיוחד אצל הכוחות הייעודיים </w:t>
      </w:r>
      <w:r w:rsidRPr="008354D7" w:rsidR="00EC38D4">
        <w:rPr>
          <w:rFonts w:eastAsia="Times New Roman"/>
          <w:sz w:val="24"/>
          <w:rtl/>
          <w:lang w:eastAsia="he-IL"/>
        </w:rPr>
        <w:t>-</w:t>
      </w:r>
      <w:r w:rsidRPr="008354D7" w:rsidR="00B436BE">
        <w:rPr>
          <w:rFonts w:eastAsia="Times New Roman" w:hint="cs"/>
          <w:sz w:val="24"/>
          <w:rtl/>
          <w:lang w:eastAsia="he-IL"/>
        </w:rPr>
        <w:t xml:space="preserve"> יחידת</w:t>
      </w:r>
      <w:r w:rsidRPr="008354D7" w:rsidR="00BF248D">
        <w:rPr>
          <w:rFonts w:eastAsia="Times New Roman" w:hint="cs"/>
          <w:sz w:val="24"/>
          <w:rtl/>
          <w:lang w:eastAsia="he-IL"/>
        </w:rPr>
        <w:t xml:space="preserve"> ה</w:t>
      </w:r>
      <w:r w:rsidRPr="008354D7" w:rsidR="00BF248D">
        <w:rPr>
          <w:rFonts w:eastAsia="Times New Roman" w:hint="cs"/>
          <w:color w:val="000000"/>
          <w:sz w:val="22"/>
          <w:rtl/>
          <w:lang w:eastAsia="he-IL"/>
        </w:rPr>
        <w:t>הנדסה למשימות מיוחדות</w:t>
      </w:r>
      <w:r w:rsidRPr="008354D7" w:rsidR="00B436BE">
        <w:rPr>
          <w:rFonts w:eastAsia="Times New Roman" w:hint="cs"/>
          <w:sz w:val="24"/>
          <w:rtl/>
          <w:lang w:eastAsia="he-IL"/>
        </w:rPr>
        <w:t xml:space="preserve"> </w:t>
      </w:r>
      <w:r w:rsidRPr="008354D7" w:rsidR="00BF248D">
        <w:rPr>
          <w:rFonts w:eastAsia="Times New Roman" w:hint="cs"/>
          <w:sz w:val="24"/>
          <w:rtl/>
          <w:lang w:eastAsia="he-IL"/>
        </w:rPr>
        <w:t xml:space="preserve">(להלן - </w:t>
      </w:r>
      <w:r w:rsidRPr="008354D7" w:rsidR="00B436BE">
        <w:rPr>
          <w:rFonts w:eastAsia="Times New Roman" w:hint="cs"/>
          <w:sz w:val="24"/>
          <w:rtl/>
          <w:lang w:eastAsia="he-IL"/>
        </w:rPr>
        <w:t>יהל"ם</w:t>
      </w:r>
      <w:r w:rsidRPr="008354D7" w:rsidR="00BF248D">
        <w:rPr>
          <w:rFonts w:eastAsia="Times New Roman" w:hint="cs"/>
          <w:sz w:val="24"/>
          <w:rtl/>
          <w:lang w:eastAsia="he-IL"/>
        </w:rPr>
        <w:t>) של חיל ההנדסה</w:t>
      </w:r>
      <w:r w:rsidRPr="008354D7" w:rsidR="00B436BE">
        <w:rPr>
          <w:rFonts w:eastAsia="Times New Roman" w:hint="cs"/>
          <w:sz w:val="24"/>
          <w:rtl/>
          <w:lang w:eastAsia="he-IL"/>
        </w:rPr>
        <w:t xml:space="preserve"> וכוחות ההנדסה הנוספים </w:t>
      </w:r>
      <w:r w:rsidRPr="008354D7" w:rsidR="00EC38D4">
        <w:rPr>
          <w:rFonts w:eastAsia="Times New Roman"/>
          <w:sz w:val="24"/>
          <w:rtl/>
          <w:lang w:eastAsia="he-IL"/>
        </w:rPr>
        <w:t>-</w:t>
      </w:r>
      <w:r w:rsidRPr="008354D7" w:rsidR="00B436BE">
        <w:rPr>
          <w:rFonts w:eastAsia="Times New Roman" w:hint="cs"/>
          <w:sz w:val="24"/>
          <w:rtl/>
          <w:lang w:eastAsia="he-IL"/>
        </w:rPr>
        <w:t xml:space="preserve"> שנועד להם תפקיד מרכזי בהתמודדות עם איום המנהרות. </w:t>
      </w:r>
    </w:p>
    <w:p w:rsidR="00B436BE" w:rsidRPr="008354D7" w:rsidP="0024792B">
      <w:pPr>
        <w:pStyle w:val="KOT6T"/>
        <w:rPr>
          <w:b/>
          <w:bCs/>
          <w:rtl/>
        </w:rPr>
      </w:pPr>
      <w:r w:rsidRPr="008354D7">
        <w:rPr>
          <w:rFonts w:hint="cs"/>
          <w:b/>
          <w:bCs/>
          <w:rtl/>
        </w:rPr>
        <w:t>בניין הכוח של חיל האוויר להתמודדות עם איום המנהרות</w:t>
      </w:r>
    </w:p>
    <w:p w:rsidR="00B436BE" w:rsidRPr="008354D7" w:rsidP="0024792B">
      <w:pPr>
        <w:pStyle w:val="takzir-text"/>
        <w:pBdr>
          <w:top w:val="none" w:sz="0" w:space="0" w:color="auto"/>
          <w:bottom w:val="none" w:sz="0" w:space="0" w:color="auto"/>
        </w:pBdr>
        <w:bidi/>
        <w:rPr>
          <w:rFonts w:eastAsia="Times New Roman"/>
          <w:sz w:val="24"/>
          <w:rtl/>
          <w:lang w:eastAsia="he-IL"/>
        </w:rPr>
      </w:pPr>
      <w:r w:rsidRPr="0064200D">
        <w:rPr>
          <w:rFonts w:eastAsia="Times New Roman" w:hint="cs"/>
          <w:sz w:val="24"/>
          <w:rtl/>
          <w:lang w:eastAsia="he-IL"/>
        </w:rPr>
        <w:t xml:space="preserve">חיל האוויר בנה את כוחו במשך השנים להתמודד עם מנהרות מסוג אחר מאלה הקיימות ברצועת עזה, ולא בנה את כוחו כנגד איום המנהרות ברצועת עזה, בדגש על המנהרות ההתקפיות. </w:t>
      </w:r>
      <w:r w:rsidRPr="00037BC5">
        <w:rPr>
          <w:rFonts w:eastAsia="Times New Roman" w:hint="cs"/>
          <w:sz w:val="24"/>
          <w:rtl/>
          <w:lang w:eastAsia="he-IL"/>
        </w:rPr>
        <w:t xml:space="preserve">במהלך מבצע </w:t>
      </w:r>
      <w:r w:rsidRPr="00037BC5" w:rsidR="009C5C38">
        <w:rPr>
          <w:rFonts w:eastAsia="Times New Roman" w:hint="cs"/>
          <w:sz w:val="24"/>
          <w:rtl/>
          <w:lang w:eastAsia="he-IL"/>
        </w:rPr>
        <w:t>"</w:t>
      </w:r>
      <w:r w:rsidRPr="00037BC5">
        <w:rPr>
          <w:rFonts w:eastAsia="Times New Roman" w:hint="cs"/>
          <w:sz w:val="24"/>
          <w:rtl/>
          <w:lang w:eastAsia="he-IL"/>
        </w:rPr>
        <w:t>צוק איתן" נדרש חיל האוויר לפעול כנגד המנהרות ברצועה, ומצא עצמו עם יכולת התמודדות מצומצמת ביותר, כשחסרים לו ידע, מודיעין, תכניות מבצעיות מתאימות, כשירויות ויכולות רלוונטיות</w:t>
      </w:r>
      <w:r w:rsidRPr="0064200D">
        <w:rPr>
          <w:rFonts w:eastAsia="Times New Roman" w:hint="cs"/>
          <w:sz w:val="24"/>
          <w:rtl/>
          <w:lang w:eastAsia="he-IL"/>
        </w:rPr>
        <w:t xml:space="preserve">. המצב שבו כוחות ההנדסה שנדרשו להשמיד מנהרות התקשו לבצע את משימתם עקב תקיפות חיל האוויר אותן, כמו גם היעדר נוהל בחיל </w:t>
      </w:r>
      <w:r w:rsidRPr="0064200D" w:rsidR="003A5034">
        <w:rPr>
          <w:rFonts w:eastAsia="Times New Roman" w:hint="cs"/>
          <w:sz w:val="24"/>
          <w:rtl/>
          <w:lang w:eastAsia="he-IL"/>
        </w:rPr>
        <w:t>ה</w:t>
      </w:r>
      <w:r w:rsidRPr="0064200D">
        <w:rPr>
          <w:rFonts w:eastAsia="Times New Roman" w:hint="cs"/>
          <w:sz w:val="24"/>
          <w:rtl/>
          <w:lang w:eastAsia="he-IL"/>
        </w:rPr>
        <w:t>אוויר לפתיחה באש בשטחנו, מצביעים אף הם על ליקויים בבניין הכוח של חיל האוויר ושל כוחות היבשה לצורך ההתמודדות עם האיום.</w:t>
      </w:r>
      <w:r w:rsidRPr="008354D7">
        <w:rPr>
          <w:rFonts w:eastAsia="Times New Roman" w:hint="cs"/>
          <w:sz w:val="24"/>
          <w:rtl/>
          <w:lang w:eastAsia="he-IL"/>
        </w:rPr>
        <w:t xml:space="preserve"> </w:t>
      </w:r>
    </w:p>
    <w:p w:rsidR="00B436BE" w:rsidRPr="008354D7" w:rsidP="0024792B">
      <w:pPr>
        <w:pStyle w:val="takzir-text"/>
        <w:pBdr>
          <w:top w:val="none" w:sz="0" w:space="0" w:color="auto"/>
          <w:bottom w:val="none" w:sz="0" w:space="0" w:color="auto"/>
        </w:pBdr>
        <w:bidi/>
        <w:rPr>
          <w:rFonts w:eastAsia="Times New Roman"/>
          <w:sz w:val="24"/>
          <w:rtl/>
          <w:lang w:eastAsia="he-IL"/>
        </w:rPr>
      </w:pPr>
      <w:r w:rsidRPr="008354D7">
        <w:rPr>
          <w:rFonts w:eastAsia="Times New Roman" w:hint="cs"/>
          <w:sz w:val="24"/>
          <w:rtl/>
          <w:lang w:eastAsia="he-IL"/>
        </w:rPr>
        <w:t>תיאום לפני מבצע "צוק איתן" בין חיל האוויר לזרוע היבשה והפיקודים המרחביים בתחום הסיוע של חיל האוויר לכוחות השדה בתקיפת המנהרות והאויב היוצא מהן, ובניית כוח בחיל האוויר בהתאמה לכך, היה מאפשר לחיל האוויר לקדם את יכולותיו באופן מיטבי יותר, ומסייע למאמץ היבשה בהתמודדות עם המנהרות.</w:t>
      </w:r>
    </w:p>
    <w:p w:rsidR="00B436BE" w:rsidRPr="008354D7" w:rsidP="00256BA4">
      <w:pPr>
        <w:pStyle w:val="takzir-text"/>
        <w:pBdr>
          <w:top w:val="none" w:sz="0" w:space="0" w:color="auto"/>
        </w:pBdr>
        <w:bidi/>
        <w:rPr>
          <w:rFonts w:eastAsia="Times New Roman"/>
          <w:sz w:val="24"/>
          <w:rtl/>
          <w:lang w:eastAsia="he-IL"/>
        </w:rPr>
      </w:pPr>
      <w:r w:rsidRPr="008354D7">
        <w:rPr>
          <w:rFonts w:hint="cs"/>
          <w:rtl/>
        </w:rPr>
        <w:t xml:space="preserve">בהתייחסותו מאפריל 2016 ודצמבר 2016 לממצאי הביקורת ציין צה"ל, כי לאחר מבצע "צוק איתן" ועם הקמת "המטה המנצח" </w:t>
      </w:r>
      <w:r w:rsidRPr="008354D7" w:rsidR="00256BA4">
        <w:rPr>
          <w:rFonts w:hint="cs"/>
          <w:rtl/>
        </w:rPr>
        <w:t>בחיל האוויר</w:t>
      </w:r>
      <w:r w:rsidRPr="008354D7">
        <w:rPr>
          <w:rFonts w:hint="cs"/>
          <w:rtl/>
        </w:rPr>
        <w:t xml:space="preserve"> נעשו מספר רב של שינויים בתהליך המבצעי כדי לשפרו, בדגש על </w:t>
      </w:r>
      <w:r w:rsidRPr="008354D7">
        <w:rPr>
          <w:rFonts w:hint="cs"/>
          <w:rtl/>
        </w:rPr>
        <w:t>השילוביות</w:t>
      </w:r>
      <w:r w:rsidRPr="008354D7">
        <w:rPr>
          <w:rFonts w:hint="cs"/>
          <w:rtl/>
        </w:rPr>
        <w:t xml:space="preserve"> והשותפות כבר בנוהל הקרב, ובנושא התת-קרקע ההתקפי כחלק מרכזי</w:t>
      </w:r>
      <w:r w:rsidRPr="008354D7" w:rsidR="002B47FA">
        <w:rPr>
          <w:rFonts w:hint="cs"/>
          <w:rtl/>
        </w:rPr>
        <w:t>;</w:t>
      </w:r>
      <w:r w:rsidRPr="008354D7">
        <w:rPr>
          <w:rFonts w:hint="cs"/>
          <w:rtl/>
        </w:rPr>
        <w:t xml:space="preserve"> להלן עיקרי הנושאים: הגדרת </w:t>
      </w:r>
      <w:r w:rsidRPr="008354D7">
        <w:rPr>
          <w:rFonts w:hint="cs"/>
          <w:rtl/>
        </w:rPr>
        <w:t xml:space="preserve">הסמכות והאחריות </w:t>
      </w:r>
      <w:r w:rsidRPr="008354D7">
        <w:rPr>
          <w:rFonts w:hint="cs"/>
          <w:rtl/>
        </w:rPr>
        <w:t>לתת"ק</w:t>
      </w:r>
      <w:r w:rsidRPr="008354D7">
        <w:rPr>
          <w:rFonts w:hint="cs"/>
          <w:rtl/>
        </w:rPr>
        <w:t xml:space="preserve"> בחיל האוויר (הוגדרו מוביל המאמץ האווירי להתמודדות עם התת-קרקע, והמנחה המקצועי); הסדרת מבנה ה</w:t>
      </w:r>
      <w:r w:rsidRPr="008354D7" w:rsidR="000A1AD6">
        <w:rPr>
          <w:rFonts w:hint="cs"/>
          <w:rtl/>
        </w:rPr>
        <w:t xml:space="preserve">פיקוד והשליטה (להלן - </w:t>
      </w:r>
      <w:r w:rsidRPr="008354D7">
        <w:rPr>
          <w:rFonts w:hint="cs"/>
          <w:rtl/>
        </w:rPr>
        <w:t>פו"ש</w:t>
      </w:r>
      <w:r w:rsidRPr="008354D7" w:rsidR="000A1AD6">
        <w:rPr>
          <w:rFonts w:hint="cs"/>
          <w:rtl/>
        </w:rPr>
        <w:t>)</w:t>
      </w:r>
      <w:r w:rsidRPr="008354D7">
        <w:rPr>
          <w:rFonts w:hint="cs"/>
          <w:rtl/>
        </w:rPr>
        <w:t xml:space="preserve"> למשימה (הוגדרו, בין השאר, מפקד משימת ההגנה, קמ"ן מוביל, ומוביל משימת השיבוש האווירי); הוגדרה תפיסה מבצעית שתורגלה באופן מלא בתרגיל החילי במאי 2016; במהלך השנה האחרונה נערכו בתיאום עם מפקד ההנדסה של פד"ם מספר ניסויים - הניסויים עמדו בכל מטרותיהם.</w:t>
      </w:r>
      <w:r w:rsidRPr="008354D7">
        <w:rPr>
          <w:rFonts w:eastAsia="Times New Roman" w:hint="cs"/>
          <w:sz w:val="24"/>
          <w:rtl/>
          <w:lang w:eastAsia="he-IL"/>
        </w:rPr>
        <w:t xml:space="preserve"> כמו כן, חיל האוויר משתתף בפעילויות נוספות להתמודדות עם איום </w:t>
      </w:r>
      <w:r w:rsidRPr="008354D7">
        <w:rPr>
          <w:rFonts w:eastAsia="Times New Roman" w:hint="cs"/>
          <w:sz w:val="24"/>
          <w:rtl/>
          <w:lang w:eastAsia="he-IL"/>
        </w:rPr>
        <w:t>התת"ק</w:t>
      </w:r>
      <w:r w:rsidRPr="008354D7">
        <w:rPr>
          <w:rFonts w:eastAsia="Times New Roman" w:hint="cs"/>
          <w:sz w:val="24"/>
          <w:rtl/>
          <w:lang w:eastAsia="he-IL"/>
        </w:rPr>
        <w:t xml:space="preserve">. </w:t>
      </w:r>
    </w:p>
    <w:p w:rsidR="00094ED7" w:rsidRPr="008354D7" w:rsidP="00094ED7">
      <w:pPr>
        <w:pStyle w:val="takzir"/>
        <w:rPr>
          <w:rFonts w:ascii="Tahoma" w:hAnsi="Tahoma" w:cs="Tahoma"/>
          <w:b w:val="0"/>
          <w:bCs w:val="0"/>
          <w:noProof w:val="0"/>
          <w:sz w:val="28"/>
          <w:rtl/>
        </w:rPr>
      </w:pPr>
      <w:bookmarkStart w:id="38" w:name="_Toc472612353"/>
      <w:bookmarkStart w:id="39" w:name="_Toc472940144"/>
    </w:p>
    <w:p w:rsidR="00B436BE" w:rsidRPr="008354D7" w:rsidP="00A35175">
      <w:pPr>
        <w:pStyle w:val="KOT5T"/>
        <w:rPr>
          <w:rtl/>
        </w:rPr>
      </w:pPr>
      <w:r w:rsidRPr="008354D7">
        <w:rPr>
          <w:rFonts w:hint="cs"/>
          <w:rtl/>
        </w:rPr>
        <w:t>הפעלת הכוח לפני מבצע "צוק איתן" ובמהלכו</w:t>
      </w:r>
      <w:bookmarkEnd w:id="38"/>
      <w:bookmarkEnd w:id="39"/>
    </w:p>
    <w:p w:rsidR="00B436BE" w:rsidRPr="008354D7" w:rsidP="0024792B">
      <w:pPr>
        <w:pStyle w:val="KOT6T"/>
        <w:pBdr>
          <w:top w:val="single" w:sz="8" w:space="4" w:color="2A2AA6"/>
        </w:pBdr>
        <w:rPr>
          <w:b/>
          <w:bCs/>
          <w:rtl/>
        </w:rPr>
      </w:pPr>
      <w:r w:rsidRPr="008354D7">
        <w:rPr>
          <w:rFonts w:hint="cs"/>
          <w:b/>
          <w:bCs/>
          <w:rtl/>
        </w:rPr>
        <w:t xml:space="preserve">ההתמודדות עם איום המנהרות ההתקפיות בשגרה </w:t>
      </w:r>
      <w:r w:rsidRPr="008354D7" w:rsidR="005727DB">
        <w:rPr>
          <w:b/>
          <w:bCs/>
          <w:rtl/>
        </w:rPr>
        <w:br/>
      </w:r>
      <w:r w:rsidRPr="008354D7">
        <w:rPr>
          <w:rFonts w:hint="cs"/>
          <w:b/>
          <w:bCs/>
          <w:rtl/>
        </w:rPr>
        <w:t xml:space="preserve">(בפעילות בט"ש) </w:t>
      </w:r>
    </w:p>
    <w:p w:rsidR="00B436BE" w:rsidRPr="008354D7" w:rsidP="0024792B">
      <w:pPr>
        <w:pStyle w:val="takzir-text"/>
        <w:pBdr>
          <w:top w:val="none" w:sz="0" w:space="0" w:color="auto"/>
          <w:bottom w:val="single" w:sz="8" w:space="1" w:color="2A2AA6"/>
        </w:pBdr>
        <w:bidi/>
        <w:rPr>
          <w:rFonts w:eastAsia="Times New Roman"/>
          <w:sz w:val="24"/>
          <w:rtl/>
          <w:lang w:eastAsia="he-IL"/>
        </w:rPr>
      </w:pPr>
      <w:r w:rsidRPr="008354D7">
        <w:rPr>
          <w:noProof/>
          <w:rtl/>
        </w:rPr>
        <mc:AlternateContent>
          <mc:Choice Requires="wps">
            <w:drawing>
              <wp:anchor distT="0" distB="0" distL="114300" distR="114300" simplePos="0" relativeHeight="251688960" behindDoc="1" locked="0" layoutInCell="1" allowOverlap="1">
                <wp:simplePos x="0" y="0"/>
                <wp:positionH relativeFrom="margin">
                  <wp:posOffset>-431800</wp:posOffset>
                </wp:positionH>
                <wp:positionV relativeFrom="margin">
                  <wp:align>top</wp:align>
                </wp:positionV>
                <wp:extent cx="1620000" cy="6249600"/>
                <wp:effectExtent l="0" t="0" r="0" b="0"/>
                <wp:wrapNone/>
                <wp:docPr id="52"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6249600"/>
                        </a:xfrm>
                        <a:prstGeom prst="rect">
                          <a:avLst/>
                        </a:prstGeom>
                        <a:noFill/>
                        <a:ln w="9525">
                          <a:noFill/>
                          <a:miter lim="800000"/>
                          <a:headEnd/>
                          <a:tailEnd/>
                        </a:ln>
                      </wps:spPr>
                      <wps:txbx>
                        <w:txbxContent>
                          <w:p w:rsidR="00190BDD" w:rsidRPr="00373C5D" w:rsidP="0063388A">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454733166"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168979"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190BDD" w:rsidRPr="00B30BAC" w:rsidP="0063388A">
                            <w:pPr>
                              <w:spacing w:after="0" w:line="240" w:lineRule="auto"/>
                              <w:rPr>
                                <w:rFonts w:cs="Tahoma"/>
                                <w:color w:val="0B5294"/>
                                <w:spacing w:val="-4"/>
                                <w:sz w:val="24"/>
                                <w:szCs w:val="24"/>
                                <w:rtl/>
                                <w:cs/>
                              </w:rPr>
                            </w:pPr>
                            <w:r w:rsidRPr="0063388A">
                              <w:rPr>
                                <w:rFonts w:cs="Tahoma" w:hint="eastAsia"/>
                                <w:color w:val="0B5294"/>
                                <w:spacing w:val="-4"/>
                                <w:sz w:val="24"/>
                                <w:szCs w:val="24"/>
                                <w:rtl/>
                              </w:rPr>
                              <w:t>אף</w:t>
                            </w:r>
                            <w:r w:rsidRPr="0063388A">
                              <w:rPr>
                                <w:rFonts w:cs="Tahoma"/>
                                <w:color w:val="0B5294"/>
                                <w:spacing w:val="-4"/>
                                <w:sz w:val="24"/>
                                <w:szCs w:val="24"/>
                                <w:rtl/>
                              </w:rPr>
                              <w:t xml:space="preserve"> </w:t>
                            </w:r>
                            <w:r w:rsidRPr="0063388A">
                              <w:rPr>
                                <w:rFonts w:cs="Tahoma" w:hint="eastAsia"/>
                                <w:color w:val="0B5294"/>
                                <w:spacing w:val="-4"/>
                                <w:sz w:val="24"/>
                                <w:szCs w:val="24"/>
                                <w:rtl/>
                              </w:rPr>
                              <w:t>על</w:t>
                            </w:r>
                            <w:r w:rsidRPr="0063388A">
                              <w:rPr>
                                <w:rFonts w:cs="Tahoma"/>
                                <w:color w:val="0B5294"/>
                                <w:spacing w:val="-4"/>
                                <w:sz w:val="24"/>
                                <w:szCs w:val="24"/>
                                <w:rtl/>
                              </w:rPr>
                              <w:t xml:space="preserve"> </w:t>
                            </w:r>
                            <w:r w:rsidRPr="0063388A">
                              <w:rPr>
                                <w:rFonts w:cs="Tahoma" w:hint="eastAsia"/>
                                <w:color w:val="0B5294"/>
                                <w:spacing w:val="-4"/>
                                <w:sz w:val="24"/>
                                <w:szCs w:val="24"/>
                                <w:rtl/>
                              </w:rPr>
                              <w:t>פי</w:t>
                            </w:r>
                            <w:r w:rsidRPr="0063388A">
                              <w:rPr>
                                <w:rFonts w:cs="Tahoma"/>
                                <w:color w:val="0B5294"/>
                                <w:spacing w:val="-4"/>
                                <w:sz w:val="24"/>
                                <w:szCs w:val="24"/>
                                <w:rtl/>
                              </w:rPr>
                              <w:t xml:space="preserve"> </w:t>
                            </w:r>
                            <w:r w:rsidRPr="0063388A">
                              <w:rPr>
                                <w:rFonts w:cs="Tahoma" w:hint="eastAsia"/>
                                <w:color w:val="0B5294"/>
                                <w:spacing w:val="-4"/>
                                <w:sz w:val="24"/>
                                <w:szCs w:val="24"/>
                                <w:rtl/>
                              </w:rPr>
                              <w:t>שחומרתו</w:t>
                            </w:r>
                            <w:r w:rsidRPr="0063388A">
                              <w:rPr>
                                <w:rFonts w:cs="Tahoma"/>
                                <w:color w:val="0B5294"/>
                                <w:spacing w:val="-4"/>
                                <w:sz w:val="24"/>
                                <w:szCs w:val="24"/>
                                <w:rtl/>
                              </w:rPr>
                              <w:t xml:space="preserve"> </w:t>
                            </w:r>
                            <w:r w:rsidRPr="0063388A">
                              <w:rPr>
                                <w:rFonts w:cs="Tahoma" w:hint="eastAsia"/>
                                <w:color w:val="0B5294"/>
                                <w:spacing w:val="-4"/>
                                <w:sz w:val="24"/>
                                <w:szCs w:val="24"/>
                                <w:rtl/>
                              </w:rPr>
                              <w:t>של</w:t>
                            </w:r>
                            <w:r w:rsidRPr="0063388A">
                              <w:rPr>
                                <w:rFonts w:cs="Tahoma"/>
                                <w:color w:val="0B5294"/>
                                <w:spacing w:val="-4"/>
                                <w:sz w:val="24"/>
                                <w:szCs w:val="24"/>
                                <w:rtl/>
                              </w:rPr>
                              <w:t xml:space="preserve"> </w:t>
                            </w:r>
                            <w:r w:rsidRPr="0063388A">
                              <w:rPr>
                                <w:rFonts w:cs="Tahoma" w:hint="eastAsia"/>
                                <w:color w:val="0B5294"/>
                                <w:spacing w:val="-4"/>
                                <w:sz w:val="24"/>
                                <w:szCs w:val="24"/>
                                <w:rtl/>
                              </w:rPr>
                              <w:t>איום</w:t>
                            </w:r>
                            <w:r w:rsidRPr="0063388A">
                              <w:rPr>
                                <w:rFonts w:cs="Tahoma"/>
                                <w:color w:val="0B5294"/>
                                <w:spacing w:val="-4"/>
                                <w:sz w:val="24"/>
                                <w:szCs w:val="24"/>
                                <w:rtl/>
                              </w:rPr>
                              <w:t xml:space="preserve"> </w:t>
                            </w:r>
                            <w:r w:rsidRPr="0063388A">
                              <w:rPr>
                                <w:rFonts w:cs="Tahoma" w:hint="eastAsia"/>
                                <w:color w:val="0B5294"/>
                                <w:spacing w:val="-4"/>
                                <w:sz w:val="24"/>
                                <w:szCs w:val="24"/>
                                <w:rtl/>
                              </w:rPr>
                              <w:t>המנהרות</w:t>
                            </w:r>
                            <w:r w:rsidRPr="0063388A">
                              <w:rPr>
                                <w:rFonts w:cs="Tahoma"/>
                                <w:color w:val="0B5294"/>
                                <w:spacing w:val="-4"/>
                                <w:sz w:val="24"/>
                                <w:szCs w:val="24"/>
                                <w:rtl/>
                              </w:rPr>
                              <w:t xml:space="preserve"> </w:t>
                            </w:r>
                            <w:r w:rsidRPr="0063388A">
                              <w:rPr>
                                <w:rFonts w:cs="Tahoma" w:hint="eastAsia"/>
                                <w:color w:val="0B5294"/>
                                <w:spacing w:val="-4"/>
                                <w:sz w:val="24"/>
                                <w:szCs w:val="24"/>
                                <w:rtl/>
                              </w:rPr>
                              <w:t>וכיוון</w:t>
                            </w:r>
                            <w:r w:rsidRPr="0063388A">
                              <w:rPr>
                                <w:rFonts w:cs="Tahoma"/>
                                <w:color w:val="0B5294"/>
                                <w:spacing w:val="-4"/>
                                <w:sz w:val="24"/>
                                <w:szCs w:val="24"/>
                                <w:rtl/>
                              </w:rPr>
                              <w:t xml:space="preserve"> </w:t>
                            </w:r>
                            <w:r w:rsidRPr="0063388A">
                              <w:rPr>
                                <w:rFonts w:cs="Tahoma" w:hint="eastAsia"/>
                                <w:color w:val="0B5294"/>
                                <w:spacing w:val="-4"/>
                                <w:sz w:val="24"/>
                                <w:szCs w:val="24"/>
                                <w:rtl/>
                              </w:rPr>
                              <w:t>התפתחותו</w:t>
                            </w:r>
                            <w:r w:rsidRPr="0063388A">
                              <w:rPr>
                                <w:rFonts w:cs="Tahoma"/>
                                <w:color w:val="0B5294"/>
                                <w:spacing w:val="-4"/>
                                <w:sz w:val="24"/>
                                <w:szCs w:val="24"/>
                                <w:rtl/>
                              </w:rPr>
                              <w:t xml:space="preserve"> </w:t>
                            </w:r>
                            <w:r w:rsidRPr="0063388A">
                              <w:rPr>
                                <w:rFonts w:cs="Tahoma" w:hint="eastAsia"/>
                                <w:color w:val="0B5294"/>
                                <w:spacing w:val="-4"/>
                                <w:sz w:val="24"/>
                                <w:szCs w:val="24"/>
                                <w:rtl/>
                              </w:rPr>
                              <w:t>היו</w:t>
                            </w:r>
                            <w:r w:rsidRPr="0063388A">
                              <w:rPr>
                                <w:rFonts w:cs="Tahoma"/>
                                <w:color w:val="0B5294"/>
                                <w:spacing w:val="-4"/>
                                <w:sz w:val="24"/>
                                <w:szCs w:val="24"/>
                                <w:rtl/>
                              </w:rPr>
                              <w:t xml:space="preserve"> </w:t>
                            </w:r>
                            <w:r w:rsidRPr="0063388A">
                              <w:rPr>
                                <w:rFonts w:cs="Tahoma" w:hint="eastAsia"/>
                                <w:color w:val="0B5294"/>
                                <w:spacing w:val="-4"/>
                                <w:sz w:val="24"/>
                                <w:szCs w:val="24"/>
                                <w:rtl/>
                              </w:rPr>
                              <w:t>ברורים</w:t>
                            </w:r>
                            <w:r w:rsidRPr="0063388A">
                              <w:rPr>
                                <w:rFonts w:cs="Tahoma"/>
                                <w:color w:val="0B5294"/>
                                <w:spacing w:val="-4"/>
                                <w:sz w:val="24"/>
                                <w:szCs w:val="24"/>
                                <w:rtl/>
                              </w:rPr>
                              <w:t xml:space="preserve"> </w:t>
                            </w:r>
                            <w:r w:rsidRPr="0063388A">
                              <w:rPr>
                                <w:rFonts w:cs="Tahoma" w:hint="eastAsia"/>
                                <w:color w:val="0B5294"/>
                                <w:spacing w:val="-4"/>
                                <w:sz w:val="24"/>
                                <w:szCs w:val="24"/>
                                <w:rtl/>
                              </w:rPr>
                              <w:t>לפד</w:t>
                            </w:r>
                            <w:r w:rsidRPr="0063388A">
                              <w:rPr>
                                <w:rFonts w:cs="Tahoma"/>
                                <w:color w:val="0B5294"/>
                                <w:spacing w:val="-4"/>
                                <w:sz w:val="24"/>
                                <w:szCs w:val="24"/>
                                <w:rtl/>
                              </w:rPr>
                              <w:t>"</w:t>
                            </w:r>
                            <w:r w:rsidRPr="0063388A">
                              <w:rPr>
                                <w:rFonts w:cs="Tahoma" w:hint="eastAsia"/>
                                <w:color w:val="0B5294"/>
                                <w:spacing w:val="-4"/>
                                <w:sz w:val="24"/>
                                <w:szCs w:val="24"/>
                                <w:rtl/>
                              </w:rPr>
                              <w:t>ם</w:t>
                            </w:r>
                            <w:r w:rsidRPr="0063388A">
                              <w:rPr>
                                <w:rFonts w:cs="Tahoma"/>
                                <w:color w:val="0B5294"/>
                                <w:spacing w:val="-4"/>
                                <w:sz w:val="24"/>
                                <w:szCs w:val="24"/>
                                <w:rtl/>
                              </w:rPr>
                              <w:t xml:space="preserve"> </w:t>
                            </w:r>
                            <w:r w:rsidRPr="0063388A">
                              <w:rPr>
                                <w:rFonts w:cs="Tahoma" w:hint="eastAsia"/>
                                <w:color w:val="0B5294"/>
                                <w:spacing w:val="-4"/>
                                <w:sz w:val="24"/>
                                <w:szCs w:val="24"/>
                                <w:rtl/>
                              </w:rPr>
                              <w:t>משנת</w:t>
                            </w:r>
                            <w:r w:rsidRPr="0063388A">
                              <w:rPr>
                                <w:rFonts w:cs="Tahoma"/>
                                <w:color w:val="0B5294"/>
                                <w:spacing w:val="-4"/>
                                <w:sz w:val="24"/>
                                <w:szCs w:val="24"/>
                                <w:rtl/>
                              </w:rPr>
                              <w:t xml:space="preserve"> 2008, </w:t>
                            </w:r>
                            <w:r w:rsidRPr="0063388A">
                              <w:rPr>
                                <w:rFonts w:cs="Tahoma" w:hint="eastAsia"/>
                                <w:color w:val="0B5294"/>
                                <w:spacing w:val="-4"/>
                                <w:sz w:val="24"/>
                                <w:szCs w:val="24"/>
                                <w:rtl/>
                              </w:rPr>
                              <w:t>פעל</w:t>
                            </w:r>
                            <w:r w:rsidRPr="0063388A">
                              <w:rPr>
                                <w:rFonts w:cs="Tahoma"/>
                                <w:color w:val="0B5294"/>
                                <w:spacing w:val="-4"/>
                                <w:sz w:val="24"/>
                                <w:szCs w:val="24"/>
                                <w:rtl/>
                              </w:rPr>
                              <w:t xml:space="preserve"> </w:t>
                            </w:r>
                            <w:r w:rsidRPr="0063388A">
                              <w:rPr>
                                <w:rFonts w:cs="Tahoma" w:hint="eastAsia"/>
                                <w:color w:val="0B5294"/>
                                <w:spacing w:val="-4"/>
                                <w:sz w:val="24"/>
                                <w:szCs w:val="24"/>
                                <w:rtl/>
                              </w:rPr>
                              <w:t>פד</w:t>
                            </w:r>
                            <w:r w:rsidRPr="0063388A">
                              <w:rPr>
                                <w:rFonts w:cs="Tahoma"/>
                                <w:color w:val="0B5294"/>
                                <w:spacing w:val="-4"/>
                                <w:sz w:val="24"/>
                                <w:szCs w:val="24"/>
                                <w:rtl/>
                              </w:rPr>
                              <w:t>"</w:t>
                            </w:r>
                            <w:r w:rsidRPr="0063388A">
                              <w:rPr>
                                <w:rFonts w:cs="Tahoma" w:hint="eastAsia"/>
                                <w:color w:val="0B5294"/>
                                <w:spacing w:val="-4"/>
                                <w:sz w:val="24"/>
                                <w:szCs w:val="24"/>
                                <w:rtl/>
                              </w:rPr>
                              <w:t>ם</w:t>
                            </w:r>
                            <w:r w:rsidRPr="0063388A">
                              <w:rPr>
                                <w:rFonts w:cs="Tahoma"/>
                                <w:color w:val="0B5294"/>
                                <w:spacing w:val="-4"/>
                                <w:sz w:val="24"/>
                                <w:szCs w:val="24"/>
                                <w:rtl/>
                              </w:rPr>
                              <w:t xml:space="preserve"> </w:t>
                            </w:r>
                            <w:r w:rsidRPr="0063388A">
                              <w:rPr>
                                <w:rFonts w:cs="Tahoma" w:hint="eastAsia"/>
                                <w:color w:val="0B5294"/>
                                <w:spacing w:val="-4"/>
                                <w:sz w:val="24"/>
                                <w:szCs w:val="24"/>
                                <w:rtl/>
                              </w:rPr>
                              <w:t>מאז</w:t>
                            </w:r>
                            <w:r w:rsidRPr="0063388A">
                              <w:rPr>
                                <w:rFonts w:cs="Tahoma"/>
                                <w:color w:val="0B5294"/>
                                <w:spacing w:val="-4"/>
                                <w:sz w:val="24"/>
                                <w:szCs w:val="24"/>
                                <w:rtl/>
                              </w:rPr>
                              <w:t xml:space="preserve"> </w:t>
                            </w:r>
                            <w:r w:rsidRPr="0063388A">
                              <w:rPr>
                                <w:rFonts w:cs="Tahoma" w:hint="eastAsia"/>
                                <w:color w:val="0B5294"/>
                                <w:spacing w:val="-4"/>
                                <w:sz w:val="24"/>
                                <w:szCs w:val="24"/>
                                <w:rtl/>
                              </w:rPr>
                              <w:t>מול</w:t>
                            </w:r>
                            <w:r w:rsidRPr="0063388A">
                              <w:rPr>
                                <w:rFonts w:cs="Tahoma"/>
                                <w:color w:val="0B5294"/>
                                <w:spacing w:val="-4"/>
                                <w:sz w:val="24"/>
                                <w:szCs w:val="24"/>
                                <w:rtl/>
                              </w:rPr>
                              <w:t xml:space="preserve"> </w:t>
                            </w:r>
                            <w:r w:rsidRPr="0063388A">
                              <w:rPr>
                                <w:rFonts w:cs="Tahoma" w:hint="eastAsia"/>
                                <w:color w:val="0B5294"/>
                                <w:spacing w:val="-4"/>
                                <w:sz w:val="24"/>
                                <w:szCs w:val="24"/>
                                <w:rtl/>
                              </w:rPr>
                              <w:t>איום</w:t>
                            </w:r>
                            <w:r w:rsidRPr="0063388A">
                              <w:rPr>
                                <w:rFonts w:cs="Tahoma"/>
                                <w:color w:val="0B5294"/>
                                <w:spacing w:val="-4"/>
                                <w:sz w:val="24"/>
                                <w:szCs w:val="24"/>
                                <w:rtl/>
                              </w:rPr>
                              <w:t xml:space="preserve"> </w:t>
                            </w:r>
                            <w:r w:rsidRPr="0063388A">
                              <w:rPr>
                                <w:rFonts w:cs="Tahoma" w:hint="eastAsia"/>
                                <w:color w:val="0B5294"/>
                                <w:spacing w:val="-4"/>
                                <w:sz w:val="24"/>
                                <w:szCs w:val="24"/>
                                <w:rtl/>
                              </w:rPr>
                              <w:t>אסטרטגי</w:t>
                            </w:r>
                            <w:r w:rsidRPr="0063388A">
                              <w:rPr>
                                <w:rFonts w:cs="Tahoma"/>
                                <w:color w:val="0B5294"/>
                                <w:spacing w:val="-4"/>
                                <w:sz w:val="24"/>
                                <w:szCs w:val="24"/>
                                <w:rtl/>
                              </w:rPr>
                              <w:t xml:space="preserve"> </w:t>
                            </w:r>
                            <w:r w:rsidRPr="0063388A">
                              <w:rPr>
                                <w:rFonts w:cs="Tahoma" w:hint="eastAsia"/>
                                <w:color w:val="0B5294"/>
                                <w:spacing w:val="-4"/>
                                <w:sz w:val="24"/>
                                <w:szCs w:val="24"/>
                                <w:rtl/>
                              </w:rPr>
                              <w:t>זה</w:t>
                            </w:r>
                            <w:r w:rsidRPr="0063388A">
                              <w:rPr>
                                <w:rFonts w:cs="Tahoma"/>
                                <w:color w:val="0B5294"/>
                                <w:spacing w:val="-4"/>
                                <w:sz w:val="24"/>
                                <w:szCs w:val="24"/>
                                <w:rtl/>
                              </w:rPr>
                              <w:t xml:space="preserve"> </w:t>
                            </w:r>
                            <w:r w:rsidRPr="0063388A">
                              <w:rPr>
                                <w:rFonts w:cs="Tahoma" w:hint="eastAsia"/>
                                <w:color w:val="0B5294"/>
                                <w:spacing w:val="-4"/>
                                <w:sz w:val="24"/>
                                <w:szCs w:val="24"/>
                                <w:rtl/>
                              </w:rPr>
                              <w:t>ללא</w:t>
                            </w:r>
                            <w:r w:rsidRPr="0063388A">
                              <w:rPr>
                                <w:rFonts w:cs="Tahoma"/>
                                <w:color w:val="0B5294"/>
                                <w:spacing w:val="-4"/>
                                <w:sz w:val="24"/>
                                <w:szCs w:val="24"/>
                                <w:rtl/>
                              </w:rPr>
                              <w:t xml:space="preserve"> </w:t>
                            </w:r>
                            <w:r w:rsidRPr="0063388A">
                              <w:rPr>
                                <w:rFonts w:cs="Tahoma" w:hint="eastAsia"/>
                                <w:color w:val="0B5294"/>
                                <w:spacing w:val="-4"/>
                                <w:sz w:val="24"/>
                                <w:szCs w:val="24"/>
                                <w:rtl/>
                              </w:rPr>
                              <w:t>תכנית</w:t>
                            </w:r>
                            <w:r w:rsidRPr="0063388A">
                              <w:rPr>
                                <w:rFonts w:cs="Tahoma"/>
                                <w:color w:val="0B5294"/>
                                <w:spacing w:val="-4"/>
                                <w:sz w:val="24"/>
                                <w:szCs w:val="24"/>
                                <w:rtl/>
                              </w:rPr>
                              <w:t xml:space="preserve"> </w:t>
                            </w:r>
                            <w:r w:rsidRPr="0063388A">
                              <w:rPr>
                                <w:rFonts w:cs="Tahoma" w:hint="eastAsia"/>
                                <w:color w:val="0B5294"/>
                                <w:spacing w:val="-4"/>
                                <w:sz w:val="24"/>
                                <w:szCs w:val="24"/>
                                <w:rtl/>
                              </w:rPr>
                              <w:t>מוגדרת</w:t>
                            </w:r>
                            <w:r w:rsidRPr="0063388A">
                              <w:rPr>
                                <w:rFonts w:cs="Tahoma"/>
                                <w:color w:val="0B5294"/>
                                <w:spacing w:val="-4"/>
                                <w:sz w:val="24"/>
                                <w:szCs w:val="24"/>
                                <w:rtl/>
                              </w:rPr>
                              <w:t xml:space="preserve"> </w:t>
                            </w:r>
                            <w:r w:rsidRPr="0063388A">
                              <w:rPr>
                                <w:rFonts w:cs="Tahoma" w:hint="eastAsia"/>
                                <w:color w:val="0B5294"/>
                                <w:spacing w:val="-4"/>
                                <w:sz w:val="24"/>
                                <w:szCs w:val="24"/>
                                <w:rtl/>
                              </w:rPr>
                              <w:t>וסדורה</w:t>
                            </w:r>
                            <w:r w:rsidRPr="0063388A">
                              <w:rPr>
                                <w:rFonts w:cs="Tahoma"/>
                                <w:color w:val="0B5294"/>
                                <w:spacing w:val="-4"/>
                                <w:sz w:val="24"/>
                                <w:szCs w:val="24"/>
                                <w:rtl/>
                              </w:rPr>
                              <w:t xml:space="preserve">, </w:t>
                            </w:r>
                            <w:r w:rsidRPr="0063388A">
                              <w:rPr>
                                <w:rFonts w:cs="Tahoma" w:hint="eastAsia"/>
                                <w:color w:val="0B5294"/>
                                <w:spacing w:val="-4"/>
                                <w:sz w:val="24"/>
                                <w:szCs w:val="24"/>
                                <w:rtl/>
                              </w:rPr>
                              <w:t>פיקודית</w:t>
                            </w:r>
                            <w:r w:rsidRPr="0063388A">
                              <w:rPr>
                                <w:rFonts w:cs="Tahoma"/>
                                <w:color w:val="0B5294"/>
                                <w:spacing w:val="-4"/>
                                <w:sz w:val="24"/>
                                <w:szCs w:val="24"/>
                                <w:rtl/>
                              </w:rPr>
                              <w:t xml:space="preserve"> </w:t>
                            </w:r>
                            <w:r w:rsidRPr="0063388A">
                              <w:rPr>
                                <w:rFonts w:cs="Tahoma" w:hint="eastAsia"/>
                                <w:color w:val="0B5294"/>
                                <w:spacing w:val="-4"/>
                                <w:sz w:val="24"/>
                                <w:szCs w:val="24"/>
                                <w:rtl/>
                              </w:rPr>
                              <w:t>או</w:t>
                            </w:r>
                            <w:r w:rsidRPr="0063388A">
                              <w:rPr>
                                <w:rFonts w:cs="Tahoma"/>
                                <w:color w:val="0B5294"/>
                                <w:spacing w:val="-4"/>
                                <w:sz w:val="24"/>
                                <w:szCs w:val="24"/>
                                <w:rtl/>
                              </w:rPr>
                              <w:t xml:space="preserve"> </w:t>
                            </w:r>
                            <w:r w:rsidRPr="0063388A">
                              <w:rPr>
                                <w:rFonts w:cs="Tahoma" w:hint="eastAsia"/>
                                <w:color w:val="0B5294"/>
                                <w:spacing w:val="-4"/>
                                <w:sz w:val="24"/>
                                <w:szCs w:val="24"/>
                                <w:rtl/>
                              </w:rPr>
                              <w:t>מטכ</w:t>
                            </w:r>
                            <w:r w:rsidRPr="0063388A">
                              <w:rPr>
                                <w:rFonts w:cs="Tahoma"/>
                                <w:color w:val="0B5294"/>
                                <w:spacing w:val="-4"/>
                                <w:sz w:val="24"/>
                                <w:szCs w:val="24"/>
                                <w:rtl/>
                              </w:rPr>
                              <w:t>"</w:t>
                            </w:r>
                            <w:r w:rsidRPr="0063388A">
                              <w:rPr>
                                <w:rFonts w:cs="Tahoma" w:hint="eastAsia"/>
                                <w:color w:val="0B5294"/>
                                <w:spacing w:val="-4"/>
                                <w:sz w:val="24"/>
                                <w:szCs w:val="24"/>
                                <w:rtl/>
                              </w:rPr>
                              <w:t>לית</w:t>
                            </w:r>
                            <w:r w:rsidRPr="0063388A">
                              <w:rPr>
                                <w:rFonts w:cs="Tahoma"/>
                                <w:color w:val="0B5294"/>
                                <w:spacing w:val="-4"/>
                                <w:sz w:val="24"/>
                                <w:szCs w:val="24"/>
                                <w:rtl/>
                              </w:rPr>
                              <w:t xml:space="preserve">, </w:t>
                            </w:r>
                            <w:r w:rsidRPr="0063388A">
                              <w:rPr>
                                <w:rFonts w:cs="Tahoma" w:hint="eastAsia"/>
                                <w:color w:val="0B5294"/>
                                <w:spacing w:val="-4"/>
                                <w:sz w:val="24"/>
                                <w:szCs w:val="24"/>
                                <w:rtl/>
                              </w:rPr>
                              <w:t>להתמודדות</w:t>
                            </w:r>
                            <w:r w:rsidRPr="0063388A">
                              <w:rPr>
                                <w:rFonts w:cs="Tahoma"/>
                                <w:color w:val="0B5294"/>
                                <w:spacing w:val="-4"/>
                                <w:sz w:val="24"/>
                                <w:szCs w:val="24"/>
                                <w:rtl/>
                              </w:rPr>
                              <w:t xml:space="preserve"> </w:t>
                            </w:r>
                            <w:r w:rsidRPr="0063388A">
                              <w:rPr>
                                <w:rFonts w:cs="Tahoma" w:hint="eastAsia"/>
                                <w:color w:val="0B5294"/>
                                <w:spacing w:val="-4"/>
                                <w:sz w:val="24"/>
                                <w:szCs w:val="24"/>
                                <w:rtl/>
                              </w:rPr>
                              <w:t>עם</w:t>
                            </w:r>
                            <w:r w:rsidRPr="0063388A">
                              <w:rPr>
                                <w:rFonts w:cs="Tahoma"/>
                                <w:color w:val="0B5294"/>
                                <w:spacing w:val="-4"/>
                                <w:sz w:val="24"/>
                                <w:szCs w:val="24"/>
                                <w:rtl/>
                              </w:rPr>
                              <w:t xml:space="preserve"> </w:t>
                            </w:r>
                            <w:r w:rsidRPr="0063388A">
                              <w:rPr>
                                <w:rFonts w:cs="Tahoma" w:hint="eastAsia"/>
                                <w:color w:val="0B5294"/>
                                <w:spacing w:val="-4"/>
                                <w:sz w:val="24"/>
                                <w:szCs w:val="24"/>
                                <w:rtl/>
                              </w:rPr>
                              <w:t>האיום</w:t>
                            </w:r>
                            <w:r w:rsidRPr="0063388A">
                              <w:rPr>
                                <w:rFonts w:cs="Tahoma"/>
                                <w:color w:val="0B5294"/>
                                <w:spacing w:val="-4"/>
                                <w:sz w:val="24"/>
                                <w:szCs w:val="24"/>
                                <w:rtl/>
                              </w:rPr>
                              <w:t xml:space="preserve"> </w:t>
                            </w:r>
                            <w:r w:rsidRPr="0063388A">
                              <w:rPr>
                                <w:rFonts w:cs="Tahoma" w:hint="eastAsia"/>
                                <w:color w:val="0B5294"/>
                                <w:spacing w:val="-4"/>
                                <w:sz w:val="24"/>
                                <w:szCs w:val="24"/>
                                <w:rtl/>
                              </w:rPr>
                              <w:t>בשגרה</w:t>
                            </w:r>
                            <w:r w:rsidRPr="0063388A">
                              <w:rPr>
                                <w:rFonts w:cs="Tahoma"/>
                                <w:color w:val="0B5294"/>
                                <w:spacing w:val="-4"/>
                                <w:sz w:val="24"/>
                                <w:szCs w:val="24"/>
                                <w:rtl/>
                              </w:rPr>
                              <w:t xml:space="preserve">, </w:t>
                            </w:r>
                            <w:r w:rsidRPr="0063388A">
                              <w:rPr>
                                <w:rFonts w:cs="Tahoma" w:hint="eastAsia"/>
                                <w:color w:val="0B5294"/>
                                <w:spacing w:val="-4"/>
                                <w:sz w:val="24"/>
                                <w:szCs w:val="24"/>
                                <w:rtl/>
                              </w:rPr>
                              <w:t>ולא</w:t>
                            </w:r>
                            <w:r w:rsidRPr="0063388A">
                              <w:rPr>
                                <w:rFonts w:cs="Tahoma"/>
                                <w:color w:val="0B5294"/>
                                <w:spacing w:val="-4"/>
                                <w:sz w:val="24"/>
                                <w:szCs w:val="24"/>
                                <w:rtl/>
                              </w:rPr>
                              <w:t xml:space="preserve"> </w:t>
                            </w:r>
                            <w:r w:rsidRPr="0063388A">
                              <w:rPr>
                                <w:rFonts w:cs="Tahoma" w:hint="eastAsia"/>
                                <w:color w:val="0B5294"/>
                                <w:spacing w:val="-4"/>
                                <w:sz w:val="24"/>
                                <w:szCs w:val="24"/>
                                <w:rtl/>
                              </w:rPr>
                              <w:t>נמצא</w:t>
                            </w:r>
                            <w:r w:rsidRPr="0063388A">
                              <w:rPr>
                                <w:rFonts w:cs="Tahoma"/>
                                <w:color w:val="0B5294"/>
                                <w:spacing w:val="-4"/>
                                <w:sz w:val="24"/>
                                <w:szCs w:val="24"/>
                                <w:rtl/>
                              </w:rPr>
                              <w:t xml:space="preserve"> </w:t>
                            </w:r>
                            <w:r w:rsidRPr="0063388A">
                              <w:rPr>
                                <w:rFonts w:cs="Tahoma" w:hint="eastAsia"/>
                                <w:color w:val="0B5294"/>
                                <w:spacing w:val="-4"/>
                                <w:sz w:val="24"/>
                                <w:szCs w:val="24"/>
                                <w:rtl/>
                              </w:rPr>
                              <w:t>כי</w:t>
                            </w:r>
                            <w:r w:rsidRPr="0063388A">
                              <w:rPr>
                                <w:rFonts w:cs="Tahoma"/>
                                <w:color w:val="0B5294"/>
                                <w:spacing w:val="-4"/>
                                <w:sz w:val="24"/>
                                <w:szCs w:val="24"/>
                                <w:rtl/>
                              </w:rPr>
                              <w:t xml:space="preserve"> </w:t>
                            </w:r>
                            <w:r w:rsidRPr="0063388A">
                              <w:rPr>
                                <w:rFonts w:cs="Tahoma" w:hint="eastAsia"/>
                                <w:color w:val="0B5294"/>
                                <w:spacing w:val="-4"/>
                                <w:sz w:val="24"/>
                                <w:szCs w:val="24"/>
                                <w:rtl/>
                              </w:rPr>
                              <w:t>אמ</w:t>
                            </w:r>
                            <w:r w:rsidRPr="0063388A">
                              <w:rPr>
                                <w:rFonts w:cs="Tahoma"/>
                                <w:color w:val="0B5294"/>
                                <w:spacing w:val="-4"/>
                                <w:sz w:val="24"/>
                                <w:szCs w:val="24"/>
                                <w:rtl/>
                              </w:rPr>
                              <w:t>"</w:t>
                            </w:r>
                            <w:r w:rsidRPr="0063388A">
                              <w:rPr>
                                <w:rFonts w:cs="Tahoma" w:hint="eastAsia"/>
                                <w:color w:val="0B5294"/>
                                <w:spacing w:val="-4"/>
                                <w:sz w:val="24"/>
                                <w:szCs w:val="24"/>
                                <w:rtl/>
                              </w:rPr>
                              <w:t>ץ</w:t>
                            </w:r>
                            <w:r w:rsidRPr="0063388A">
                              <w:rPr>
                                <w:rFonts w:cs="Tahoma"/>
                                <w:color w:val="0B5294"/>
                                <w:spacing w:val="-4"/>
                                <w:sz w:val="24"/>
                                <w:szCs w:val="24"/>
                                <w:rtl/>
                              </w:rPr>
                              <w:t xml:space="preserve"> </w:t>
                            </w:r>
                            <w:r w:rsidRPr="0063388A">
                              <w:rPr>
                                <w:rFonts w:cs="Tahoma" w:hint="eastAsia"/>
                                <w:color w:val="0B5294"/>
                                <w:spacing w:val="-4"/>
                                <w:sz w:val="24"/>
                                <w:szCs w:val="24"/>
                                <w:rtl/>
                              </w:rPr>
                              <w:t>יזם</w:t>
                            </w:r>
                            <w:r w:rsidRPr="0063388A">
                              <w:rPr>
                                <w:rFonts w:cs="Tahoma"/>
                                <w:color w:val="0B5294"/>
                                <w:spacing w:val="-4"/>
                                <w:sz w:val="24"/>
                                <w:szCs w:val="24"/>
                                <w:rtl/>
                              </w:rPr>
                              <w:t xml:space="preserve"> </w:t>
                            </w:r>
                            <w:r w:rsidRPr="0063388A">
                              <w:rPr>
                                <w:rFonts w:cs="Tahoma" w:hint="eastAsia"/>
                                <w:color w:val="0B5294"/>
                                <w:spacing w:val="-4"/>
                                <w:sz w:val="24"/>
                                <w:szCs w:val="24"/>
                                <w:rtl/>
                              </w:rPr>
                              <w:t>בשנים</w:t>
                            </w:r>
                            <w:r w:rsidRPr="0063388A">
                              <w:rPr>
                                <w:rFonts w:cs="Tahoma"/>
                                <w:color w:val="0B5294"/>
                                <w:spacing w:val="-4"/>
                                <w:sz w:val="24"/>
                                <w:szCs w:val="24"/>
                                <w:rtl/>
                              </w:rPr>
                              <w:t xml:space="preserve"> </w:t>
                            </w:r>
                            <w:r w:rsidRPr="0063388A">
                              <w:rPr>
                                <w:rFonts w:cs="Tahoma" w:hint="eastAsia"/>
                                <w:color w:val="0B5294"/>
                                <w:spacing w:val="-4"/>
                                <w:sz w:val="24"/>
                                <w:szCs w:val="24"/>
                                <w:rtl/>
                              </w:rPr>
                              <w:t>אלה</w:t>
                            </w:r>
                            <w:r w:rsidRPr="0063388A">
                              <w:rPr>
                                <w:rFonts w:cs="Tahoma"/>
                                <w:color w:val="0B5294"/>
                                <w:spacing w:val="-4"/>
                                <w:sz w:val="24"/>
                                <w:szCs w:val="24"/>
                                <w:rtl/>
                              </w:rPr>
                              <w:t xml:space="preserve"> </w:t>
                            </w:r>
                            <w:r w:rsidRPr="0063388A">
                              <w:rPr>
                                <w:rFonts w:cs="Tahoma" w:hint="eastAsia"/>
                                <w:color w:val="0B5294"/>
                                <w:spacing w:val="-4"/>
                                <w:sz w:val="24"/>
                                <w:szCs w:val="24"/>
                                <w:rtl/>
                              </w:rPr>
                              <w:t>תכנית</w:t>
                            </w:r>
                            <w:r w:rsidRPr="0063388A">
                              <w:rPr>
                                <w:rFonts w:cs="Tahoma"/>
                                <w:color w:val="0B5294"/>
                                <w:spacing w:val="-4"/>
                                <w:sz w:val="24"/>
                                <w:szCs w:val="24"/>
                                <w:rtl/>
                              </w:rPr>
                              <w:t xml:space="preserve"> </w:t>
                            </w:r>
                            <w:r w:rsidRPr="0063388A">
                              <w:rPr>
                                <w:rFonts w:cs="Tahoma" w:hint="eastAsia"/>
                                <w:color w:val="0B5294"/>
                                <w:spacing w:val="-4"/>
                                <w:sz w:val="24"/>
                                <w:szCs w:val="24"/>
                                <w:rtl/>
                              </w:rPr>
                              <w:t>שכזאת</w:t>
                            </w:r>
                          </w:p>
                          <w:p w:rsidR="00190BDD" w:rsidRPr="00373C5D" w:rsidP="0063388A">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214446248"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985060"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41" type="#_x0000_t202" style="width:127.55pt;height:492.1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26496" filled="f" stroked="f">
                <v:textbox>
                  <w:txbxContent>
                    <w:p w:rsidR="00190BDD" w:rsidRPr="00373C5D" w:rsidP="0063388A">
                      <w:pPr>
                        <w:spacing w:line="240" w:lineRule="atLeast"/>
                        <w:rPr>
                          <w:rFonts w:cs="Tahoma"/>
                          <w:b/>
                          <w:bCs/>
                          <w:color w:val="0B5294"/>
                          <w:sz w:val="48"/>
                          <w:szCs w:val="48"/>
                          <w:rtl/>
                        </w:rPr>
                      </w:pPr>
                      <w:drawing>
                        <wp:inline distT="0" distB="0" distL="0" distR="0">
                          <wp:extent cx="311150" cy="256800"/>
                          <wp:effectExtent l="0" t="0" r="0" b="0"/>
                          <wp:docPr id="53"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126688"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190BDD" w:rsidRPr="00B30BAC" w:rsidP="0063388A">
                      <w:pPr>
                        <w:spacing w:after="0" w:line="240" w:lineRule="auto"/>
                        <w:rPr>
                          <w:rFonts w:cs="Tahoma"/>
                          <w:color w:val="0B5294"/>
                          <w:spacing w:val="-4"/>
                          <w:sz w:val="24"/>
                          <w:szCs w:val="24"/>
                          <w:rtl/>
                          <w:cs/>
                        </w:rPr>
                      </w:pPr>
                      <w:r w:rsidRPr="0063388A">
                        <w:rPr>
                          <w:rFonts w:cs="Tahoma" w:hint="eastAsia"/>
                          <w:color w:val="0B5294"/>
                          <w:spacing w:val="-4"/>
                          <w:sz w:val="24"/>
                          <w:szCs w:val="24"/>
                          <w:rtl/>
                        </w:rPr>
                        <w:t>אף</w:t>
                      </w:r>
                      <w:r w:rsidRPr="0063388A">
                        <w:rPr>
                          <w:rFonts w:cs="Tahoma"/>
                          <w:color w:val="0B5294"/>
                          <w:spacing w:val="-4"/>
                          <w:sz w:val="24"/>
                          <w:szCs w:val="24"/>
                          <w:rtl/>
                        </w:rPr>
                        <w:t xml:space="preserve"> </w:t>
                      </w:r>
                      <w:r w:rsidRPr="0063388A">
                        <w:rPr>
                          <w:rFonts w:cs="Tahoma" w:hint="eastAsia"/>
                          <w:color w:val="0B5294"/>
                          <w:spacing w:val="-4"/>
                          <w:sz w:val="24"/>
                          <w:szCs w:val="24"/>
                          <w:rtl/>
                        </w:rPr>
                        <w:t>על</w:t>
                      </w:r>
                      <w:r w:rsidRPr="0063388A">
                        <w:rPr>
                          <w:rFonts w:cs="Tahoma"/>
                          <w:color w:val="0B5294"/>
                          <w:spacing w:val="-4"/>
                          <w:sz w:val="24"/>
                          <w:szCs w:val="24"/>
                          <w:rtl/>
                        </w:rPr>
                        <w:t xml:space="preserve"> </w:t>
                      </w:r>
                      <w:r w:rsidRPr="0063388A">
                        <w:rPr>
                          <w:rFonts w:cs="Tahoma" w:hint="eastAsia"/>
                          <w:color w:val="0B5294"/>
                          <w:spacing w:val="-4"/>
                          <w:sz w:val="24"/>
                          <w:szCs w:val="24"/>
                          <w:rtl/>
                        </w:rPr>
                        <w:t>פי</w:t>
                      </w:r>
                      <w:r w:rsidRPr="0063388A">
                        <w:rPr>
                          <w:rFonts w:cs="Tahoma"/>
                          <w:color w:val="0B5294"/>
                          <w:spacing w:val="-4"/>
                          <w:sz w:val="24"/>
                          <w:szCs w:val="24"/>
                          <w:rtl/>
                        </w:rPr>
                        <w:t xml:space="preserve"> </w:t>
                      </w:r>
                      <w:r w:rsidRPr="0063388A">
                        <w:rPr>
                          <w:rFonts w:cs="Tahoma" w:hint="eastAsia"/>
                          <w:color w:val="0B5294"/>
                          <w:spacing w:val="-4"/>
                          <w:sz w:val="24"/>
                          <w:szCs w:val="24"/>
                          <w:rtl/>
                        </w:rPr>
                        <w:t>שחומרתו</w:t>
                      </w:r>
                      <w:r w:rsidRPr="0063388A">
                        <w:rPr>
                          <w:rFonts w:cs="Tahoma"/>
                          <w:color w:val="0B5294"/>
                          <w:spacing w:val="-4"/>
                          <w:sz w:val="24"/>
                          <w:szCs w:val="24"/>
                          <w:rtl/>
                        </w:rPr>
                        <w:t xml:space="preserve"> </w:t>
                      </w:r>
                      <w:r w:rsidRPr="0063388A">
                        <w:rPr>
                          <w:rFonts w:cs="Tahoma" w:hint="eastAsia"/>
                          <w:color w:val="0B5294"/>
                          <w:spacing w:val="-4"/>
                          <w:sz w:val="24"/>
                          <w:szCs w:val="24"/>
                          <w:rtl/>
                        </w:rPr>
                        <w:t>של</w:t>
                      </w:r>
                      <w:r w:rsidRPr="0063388A">
                        <w:rPr>
                          <w:rFonts w:cs="Tahoma"/>
                          <w:color w:val="0B5294"/>
                          <w:spacing w:val="-4"/>
                          <w:sz w:val="24"/>
                          <w:szCs w:val="24"/>
                          <w:rtl/>
                        </w:rPr>
                        <w:t xml:space="preserve"> </w:t>
                      </w:r>
                      <w:r w:rsidRPr="0063388A">
                        <w:rPr>
                          <w:rFonts w:cs="Tahoma" w:hint="eastAsia"/>
                          <w:color w:val="0B5294"/>
                          <w:spacing w:val="-4"/>
                          <w:sz w:val="24"/>
                          <w:szCs w:val="24"/>
                          <w:rtl/>
                        </w:rPr>
                        <w:t>איום</w:t>
                      </w:r>
                      <w:r w:rsidRPr="0063388A">
                        <w:rPr>
                          <w:rFonts w:cs="Tahoma"/>
                          <w:color w:val="0B5294"/>
                          <w:spacing w:val="-4"/>
                          <w:sz w:val="24"/>
                          <w:szCs w:val="24"/>
                          <w:rtl/>
                        </w:rPr>
                        <w:t xml:space="preserve"> </w:t>
                      </w:r>
                      <w:r w:rsidRPr="0063388A">
                        <w:rPr>
                          <w:rFonts w:cs="Tahoma" w:hint="eastAsia"/>
                          <w:color w:val="0B5294"/>
                          <w:spacing w:val="-4"/>
                          <w:sz w:val="24"/>
                          <w:szCs w:val="24"/>
                          <w:rtl/>
                        </w:rPr>
                        <w:t>המנהרות</w:t>
                      </w:r>
                      <w:r w:rsidRPr="0063388A">
                        <w:rPr>
                          <w:rFonts w:cs="Tahoma"/>
                          <w:color w:val="0B5294"/>
                          <w:spacing w:val="-4"/>
                          <w:sz w:val="24"/>
                          <w:szCs w:val="24"/>
                          <w:rtl/>
                        </w:rPr>
                        <w:t xml:space="preserve"> </w:t>
                      </w:r>
                      <w:r w:rsidRPr="0063388A">
                        <w:rPr>
                          <w:rFonts w:cs="Tahoma" w:hint="eastAsia"/>
                          <w:color w:val="0B5294"/>
                          <w:spacing w:val="-4"/>
                          <w:sz w:val="24"/>
                          <w:szCs w:val="24"/>
                          <w:rtl/>
                        </w:rPr>
                        <w:t>וכיוון</w:t>
                      </w:r>
                      <w:r w:rsidRPr="0063388A">
                        <w:rPr>
                          <w:rFonts w:cs="Tahoma"/>
                          <w:color w:val="0B5294"/>
                          <w:spacing w:val="-4"/>
                          <w:sz w:val="24"/>
                          <w:szCs w:val="24"/>
                          <w:rtl/>
                        </w:rPr>
                        <w:t xml:space="preserve"> </w:t>
                      </w:r>
                      <w:r w:rsidRPr="0063388A">
                        <w:rPr>
                          <w:rFonts w:cs="Tahoma" w:hint="eastAsia"/>
                          <w:color w:val="0B5294"/>
                          <w:spacing w:val="-4"/>
                          <w:sz w:val="24"/>
                          <w:szCs w:val="24"/>
                          <w:rtl/>
                        </w:rPr>
                        <w:t>התפתחותו</w:t>
                      </w:r>
                      <w:r w:rsidRPr="0063388A">
                        <w:rPr>
                          <w:rFonts w:cs="Tahoma"/>
                          <w:color w:val="0B5294"/>
                          <w:spacing w:val="-4"/>
                          <w:sz w:val="24"/>
                          <w:szCs w:val="24"/>
                          <w:rtl/>
                        </w:rPr>
                        <w:t xml:space="preserve"> </w:t>
                      </w:r>
                      <w:r w:rsidRPr="0063388A">
                        <w:rPr>
                          <w:rFonts w:cs="Tahoma" w:hint="eastAsia"/>
                          <w:color w:val="0B5294"/>
                          <w:spacing w:val="-4"/>
                          <w:sz w:val="24"/>
                          <w:szCs w:val="24"/>
                          <w:rtl/>
                        </w:rPr>
                        <w:t>היו</w:t>
                      </w:r>
                      <w:r w:rsidRPr="0063388A">
                        <w:rPr>
                          <w:rFonts w:cs="Tahoma"/>
                          <w:color w:val="0B5294"/>
                          <w:spacing w:val="-4"/>
                          <w:sz w:val="24"/>
                          <w:szCs w:val="24"/>
                          <w:rtl/>
                        </w:rPr>
                        <w:t xml:space="preserve"> </w:t>
                      </w:r>
                      <w:r w:rsidRPr="0063388A">
                        <w:rPr>
                          <w:rFonts w:cs="Tahoma" w:hint="eastAsia"/>
                          <w:color w:val="0B5294"/>
                          <w:spacing w:val="-4"/>
                          <w:sz w:val="24"/>
                          <w:szCs w:val="24"/>
                          <w:rtl/>
                        </w:rPr>
                        <w:t>ברורים</w:t>
                      </w:r>
                      <w:r w:rsidRPr="0063388A">
                        <w:rPr>
                          <w:rFonts w:cs="Tahoma"/>
                          <w:color w:val="0B5294"/>
                          <w:spacing w:val="-4"/>
                          <w:sz w:val="24"/>
                          <w:szCs w:val="24"/>
                          <w:rtl/>
                        </w:rPr>
                        <w:t xml:space="preserve"> </w:t>
                      </w:r>
                      <w:r w:rsidRPr="0063388A">
                        <w:rPr>
                          <w:rFonts w:cs="Tahoma" w:hint="eastAsia"/>
                          <w:color w:val="0B5294"/>
                          <w:spacing w:val="-4"/>
                          <w:sz w:val="24"/>
                          <w:szCs w:val="24"/>
                          <w:rtl/>
                        </w:rPr>
                        <w:t>לפד</w:t>
                      </w:r>
                      <w:r w:rsidRPr="0063388A">
                        <w:rPr>
                          <w:rFonts w:cs="Tahoma"/>
                          <w:color w:val="0B5294"/>
                          <w:spacing w:val="-4"/>
                          <w:sz w:val="24"/>
                          <w:szCs w:val="24"/>
                          <w:rtl/>
                        </w:rPr>
                        <w:t>"</w:t>
                      </w:r>
                      <w:r w:rsidRPr="0063388A">
                        <w:rPr>
                          <w:rFonts w:cs="Tahoma" w:hint="eastAsia"/>
                          <w:color w:val="0B5294"/>
                          <w:spacing w:val="-4"/>
                          <w:sz w:val="24"/>
                          <w:szCs w:val="24"/>
                          <w:rtl/>
                        </w:rPr>
                        <w:t>ם</w:t>
                      </w:r>
                      <w:r w:rsidRPr="0063388A">
                        <w:rPr>
                          <w:rFonts w:cs="Tahoma"/>
                          <w:color w:val="0B5294"/>
                          <w:spacing w:val="-4"/>
                          <w:sz w:val="24"/>
                          <w:szCs w:val="24"/>
                          <w:rtl/>
                        </w:rPr>
                        <w:t xml:space="preserve"> </w:t>
                      </w:r>
                      <w:r w:rsidRPr="0063388A">
                        <w:rPr>
                          <w:rFonts w:cs="Tahoma" w:hint="eastAsia"/>
                          <w:color w:val="0B5294"/>
                          <w:spacing w:val="-4"/>
                          <w:sz w:val="24"/>
                          <w:szCs w:val="24"/>
                          <w:rtl/>
                        </w:rPr>
                        <w:t>משנת</w:t>
                      </w:r>
                      <w:r w:rsidRPr="0063388A">
                        <w:rPr>
                          <w:rFonts w:cs="Tahoma"/>
                          <w:color w:val="0B5294"/>
                          <w:spacing w:val="-4"/>
                          <w:sz w:val="24"/>
                          <w:szCs w:val="24"/>
                          <w:rtl/>
                        </w:rPr>
                        <w:t xml:space="preserve"> 2008, </w:t>
                      </w:r>
                      <w:r w:rsidRPr="0063388A">
                        <w:rPr>
                          <w:rFonts w:cs="Tahoma" w:hint="eastAsia"/>
                          <w:color w:val="0B5294"/>
                          <w:spacing w:val="-4"/>
                          <w:sz w:val="24"/>
                          <w:szCs w:val="24"/>
                          <w:rtl/>
                        </w:rPr>
                        <w:t>פעל</w:t>
                      </w:r>
                      <w:r w:rsidRPr="0063388A">
                        <w:rPr>
                          <w:rFonts w:cs="Tahoma"/>
                          <w:color w:val="0B5294"/>
                          <w:spacing w:val="-4"/>
                          <w:sz w:val="24"/>
                          <w:szCs w:val="24"/>
                          <w:rtl/>
                        </w:rPr>
                        <w:t xml:space="preserve"> </w:t>
                      </w:r>
                      <w:r w:rsidRPr="0063388A">
                        <w:rPr>
                          <w:rFonts w:cs="Tahoma" w:hint="eastAsia"/>
                          <w:color w:val="0B5294"/>
                          <w:spacing w:val="-4"/>
                          <w:sz w:val="24"/>
                          <w:szCs w:val="24"/>
                          <w:rtl/>
                        </w:rPr>
                        <w:t>פד</w:t>
                      </w:r>
                      <w:r w:rsidRPr="0063388A">
                        <w:rPr>
                          <w:rFonts w:cs="Tahoma"/>
                          <w:color w:val="0B5294"/>
                          <w:spacing w:val="-4"/>
                          <w:sz w:val="24"/>
                          <w:szCs w:val="24"/>
                          <w:rtl/>
                        </w:rPr>
                        <w:t>"</w:t>
                      </w:r>
                      <w:r w:rsidRPr="0063388A">
                        <w:rPr>
                          <w:rFonts w:cs="Tahoma" w:hint="eastAsia"/>
                          <w:color w:val="0B5294"/>
                          <w:spacing w:val="-4"/>
                          <w:sz w:val="24"/>
                          <w:szCs w:val="24"/>
                          <w:rtl/>
                        </w:rPr>
                        <w:t>ם</w:t>
                      </w:r>
                      <w:r w:rsidRPr="0063388A">
                        <w:rPr>
                          <w:rFonts w:cs="Tahoma"/>
                          <w:color w:val="0B5294"/>
                          <w:spacing w:val="-4"/>
                          <w:sz w:val="24"/>
                          <w:szCs w:val="24"/>
                          <w:rtl/>
                        </w:rPr>
                        <w:t xml:space="preserve"> </w:t>
                      </w:r>
                      <w:r w:rsidRPr="0063388A">
                        <w:rPr>
                          <w:rFonts w:cs="Tahoma" w:hint="eastAsia"/>
                          <w:color w:val="0B5294"/>
                          <w:spacing w:val="-4"/>
                          <w:sz w:val="24"/>
                          <w:szCs w:val="24"/>
                          <w:rtl/>
                        </w:rPr>
                        <w:t>מאז</w:t>
                      </w:r>
                      <w:r w:rsidRPr="0063388A">
                        <w:rPr>
                          <w:rFonts w:cs="Tahoma"/>
                          <w:color w:val="0B5294"/>
                          <w:spacing w:val="-4"/>
                          <w:sz w:val="24"/>
                          <w:szCs w:val="24"/>
                          <w:rtl/>
                        </w:rPr>
                        <w:t xml:space="preserve"> </w:t>
                      </w:r>
                      <w:r w:rsidRPr="0063388A">
                        <w:rPr>
                          <w:rFonts w:cs="Tahoma" w:hint="eastAsia"/>
                          <w:color w:val="0B5294"/>
                          <w:spacing w:val="-4"/>
                          <w:sz w:val="24"/>
                          <w:szCs w:val="24"/>
                          <w:rtl/>
                        </w:rPr>
                        <w:t>מול</w:t>
                      </w:r>
                      <w:r w:rsidRPr="0063388A">
                        <w:rPr>
                          <w:rFonts w:cs="Tahoma"/>
                          <w:color w:val="0B5294"/>
                          <w:spacing w:val="-4"/>
                          <w:sz w:val="24"/>
                          <w:szCs w:val="24"/>
                          <w:rtl/>
                        </w:rPr>
                        <w:t xml:space="preserve"> </w:t>
                      </w:r>
                      <w:r w:rsidRPr="0063388A">
                        <w:rPr>
                          <w:rFonts w:cs="Tahoma" w:hint="eastAsia"/>
                          <w:color w:val="0B5294"/>
                          <w:spacing w:val="-4"/>
                          <w:sz w:val="24"/>
                          <w:szCs w:val="24"/>
                          <w:rtl/>
                        </w:rPr>
                        <w:t>איום</w:t>
                      </w:r>
                      <w:r w:rsidRPr="0063388A">
                        <w:rPr>
                          <w:rFonts w:cs="Tahoma"/>
                          <w:color w:val="0B5294"/>
                          <w:spacing w:val="-4"/>
                          <w:sz w:val="24"/>
                          <w:szCs w:val="24"/>
                          <w:rtl/>
                        </w:rPr>
                        <w:t xml:space="preserve"> </w:t>
                      </w:r>
                      <w:r w:rsidRPr="0063388A">
                        <w:rPr>
                          <w:rFonts w:cs="Tahoma" w:hint="eastAsia"/>
                          <w:color w:val="0B5294"/>
                          <w:spacing w:val="-4"/>
                          <w:sz w:val="24"/>
                          <w:szCs w:val="24"/>
                          <w:rtl/>
                        </w:rPr>
                        <w:t>אסטרטגי</w:t>
                      </w:r>
                      <w:r w:rsidRPr="0063388A">
                        <w:rPr>
                          <w:rFonts w:cs="Tahoma"/>
                          <w:color w:val="0B5294"/>
                          <w:spacing w:val="-4"/>
                          <w:sz w:val="24"/>
                          <w:szCs w:val="24"/>
                          <w:rtl/>
                        </w:rPr>
                        <w:t xml:space="preserve"> </w:t>
                      </w:r>
                      <w:r w:rsidRPr="0063388A">
                        <w:rPr>
                          <w:rFonts w:cs="Tahoma" w:hint="eastAsia"/>
                          <w:color w:val="0B5294"/>
                          <w:spacing w:val="-4"/>
                          <w:sz w:val="24"/>
                          <w:szCs w:val="24"/>
                          <w:rtl/>
                        </w:rPr>
                        <w:t>זה</w:t>
                      </w:r>
                      <w:r w:rsidRPr="0063388A">
                        <w:rPr>
                          <w:rFonts w:cs="Tahoma"/>
                          <w:color w:val="0B5294"/>
                          <w:spacing w:val="-4"/>
                          <w:sz w:val="24"/>
                          <w:szCs w:val="24"/>
                          <w:rtl/>
                        </w:rPr>
                        <w:t xml:space="preserve"> </w:t>
                      </w:r>
                      <w:r w:rsidRPr="0063388A">
                        <w:rPr>
                          <w:rFonts w:cs="Tahoma" w:hint="eastAsia"/>
                          <w:color w:val="0B5294"/>
                          <w:spacing w:val="-4"/>
                          <w:sz w:val="24"/>
                          <w:szCs w:val="24"/>
                          <w:rtl/>
                        </w:rPr>
                        <w:t>ללא</w:t>
                      </w:r>
                      <w:r w:rsidRPr="0063388A">
                        <w:rPr>
                          <w:rFonts w:cs="Tahoma"/>
                          <w:color w:val="0B5294"/>
                          <w:spacing w:val="-4"/>
                          <w:sz w:val="24"/>
                          <w:szCs w:val="24"/>
                          <w:rtl/>
                        </w:rPr>
                        <w:t xml:space="preserve"> </w:t>
                      </w:r>
                      <w:r w:rsidRPr="0063388A">
                        <w:rPr>
                          <w:rFonts w:cs="Tahoma" w:hint="eastAsia"/>
                          <w:color w:val="0B5294"/>
                          <w:spacing w:val="-4"/>
                          <w:sz w:val="24"/>
                          <w:szCs w:val="24"/>
                          <w:rtl/>
                        </w:rPr>
                        <w:t>תכנית</w:t>
                      </w:r>
                      <w:r w:rsidRPr="0063388A">
                        <w:rPr>
                          <w:rFonts w:cs="Tahoma"/>
                          <w:color w:val="0B5294"/>
                          <w:spacing w:val="-4"/>
                          <w:sz w:val="24"/>
                          <w:szCs w:val="24"/>
                          <w:rtl/>
                        </w:rPr>
                        <w:t xml:space="preserve"> </w:t>
                      </w:r>
                      <w:r w:rsidRPr="0063388A">
                        <w:rPr>
                          <w:rFonts w:cs="Tahoma" w:hint="eastAsia"/>
                          <w:color w:val="0B5294"/>
                          <w:spacing w:val="-4"/>
                          <w:sz w:val="24"/>
                          <w:szCs w:val="24"/>
                          <w:rtl/>
                        </w:rPr>
                        <w:t>מוגדרת</w:t>
                      </w:r>
                      <w:r w:rsidRPr="0063388A">
                        <w:rPr>
                          <w:rFonts w:cs="Tahoma"/>
                          <w:color w:val="0B5294"/>
                          <w:spacing w:val="-4"/>
                          <w:sz w:val="24"/>
                          <w:szCs w:val="24"/>
                          <w:rtl/>
                        </w:rPr>
                        <w:t xml:space="preserve"> </w:t>
                      </w:r>
                      <w:r w:rsidRPr="0063388A">
                        <w:rPr>
                          <w:rFonts w:cs="Tahoma" w:hint="eastAsia"/>
                          <w:color w:val="0B5294"/>
                          <w:spacing w:val="-4"/>
                          <w:sz w:val="24"/>
                          <w:szCs w:val="24"/>
                          <w:rtl/>
                        </w:rPr>
                        <w:t>וסדורה</w:t>
                      </w:r>
                      <w:r w:rsidRPr="0063388A">
                        <w:rPr>
                          <w:rFonts w:cs="Tahoma"/>
                          <w:color w:val="0B5294"/>
                          <w:spacing w:val="-4"/>
                          <w:sz w:val="24"/>
                          <w:szCs w:val="24"/>
                          <w:rtl/>
                        </w:rPr>
                        <w:t xml:space="preserve">, </w:t>
                      </w:r>
                      <w:r w:rsidRPr="0063388A">
                        <w:rPr>
                          <w:rFonts w:cs="Tahoma" w:hint="eastAsia"/>
                          <w:color w:val="0B5294"/>
                          <w:spacing w:val="-4"/>
                          <w:sz w:val="24"/>
                          <w:szCs w:val="24"/>
                          <w:rtl/>
                        </w:rPr>
                        <w:t>פיקודית</w:t>
                      </w:r>
                      <w:r w:rsidRPr="0063388A">
                        <w:rPr>
                          <w:rFonts w:cs="Tahoma"/>
                          <w:color w:val="0B5294"/>
                          <w:spacing w:val="-4"/>
                          <w:sz w:val="24"/>
                          <w:szCs w:val="24"/>
                          <w:rtl/>
                        </w:rPr>
                        <w:t xml:space="preserve"> </w:t>
                      </w:r>
                      <w:r w:rsidRPr="0063388A">
                        <w:rPr>
                          <w:rFonts w:cs="Tahoma" w:hint="eastAsia"/>
                          <w:color w:val="0B5294"/>
                          <w:spacing w:val="-4"/>
                          <w:sz w:val="24"/>
                          <w:szCs w:val="24"/>
                          <w:rtl/>
                        </w:rPr>
                        <w:t>או</w:t>
                      </w:r>
                      <w:r w:rsidRPr="0063388A">
                        <w:rPr>
                          <w:rFonts w:cs="Tahoma"/>
                          <w:color w:val="0B5294"/>
                          <w:spacing w:val="-4"/>
                          <w:sz w:val="24"/>
                          <w:szCs w:val="24"/>
                          <w:rtl/>
                        </w:rPr>
                        <w:t xml:space="preserve"> </w:t>
                      </w:r>
                      <w:r w:rsidRPr="0063388A">
                        <w:rPr>
                          <w:rFonts w:cs="Tahoma" w:hint="eastAsia"/>
                          <w:color w:val="0B5294"/>
                          <w:spacing w:val="-4"/>
                          <w:sz w:val="24"/>
                          <w:szCs w:val="24"/>
                          <w:rtl/>
                        </w:rPr>
                        <w:t>מטכ</w:t>
                      </w:r>
                      <w:r w:rsidRPr="0063388A">
                        <w:rPr>
                          <w:rFonts w:cs="Tahoma"/>
                          <w:color w:val="0B5294"/>
                          <w:spacing w:val="-4"/>
                          <w:sz w:val="24"/>
                          <w:szCs w:val="24"/>
                          <w:rtl/>
                        </w:rPr>
                        <w:t>"</w:t>
                      </w:r>
                      <w:r w:rsidRPr="0063388A">
                        <w:rPr>
                          <w:rFonts w:cs="Tahoma" w:hint="eastAsia"/>
                          <w:color w:val="0B5294"/>
                          <w:spacing w:val="-4"/>
                          <w:sz w:val="24"/>
                          <w:szCs w:val="24"/>
                          <w:rtl/>
                        </w:rPr>
                        <w:t>לית</w:t>
                      </w:r>
                      <w:r w:rsidRPr="0063388A">
                        <w:rPr>
                          <w:rFonts w:cs="Tahoma"/>
                          <w:color w:val="0B5294"/>
                          <w:spacing w:val="-4"/>
                          <w:sz w:val="24"/>
                          <w:szCs w:val="24"/>
                          <w:rtl/>
                        </w:rPr>
                        <w:t xml:space="preserve">, </w:t>
                      </w:r>
                      <w:r w:rsidRPr="0063388A">
                        <w:rPr>
                          <w:rFonts w:cs="Tahoma" w:hint="eastAsia"/>
                          <w:color w:val="0B5294"/>
                          <w:spacing w:val="-4"/>
                          <w:sz w:val="24"/>
                          <w:szCs w:val="24"/>
                          <w:rtl/>
                        </w:rPr>
                        <w:t>להתמודדות</w:t>
                      </w:r>
                      <w:r w:rsidRPr="0063388A">
                        <w:rPr>
                          <w:rFonts w:cs="Tahoma"/>
                          <w:color w:val="0B5294"/>
                          <w:spacing w:val="-4"/>
                          <w:sz w:val="24"/>
                          <w:szCs w:val="24"/>
                          <w:rtl/>
                        </w:rPr>
                        <w:t xml:space="preserve"> </w:t>
                      </w:r>
                      <w:r w:rsidRPr="0063388A">
                        <w:rPr>
                          <w:rFonts w:cs="Tahoma" w:hint="eastAsia"/>
                          <w:color w:val="0B5294"/>
                          <w:spacing w:val="-4"/>
                          <w:sz w:val="24"/>
                          <w:szCs w:val="24"/>
                          <w:rtl/>
                        </w:rPr>
                        <w:t>עם</w:t>
                      </w:r>
                      <w:r w:rsidRPr="0063388A">
                        <w:rPr>
                          <w:rFonts w:cs="Tahoma"/>
                          <w:color w:val="0B5294"/>
                          <w:spacing w:val="-4"/>
                          <w:sz w:val="24"/>
                          <w:szCs w:val="24"/>
                          <w:rtl/>
                        </w:rPr>
                        <w:t xml:space="preserve"> </w:t>
                      </w:r>
                      <w:r w:rsidRPr="0063388A">
                        <w:rPr>
                          <w:rFonts w:cs="Tahoma" w:hint="eastAsia"/>
                          <w:color w:val="0B5294"/>
                          <w:spacing w:val="-4"/>
                          <w:sz w:val="24"/>
                          <w:szCs w:val="24"/>
                          <w:rtl/>
                        </w:rPr>
                        <w:t>האיום</w:t>
                      </w:r>
                      <w:r w:rsidRPr="0063388A">
                        <w:rPr>
                          <w:rFonts w:cs="Tahoma"/>
                          <w:color w:val="0B5294"/>
                          <w:spacing w:val="-4"/>
                          <w:sz w:val="24"/>
                          <w:szCs w:val="24"/>
                          <w:rtl/>
                        </w:rPr>
                        <w:t xml:space="preserve"> </w:t>
                      </w:r>
                      <w:r w:rsidRPr="0063388A">
                        <w:rPr>
                          <w:rFonts w:cs="Tahoma" w:hint="eastAsia"/>
                          <w:color w:val="0B5294"/>
                          <w:spacing w:val="-4"/>
                          <w:sz w:val="24"/>
                          <w:szCs w:val="24"/>
                          <w:rtl/>
                        </w:rPr>
                        <w:t>בשגרה</w:t>
                      </w:r>
                      <w:r w:rsidRPr="0063388A">
                        <w:rPr>
                          <w:rFonts w:cs="Tahoma"/>
                          <w:color w:val="0B5294"/>
                          <w:spacing w:val="-4"/>
                          <w:sz w:val="24"/>
                          <w:szCs w:val="24"/>
                          <w:rtl/>
                        </w:rPr>
                        <w:t xml:space="preserve">, </w:t>
                      </w:r>
                      <w:r w:rsidRPr="0063388A">
                        <w:rPr>
                          <w:rFonts w:cs="Tahoma" w:hint="eastAsia"/>
                          <w:color w:val="0B5294"/>
                          <w:spacing w:val="-4"/>
                          <w:sz w:val="24"/>
                          <w:szCs w:val="24"/>
                          <w:rtl/>
                        </w:rPr>
                        <w:t>ולא</w:t>
                      </w:r>
                      <w:r w:rsidRPr="0063388A">
                        <w:rPr>
                          <w:rFonts w:cs="Tahoma"/>
                          <w:color w:val="0B5294"/>
                          <w:spacing w:val="-4"/>
                          <w:sz w:val="24"/>
                          <w:szCs w:val="24"/>
                          <w:rtl/>
                        </w:rPr>
                        <w:t xml:space="preserve"> </w:t>
                      </w:r>
                      <w:r w:rsidRPr="0063388A">
                        <w:rPr>
                          <w:rFonts w:cs="Tahoma" w:hint="eastAsia"/>
                          <w:color w:val="0B5294"/>
                          <w:spacing w:val="-4"/>
                          <w:sz w:val="24"/>
                          <w:szCs w:val="24"/>
                          <w:rtl/>
                        </w:rPr>
                        <w:t>נמצא</w:t>
                      </w:r>
                      <w:r w:rsidRPr="0063388A">
                        <w:rPr>
                          <w:rFonts w:cs="Tahoma"/>
                          <w:color w:val="0B5294"/>
                          <w:spacing w:val="-4"/>
                          <w:sz w:val="24"/>
                          <w:szCs w:val="24"/>
                          <w:rtl/>
                        </w:rPr>
                        <w:t xml:space="preserve"> </w:t>
                      </w:r>
                      <w:r w:rsidRPr="0063388A">
                        <w:rPr>
                          <w:rFonts w:cs="Tahoma" w:hint="eastAsia"/>
                          <w:color w:val="0B5294"/>
                          <w:spacing w:val="-4"/>
                          <w:sz w:val="24"/>
                          <w:szCs w:val="24"/>
                          <w:rtl/>
                        </w:rPr>
                        <w:t>כי</w:t>
                      </w:r>
                      <w:r w:rsidRPr="0063388A">
                        <w:rPr>
                          <w:rFonts w:cs="Tahoma"/>
                          <w:color w:val="0B5294"/>
                          <w:spacing w:val="-4"/>
                          <w:sz w:val="24"/>
                          <w:szCs w:val="24"/>
                          <w:rtl/>
                        </w:rPr>
                        <w:t xml:space="preserve"> </w:t>
                      </w:r>
                      <w:r w:rsidRPr="0063388A">
                        <w:rPr>
                          <w:rFonts w:cs="Tahoma" w:hint="eastAsia"/>
                          <w:color w:val="0B5294"/>
                          <w:spacing w:val="-4"/>
                          <w:sz w:val="24"/>
                          <w:szCs w:val="24"/>
                          <w:rtl/>
                        </w:rPr>
                        <w:t>אמ</w:t>
                      </w:r>
                      <w:r w:rsidRPr="0063388A">
                        <w:rPr>
                          <w:rFonts w:cs="Tahoma"/>
                          <w:color w:val="0B5294"/>
                          <w:spacing w:val="-4"/>
                          <w:sz w:val="24"/>
                          <w:szCs w:val="24"/>
                          <w:rtl/>
                        </w:rPr>
                        <w:t>"</w:t>
                      </w:r>
                      <w:r w:rsidRPr="0063388A">
                        <w:rPr>
                          <w:rFonts w:cs="Tahoma" w:hint="eastAsia"/>
                          <w:color w:val="0B5294"/>
                          <w:spacing w:val="-4"/>
                          <w:sz w:val="24"/>
                          <w:szCs w:val="24"/>
                          <w:rtl/>
                        </w:rPr>
                        <w:t>ץ</w:t>
                      </w:r>
                      <w:r w:rsidRPr="0063388A">
                        <w:rPr>
                          <w:rFonts w:cs="Tahoma"/>
                          <w:color w:val="0B5294"/>
                          <w:spacing w:val="-4"/>
                          <w:sz w:val="24"/>
                          <w:szCs w:val="24"/>
                          <w:rtl/>
                        </w:rPr>
                        <w:t xml:space="preserve"> </w:t>
                      </w:r>
                      <w:r w:rsidRPr="0063388A">
                        <w:rPr>
                          <w:rFonts w:cs="Tahoma" w:hint="eastAsia"/>
                          <w:color w:val="0B5294"/>
                          <w:spacing w:val="-4"/>
                          <w:sz w:val="24"/>
                          <w:szCs w:val="24"/>
                          <w:rtl/>
                        </w:rPr>
                        <w:t>יזם</w:t>
                      </w:r>
                      <w:r w:rsidRPr="0063388A">
                        <w:rPr>
                          <w:rFonts w:cs="Tahoma"/>
                          <w:color w:val="0B5294"/>
                          <w:spacing w:val="-4"/>
                          <w:sz w:val="24"/>
                          <w:szCs w:val="24"/>
                          <w:rtl/>
                        </w:rPr>
                        <w:t xml:space="preserve"> </w:t>
                      </w:r>
                      <w:r w:rsidRPr="0063388A">
                        <w:rPr>
                          <w:rFonts w:cs="Tahoma" w:hint="eastAsia"/>
                          <w:color w:val="0B5294"/>
                          <w:spacing w:val="-4"/>
                          <w:sz w:val="24"/>
                          <w:szCs w:val="24"/>
                          <w:rtl/>
                        </w:rPr>
                        <w:t>בשנים</w:t>
                      </w:r>
                      <w:r w:rsidRPr="0063388A">
                        <w:rPr>
                          <w:rFonts w:cs="Tahoma"/>
                          <w:color w:val="0B5294"/>
                          <w:spacing w:val="-4"/>
                          <w:sz w:val="24"/>
                          <w:szCs w:val="24"/>
                          <w:rtl/>
                        </w:rPr>
                        <w:t xml:space="preserve"> </w:t>
                      </w:r>
                      <w:r w:rsidRPr="0063388A">
                        <w:rPr>
                          <w:rFonts w:cs="Tahoma" w:hint="eastAsia"/>
                          <w:color w:val="0B5294"/>
                          <w:spacing w:val="-4"/>
                          <w:sz w:val="24"/>
                          <w:szCs w:val="24"/>
                          <w:rtl/>
                        </w:rPr>
                        <w:t>אלה</w:t>
                      </w:r>
                      <w:r w:rsidRPr="0063388A">
                        <w:rPr>
                          <w:rFonts w:cs="Tahoma"/>
                          <w:color w:val="0B5294"/>
                          <w:spacing w:val="-4"/>
                          <w:sz w:val="24"/>
                          <w:szCs w:val="24"/>
                          <w:rtl/>
                        </w:rPr>
                        <w:t xml:space="preserve"> </w:t>
                      </w:r>
                      <w:r w:rsidRPr="0063388A">
                        <w:rPr>
                          <w:rFonts w:cs="Tahoma" w:hint="eastAsia"/>
                          <w:color w:val="0B5294"/>
                          <w:spacing w:val="-4"/>
                          <w:sz w:val="24"/>
                          <w:szCs w:val="24"/>
                          <w:rtl/>
                        </w:rPr>
                        <w:t>תכנית</w:t>
                      </w:r>
                      <w:r w:rsidRPr="0063388A">
                        <w:rPr>
                          <w:rFonts w:cs="Tahoma"/>
                          <w:color w:val="0B5294"/>
                          <w:spacing w:val="-4"/>
                          <w:sz w:val="24"/>
                          <w:szCs w:val="24"/>
                          <w:rtl/>
                        </w:rPr>
                        <w:t xml:space="preserve"> </w:t>
                      </w:r>
                      <w:r w:rsidRPr="0063388A">
                        <w:rPr>
                          <w:rFonts w:cs="Tahoma" w:hint="eastAsia"/>
                          <w:color w:val="0B5294"/>
                          <w:spacing w:val="-4"/>
                          <w:sz w:val="24"/>
                          <w:szCs w:val="24"/>
                          <w:rtl/>
                        </w:rPr>
                        <w:t>שכזאת</w:t>
                      </w:r>
                    </w:p>
                    <w:p w:rsidR="00190BDD" w:rsidRPr="00373C5D" w:rsidP="0063388A">
                      <w:pPr>
                        <w:spacing w:before="120" w:after="0" w:line="240" w:lineRule="atLeast"/>
                        <w:rPr>
                          <w:rFonts w:cs="Tahoma"/>
                          <w:b/>
                          <w:bCs/>
                          <w:color w:val="0B5294"/>
                          <w:sz w:val="48"/>
                          <w:szCs w:val="48"/>
                          <w:rtl/>
                        </w:rPr>
                      </w:pPr>
                      <w:drawing>
                        <wp:inline distT="0" distB="0" distL="0" distR="0">
                          <wp:extent cx="288000" cy="31337"/>
                          <wp:effectExtent l="0" t="0" r="0" b="6985"/>
                          <wp:docPr id="54"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613465"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r w:rsidRPr="008354D7" w:rsidR="00B436BE">
        <w:rPr>
          <w:rFonts w:eastAsia="Times New Roman" w:hint="cs"/>
          <w:color w:val="000000"/>
          <w:sz w:val="22"/>
          <w:rtl/>
          <w:lang w:eastAsia="he-IL"/>
        </w:rPr>
        <w:t xml:space="preserve">אף על פי שחומרתו של איום המנהרות וכיוון התפתחותו היו ברורים לפד"ם משנת 2008, וביתר שאת לאחר מבצע "עופרת יצוקה" בשנת 2009, פעל פד"ם מאז מול איום אסטרטגי זה ללא תכנית מוגדרת וסדורה, פיקודית או מטכ"לית, להתמודדות עם האיום בשגרה, ולא נמצא כי </w:t>
      </w:r>
      <w:r w:rsidRPr="008354D7" w:rsidR="00B436BE">
        <w:rPr>
          <w:rFonts w:eastAsia="Times New Roman" w:hint="cs"/>
          <w:color w:val="000000"/>
          <w:sz w:val="22"/>
          <w:rtl/>
          <w:lang w:eastAsia="he-IL"/>
        </w:rPr>
        <w:t>אמ"ץ</w:t>
      </w:r>
      <w:r w:rsidRPr="008354D7" w:rsidR="00B436BE">
        <w:rPr>
          <w:rFonts w:eastAsia="Times New Roman" w:hint="cs"/>
          <w:color w:val="000000"/>
          <w:sz w:val="22"/>
          <w:rtl/>
          <w:lang w:eastAsia="he-IL"/>
        </w:rPr>
        <w:t xml:space="preserve"> יזם בשנים אלה תכנית שכזאת. רק נוכח גילוי מנהרה ג' בשטחנו וההתמודדות איתה, בסוף 2013, גיבש פד"ם את תכנית א' להתמודדות עם האיום בזמן שגרה, אשר אומצה בהמשך כתכנית מטכ"לית.</w:t>
      </w:r>
      <w:r w:rsidRPr="008354D7" w:rsidR="00B436BE">
        <w:rPr>
          <w:rFonts w:eastAsia="Times New Roman" w:hint="cs"/>
          <w:sz w:val="24"/>
          <w:rtl/>
          <w:lang w:eastAsia="he-IL"/>
        </w:rPr>
        <w:t xml:space="preserve"> טרם מבצע "צוק איתן" לא הושלם מימושה של תכנית א', וגם לאחר המבצע נותרו פערים רבים. </w:t>
      </w:r>
    </w:p>
    <w:p w:rsidR="00B436BE" w:rsidRPr="008354D7" w:rsidP="0024792B">
      <w:pPr>
        <w:pStyle w:val="takzir-text"/>
        <w:pBdr>
          <w:top w:val="none" w:sz="0" w:space="0" w:color="auto"/>
          <w:bottom w:val="single" w:sz="8" w:space="1" w:color="2A2AA6"/>
        </w:pBdr>
        <w:bidi/>
        <w:rPr>
          <w:rtl/>
        </w:rPr>
      </w:pPr>
      <w:r w:rsidRPr="008354D7">
        <w:rPr>
          <w:rFonts w:hint="cs"/>
          <w:rtl/>
        </w:rPr>
        <w:t>למרות המאמצים הרבים שהושקעו עד למבצע "צוק איתן" לגילוי מנהרות התקפיות בשטחנו באמצעות אמצעים מכניים מסוימים (שהיוו את עיקר המאמץ בשגרה), לא גילה פד"ם בעזרתם ולו מנהרה התקפית אחת. כל המנהרות ההתקפיות שנחשפו בשטחנו עד למבצע "צוק איתן" ובמהלכו התגלו באקראי או כתוצאה מפח"ע שהופעלה דרכן, למעט מנהרה ג' (שהתגלתה על ידי כוחות בט"ש).</w:t>
      </w:r>
    </w:p>
    <w:p w:rsidR="00B436BE" w:rsidRPr="008354D7" w:rsidP="0024792B">
      <w:pPr>
        <w:pStyle w:val="KOT6T"/>
        <w:pBdr>
          <w:bottom w:val="single" w:sz="8" w:space="1" w:color="2A2AA6"/>
        </w:pBdr>
        <w:rPr>
          <w:b/>
          <w:bCs/>
        </w:rPr>
      </w:pPr>
      <w:r w:rsidRPr="008354D7">
        <w:rPr>
          <w:rFonts w:hint="cs"/>
          <w:b/>
          <w:bCs/>
          <w:rtl/>
        </w:rPr>
        <w:t xml:space="preserve">השמדת המנהרות ההתקפיות ברצועת עזה במהלך מבצע </w:t>
      </w:r>
      <w:r w:rsidRPr="008354D7" w:rsidR="005727DB">
        <w:rPr>
          <w:b/>
          <w:bCs/>
          <w:rtl/>
        </w:rPr>
        <w:br/>
      </w:r>
      <w:r w:rsidRPr="008354D7">
        <w:rPr>
          <w:rFonts w:hint="cs"/>
          <w:b/>
          <w:bCs/>
          <w:rtl/>
        </w:rPr>
        <w:t>"צוק איתן"</w:t>
      </w:r>
    </w:p>
    <w:p w:rsidR="00B436BE" w:rsidRPr="008354D7" w:rsidP="0024792B">
      <w:pPr>
        <w:pStyle w:val="takzir-text"/>
        <w:pBdr>
          <w:top w:val="none" w:sz="0" w:space="0" w:color="auto"/>
          <w:bottom w:val="single" w:sz="8" w:space="1" w:color="2A2AA6"/>
        </w:pBdr>
        <w:bidi/>
        <w:rPr>
          <w:rtl/>
          <w:lang w:eastAsia="he-IL"/>
        </w:rPr>
      </w:pPr>
      <w:r w:rsidRPr="008354D7">
        <w:rPr>
          <w:rFonts w:hint="cs"/>
          <w:rtl/>
          <w:lang w:eastAsia="he-IL"/>
        </w:rPr>
        <w:t>מבצע "צוק איתן" החל ב-8.7.14 במערכה באש, בעיקר באמצעות תקיפות אוויריות, שלב שנמשך עד 17.7.14. בין 17.7.14 ל-19.7.14 נערך תמרון קרקעי ראשוני לטיפול במספר מרחבי מנהרות התקפיות, ובמקביל נמשך מאמץ האש וסיוע לתמרון. בתקופה 5.8.14-19.7.14 הורחב התמרון הקרקעי לטיפול במנהרות התקפיות נוספות ברצועה, ובמקביל להמשך מאמץ האש והסיוע לתמרון.</w:t>
      </w:r>
    </w:p>
    <w:p w:rsidR="00B436BE" w:rsidRPr="008354D7" w:rsidP="0024792B">
      <w:pPr>
        <w:pStyle w:val="takzir-text"/>
        <w:pBdr>
          <w:top w:val="none" w:sz="0" w:space="0" w:color="auto"/>
          <w:bottom w:val="single" w:sz="8" w:space="1" w:color="2A2AA6"/>
        </w:pBdr>
        <w:bidi/>
        <w:rPr>
          <w:rFonts w:eastAsia="Times New Roman"/>
          <w:sz w:val="24"/>
          <w:rtl/>
          <w:lang w:eastAsia="he-IL"/>
        </w:rPr>
      </w:pPr>
      <w:r w:rsidRPr="008354D7">
        <w:rPr>
          <w:rFonts w:eastAsia="Times New Roman" w:hint="cs"/>
          <w:sz w:val="24"/>
          <w:rtl/>
          <w:lang w:eastAsia="he-IL"/>
        </w:rPr>
        <w:t xml:space="preserve">בביקורת עלה, כי מתוך כלל המנהרות ההתקפיות שצה"ל </w:t>
      </w:r>
      <w:r w:rsidRPr="008354D7">
        <w:rPr>
          <w:rFonts w:eastAsia="Times New Roman" w:hint="cs"/>
          <w:sz w:val="24"/>
          <w:rtl/>
          <w:lang w:eastAsia="he-IL"/>
        </w:rPr>
        <w:t>תיעדף</w:t>
      </w:r>
      <w:r w:rsidRPr="008354D7">
        <w:rPr>
          <w:rFonts w:eastAsia="Times New Roman" w:hint="cs"/>
          <w:sz w:val="24"/>
          <w:rtl/>
          <w:lang w:eastAsia="he-IL"/>
        </w:rPr>
        <w:t xml:space="preserve"> לטיפול במהלך מבצע "צוק איתן" הוא השמיד את מחציתן </w:t>
      </w:r>
      <w:r w:rsidRPr="008354D7">
        <w:rPr>
          <w:rFonts w:eastAsia="Times New Roman" w:hint="cs"/>
          <w:sz w:val="24"/>
          <w:rtl/>
          <w:lang w:eastAsia="he-IL"/>
        </w:rPr>
        <w:t>וניטרל</w:t>
      </w:r>
      <w:r w:rsidRPr="008354D7">
        <w:rPr>
          <w:rFonts w:eastAsia="Times New Roman" w:hint="cs"/>
          <w:sz w:val="24"/>
          <w:rtl/>
          <w:lang w:eastAsia="he-IL"/>
        </w:rPr>
        <w:t xml:space="preserve"> כמה נוספות, ואילו יתר המנהרות ההתקפיות שובשו בלבד או נותרו כשירות. מכאן נובע, שבמשימה מרכזית וייעודית שהייתה לצה"ל במבצע "צוק איתן" - השמדה או נטרול של המנהרות ההתקפיות - צה"ל השמיד או נטרל רק כמחציתן, ובכך לא השלים את משימתו, כפי שעלה גם בתחקיר המטכ"לי שנעשה לאחר המבצע.</w:t>
      </w:r>
    </w:p>
    <w:p w:rsidR="00B436BE" w:rsidRPr="008354D7" w:rsidP="0024792B">
      <w:pPr>
        <w:pStyle w:val="KOT6T"/>
        <w:pBdr>
          <w:bottom w:val="single" w:sz="8" w:space="1" w:color="2A2AA6"/>
        </w:pBdr>
        <w:rPr>
          <w:b/>
          <w:bCs/>
          <w:rtl/>
        </w:rPr>
      </w:pPr>
      <w:r w:rsidRPr="008354D7">
        <w:rPr>
          <w:rFonts w:hint="cs"/>
          <w:b/>
          <w:bCs/>
          <w:rtl/>
        </w:rPr>
        <w:t>מרכיבי ביטחון ליישובים בעוטף עזה</w:t>
      </w:r>
    </w:p>
    <w:p w:rsidR="00B436BE" w:rsidRPr="008354D7" w:rsidP="000C67F8">
      <w:pPr>
        <w:pStyle w:val="takzir-text"/>
        <w:numPr>
          <w:ilvl w:val="0"/>
          <w:numId w:val="11"/>
        </w:numPr>
        <w:pBdr>
          <w:top w:val="none" w:sz="0" w:space="0" w:color="auto"/>
          <w:bottom w:val="single" w:sz="8" w:space="1" w:color="2A2AA6"/>
        </w:pBdr>
        <w:bidi/>
        <w:rPr>
          <w:rFonts w:eastAsia="Times New Roman"/>
          <w:sz w:val="24"/>
          <w:rtl/>
          <w:lang w:eastAsia="he-IL"/>
        </w:rPr>
      </w:pPr>
      <w:r w:rsidRPr="008354D7">
        <w:rPr>
          <w:noProof/>
          <w:rtl/>
        </w:rPr>
        <mc:AlternateContent>
          <mc:Choice Requires="wps">
            <w:drawing>
              <wp:anchor distT="0" distB="0" distL="114300" distR="114300" simplePos="0" relativeHeight="251691008" behindDoc="1" locked="0" layoutInCell="1" allowOverlap="1">
                <wp:simplePos x="0" y="0"/>
                <wp:positionH relativeFrom="margin">
                  <wp:posOffset>-431800</wp:posOffset>
                </wp:positionH>
                <wp:positionV relativeFrom="margin">
                  <wp:align>top</wp:align>
                </wp:positionV>
                <wp:extent cx="1620000" cy="6249600"/>
                <wp:effectExtent l="0" t="0" r="0" b="0"/>
                <wp:wrapNone/>
                <wp:docPr id="55"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6249600"/>
                        </a:xfrm>
                        <a:prstGeom prst="rect">
                          <a:avLst/>
                        </a:prstGeom>
                        <a:noFill/>
                        <a:ln w="9525">
                          <a:noFill/>
                          <a:miter lim="800000"/>
                          <a:headEnd/>
                          <a:tailEnd/>
                        </a:ln>
                      </wps:spPr>
                      <wps:txbx>
                        <w:txbxContent>
                          <w:p w:rsidR="00190BDD" w:rsidRPr="00373C5D" w:rsidP="0063388A">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580472940"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723604"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190BDD" w:rsidRPr="00B30BAC" w:rsidP="0063388A">
                            <w:pPr>
                              <w:spacing w:after="0" w:line="240" w:lineRule="auto"/>
                              <w:rPr>
                                <w:rFonts w:cs="Tahoma"/>
                                <w:color w:val="0B5294"/>
                                <w:spacing w:val="-4"/>
                                <w:sz w:val="24"/>
                                <w:szCs w:val="24"/>
                                <w:rtl/>
                                <w:cs/>
                              </w:rPr>
                            </w:pPr>
                            <w:r w:rsidRPr="0063388A">
                              <w:rPr>
                                <w:rFonts w:cs="Tahoma" w:hint="eastAsia"/>
                                <w:color w:val="0B5294"/>
                                <w:spacing w:val="-4"/>
                                <w:sz w:val="24"/>
                                <w:szCs w:val="24"/>
                                <w:rtl/>
                              </w:rPr>
                              <w:t>בשנים</w:t>
                            </w:r>
                            <w:r w:rsidRPr="0063388A">
                              <w:rPr>
                                <w:rFonts w:cs="Tahoma"/>
                                <w:color w:val="0B5294"/>
                                <w:spacing w:val="-4"/>
                                <w:sz w:val="24"/>
                                <w:szCs w:val="24"/>
                                <w:rtl/>
                              </w:rPr>
                              <w:t xml:space="preserve"> </w:t>
                            </w:r>
                            <w:r w:rsidRPr="0063388A">
                              <w:rPr>
                                <w:rFonts w:cs="Tahoma" w:hint="eastAsia"/>
                                <w:color w:val="0B5294"/>
                                <w:spacing w:val="-4"/>
                                <w:sz w:val="24"/>
                                <w:szCs w:val="24"/>
                                <w:rtl/>
                              </w:rPr>
                              <w:t>שלפני</w:t>
                            </w:r>
                            <w:r w:rsidRPr="0063388A">
                              <w:rPr>
                                <w:rFonts w:cs="Tahoma"/>
                                <w:color w:val="0B5294"/>
                                <w:spacing w:val="-4"/>
                                <w:sz w:val="24"/>
                                <w:szCs w:val="24"/>
                                <w:rtl/>
                              </w:rPr>
                              <w:t xml:space="preserve"> </w:t>
                            </w:r>
                            <w:r w:rsidRPr="0063388A">
                              <w:rPr>
                                <w:rFonts w:cs="Tahoma" w:hint="eastAsia"/>
                                <w:color w:val="0B5294"/>
                                <w:spacing w:val="-4"/>
                                <w:sz w:val="24"/>
                                <w:szCs w:val="24"/>
                                <w:rtl/>
                              </w:rPr>
                              <w:t>מבצע</w:t>
                            </w:r>
                            <w:r w:rsidRPr="0063388A">
                              <w:rPr>
                                <w:rFonts w:cs="Tahoma"/>
                                <w:color w:val="0B5294"/>
                                <w:spacing w:val="-4"/>
                                <w:sz w:val="24"/>
                                <w:szCs w:val="24"/>
                                <w:rtl/>
                              </w:rPr>
                              <w:t xml:space="preserve"> "</w:t>
                            </w:r>
                            <w:r w:rsidRPr="0063388A">
                              <w:rPr>
                                <w:rFonts w:cs="Tahoma" w:hint="eastAsia"/>
                                <w:color w:val="0B5294"/>
                                <w:spacing w:val="-4"/>
                                <w:sz w:val="24"/>
                                <w:szCs w:val="24"/>
                                <w:rtl/>
                              </w:rPr>
                              <w:t>צוק</w:t>
                            </w:r>
                            <w:r w:rsidRPr="0063388A">
                              <w:rPr>
                                <w:rFonts w:cs="Tahoma"/>
                                <w:color w:val="0B5294"/>
                                <w:spacing w:val="-4"/>
                                <w:sz w:val="24"/>
                                <w:szCs w:val="24"/>
                                <w:rtl/>
                              </w:rPr>
                              <w:t xml:space="preserve"> </w:t>
                            </w:r>
                            <w:r w:rsidRPr="0063388A">
                              <w:rPr>
                                <w:rFonts w:cs="Tahoma" w:hint="eastAsia"/>
                                <w:color w:val="0B5294"/>
                                <w:spacing w:val="-4"/>
                                <w:sz w:val="24"/>
                                <w:szCs w:val="24"/>
                                <w:rtl/>
                              </w:rPr>
                              <w:t>איתן</w:t>
                            </w:r>
                            <w:r w:rsidRPr="0063388A">
                              <w:rPr>
                                <w:rFonts w:cs="Tahoma"/>
                                <w:color w:val="0B5294"/>
                                <w:spacing w:val="-4"/>
                                <w:sz w:val="24"/>
                                <w:szCs w:val="24"/>
                                <w:rtl/>
                              </w:rPr>
                              <w:t xml:space="preserve">" </w:t>
                            </w:r>
                            <w:r w:rsidRPr="0063388A">
                              <w:rPr>
                                <w:rFonts w:cs="Tahoma" w:hint="eastAsia"/>
                                <w:color w:val="0B5294"/>
                                <w:spacing w:val="-4"/>
                                <w:sz w:val="24"/>
                                <w:szCs w:val="24"/>
                                <w:rtl/>
                              </w:rPr>
                              <w:t>שחק</w:t>
                            </w:r>
                            <w:r w:rsidRPr="0063388A">
                              <w:rPr>
                                <w:rFonts w:cs="Tahoma"/>
                                <w:color w:val="0B5294"/>
                                <w:spacing w:val="-4"/>
                                <w:sz w:val="24"/>
                                <w:szCs w:val="24"/>
                                <w:rtl/>
                              </w:rPr>
                              <w:t xml:space="preserve"> </w:t>
                            </w:r>
                            <w:r w:rsidRPr="0063388A">
                              <w:rPr>
                                <w:rFonts w:cs="Tahoma" w:hint="eastAsia"/>
                                <w:color w:val="0B5294"/>
                                <w:spacing w:val="-4"/>
                                <w:sz w:val="24"/>
                                <w:szCs w:val="24"/>
                                <w:rtl/>
                              </w:rPr>
                              <w:t>משהב</w:t>
                            </w:r>
                            <w:r w:rsidRPr="0063388A">
                              <w:rPr>
                                <w:rFonts w:cs="Tahoma"/>
                                <w:color w:val="0B5294"/>
                                <w:spacing w:val="-4"/>
                                <w:sz w:val="24"/>
                                <w:szCs w:val="24"/>
                                <w:rtl/>
                              </w:rPr>
                              <w:t>"</w:t>
                            </w:r>
                            <w:r w:rsidRPr="0063388A">
                              <w:rPr>
                                <w:rFonts w:cs="Tahoma" w:hint="eastAsia"/>
                                <w:color w:val="0B5294"/>
                                <w:spacing w:val="-4"/>
                                <w:sz w:val="24"/>
                                <w:szCs w:val="24"/>
                                <w:rtl/>
                              </w:rPr>
                              <w:t>ט</w:t>
                            </w:r>
                            <w:r w:rsidRPr="0063388A">
                              <w:rPr>
                                <w:rFonts w:cs="Tahoma"/>
                                <w:color w:val="0B5294"/>
                                <w:spacing w:val="-4"/>
                                <w:sz w:val="24"/>
                                <w:szCs w:val="24"/>
                                <w:rtl/>
                              </w:rPr>
                              <w:t xml:space="preserve"> </w:t>
                            </w:r>
                            <w:r w:rsidRPr="0063388A">
                              <w:rPr>
                                <w:rFonts w:cs="Tahoma" w:hint="eastAsia"/>
                                <w:color w:val="0B5294"/>
                                <w:spacing w:val="-4"/>
                                <w:sz w:val="24"/>
                                <w:szCs w:val="24"/>
                                <w:rtl/>
                              </w:rPr>
                              <w:t>את</w:t>
                            </w:r>
                            <w:r w:rsidRPr="0063388A">
                              <w:rPr>
                                <w:rFonts w:cs="Tahoma"/>
                                <w:color w:val="0B5294"/>
                                <w:spacing w:val="-4"/>
                                <w:sz w:val="24"/>
                                <w:szCs w:val="24"/>
                                <w:rtl/>
                              </w:rPr>
                              <w:t xml:space="preserve"> </w:t>
                            </w:r>
                            <w:r w:rsidRPr="0063388A">
                              <w:rPr>
                                <w:rFonts w:cs="Tahoma" w:hint="eastAsia"/>
                                <w:color w:val="0B5294"/>
                                <w:spacing w:val="-4"/>
                                <w:sz w:val="24"/>
                                <w:szCs w:val="24"/>
                                <w:rtl/>
                              </w:rPr>
                              <w:t>תקציב</w:t>
                            </w:r>
                            <w:r w:rsidRPr="0063388A">
                              <w:rPr>
                                <w:rFonts w:cs="Tahoma"/>
                                <w:color w:val="0B5294"/>
                                <w:spacing w:val="-4"/>
                                <w:sz w:val="24"/>
                                <w:szCs w:val="24"/>
                                <w:rtl/>
                              </w:rPr>
                              <w:t xml:space="preserve"> </w:t>
                            </w:r>
                            <w:r w:rsidRPr="0063388A">
                              <w:rPr>
                                <w:rFonts w:cs="Tahoma" w:hint="eastAsia"/>
                                <w:color w:val="0B5294"/>
                                <w:spacing w:val="-4"/>
                                <w:sz w:val="24"/>
                                <w:szCs w:val="24"/>
                                <w:rtl/>
                              </w:rPr>
                              <w:t>האחזקה</w:t>
                            </w:r>
                            <w:r w:rsidRPr="0063388A">
                              <w:rPr>
                                <w:rFonts w:cs="Tahoma"/>
                                <w:color w:val="0B5294"/>
                                <w:spacing w:val="-4"/>
                                <w:sz w:val="24"/>
                                <w:szCs w:val="24"/>
                                <w:rtl/>
                              </w:rPr>
                              <w:t xml:space="preserve"> </w:t>
                            </w:r>
                            <w:r w:rsidRPr="0063388A">
                              <w:rPr>
                                <w:rFonts w:cs="Tahoma" w:hint="eastAsia"/>
                                <w:color w:val="0B5294"/>
                                <w:spacing w:val="-4"/>
                                <w:sz w:val="24"/>
                                <w:szCs w:val="24"/>
                                <w:rtl/>
                              </w:rPr>
                              <w:t>של</w:t>
                            </w:r>
                            <w:r w:rsidRPr="0063388A">
                              <w:rPr>
                                <w:rFonts w:cs="Tahoma"/>
                                <w:color w:val="0B5294"/>
                                <w:spacing w:val="-4"/>
                                <w:sz w:val="24"/>
                                <w:szCs w:val="24"/>
                                <w:rtl/>
                              </w:rPr>
                              <w:t xml:space="preserve"> </w:t>
                            </w:r>
                            <w:r w:rsidRPr="0063388A">
                              <w:rPr>
                                <w:rFonts w:cs="Tahoma" w:hint="eastAsia"/>
                                <w:color w:val="0B5294"/>
                                <w:spacing w:val="-4"/>
                                <w:sz w:val="24"/>
                                <w:szCs w:val="24"/>
                                <w:rtl/>
                              </w:rPr>
                              <w:t>מרכיבי</w:t>
                            </w:r>
                            <w:r w:rsidRPr="0063388A">
                              <w:rPr>
                                <w:rFonts w:cs="Tahoma"/>
                                <w:color w:val="0B5294"/>
                                <w:spacing w:val="-4"/>
                                <w:sz w:val="24"/>
                                <w:szCs w:val="24"/>
                                <w:rtl/>
                              </w:rPr>
                              <w:t xml:space="preserve"> </w:t>
                            </w:r>
                            <w:r w:rsidRPr="0063388A">
                              <w:rPr>
                                <w:rFonts w:cs="Tahoma" w:hint="eastAsia"/>
                                <w:color w:val="0B5294"/>
                                <w:spacing w:val="-4"/>
                                <w:sz w:val="24"/>
                                <w:szCs w:val="24"/>
                                <w:rtl/>
                              </w:rPr>
                              <w:t>הביטחון</w:t>
                            </w:r>
                            <w:r w:rsidRPr="0063388A">
                              <w:rPr>
                                <w:rFonts w:cs="Tahoma"/>
                                <w:color w:val="0B5294"/>
                                <w:spacing w:val="-4"/>
                                <w:sz w:val="24"/>
                                <w:szCs w:val="24"/>
                                <w:rtl/>
                              </w:rPr>
                              <w:t xml:space="preserve"> </w:t>
                            </w:r>
                            <w:r w:rsidRPr="0063388A">
                              <w:rPr>
                                <w:rFonts w:cs="Tahoma" w:hint="eastAsia"/>
                                <w:color w:val="0B5294"/>
                                <w:spacing w:val="-4"/>
                                <w:sz w:val="24"/>
                                <w:szCs w:val="24"/>
                                <w:rtl/>
                              </w:rPr>
                              <w:t>באופן</w:t>
                            </w:r>
                            <w:r w:rsidRPr="0063388A">
                              <w:rPr>
                                <w:rFonts w:cs="Tahoma"/>
                                <w:color w:val="0B5294"/>
                                <w:spacing w:val="-4"/>
                                <w:sz w:val="24"/>
                                <w:szCs w:val="24"/>
                                <w:rtl/>
                              </w:rPr>
                              <w:t xml:space="preserve"> </w:t>
                            </w:r>
                            <w:r w:rsidRPr="0063388A">
                              <w:rPr>
                                <w:rFonts w:cs="Tahoma" w:hint="eastAsia"/>
                                <w:color w:val="0B5294"/>
                                <w:spacing w:val="-4"/>
                                <w:sz w:val="24"/>
                                <w:szCs w:val="24"/>
                                <w:rtl/>
                              </w:rPr>
                              <w:t>משמעותי</w:t>
                            </w:r>
                            <w:r w:rsidRPr="0063388A">
                              <w:rPr>
                                <w:rFonts w:cs="Tahoma"/>
                                <w:color w:val="0B5294"/>
                                <w:spacing w:val="-4"/>
                                <w:sz w:val="24"/>
                                <w:szCs w:val="24"/>
                                <w:rtl/>
                              </w:rPr>
                              <w:t xml:space="preserve">, </w:t>
                            </w:r>
                            <w:r w:rsidRPr="0063388A">
                              <w:rPr>
                                <w:rFonts w:cs="Tahoma" w:hint="eastAsia"/>
                                <w:color w:val="0B5294"/>
                                <w:spacing w:val="-4"/>
                                <w:sz w:val="24"/>
                                <w:szCs w:val="24"/>
                                <w:rtl/>
                              </w:rPr>
                              <w:t>ואת</w:t>
                            </w:r>
                            <w:r w:rsidRPr="0063388A">
                              <w:rPr>
                                <w:rFonts w:cs="Tahoma"/>
                                <w:color w:val="0B5294"/>
                                <w:spacing w:val="-4"/>
                                <w:sz w:val="24"/>
                                <w:szCs w:val="24"/>
                                <w:rtl/>
                              </w:rPr>
                              <w:t xml:space="preserve"> </w:t>
                            </w:r>
                            <w:r w:rsidRPr="0063388A">
                              <w:rPr>
                                <w:rFonts w:cs="Tahoma" w:hint="eastAsia"/>
                                <w:color w:val="0B5294"/>
                                <w:spacing w:val="-4"/>
                                <w:sz w:val="24"/>
                                <w:szCs w:val="24"/>
                                <w:rtl/>
                              </w:rPr>
                              <w:t>תקציב</w:t>
                            </w:r>
                            <w:r w:rsidRPr="0063388A">
                              <w:rPr>
                                <w:rFonts w:cs="Tahoma"/>
                                <w:color w:val="0B5294"/>
                                <w:spacing w:val="-4"/>
                                <w:sz w:val="24"/>
                                <w:szCs w:val="24"/>
                                <w:rtl/>
                              </w:rPr>
                              <w:t xml:space="preserve"> </w:t>
                            </w:r>
                            <w:r w:rsidRPr="0063388A">
                              <w:rPr>
                                <w:rFonts w:cs="Tahoma" w:hint="eastAsia"/>
                                <w:color w:val="0B5294"/>
                                <w:spacing w:val="-4"/>
                                <w:sz w:val="24"/>
                                <w:szCs w:val="24"/>
                                <w:rtl/>
                              </w:rPr>
                              <w:t>ההתעצמות</w:t>
                            </w:r>
                            <w:r w:rsidRPr="0063388A">
                              <w:rPr>
                                <w:rFonts w:cs="Tahoma"/>
                                <w:color w:val="0B5294"/>
                                <w:spacing w:val="-4"/>
                                <w:sz w:val="24"/>
                                <w:szCs w:val="24"/>
                                <w:rtl/>
                              </w:rPr>
                              <w:t xml:space="preserve"> </w:t>
                            </w:r>
                            <w:r w:rsidRPr="0063388A">
                              <w:rPr>
                                <w:rFonts w:cs="Tahoma" w:hint="eastAsia"/>
                                <w:color w:val="0B5294"/>
                                <w:spacing w:val="-4"/>
                                <w:sz w:val="24"/>
                                <w:szCs w:val="24"/>
                                <w:rtl/>
                              </w:rPr>
                              <w:t>בהם</w:t>
                            </w:r>
                            <w:r w:rsidRPr="0063388A">
                              <w:rPr>
                                <w:rFonts w:cs="Tahoma"/>
                                <w:color w:val="0B5294"/>
                                <w:spacing w:val="-4"/>
                                <w:sz w:val="24"/>
                                <w:szCs w:val="24"/>
                                <w:rtl/>
                              </w:rPr>
                              <w:t xml:space="preserve"> </w:t>
                            </w:r>
                            <w:r w:rsidRPr="0063388A">
                              <w:rPr>
                                <w:rFonts w:cs="Tahoma" w:hint="eastAsia"/>
                                <w:color w:val="0B5294"/>
                                <w:spacing w:val="-4"/>
                                <w:sz w:val="24"/>
                                <w:szCs w:val="24"/>
                                <w:rtl/>
                              </w:rPr>
                              <w:t>שחק</w:t>
                            </w:r>
                            <w:r w:rsidRPr="0063388A">
                              <w:rPr>
                                <w:rFonts w:cs="Tahoma"/>
                                <w:color w:val="0B5294"/>
                                <w:spacing w:val="-4"/>
                                <w:sz w:val="24"/>
                                <w:szCs w:val="24"/>
                                <w:rtl/>
                              </w:rPr>
                              <w:t xml:space="preserve"> </w:t>
                            </w:r>
                            <w:r w:rsidRPr="0063388A">
                              <w:rPr>
                                <w:rFonts w:cs="Tahoma" w:hint="eastAsia"/>
                                <w:color w:val="0B5294"/>
                                <w:spacing w:val="-4"/>
                                <w:sz w:val="24"/>
                                <w:szCs w:val="24"/>
                                <w:rtl/>
                              </w:rPr>
                              <w:t>עד</w:t>
                            </w:r>
                            <w:r w:rsidRPr="0063388A">
                              <w:rPr>
                                <w:rFonts w:cs="Tahoma"/>
                                <w:color w:val="0B5294"/>
                                <w:spacing w:val="-4"/>
                                <w:sz w:val="24"/>
                                <w:szCs w:val="24"/>
                                <w:rtl/>
                              </w:rPr>
                              <w:t xml:space="preserve"> </w:t>
                            </w:r>
                            <w:r w:rsidRPr="0063388A">
                              <w:rPr>
                                <w:rFonts w:cs="Tahoma" w:hint="eastAsia"/>
                                <w:color w:val="0B5294"/>
                                <w:spacing w:val="-4"/>
                                <w:sz w:val="24"/>
                                <w:szCs w:val="24"/>
                                <w:rtl/>
                              </w:rPr>
                              <w:t>שהגיע</w:t>
                            </w:r>
                            <w:r w:rsidRPr="0063388A">
                              <w:rPr>
                                <w:rFonts w:cs="Tahoma"/>
                                <w:color w:val="0B5294"/>
                                <w:spacing w:val="-4"/>
                                <w:sz w:val="24"/>
                                <w:szCs w:val="24"/>
                                <w:rtl/>
                              </w:rPr>
                              <w:t xml:space="preserve"> </w:t>
                            </w:r>
                            <w:r w:rsidRPr="0063388A">
                              <w:rPr>
                                <w:rFonts w:cs="Tahoma" w:hint="eastAsia"/>
                                <w:color w:val="0B5294"/>
                                <w:spacing w:val="-4"/>
                                <w:sz w:val="24"/>
                                <w:szCs w:val="24"/>
                                <w:rtl/>
                              </w:rPr>
                              <w:t>לאפס</w:t>
                            </w:r>
                            <w:r w:rsidRPr="0063388A">
                              <w:rPr>
                                <w:rFonts w:cs="Tahoma"/>
                                <w:color w:val="0B5294"/>
                                <w:spacing w:val="-4"/>
                                <w:sz w:val="24"/>
                                <w:szCs w:val="24"/>
                                <w:rtl/>
                              </w:rPr>
                              <w:t xml:space="preserve"> </w:t>
                            </w:r>
                            <w:r w:rsidRPr="0063388A">
                              <w:rPr>
                                <w:rFonts w:cs="Tahoma" w:hint="eastAsia"/>
                                <w:color w:val="0B5294"/>
                                <w:spacing w:val="-4"/>
                                <w:sz w:val="24"/>
                                <w:szCs w:val="24"/>
                                <w:rtl/>
                              </w:rPr>
                              <w:t>בשנים</w:t>
                            </w:r>
                            <w:r w:rsidRPr="0063388A">
                              <w:rPr>
                                <w:rFonts w:cs="Tahoma"/>
                                <w:color w:val="0B5294"/>
                                <w:spacing w:val="-4"/>
                                <w:sz w:val="24"/>
                                <w:szCs w:val="24"/>
                                <w:rtl/>
                              </w:rPr>
                              <w:t xml:space="preserve"> 2013 </w:t>
                            </w:r>
                            <w:r>
                              <w:rPr>
                                <w:rFonts w:cs="Tahoma" w:hint="cs"/>
                                <w:color w:val="0B5294"/>
                                <w:spacing w:val="-4"/>
                                <w:sz w:val="24"/>
                                <w:szCs w:val="24"/>
                                <w:rtl/>
                              </w:rPr>
                              <w:br/>
                            </w:r>
                            <w:r w:rsidRPr="0063388A">
                              <w:rPr>
                                <w:rFonts w:cs="Tahoma" w:hint="eastAsia"/>
                                <w:color w:val="0B5294"/>
                                <w:spacing w:val="-4"/>
                                <w:sz w:val="24"/>
                                <w:szCs w:val="24"/>
                                <w:rtl/>
                              </w:rPr>
                              <w:t>ו</w:t>
                            </w:r>
                            <w:r>
                              <w:rPr>
                                <w:rFonts w:cs="Tahoma"/>
                                <w:color w:val="0B5294"/>
                                <w:spacing w:val="-4"/>
                                <w:sz w:val="24"/>
                                <w:szCs w:val="24"/>
                                <w:rtl/>
                              </w:rPr>
                              <w:t>-2014</w:t>
                            </w:r>
                            <w:r>
                              <w:rPr>
                                <w:rFonts w:cs="Tahoma" w:hint="cs"/>
                                <w:color w:val="0B5294"/>
                                <w:spacing w:val="-4"/>
                                <w:sz w:val="24"/>
                                <w:szCs w:val="24"/>
                                <w:rtl/>
                              </w:rPr>
                              <w:t xml:space="preserve"> -</w:t>
                            </w:r>
                            <w:r w:rsidRPr="0063388A">
                              <w:rPr>
                                <w:rFonts w:cs="Tahoma"/>
                                <w:color w:val="0B5294"/>
                                <w:spacing w:val="-4"/>
                                <w:sz w:val="24"/>
                                <w:szCs w:val="24"/>
                                <w:rtl/>
                              </w:rPr>
                              <w:t xml:space="preserve"> </w:t>
                            </w:r>
                            <w:r w:rsidRPr="0063388A">
                              <w:rPr>
                                <w:rFonts w:cs="Tahoma" w:hint="eastAsia"/>
                                <w:color w:val="0B5294"/>
                                <w:spacing w:val="-4"/>
                                <w:sz w:val="24"/>
                                <w:szCs w:val="24"/>
                                <w:rtl/>
                              </w:rPr>
                              <w:t>אף</w:t>
                            </w:r>
                            <w:r w:rsidRPr="0063388A">
                              <w:rPr>
                                <w:rFonts w:cs="Tahoma"/>
                                <w:color w:val="0B5294"/>
                                <w:spacing w:val="-4"/>
                                <w:sz w:val="24"/>
                                <w:szCs w:val="24"/>
                                <w:rtl/>
                              </w:rPr>
                              <w:t xml:space="preserve"> </w:t>
                            </w:r>
                            <w:r w:rsidRPr="0063388A">
                              <w:rPr>
                                <w:rFonts w:cs="Tahoma" w:hint="eastAsia"/>
                                <w:color w:val="0B5294"/>
                                <w:spacing w:val="-4"/>
                                <w:sz w:val="24"/>
                                <w:szCs w:val="24"/>
                                <w:rtl/>
                              </w:rPr>
                              <w:t>על</w:t>
                            </w:r>
                            <w:r w:rsidRPr="0063388A">
                              <w:rPr>
                                <w:rFonts w:cs="Tahoma"/>
                                <w:color w:val="0B5294"/>
                                <w:spacing w:val="-4"/>
                                <w:sz w:val="24"/>
                                <w:szCs w:val="24"/>
                                <w:rtl/>
                              </w:rPr>
                              <w:t xml:space="preserve"> </w:t>
                            </w:r>
                            <w:r w:rsidRPr="0063388A">
                              <w:rPr>
                                <w:rFonts w:cs="Tahoma" w:hint="eastAsia"/>
                                <w:color w:val="0B5294"/>
                                <w:spacing w:val="-4"/>
                                <w:sz w:val="24"/>
                                <w:szCs w:val="24"/>
                                <w:rtl/>
                              </w:rPr>
                              <w:t>פי</w:t>
                            </w:r>
                            <w:r w:rsidRPr="0063388A">
                              <w:rPr>
                                <w:rFonts w:cs="Tahoma"/>
                                <w:color w:val="0B5294"/>
                                <w:spacing w:val="-4"/>
                                <w:sz w:val="24"/>
                                <w:szCs w:val="24"/>
                                <w:rtl/>
                              </w:rPr>
                              <w:t xml:space="preserve"> </w:t>
                            </w:r>
                            <w:r w:rsidRPr="0063388A">
                              <w:rPr>
                                <w:rFonts w:cs="Tahoma" w:hint="eastAsia"/>
                                <w:color w:val="0B5294"/>
                                <w:spacing w:val="-4"/>
                                <w:sz w:val="24"/>
                                <w:szCs w:val="24"/>
                                <w:rtl/>
                              </w:rPr>
                              <w:t>שהצורך</w:t>
                            </w:r>
                            <w:r w:rsidRPr="0063388A">
                              <w:rPr>
                                <w:rFonts w:cs="Tahoma"/>
                                <w:color w:val="0B5294"/>
                                <w:spacing w:val="-4"/>
                                <w:sz w:val="24"/>
                                <w:szCs w:val="24"/>
                                <w:rtl/>
                              </w:rPr>
                              <w:t xml:space="preserve"> </w:t>
                            </w:r>
                            <w:r w:rsidRPr="0063388A">
                              <w:rPr>
                                <w:rFonts w:cs="Tahoma" w:hint="eastAsia"/>
                                <w:color w:val="0B5294"/>
                                <w:spacing w:val="-4"/>
                                <w:sz w:val="24"/>
                                <w:szCs w:val="24"/>
                                <w:rtl/>
                              </w:rPr>
                              <w:t>בהתעצמות</w:t>
                            </w:r>
                            <w:r w:rsidRPr="0063388A">
                              <w:rPr>
                                <w:rFonts w:cs="Tahoma"/>
                                <w:color w:val="0B5294"/>
                                <w:spacing w:val="-4"/>
                                <w:sz w:val="24"/>
                                <w:szCs w:val="24"/>
                                <w:rtl/>
                              </w:rPr>
                              <w:t xml:space="preserve"> </w:t>
                            </w:r>
                            <w:r w:rsidRPr="0063388A">
                              <w:rPr>
                                <w:rFonts w:cs="Tahoma" w:hint="eastAsia"/>
                                <w:color w:val="0B5294"/>
                                <w:spacing w:val="-4"/>
                                <w:sz w:val="24"/>
                                <w:szCs w:val="24"/>
                                <w:rtl/>
                              </w:rPr>
                              <w:t>במרכיבים</w:t>
                            </w:r>
                            <w:r w:rsidRPr="0063388A">
                              <w:rPr>
                                <w:rFonts w:cs="Tahoma"/>
                                <w:color w:val="0B5294"/>
                                <w:spacing w:val="-4"/>
                                <w:sz w:val="24"/>
                                <w:szCs w:val="24"/>
                                <w:rtl/>
                              </w:rPr>
                              <w:t xml:space="preserve"> </w:t>
                            </w:r>
                            <w:r w:rsidRPr="0063388A">
                              <w:rPr>
                                <w:rFonts w:cs="Tahoma" w:hint="eastAsia"/>
                                <w:color w:val="0B5294"/>
                                <w:spacing w:val="-4"/>
                                <w:sz w:val="24"/>
                                <w:szCs w:val="24"/>
                                <w:rtl/>
                              </w:rPr>
                              <w:t>אלה</w:t>
                            </w:r>
                            <w:r w:rsidRPr="0063388A">
                              <w:rPr>
                                <w:rFonts w:cs="Tahoma"/>
                                <w:color w:val="0B5294"/>
                                <w:spacing w:val="-4"/>
                                <w:sz w:val="24"/>
                                <w:szCs w:val="24"/>
                                <w:rtl/>
                              </w:rPr>
                              <w:t xml:space="preserve"> </w:t>
                            </w:r>
                            <w:r w:rsidRPr="0063388A">
                              <w:rPr>
                                <w:rFonts w:cs="Tahoma" w:hint="eastAsia"/>
                                <w:color w:val="0B5294"/>
                                <w:spacing w:val="-4"/>
                                <w:sz w:val="24"/>
                                <w:szCs w:val="24"/>
                                <w:rtl/>
                              </w:rPr>
                              <w:t>ובאחזקת</w:t>
                            </w:r>
                            <w:r w:rsidRPr="0063388A">
                              <w:rPr>
                                <w:rFonts w:cs="Tahoma"/>
                                <w:color w:val="0B5294"/>
                                <w:spacing w:val="-4"/>
                                <w:sz w:val="24"/>
                                <w:szCs w:val="24"/>
                                <w:rtl/>
                              </w:rPr>
                              <w:t xml:space="preserve"> </w:t>
                            </w:r>
                            <w:r w:rsidRPr="0063388A">
                              <w:rPr>
                                <w:rFonts w:cs="Tahoma" w:hint="eastAsia"/>
                                <w:color w:val="0B5294"/>
                                <w:spacing w:val="-4"/>
                                <w:sz w:val="24"/>
                                <w:szCs w:val="24"/>
                                <w:rtl/>
                              </w:rPr>
                              <w:t>הקיימים</w:t>
                            </w:r>
                            <w:r>
                              <w:rPr>
                                <w:rFonts w:cs="Tahoma" w:hint="cs"/>
                                <w:color w:val="0B5294"/>
                                <w:spacing w:val="-4"/>
                                <w:sz w:val="24"/>
                                <w:szCs w:val="24"/>
                                <w:rtl/>
                              </w:rPr>
                              <w:t xml:space="preserve"> </w:t>
                            </w:r>
                            <w:r w:rsidRPr="0063388A">
                              <w:rPr>
                                <w:rFonts w:cs="Tahoma" w:hint="eastAsia"/>
                                <w:color w:val="0B5294"/>
                                <w:spacing w:val="-4"/>
                                <w:sz w:val="24"/>
                                <w:szCs w:val="24"/>
                                <w:rtl/>
                              </w:rPr>
                              <w:t>הלך</w:t>
                            </w:r>
                            <w:r w:rsidRPr="0063388A">
                              <w:rPr>
                                <w:rFonts w:cs="Tahoma"/>
                                <w:color w:val="0B5294"/>
                                <w:spacing w:val="-4"/>
                                <w:sz w:val="24"/>
                                <w:szCs w:val="24"/>
                                <w:rtl/>
                              </w:rPr>
                              <w:t xml:space="preserve"> </w:t>
                            </w:r>
                            <w:r w:rsidRPr="0063388A">
                              <w:rPr>
                                <w:rFonts w:cs="Tahoma" w:hint="eastAsia"/>
                                <w:color w:val="0B5294"/>
                                <w:spacing w:val="-4"/>
                                <w:sz w:val="24"/>
                                <w:szCs w:val="24"/>
                                <w:rtl/>
                              </w:rPr>
                              <w:t>וגבר</w:t>
                            </w:r>
                            <w:r w:rsidRPr="0063388A">
                              <w:rPr>
                                <w:rFonts w:cs="Tahoma"/>
                                <w:color w:val="0B5294"/>
                                <w:spacing w:val="-4"/>
                                <w:sz w:val="24"/>
                                <w:szCs w:val="24"/>
                                <w:rtl/>
                              </w:rPr>
                              <w:t xml:space="preserve"> </w:t>
                            </w:r>
                            <w:r w:rsidRPr="0063388A">
                              <w:rPr>
                                <w:rFonts w:cs="Tahoma" w:hint="eastAsia"/>
                                <w:color w:val="0B5294"/>
                                <w:spacing w:val="-4"/>
                                <w:sz w:val="24"/>
                                <w:szCs w:val="24"/>
                                <w:rtl/>
                              </w:rPr>
                              <w:t>עם</w:t>
                            </w:r>
                            <w:r w:rsidRPr="0063388A">
                              <w:rPr>
                                <w:rFonts w:cs="Tahoma"/>
                                <w:color w:val="0B5294"/>
                                <w:spacing w:val="-4"/>
                                <w:sz w:val="24"/>
                                <w:szCs w:val="24"/>
                                <w:rtl/>
                              </w:rPr>
                              <w:t xml:space="preserve"> </w:t>
                            </w:r>
                            <w:r w:rsidRPr="0063388A">
                              <w:rPr>
                                <w:rFonts w:cs="Tahoma" w:hint="eastAsia"/>
                                <w:color w:val="0B5294"/>
                                <w:spacing w:val="-4"/>
                                <w:sz w:val="24"/>
                                <w:szCs w:val="24"/>
                                <w:rtl/>
                              </w:rPr>
                              <w:t>השנים</w:t>
                            </w:r>
                          </w:p>
                          <w:p w:rsidR="00190BDD" w:rsidRPr="00373C5D" w:rsidP="0063388A">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35943877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961034"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42" type="#_x0000_t202" style="width:127.55pt;height:492.1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24448" filled="f" stroked="f">
                <v:textbox>
                  <w:txbxContent>
                    <w:p w:rsidR="00190BDD" w:rsidRPr="00373C5D" w:rsidP="0063388A">
                      <w:pPr>
                        <w:spacing w:line="240" w:lineRule="atLeast"/>
                        <w:rPr>
                          <w:rFonts w:cs="Tahoma"/>
                          <w:b/>
                          <w:bCs/>
                          <w:color w:val="0B5294"/>
                          <w:sz w:val="48"/>
                          <w:szCs w:val="48"/>
                          <w:rtl/>
                        </w:rPr>
                      </w:pPr>
                      <w:drawing>
                        <wp:inline distT="0" distB="0" distL="0" distR="0">
                          <wp:extent cx="311150" cy="256800"/>
                          <wp:effectExtent l="0" t="0" r="0" b="0"/>
                          <wp:docPr id="56"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752780"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190BDD" w:rsidRPr="00B30BAC" w:rsidP="0063388A">
                      <w:pPr>
                        <w:spacing w:after="0" w:line="240" w:lineRule="auto"/>
                        <w:rPr>
                          <w:rFonts w:cs="Tahoma"/>
                          <w:color w:val="0B5294"/>
                          <w:spacing w:val="-4"/>
                          <w:sz w:val="24"/>
                          <w:szCs w:val="24"/>
                          <w:rtl/>
                          <w:cs/>
                        </w:rPr>
                      </w:pPr>
                      <w:r w:rsidRPr="0063388A">
                        <w:rPr>
                          <w:rFonts w:cs="Tahoma" w:hint="eastAsia"/>
                          <w:color w:val="0B5294"/>
                          <w:spacing w:val="-4"/>
                          <w:sz w:val="24"/>
                          <w:szCs w:val="24"/>
                          <w:rtl/>
                        </w:rPr>
                        <w:t>בשנים</w:t>
                      </w:r>
                      <w:r w:rsidRPr="0063388A">
                        <w:rPr>
                          <w:rFonts w:cs="Tahoma"/>
                          <w:color w:val="0B5294"/>
                          <w:spacing w:val="-4"/>
                          <w:sz w:val="24"/>
                          <w:szCs w:val="24"/>
                          <w:rtl/>
                        </w:rPr>
                        <w:t xml:space="preserve"> </w:t>
                      </w:r>
                      <w:r w:rsidRPr="0063388A">
                        <w:rPr>
                          <w:rFonts w:cs="Tahoma" w:hint="eastAsia"/>
                          <w:color w:val="0B5294"/>
                          <w:spacing w:val="-4"/>
                          <w:sz w:val="24"/>
                          <w:szCs w:val="24"/>
                          <w:rtl/>
                        </w:rPr>
                        <w:t>שלפני</w:t>
                      </w:r>
                      <w:r w:rsidRPr="0063388A">
                        <w:rPr>
                          <w:rFonts w:cs="Tahoma"/>
                          <w:color w:val="0B5294"/>
                          <w:spacing w:val="-4"/>
                          <w:sz w:val="24"/>
                          <w:szCs w:val="24"/>
                          <w:rtl/>
                        </w:rPr>
                        <w:t xml:space="preserve"> </w:t>
                      </w:r>
                      <w:r w:rsidRPr="0063388A">
                        <w:rPr>
                          <w:rFonts w:cs="Tahoma" w:hint="eastAsia"/>
                          <w:color w:val="0B5294"/>
                          <w:spacing w:val="-4"/>
                          <w:sz w:val="24"/>
                          <w:szCs w:val="24"/>
                          <w:rtl/>
                        </w:rPr>
                        <w:t>מבצע</w:t>
                      </w:r>
                      <w:r w:rsidRPr="0063388A">
                        <w:rPr>
                          <w:rFonts w:cs="Tahoma"/>
                          <w:color w:val="0B5294"/>
                          <w:spacing w:val="-4"/>
                          <w:sz w:val="24"/>
                          <w:szCs w:val="24"/>
                          <w:rtl/>
                        </w:rPr>
                        <w:t xml:space="preserve"> "</w:t>
                      </w:r>
                      <w:r w:rsidRPr="0063388A">
                        <w:rPr>
                          <w:rFonts w:cs="Tahoma" w:hint="eastAsia"/>
                          <w:color w:val="0B5294"/>
                          <w:spacing w:val="-4"/>
                          <w:sz w:val="24"/>
                          <w:szCs w:val="24"/>
                          <w:rtl/>
                        </w:rPr>
                        <w:t>צוק</w:t>
                      </w:r>
                      <w:r w:rsidRPr="0063388A">
                        <w:rPr>
                          <w:rFonts w:cs="Tahoma"/>
                          <w:color w:val="0B5294"/>
                          <w:spacing w:val="-4"/>
                          <w:sz w:val="24"/>
                          <w:szCs w:val="24"/>
                          <w:rtl/>
                        </w:rPr>
                        <w:t xml:space="preserve"> </w:t>
                      </w:r>
                      <w:r w:rsidRPr="0063388A">
                        <w:rPr>
                          <w:rFonts w:cs="Tahoma" w:hint="eastAsia"/>
                          <w:color w:val="0B5294"/>
                          <w:spacing w:val="-4"/>
                          <w:sz w:val="24"/>
                          <w:szCs w:val="24"/>
                          <w:rtl/>
                        </w:rPr>
                        <w:t>איתן</w:t>
                      </w:r>
                      <w:r w:rsidRPr="0063388A">
                        <w:rPr>
                          <w:rFonts w:cs="Tahoma"/>
                          <w:color w:val="0B5294"/>
                          <w:spacing w:val="-4"/>
                          <w:sz w:val="24"/>
                          <w:szCs w:val="24"/>
                          <w:rtl/>
                        </w:rPr>
                        <w:t xml:space="preserve">" </w:t>
                      </w:r>
                      <w:r w:rsidRPr="0063388A">
                        <w:rPr>
                          <w:rFonts w:cs="Tahoma" w:hint="eastAsia"/>
                          <w:color w:val="0B5294"/>
                          <w:spacing w:val="-4"/>
                          <w:sz w:val="24"/>
                          <w:szCs w:val="24"/>
                          <w:rtl/>
                        </w:rPr>
                        <w:t>שחק</w:t>
                      </w:r>
                      <w:r w:rsidRPr="0063388A">
                        <w:rPr>
                          <w:rFonts w:cs="Tahoma"/>
                          <w:color w:val="0B5294"/>
                          <w:spacing w:val="-4"/>
                          <w:sz w:val="24"/>
                          <w:szCs w:val="24"/>
                          <w:rtl/>
                        </w:rPr>
                        <w:t xml:space="preserve"> </w:t>
                      </w:r>
                      <w:r w:rsidRPr="0063388A">
                        <w:rPr>
                          <w:rFonts w:cs="Tahoma" w:hint="eastAsia"/>
                          <w:color w:val="0B5294"/>
                          <w:spacing w:val="-4"/>
                          <w:sz w:val="24"/>
                          <w:szCs w:val="24"/>
                          <w:rtl/>
                        </w:rPr>
                        <w:t>משהב</w:t>
                      </w:r>
                      <w:r w:rsidRPr="0063388A">
                        <w:rPr>
                          <w:rFonts w:cs="Tahoma"/>
                          <w:color w:val="0B5294"/>
                          <w:spacing w:val="-4"/>
                          <w:sz w:val="24"/>
                          <w:szCs w:val="24"/>
                          <w:rtl/>
                        </w:rPr>
                        <w:t>"</w:t>
                      </w:r>
                      <w:r w:rsidRPr="0063388A">
                        <w:rPr>
                          <w:rFonts w:cs="Tahoma" w:hint="eastAsia"/>
                          <w:color w:val="0B5294"/>
                          <w:spacing w:val="-4"/>
                          <w:sz w:val="24"/>
                          <w:szCs w:val="24"/>
                          <w:rtl/>
                        </w:rPr>
                        <w:t>ט</w:t>
                      </w:r>
                      <w:r w:rsidRPr="0063388A">
                        <w:rPr>
                          <w:rFonts w:cs="Tahoma"/>
                          <w:color w:val="0B5294"/>
                          <w:spacing w:val="-4"/>
                          <w:sz w:val="24"/>
                          <w:szCs w:val="24"/>
                          <w:rtl/>
                        </w:rPr>
                        <w:t xml:space="preserve"> </w:t>
                      </w:r>
                      <w:r w:rsidRPr="0063388A">
                        <w:rPr>
                          <w:rFonts w:cs="Tahoma" w:hint="eastAsia"/>
                          <w:color w:val="0B5294"/>
                          <w:spacing w:val="-4"/>
                          <w:sz w:val="24"/>
                          <w:szCs w:val="24"/>
                          <w:rtl/>
                        </w:rPr>
                        <w:t>את</w:t>
                      </w:r>
                      <w:r w:rsidRPr="0063388A">
                        <w:rPr>
                          <w:rFonts w:cs="Tahoma"/>
                          <w:color w:val="0B5294"/>
                          <w:spacing w:val="-4"/>
                          <w:sz w:val="24"/>
                          <w:szCs w:val="24"/>
                          <w:rtl/>
                        </w:rPr>
                        <w:t xml:space="preserve"> </w:t>
                      </w:r>
                      <w:r w:rsidRPr="0063388A">
                        <w:rPr>
                          <w:rFonts w:cs="Tahoma" w:hint="eastAsia"/>
                          <w:color w:val="0B5294"/>
                          <w:spacing w:val="-4"/>
                          <w:sz w:val="24"/>
                          <w:szCs w:val="24"/>
                          <w:rtl/>
                        </w:rPr>
                        <w:t>תקציב</w:t>
                      </w:r>
                      <w:r w:rsidRPr="0063388A">
                        <w:rPr>
                          <w:rFonts w:cs="Tahoma"/>
                          <w:color w:val="0B5294"/>
                          <w:spacing w:val="-4"/>
                          <w:sz w:val="24"/>
                          <w:szCs w:val="24"/>
                          <w:rtl/>
                        </w:rPr>
                        <w:t xml:space="preserve"> </w:t>
                      </w:r>
                      <w:r w:rsidRPr="0063388A">
                        <w:rPr>
                          <w:rFonts w:cs="Tahoma" w:hint="eastAsia"/>
                          <w:color w:val="0B5294"/>
                          <w:spacing w:val="-4"/>
                          <w:sz w:val="24"/>
                          <w:szCs w:val="24"/>
                          <w:rtl/>
                        </w:rPr>
                        <w:t>האחזקה</w:t>
                      </w:r>
                      <w:r w:rsidRPr="0063388A">
                        <w:rPr>
                          <w:rFonts w:cs="Tahoma"/>
                          <w:color w:val="0B5294"/>
                          <w:spacing w:val="-4"/>
                          <w:sz w:val="24"/>
                          <w:szCs w:val="24"/>
                          <w:rtl/>
                        </w:rPr>
                        <w:t xml:space="preserve"> </w:t>
                      </w:r>
                      <w:r w:rsidRPr="0063388A">
                        <w:rPr>
                          <w:rFonts w:cs="Tahoma" w:hint="eastAsia"/>
                          <w:color w:val="0B5294"/>
                          <w:spacing w:val="-4"/>
                          <w:sz w:val="24"/>
                          <w:szCs w:val="24"/>
                          <w:rtl/>
                        </w:rPr>
                        <w:t>של</w:t>
                      </w:r>
                      <w:r w:rsidRPr="0063388A">
                        <w:rPr>
                          <w:rFonts w:cs="Tahoma"/>
                          <w:color w:val="0B5294"/>
                          <w:spacing w:val="-4"/>
                          <w:sz w:val="24"/>
                          <w:szCs w:val="24"/>
                          <w:rtl/>
                        </w:rPr>
                        <w:t xml:space="preserve"> </w:t>
                      </w:r>
                      <w:r w:rsidRPr="0063388A">
                        <w:rPr>
                          <w:rFonts w:cs="Tahoma" w:hint="eastAsia"/>
                          <w:color w:val="0B5294"/>
                          <w:spacing w:val="-4"/>
                          <w:sz w:val="24"/>
                          <w:szCs w:val="24"/>
                          <w:rtl/>
                        </w:rPr>
                        <w:t>מרכיבי</w:t>
                      </w:r>
                      <w:r w:rsidRPr="0063388A">
                        <w:rPr>
                          <w:rFonts w:cs="Tahoma"/>
                          <w:color w:val="0B5294"/>
                          <w:spacing w:val="-4"/>
                          <w:sz w:val="24"/>
                          <w:szCs w:val="24"/>
                          <w:rtl/>
                        </w:rPr>
                        <w:t xml:space="preserve"> </w:t>
                      </w:r>
                      <w:r w:rsidRPr="0063388A">
                        <w:rPr>
                          <w:rFonts w:cs="Tahoma" w:hint="eastAsia"/>
                          <w:color w:val="0B5294"/>
                          <w:spacing w:val="-4"/>
                          <w:sz w:val="24"/>
                          <w:szCs w:val="24"/>
                          <w:rtl/>
                        </w:rPr>
                        <w:t>הביטחון</w:t>
                      </w:r>
                      <w:r w:rsidRPr="0063388A">
                        <w:rPr>
                          <w:rFonts w:cs="Tahoma"/>
                          <w:color w:val="0B5294"/>
                          <w:spacing w:val="-4"/>
                          <w:sz w:val="24"/>
                          <w:szCs w:val="24"/>
                          <w:rtl/>
                        </w:rPr>
                        <w:t xml:space="preserve"> </w:t>
                      </w:r>
                      <w:r w:rsidRPr="0063388A">
                        <w:rPr>
                          <w:rFonts w:cs="Tahoma" w:hint="eastAsia"/>
                          <w:color w:val="0B5294"/>
                          <w:spacing w:val="-4"/>
                          <w:sz w:val="24"/>
                          <w:szCs w:val="24"/>
                          <w:rtl/>
                        </w:rPr>
                        <w:t>באופן</w:t>
                      </w:r>
                      <w:r w:rsidRPr="0063388A">
                        <w:rPr>
                          <w:rFonts w:cs="Tahoma"/>
                          <w:color w:val="0B5294"/>
                          <w:spacing w:val="-4"/>
                          <w:sz w:val="24"/>
                          <w:szCs w:val="24"/>
                          <w:rtl/>
                        </w:rPr>
                        <w:t xml:space="preserve"> </w:t>
                      </w:r>
                      <w:r w:rsidRPr="0063388A">
                        <w:rPr>
                          <w:rFonts w:cs="Tahoma" w:hint="eastAsia"/>
                          <w:color w:val="0B5294"/>
                          <w:spacing w:val="-4"/>
                          <w:sz w:val="24"/>
                          <w:szCs w:val="24"/>
                          <w:rtl/>
                        </w:rPr>
                        <w:t>משמעותי</w:t>
                      </w:r>
                      <w:r w:rsidRPr="0063388A">
                        <w:rPr>
                          <w:rFonts w:cs="Tahoma"/>
                          <w:color w:val="0B5294"/>
                          <w:spacing w:val="-4"/>
                          <w:sz w:val="24"/>
                          <w:szCs w:val="24"/>
                          <w:rtl/>
                        </w:rPr>
                        <w:t xml:space="preserve">, </w:t>
                      </w:r>
                      <w:r w:rsidRPr="0063388A">
                        <w:rPr>
                          <w:rFonts w:cs="Tahoma" w:hint="eastAsia"/>
                          <w:color w:val="0B5294"/>
                          <w:spacing w:val="-4"/>
                          <w:sz w:val="24"/>
                          <w:szCs w:val="24"/>
                          <w:rtl/>
                        </w:rPr>
                        <w:t>ואת</w:t>
                      </w:r>
                      <w:r w:rsidRPr="0063388A">
                        <w:rPr>
                          <w:rFonts w:cs="Tahoma"/>
                          <w:color w:val="0B5294"/>
                          <w:spacing w:val="-4"/>
                          <w:sz w:val="24"/>
                          <w:szCs w:val="24"/>
                          <w:rtl/>
                        </w:rPr>
                        <w:t xml:space="preserve"> </w:t>
                      </w:r>
                      <w:r w:rsidRPr="0063388A">
                        <w:rPr>
                          <w:rFonts w:cs="Tahoma" w:hint="eastAsia"/>
                          <w:color w:val="0B5294"/>
                          <w:spacing w:val="-4"/>
                          <w:sz w:val="24"/>
                          <w:szCs w:val="24"/>
                          <w:rtl/>
                        </w:rPr>
                        <w:t>תקציב</w:t>
                      </w:r>
                      <w:r w:rsidRPr="0063388A">
                        <w:rPr>
                          <w:rFonts w:cs="Tahoma"/>
                          <w:color w:val="0B5294"/>
                          <w:spacing w:val="-4"/>
                          <w:sz w:val="24"/>
                          <w:szCs w:val="24"/>
                          <w:rtl/>
                        </w:rPr>
                        <w:t xml:space="preserve"> </w:t>
                      </w:r>
                      <w:r w:rsidRPr="0063388A">
                        <w:rPr>
                          <w:rFonts w:cs="Tahoma" w:hint="eastAsia"/>
                          <w:color w:val="0B5294"/>
                          <w:spacing w:val="-4"/>
                          <w:sz w:val="24"/>
                          <w:szCs w:val="24"/>
                          <w:rtl/>
                        </w:rPr>
                        <w:t>ההתעצמות</w:t>
                      </w:r>
                      <w:r w:rsidRPr="0063388A">
                        <w:rPr>
                          <w:rFonts w:cs="Tahoma"/>
                          <w:color w:val="0B5294"/>
                          <w:spacing w:val="-4"/>
                          <w:sz w:val="24"/>
                          <w:szCs w:val="24"/>
                          <w:rtl/>
                        </w:rPr>
                        <w:t xml:space="preserve"> </w:t>
                      </w:r>
                      <w:r w:rsidRPr="0063388A">
                        <w:rPr>
                          <w:rFonts w:cs="Tahoma" w:hint="eastAsia"/>
                          <w:color w:val="0B5294"/>
                          <w:spacing w:val="-4"/>
                          <w:sz w:val="24"/>
                          <w:szCs w:val="24"/>
                          <w:rtl/>
                        </w:rPr>
                        <w:t>בהם</w:t>
                      </w:r>
                      <w:r w:rsidRPr="0063388A">
                        <w:rPr>
                          <w:rFonts w:cs="Tahoma"/>
                          <w:color w:val="0B5294"/>
                          <w:spacing w:val="-4"/>
                          <w:sz w:val="24"/>
                          <w:szCs w:val="24"/>
                          <w:rtl/>
                        </w:rPr>
                        <w:t xml:space="preserve"> </w:t>
                      </w:r>
                      <w:r w:rsidRPr="0063388A">
                        <w:rPr>
                          <w:rFonts w:cs="Tahoma" w:hint="eastAsia"/>
                          <w:color w:val="0B5294"/>
                          <w:spacing w:val="-4"/>
                          <w:sz w:val="24"/>
                          <w:szCs w:val="24"/>
                          <w:rtl/>
                        </w:rPr>
                        <w:t>שחק</w:t>
                      </w:r>
                      <w:r w:rsidRPr="0063388A">
                        <w:rPr>
                          <w:rFonts w:cs="Tahoma"/>
                          <w:color w:val="0B5294"/>
                          <w:spacing w:val="-4"/>
                          <w:sz w:val="24"/>
                          <w:szCs w:val="24"/>
                          <w:rtl/>
                        </w:rPr>
                        <w:t xml:space="preserve"> </w:t>
                      </w:r>
                      <w:r w:rsidRPr="0063388A">
                        <w:rPr>
                          <w:rFonts w:cs="Tahoma" w:hint="eastAsia"/>
                          <w:color w:val="0B5294"/>
                          <w:spacing w:val="-4"/>
                          <w:sz w:val="24"/>
                          <w:szCs w:val="24"/>
                          <w:rtl/>
                        </w:rPr>
                        <w:t>עד</w:t>
                      </w:r>
                      <w:r w:rsidRPr="0063388A">
                        <w:rPr>
                          <w:rFonts w:cs="Tahoma"/>
                          <w:color w:val="0B5294"/>
                          <w:spacing w:val="-4"/>
                          <w:sz w:val="24"/>
                          <w:szCs w:val="24"/>
                          <w:rtl/>
                        </w:rPr>
                        <w:t xml:space="preserve"> </w:t>
                      </w:r>
                      <w:r w:rsidRPr="0063388A">
                        <w:rPr>
                          <w:rFonts w:cs="Tahoma" w:hint="eastAsia"/>
                          <w:color w:val="0B5294"/>
                          <w:spacing w:val="-4"/>
                          <w:sz w:val="24"/>
                          <w:szCs w:val="24"/>
                          <w:rtl/>
                        </w:rPr>
                        <w:t>שהגיע</w:t>
                      </w:r>
                      <w:r w:rsidRPr="0063388A">
                        <w:rPr>
                          <w:rFonts w:cs="Tahoma"/>
                          <w:color w:val="0B5294"/>
                          <w:spacing w:val="-4"/>
                          <w:sz w:val="24"/>
                          <w:szCs w:val="24"/>
                          <w:rtl/>
                        </w:rPr>
                        <w:t xml:space="preserve"> </w:t>
                      </w:r>
                      <w:r w:rsidRPr="0063388A">
                        <w:rPr>
                          <w:rFonts w:cs="Tahoma" w:hint="eastAsia"/>
                          <w:color w:val="0B5294"/>
                          <w:spacing w:val="-4"/>
                          <w:sz w:val="24"/>
                          <w:szCs w:val="24"/>
                          <w:rtl/>
                        </w:rPr>
                        <w:t>לאפס</w:t>
                      </w:r>
                      <w:r w:rsidRPr="0063388A">
                        <w:rPr>
                          <w:rFonts w:cs="Tahoma"/>
                          <w:color w:val="0B5294"/>
                          <w:spacing w:val="-4"/>
                          <w:sz w:val="24"/>
                          <w:szCs w:val="24"/>
                          <w:rtl/>
                        </w:rPr>
                        <w:t xml:space="preserve"> </w:t>
                      </w:r>
                      <w:r w:rsidRPr="0063388A">
                        <w:rPr>
                          <w:rFonts w:cs="Tahoma" w:hint="eastAsia"/>
                          <w:color w:val="0B5294"/>
                          <w:spacing w:val="-4"/>
                          <w:sz w:val="24"/>
                          <w:szCs w:val="24"/>
                          <w:rtl/>
                        </w:rPr>
                        <w:t>בשנים</w:t>
                      </w:r>
                      <w:r w:rsidRPr="0063388A">
                        <w:rPr>
                          <w:rFonts w:cs="Tahoma"/>
                          <w:color w:val="0B5294"/>
                          <w:spacing w:val="-4"/>
                          <w:sz w:val="24"/>
                          <w:szCs w:val="24"/>
                          <w:rtl/>
                        </w:rPr>
                        <w:t xml:space="preserve"> 2013 </w:t>
                      </w:r>
                      <w:r>
                        <w:rPr>
                          <w:rFonts w:cs="Tahoma" w:hint="cs"/>
                          <w:color w:val="0B5294"/>
                          <w:spacing w:val="-4"/>
                          <w:sz w:val="24"/>
                          <w:szCs w:val="24"/>
                          <w:rtl/>
                        </w:rPr>
                        <w:br/>
                      </w:r>
                      <w:r w:rsidRPr="0063388A">
                        <w:rPr>
                          <w:rFonts w:cs="Tahoma" w:hint="eastAsia"/>
                          <w:color w:val="0B5294"/>
                          <w:spacing w:val="-4"/>
                          <w:sz w:val="24"/>
                          <w:szCs w:val="24"/>
                          <w:rtl/>
                        </w:rPr>
                        <w:t>ו</w:t>
                      </w:r>
                      <w:r>
                        <w:rPr>
                          <w:rFonts w:cs="Tahoma"/>
                          <w:color w:val="0B5294"/>
                          <w:spacing w:val="-4"/>
                          <w:sz w:val="24"/>
                          <w:szCs w:val="24"/>
                          <w:rtl/>
                        </w:rPr>
                        <w:t>-2014</w:t>
                      </w:r>
                      <w:r>
                        <w:rPr>
                          <w:rFonts w:cs="Tahoma" w:hint="cs"/>
                          <w:color w:val="0B5294"/>
                          <w:spacing w:val="-4"/>
                          <w:sz w:val="24"/>
                          <w:szCs w:val="24"/>
                          <w:rtl/>
                        </w:rPr>
                        <w:t xml:space="preserve"> -</w:t>
                      </w:r>
                      <w:r w:rsidRPr="0063388A">
                        <w:rPr>
                          <w:rFonts w:cs="Tahoma"/>
                          <w:color w:val="0B5294"/>
                          <w:spacing w:val="-4"/>
                          <w:sz w:val="24"/>
                          <w:szCs w:val="24"/>
                          <w:rtl/>
                        </w:rPr>
                        <w:t xml:space="preserve"> </w:t>
                      </w:r>
                      <w:r w:rsidRPr="0063388A">
                        <w:rPr>
                          <w:rFonts w:cs="Tahoma" w:hint="eastAsia"/>
                          <w:color w:val="0B5294"/>
                          <w:spacing w:val="-4"/>
                          <w:sz w:val="24"/>
                          <w:szCs w:val="24"/>
                          <w:rtl/>
                        </w:rPr>
                        <w:t>אף</w:t>
                      </w:r>
                      <w:r w:rsidRPr="0063388A">
                        <w:rPr>
                          <w:rFonts w:cs="Tahoma"/>
                          <w:color w:val="0B5294"/>
                          <w:spacing w:val="-4"/>
                          <w:sz w:val="24"/>
                          <w:szCs w:val="24"/>
                          <w:rtl/>
                        </w:rPr>
                        <w:t xml:space="preserve"> </w:t>
                      </w:r>
                      <w:r w:rsidRPr="0063388A">
                        <w:rPr>
                          <w:rFonts w:cs="Tahoma" w:hint="eastAsia"/>
                          <w:color w:val="0B5294"/>
                          <w:spacing w:val="-4"/>
                          <w:sz w:val="24"/>
                          <w:szCs w:val="24"/>
                          <w:rtl/>
                        </w:rPr>
                        <w:t>על</w:t>
                      </w:r>
                      <w:r w:rsidRPr="0063388A">
                        <w:rPr>
                          <w:rFonts w:cs="Tahoma"/>
                          <w:color w:val="0B5294"/>
                          <w:spacing w:val="-4"/>
                          <w:sz w:val="24"/>
                          <w:szCs w:val="24"/>
                          <w:rtl/>
                        </w:rPr>
                        <w:t xml:space="preserve"> </w:t>
                      </w:r>
                      <w:r w:rsidRPr="0063388A">
                        <w:rPr>
                          <w:rFonts w:cs="Tahoma" w:hint="eastAsia"/>
                          <w:color w:val="0B5294"/>
                          <w:spacing w:val="-4"/>
                          <w:sz w:val="24"/>
                          <w:szCs w:val="24"/>
                          <w:rtl/>
                        </w:rPr>
                        <w:t>פי</w:t>
                      </w:r>
                      <w:r w:rsidRPr="0063388A">
                        <w:rPr>
                          <w:rFonts w:cs="Tahoma"/>
                          <w:color w:val="0B5294"/>
                          <w:spacing w:val="-4"/>
                          <w:sz w:val="24"/>
                          <w:szCs w:val="24"/>
                          <w:rtl/>
                        </w:rPr>
                        <w:t xml:space="preserve"> </w:t>
                      </w:r>
                      <w:r w:rsidRPr="0063388A">
                        <w:rPr>
                          <w:rFonts w:cs="Tahoma" w:hint="eastAsia"/>
                          <w:color w:val="0B5294"/>
                          <w:spacing w:val="-4"/>
                          <w:sz w:val="24"/>
                          <w:szCs w:val="24"/>
                          <w:rtl/>
                        </w:rPr>
                        <w:t>שהצורך</w:t>
                      </w:r>
                      <w:r w:rsidRPr="0063388A">
                        <w:rPr>
                          <w:rFonts w:cs="Tahoma"/>
                          <w:color w:val="0B5294"/>
                          <w:spacing w:val="-4"/>
                          <w:sz w:val="24"/>
                          <w:szCs w:val="24"/>
                          <w:rtl/>
                        </w:rPr>
                        <w:t xml:space="preserve"> </w:t>
                      </w:r>
                      <w:r w:rsidRPr="0063388A">
                        <w:rPr>
                          <w:rFonts w:cs="Tahoma" w:hint="eastAsia"/>
                          <w:color w:val="0B5294"/>
                          <w:spacing w:val="-4"/>
                          <w:sz w:val="24"/>
                          <w:szCs w:val="24"/>
                          <w:rtl/>
                        </w:rPr>
                        <w:t>בהתעצמות</w:t>
                      </w:r>
                      <w:r w:rsidRPr="0063388A">
                        <w:rPr>
                          <w:rFonts w:cs="Tahoma"/>
                          <w:color w:val="0B5294"/>
                          <w:spacing w:val="-4"/>
                          <w:sz w:val="24"/>
                          <w:szCs w:val="24"/>
                          <w:rtl/>
                        </w:rPr>
                        <w:t xml:space="preserve"> </w:t>
                      </w:r>
                      <w:r w:rsidRPr="0063388A">
                        <w:rPr>
                          <w:rFonts w:cs="Tahoma" w:hint="eastAsia"/>
                          <w:color w:val="0B5294"/>
                          <w:spacing w:val="-4"/>
                          <w:sz w:val="24"/>
                          <w:szCs w:val="24"/>
                          <w:rtl/>
                        </w:rPr>
                        <w:t>במרכיבים</w:t>
                      </w:r>
                      <w:r w:rsidRPr="0063388A">
                        <w:rPr>
                          <w:rFonts w:cs="Tahoma"/>
                          <w:color w:val="0B5294"/>
                          <w:spacing w:val="-4"/>
                          <w:sz w:val="24"/>
                          <w:szCs w:val="24"/>
                          <w:rtl/>
                        </w:rPr>
                        <w:t xml:space="preserve"> </w:t>
                      </w:r>
                      <w:r w:rsidRPr="0063388A">
                        <w:rPr>
                          <w:rFonts w:cs="Tahoma" w:hint="eastAsia"/>
                          <w:color w:val="0B5294"/>
                          <w:spacing w:val="-4"/>
                          <w:sz w:val="24"/>
                          <w:szCs w:val="24"/>
                          <w:rtl/>
                        </w:rPr>
                        <w:t>אלה</w:t>
                      </w:r>
                      <w:r w:rsidRPr="0063388A">
                        <w:rPr>
                          <w:rFonts w:cs="Tahoma"/>
                          <w:color w:val="0B5294"/>
                          <w:spacing w:val="-4"/>
                          <w:sz w:val="24"/>
                          <w:szCs w:val="24"/>
                          <w:rtl/>
                        </w:rPr>
                        <w:t xml:space="preserve"> </w:t>
                      </w:r>
                      <w:r w:rsidRPr="0063388A">
                        <w:rPr>
                          <w:rFonts w:cs="Tahoma" w:hint="eastAsia"/>
                          <w:color w:val="0B5294"/>
                          <w:spacing w:val="-4"/>
                          <w:sz w:val="24"/>
                          <w:szCs w:val="24"/>
                          <w:rtl/>
                        </w:rPr>
                        <w:t>ובאחזקת</w:t>
                      </w:r>
                      <w:r w:rsidRPr="0063388A">
                        <w:rPr>
                          <w:rFonts w:cs="Tahoma"/>
                          <w:color w:val="0B5294"/>
                          <w:spacing w:val="-4"/>
                          <w:sz w:val="24"/>
                          <w:szCs w:val="24"/>
                          <w:rtl/>
                        </w:rPr>
                        <w:t xml:space="preserve"> </w:t>
                      </w:r>
                      <w:r w:rsidRPr="0063388A">
                        <w:rPr>
                          <w:rFonts w:cs="Tahoma" w:hint="eastAsia"/>
                          <w:color w:val="0B5294"/>
                          <w:spacing w:val="-4"/>
                          <w:sz w:val="24"/>
                          <w:szCs w:val="24"/>
                          <w:rtl/>
                        </w:rPr>
                        <w:t>הקיימים</w:t>
                      </w:r>
                      <w:r>
                        <w:rPr>
                          <w:rFonts w:cs="Tahoma" w:hint="cs"/>
                          <w:color w:val="0B5294"/>
                          <w:spacing w:val="-4"/>
                          <w:sz w:val="24"/>
                          <w:szCs w:val="24"/>
                          <w:rtl/>
                        </w:rPr>
                        <w:t xml:space="preserve"> </w:t>
                      </w:r>
                      <w:r w:rsidRPr="0063388A">
                        <w:rPr>
                          <w:rFonts w:cs="Tahoma" w:hint="eastAsia"/>
                          <w:color w:val="0B5294"/>
                          <w:spacing w:val="-4"/>
                          <w:sz w:val="24"/>
                          <w:szCs w:val="24"/>
                          <w:rtl/>
                        </w:rPr>
                        <w:t>הלך</w:t>
                      </w:r>
                      <w:r w:rsidRPr="0063388A">
                        <w:rPr>
                          <w:rFonts w:cs="Tahoma"/>
                          <w:color w:val="0B5294"/>
                          <w:spacing w:val="-4"/>
                          <w:sz w:val="24"/>
                          <w:szCs w:val="24"/>
                          <w:rtl/>
                        </w:rPr>
                        <w:t xml:space="preserve"> </w:t>
                      </w:r>
                      <w:r w:rsidRPr="0063388A">
                        <w:rPr>
                          <w:rFonts w:cs="Tahoma" w:hint="eastAsia"/>
                          <w:color w:val="0B5294"/>
                          <w:spacing w:val="-4"/>
                          <w:sz w:val="24"/>
                          <w:szCs w:val="24"/>
                          <w:rtl/>
                        </w:rPr>
                        <w:t>וגבר</w:t>
                      </w:r>
                      <w:r w:rsidRPr="0063388A">
                        <w:rPr>
                          <w:rFonts w:cs="Tahoma"/>
                          <w:color w:val="0B5294"/>
                          <w:spacing w:val="-4"/>
                          <w:sz w:val="24"/>
                          <w:szCs w:val="24"/>
                          <w:rtl/>
                        </w:rPr>
                        <w:t xml:space="preserve"> </w:t>
                      </w:r>
                      <w:r w:rsidRPr="0063388A">
                        <w:rPr>
                          <w:rFonts w:cs="Tahoma" w:hint="eastAsia"/>
                          <w:color w:val="0B5294"/>
                          <w:spacing w:val="-4"/>
                          <w:sz w:val="24"/>
                          <w:szCs w:val="24"/>
                          <w:rtl/>
                        </w:rPr>
                        <w:t>עם</w:t>
                      </w:r>
                      <w:r w:rsidRPr="0063388A">
                        <w:rPr>
                          <w:rFonts w:cs="Tahoma"/>
                          <w:color w:val="0B5294"/>
                          <w:spacing w:val="-4"/>
                          <w:sz w:val="24"/>
                          <w:szCs w:val="24"/>
                          <w:rtl/>
                        </w:rPr>
                        <w:t xml:space="preserve"> </w:t>
                      </w:r>
                      <w:r w:rsidRPr="0063388A">
                        <w:rPr>
                          <w:rFonts w:cs="Tahoma" w:hint="eastAsia"/>
                          <w:color w:val="0B5294"/>
                          <w:spacing w:val="-4"/>
                          <w:sz w:val="24"/>
                          <w:szCs w:val="24"/>
                          <w:rtl/>
                        </w:rPr>
                        <w:t>השנים</w:t>
                      </w:r>
                    </w:p>
                    <w:p w:rsidR="00190BDD" w:rsidRPr="00373C5D" w:rsidP="0063388A">
                      <w:pPr>
                        <w:spacing w:before="120" w:after="0" w:line="240" w:lineRule="atLeast"/>
                        <w:rPr>
                          <w:rFonts w:cs="Tahoma"/>
                          <w:b/>
                          <w:bCs/>
                          <w:color w:val="0B5294"/>
                          <w:sz w:val="48"/>
                          <w:szCs w:val="48"/>
                          <w:rtl/>
                        </w:rPr>
                      </w:pPr>
                      <w:drawing>
                        <wp:inline distT="0" distB="0" distL="0" distR="0">
                          <wp:extent cx="288000" cy="31337"/>
                          <wp:effectExtent l="0" t="0" r="0" b="6985"/>
                          <wp:docPr id="57"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038927"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r w:rsidRPr="008354D7" w:rsidR="00B436BE">
        <w:rPr>
          <w:rFonts w:eastAsia="Times New Roman" w:hint="cs"/>
          <w:sz w:val="24"/>
          <w:rtl/>
          <w:lang w:eastAsia="he-IL"/>
        </w:rPr>
        <w:t xml:space="preserve">בביקורת עלה, </w:t>
      </w:r>
      <w:r w:rsidRPr="008354D7" w:rsidR="00B436BE">
        <w:rPr>
          <w:rFonts w:eastAsia="Times New Roman"/>
          <w:sz w:val="24"/>
          <w:rtl/>
          <w:lang w:eastAsia="he-IL"/>
        </w:rPr>
        <w:t xml:space="preserve">כי </w:t>
      </w:r>
      <w:r w:rsidRPr="008354D7" w:rsidR="00B436BE">
        <w:rPr>
          <w:rFonts w:eastAsia="Times New Roman" w:hint="cs"/>
          <w:sz w:val="24"/>
          <w:rtl/>
          <w:lang w:eastAsia="he-IL"/>
        </w:rPr>
        <w:t xml:space="preserve">בשנים שלפני מבצע "צוק איתן" שחק </w:t>
      </w:r>
      <w:r w:rsidRPr="008354D7" w:rsidR="00B436BE">
        <w:rPr>
          <w:rFonts w:eastAsia="Times New Roman" w:hint="cs"/>
          <w:sz w:val="24"/>
          <w:rtl/>
          <w:lang w:eastAsia="he-IL"/>
        </w:rPr>
        <w:t>משהב"ט</w:t>
      </w:r>
      <w:r w:rsidRPr="008354D7" w:rsidR="00B436BE">
        <w:rPr>
          <w:rFonts w:eastAsia="Times New Roman" w:hint="cs"/>
          <w:sz w:val="24"/>
          <w:rtl/>
          <w:lang w:eastAsia="he-IL"/>
        </w:rPr>
        <w:t xml:space="preserve"> </w:t>
      </w:r>
      <w:r w:rsidRPr="008354D7" w:rsidR="00B436BE">
        <w:rPr>
          <w:rFonts w:eastAsia="Times New Roman"/>
          <w:sz w:val="24"/>
          <w:rtl/>
          <w:lang w:eastAsia="he-IL"/>
        </w:rPr>
        <w:t>את תקציב האחזקה של מרכיבי</w:t>
      </w:r>
      <w:r w:rsidRPr="008354D7" w:rsidR="00B436BE">
        <w:rPr>
          <w:rFonts w:eastAsia="Times New Roman" w:hint="cs"/>
          <w:sz w:val="24"/>
          <w:rtl/>
          <w:lang w:eastAsia="he-IL"/>
        </w:rPr>
        <w:t xml:space="preserve"> הביטחון</w:t>
      </w:r>
      <w:r w:rsidRPr="008354D7" w:rsidR="00B436BE">
        <w:rPr>
          <w:rFonts w:eastAsia="Times New Roman"/>
          <w:sz w:val="24"/>
          <w:rtl/>
          <w:lang w:eastAsia="he-IL"/>
        </w:rPr>
        <w:t xml:space="preserve"> </w:t>
      </w:r>
      <w:r w:rsidRPr="008354D7" w:rsidR="00B436BE">
        <w:rPr>
          <w:rFonts w:eastAsia="Times New Roman" w:hint="cs"/>
          <w:sz w:val="24"/>
          <w:rtl/>
          <w:lang w:eastAsia="he-IL"/>
        </w:rPr>
        <w:t xml:space="preserve">באופן משמעותי, </w:t>
      </w:r>
      <w:r w:rsidRPr="008354D7" w:rsidR="00B436BE">
        <w:rPr>
          <w:rFonts w:eastAsia="Times New Roman"/>
          <w:sz w:val="24"/>
          <w:rtl/>
          <w:lang w:eastAsia="he-IL"/>
        </w:rPr>
        <w:t>ואת תקציב ההתעצמות בהם</w:t>
      </w:r>
      <w:r w:rsidRPr="008354D7" w:rsidR="00B436BE">
        <w:rPr>
          <w:rFonts w:eastAsia="Times New Roman" w:hint="cs"/>
          <w:sz w:val="24"/>
          <w:rtl/>
          <w:lang w:eastAsia="he-IL"/>
        </w:rPr>
        <w:t xml:space="preserve"> שחק </w:t>
      </w:r>
      <w:r w:rsidR="00F51012">
        <w:rPr>
          <w:rFonts w:eastAsia="Times New Roman" w:hint="cs"/>
          <w:sz w:val="24"/>
          <w:rtl/>
          <w:lang w:eastAsia="he-IL"/>
        </w:rPr>
        <w:t>עד שהגיע לאפס בשנים 2013 ו-2014,</w:t>
      </w:r>
      <w:r w:rsidRPr="008354D7" w:rsidR="00B436BE">
        <w:rPr>
          <w:rFonts w:eastAsia="Times New Roman" w:hint="cs"/>
          <w:sz w:val="24"/>
          <w:rtl/>
          <w:lang w:eastAsia="he-IL"/>
        </w:rPr>
        <w:t xml:space="preserve"> וזאת אף על פי</w:t>
      </w:r>
      <w:r w:rsidRPr="008354D7" w:rsidR="00B436BE">
        <w:rPr>
          <w:rFonts w:eastAsia="Times New Roman"/>
          <w:sz w:val="24"/>
          <w:rtl/>
          <w:lang w:eastAsia="he-IL"/>
        </w:rPr>
        <w:t xml:space="preserve"> שהצורך בהתעצמות במרכיבי</w:t>
      </w:r>
      <w:r w:rsidRPr="008354D7" w:rsidR="00B436BE">
        <w:rPr>
          <w:rFonts w:eastAsia="Times New Roman" w:hint="cs"/>
          <w:sz w:val="24"/>
          <w:rtl/>
          <w:lang w:eastAsia="he-IL"/>
        </w:rPr>
        <w:t>ם</w:t>
      </w:r>
      <w:r w:rsidRPr="008354D7" w:rsidR="00B436BE">
        <w:rPr>
          <w:rFonts w:eastAsia="Times New Roman"/>
          <w:sz w:val="24"/>
          <w:rtl/>
          <w:lang w:eastAsia="he-IL"/>
        </w:rPr>
        <w:t xml:space="preserve"> </w:t>
      </w:r>
      <w:r w:rsidRPr="008354D7" w:rsidR="00B436BE">
        <w:rPr>
          <w:rFonts w:eastAsia="Times New Roman" w:hint="cs"/>
          <w:sz w:val="24"/>
          <w:rtl/>
          <w:lang w:eastAsia="he-IL"/>
        </w:rPr>
        <w:t>אלה</w:t>
      </w:r>
      <w:r w:rsidRPr="008354D7" w:rsidR="00B436BE">
        <w:rPr>
          <w:rFonts w:eastAsia="Times New Roman"/>
          <w:sz w:val="24"/>
          <w:rtl/>
          <w:lang w:eastAsia="he-IL"/>
        </w:rPr>
        <w:t xml:space="preserve"> ובאחזקת הקיימים, הן ביישובים בעוטף עזה והן בשאר היישובים הזכאים למרכיבים אלה</w:t>
      </w:r>
      <w:r w:rsidRPr="008354D7" w:rsidR="00B436BE">
        <w:rPr>
          <w:rFonts w:eastAsia="Times New Roman" w:hint="cs"/>
          <w:sz w:val="24"/>
          <w:rtl/>
          <w:lang w:eastAsia="he-IL"/>
        </w:rPr>
        <w:t>,</w:t>
      </w:r>
      <w:r w:rsidRPr="008354D7" w:rsidR="00B436BE">
        <w:rPr>
          <w:rFonts w:eastAsia="Times New Roman"/>
          <w:sz w:val="24"/>
          <w:rtl/>
          <w:lang w:eastAsia="he-IL"/>
        </w:rPr>
        <w:t xml:space="preserve"> הלך וגבר עם השנים</w:t>
      </w:r>
      <w:r w:rsidRPr="008354D7" w:rsidR="00B436BE">
        <w:rPr>
          <w:rFonts w:eastAsia="Times New Roman" w:hint="cs"/>
          <w:sz w:val="24"/>
          <w:rtl/>
          <w:lang w:eastAsia="he-IL"/>
        </w:rPr>
        <w:t xml:space="preserve"> </w:t>
      </w:r>
      <w:r w:rsidRPr="008354D7" w:rsidR="00EC38D4">
        <w:rPr>
          <w:rFonts w:eastAsia="Times New Roman"/>
          <w:sz w:val="24"/>
          <w:rtl/>
          <w:lang w:eastAsia="he-IL"/>
        </w:rPr>
        <w:t>-</w:t>
      </w:r>
      <w:r w:rsidRPr="008354D7" w:rsidR="00B436BE">
        <w:rPr>
          <w:rFonts w:eastAsia="Times New Roman" w:hint="cs"/>
          <w:sz w:val="24"/>
          <w:rtl/>
          <w:lang w:eastAsia="he-IL"/>
        </w:rPr>
        <w:t xml:space="preserve"> </w:t>
      </w:r>
      <w:r w:rsidRPr="008354D7" w:rsidR="00B436BE">
        <w:rPr>
          <w:rFonts w:eastAsia="Times New Roman"/>
          <w:sz w:val="24"/>
          <w:rtl/>
          <w:lang w:eastAsia="he-IL"/>
        </w:rPr>
        <w:t>נוכח שחיקת האמצעים הקיימים, ו</w:t>
      </w:r>
      <w:r w:rsidRPr="008354D7" w:rsidR="00B436BE">
        <w:rPr>
          <w:rFonts w:eastAsia="Times New Roman" w:hint="cs"/>
          <w:sz w:val="24"/>
          <w:rtl/>
          <w:lang w:eastAsia="he-IL"/>
        </w:rPr>
        <w:t xml:space="preserve">נוכח </w:t>
      </w:r>
      <w:r w:rsidRPr="008354D7" w:rsidR="00B436BE">
        <w:rPr>
          <w:rFonts w:eastAsia="Times New Roman"/>
          <w:sz w:val="24"/>
          <w:rtl/>
          <w:lang w:eastAsia="he-IL"/>
        </w:rPr>
        <w:t xml:space="preserve">התגברות האיום </w:t>
      </w:r>
      <w:r w:rsidRPr="008354D7" w:rsidR="00B436BE">
        <w:rPr>
          <w:rFonts w:eastAsia="Times New Roman" w:hint="eastAsia"/>
          <w:sz w:val="24"/>
          <w:rtl/>
          <w:lang w:eastAsia="he-IL"/>
        </w:rPr>
        <w:t>על</w:t>
      </w:r>
      <w:r w:rsidRPr="008354D7" w:rsidR="00B436BE">
        <w:rPr>
          <w:rFonts w:eastAsia="Times New Roman"/>
          <w:sz w:val="24"/>
          <w:rtl/>
          <w:lang w:eastAsia="he-IL"/>
        </w:rPr>
        <w:t xml:space="preserve"> היישובים </w:t>
      </w:r>
      <w:r w:rsidRPr="008354D7" w:rsidR="00B436BE">
        <w:rPr>
          <w:rFonts w:eastAsia="Times New Roman" w:hint="eastAsia"/>
          <w:sz w:val="24"/>
          <w:rtl/>
          <w:lang w:eastAsia="he-IL"/>
        </w:rPr>
        <w:t>בעיקר</w:t>
      </w:r>
      <w:r w:rsidRPr="008354D7" w:rsidR="00B436BE">
        <w:rPr>
          <w:rFonts w:eastAsia="Times New Roman"/>
          <w:sz w:val="24"/>
          <w:rtl/>
          <w:lang w:eastAsia="he-IL"/>
        </w:rPr>
        <w:t xml:space="preserve"> </w:t>
      </w:r>
      <w:r w:rsidRPr="008354D7" w:rsidR="00B436BE">
        <w:rPr>
          <w:rFonts w:eastAsia="Times New Roman" w:hint="cs"/>
          <w:sz w:val="24"/>
          <w:rtl/>
          <w:lang w:eastAsia="he-IL"/>
        </w:rPr>
        <w:t>מ</w:t>
      </w:r>
      <w:r w:rsidRPr="008354D7" w:rsidR="00B436BE">
        <w:rPr>
          <w:rFonts w:eastAsia="Times New Roman" w:hint="eastAsia"/>
          <w:sz w:val="24"/>
          <w:rtl/>
          <w:lang w:eastAsia="he-IL"/>
        </w:rPr>
        <w:t>המנהרות</w:t>
      </w:r>
      <w:r w:rsidRPr="008354D7" w:rsidR="00B436BE">
        <w:rPr>
          <w:rFonts w:eastAsia="Times New Roman"/>
          <w:sz w:val="24"/>
          <w:rtl/>
          <w:lang w:eastAsia="he-IL"/>
        </w:rPr>
        <w:t xml:space="preserve"> </w:t>
      </w:r>
      <w:r w:rsidRPr="008354D7" w:rsidR="00B436BE">
        <w:rPr>
          <w:rFonts w:eastAsia="Times New Roman" w:hint="eastAsia"/>
          <w:sz w:val="24"/>
          <w:rtl/>
          <w:lang w:eastAsia="he-IL"/>
        </w:rPr>
        <w:t>מרצוע</w:t>
      </w:r>
      <w:r w:rsidRPr="008354D7" w:rsidR="00B436BE">
        <w:rPr>
          <w:rFonts w:eastAsia="Times New Roman" w:hint="cs"/>
          <w:sz w:val="24"/>
          <w:rtl/>
          <w:lang w:eastAsia="he-IL"/>
        </w:rPr>
        <w:t>ת עזה,</w:t>
      </w:r>
      <w:r w:rsidRPr="008354D7" w:rsidR="00B436BE">
        <w:rPr>
          <w:rFonts w:eastAsia="Times New Roman"/>
          <w:sz w:val="24"/>
          <w:rtl/>
          <w:lang w:eastAsia="he-IL"/>
        </w:rPr>
        <w:t xml:space="preserve"> שהפך עם השנים רלוונטי ליותר ויותר יישובים בגזרת עוטף עזה, ולא נמצא לו מענה באיתורן של המנהרות.</w:t>
      </w:r>
    </w:p>
    <w:p w:rsidR="00B436BE" w:rsidRPr="008354D7" w:rsidP="0024792B">
      <w:pPr>
        <w:pStyle w:val="takzir-text"/>
        <w:pBdr>
          <w:top w:val="none" w:sz="0" w:space="0" w:color="auto"/>
          <w:bottom w:val="single" w:sz="8" w:space="1" w:color="2A2AA6"/>
        </w:pBdr>
        <w:bidi/>
        <w:ind w:left="510" w:hanging="340"/>
        <w:rPr>
          <w:rFonts w:eastAsia="Times New Roman"/>
          <w:sz w:val="24"/>
          <w:rtl/>
          <w:lang w:eastAsia="he-IL"/>
        </w:rPr>
      </w:pPr>
      <w:r w:rsidRPr="008354D7">
        <w:rPr>
          <w:rFonts w:eastAsia="Times New Roman"/>
          <w:sz w:val="24"/>
          <w:rtl/>
          <w:lang w:eastAsia="he-IL"/>
        </w:rPr>
        <w:tab/>
      </w:r>
      <w:r w:rsidRPr="008354D7">
        <w:rPr>
          <w:rFonts w:eastAsia="Times New Roman" w:hint="cs"/>
          <w:sz w:val="24"/>
          <w:rtl/>
          <w:lang w:eastAsia="he-IL"/>
        </w:rPr>
        <w:t xml:space="preserve">השחיקה בנושא תקצוב האחזקה של מרכיבי הביטחון ביישובים המאוימים, והקיצוץ החד בהתעצמות במרכיבים אלה עד שהגיע לאפס בשנים 2013 ו-2014, היה בהם כדי לפגוע בצורך לתת מענה הגנתי ראשוני ליישובי עוטף עזה כנגד המחבלים שיחדרו לשטחנו באמצעות המנהרות. </w:t>
      </w:r>
    </w:p>
    <w:p w:rsidR="00B436BE" w:rsidRPr="008354D7" w:rsidP="00F52B83">
      <w:pPr>
        <w:pStyle w:val="takzir-text"/>
        <w:numPr>
          <w:ilvl w:val="0"/>
          <w:numId w:val="11"/>
        </w:numPr>
        <w:pBdr>
          <w:top w:val="none" w:sz="0" w:space="0" w:color="auto"/>
          <w:bottom w:val="single" w:sz="8" w:space="1" w:color="2A2AA6"/>
        </w:pBdr>
        <w:bidi/>
        <w:rPr>
          <w:rtl/>
          <w:lang w:eastAsia="he-IL"/>
        </w:rPr>
      </w:pPr>
      <w:r w:rsidRPr="008354D7">
        <w:rPr>
          <w:rFonts w:eastAsia="Times New Roman" w:hint="cs"/>
          <w:sz w:val="24"/>
          <w:rtl/>
          <w:lang w:eastAsia="he-IL"/>
        </w:rPr>
        <w:t xml:space="preserve">בביקורת עלה, כי לפני מבצע "צוק איתן" עשה </w:t>
      </w:r>
      <w:r w:rsidRPr="008354D7">
        <w:rPr>
          <w:rFonts w:eastAsia="Times New Roman" w:hint="cs"/>
          <w:sz w:val="24"/>
          <w:rtl/>
          <w:lang w:eastAsia="he-IL"/>
        </w:rPr>
        <w:t>משהב"ט</w:t>
      </w:r>
      <w:r w:rsidRPr="008354D7">
        <w:rPr>
          <w:rFonts w:eastAsia="Times New Roman" w:hint="cs"/>
          <w:sz w:val="24"/>
          <w:rtl/>
          <w:lang w:eastAsia="he-IL"/>
        </w:rPr>
        <w:t xml:space="preserve"> מספר מהלכים, שביחד עם העלייה במודעות של התושבים בעוטף עזה לאיום המנהרות במבצע, ערערו את תחושת הביטחון שלהם: ביטול האבטחה באמצעות חיילי הגנת היישובים; הוצאת מוצבי צה"ל מיישובים בעוטף עזה; הפסקת המימון של אימון כיתות כוננות באמצעות ימי מילואים; שינוי בהגדרות השכר של חלק מרכזי הביטחון השוטף-צבאי (להלן </w:t>
      </w:r>
      <w:r w:rsidRPr="008354D7" w:rsidR="00EC38D4">
        <w:rPr>
          <w:rFonts w:eastAsia="Times New Roman"/>
          <w:sz w:val="24"/>
          <w:rtl/>
          <w:lang w:eastAsia="he-IL"/>
        </w:rPr>
        <w:t>-</w:t>
      </w:r>
      <w:r w:rsidRPr="008354D7">
        <w:rPr>
          <w:rFonts w:eastAsia="Times New Roman" w:hint="cs"/>
          <w:sz w:val="24"/>
          <w:rtl/>
          <w:lang w:eastAsia="he-IL"/>
        </w:rPr>
        <w:t xml:space="preserve"> </w:t>
      </w:r>
      <w:r w:rsidRPr="008354D7">
        <w:rPr>
          <w:rFonts w:eastAsia="Times New Roman" w:hint="cs"/>
          <w:sz w:val="24"/>
          <w:rtl/>
          <w:lang w:eastAsia="he-IL"/>
        </w:rPr>
        <w:t>רבש"צים</w:t>
      </w:r>
      <w:r>
        <w:rPr>
          <w:rStyle w:val="FootnoteReference1"/>
          <w:rFonts w:eastAsia="Times New Roman"/>
          <w:sz w:val="24"/>
          <w:rtl/>
          <w:lang w:eastAsia="he-IL"/>
        </w:rPr>
        <w:footnoteReference w:id="22"/>
      </w:r>
      <w:r w:rsidRPr="008354D7">
        <w:rPr>
          <w:rFonts w:eastAsia="Times New Roman" w:hint="cs"/>
          <w:sz w:val="24"/>
          <w:rtl/>
          <w:lang w:eastAsia="he-IL"/>
        </w:rPr>
        <w:t xml:space="preserve">); </w:t>
      </w:r>
      <w:r w:rsidRPr="008354D7" w:rsidR="00F5749C">
        <w:rPr>
          <w:rFonts w:eastAsia="Times New Roman" w:hint="cs"/>
          <w:sz w:val="24"/>
          <w:rtl/>
          <w:lang w:eastAsia="he-IL"/>
        </w:rPr>
        <w:t>ו</w:t>
      </w:r>
      <w:r w:rsidRPr="008354D7">
        <w:rPr>
          <w:rFonts w:eastAsia="Times New Roman" w:hint="cs"/>
          <w:sz w:val="24"/>
          <w:rtl/>
          <w:lang w:eastAsia="he-IL"/>
        </w:rPr>
        <w:t>אימונים לא מספקים</w:t>
      </w:r>
      <w:r w:rsidRPr="008354D7">
        <w:rPr>
          <w:rFonts w:hint="cs"/>
          <w:rtl/>
          <w:lang w:eastAsia="he-IL"/>
        </w:rPr>
        <w:t xml:space="preserve"> </w:t>
      </w:r>
      <w:r w:rsidRPr="008354D7">
        <w:rPr>
          <w:rFonts w:hint="cs"/>
          <w:rtl/>
          <w:lang w:eastAsia="he-IL"/>
        </w:rPr>
        <w:t>לרבש"צים</w:t>
      </w:r>
      <w:r w:rsidRPr="008354D7">
        <w:rPr>
          <w:rFonts w:hint="cs"/>
          <w:rtl/>
          <w:lang w:eastAsia="he-IL"/>
        </w:rPr>
        <w:t xml:space="preserve"> ולכיתות הכוננות.</w:t>
      </w:r>
    </w:p>
    <w:p w:rsidR="00B436BE" w:rsidRPr="008354D7" w:rsidP="00CC33AF">
      <w:pPr>
        <w:pStyle w:val="takzir-text"/>
        <w:pBdr>
          <w:top w:val="none" w:sz="0" w:space="0" w:color="auto"/>
          <w:bottom w:val="single" w:sz="8" w:space="1" w:color="2A2AA6"/>
        </w:pBdr>
        <w:bidi/>
        <w:ind w:left="510" w:hanging="340"/>
        <w:rPr>
          <w:rFonts w:eastAsia="Times New Roman"/>
          <w:sz w:val="24"/>
          <w:rtl/>
          <w:lang w:eastAsia="he-IL"/>
        </w:rPr>
      </w:pPr>
      <w:r w:rsidRPr="008354D7">
        <w:rPr>
          <w:rFonts w:eastAsia="Times New Roman"/>
          <w:sz w:val="24"/>
          <w:rtl/>
          <w:lang w:eastAsia="he-IL"/>
        </w:rPr>
        <w:tab/>
      </w:r>
      <w:r w:rsidRPr="008354D7">
        <w:rPr>
          <w:rFonts w:eastAsia="Times New Roman" w:hint="cs"/>
          <w:sz w:val="24"/>
          <w:rtl/>
          <w:lang w:eastAsia="he-IL"/>
        </w:rPr>
        <w:t xml:space="preserve">במהלך מבצע "צוק איתן" התפרסו ביישובי עוטף עזה </w:t>
      </w:r>
      <w:r w:rsidRPr="008354D7" w:rsidR="00EC38D4">
        <w:rPr>
          <w:rFonts w:eastAsia="Times New Roman"/>
          <w:sz w:val="24"/>
          <w:rtl/>
          <w:lang w:eastAsia="he-IL"/>
        </w:rPr>
        <w:t>-</w:t>
      </w:r>
      <w:r w:rsidRPr="008354D7">
        <w:rPr>
          <w:rFonts w:eastAsia="Times New Roman" w:hint="cs"/>
          <w:sz w:val="24"/>
          <w:rtl/>
          <w:lang w:eastAsia="he-IL"/>
        </w:rPr>
        <w:t xml:space="preserve"> ביישובים </w:t>
      </w:r>
      <w:r w:rsidRPr="008354D7">
        <w:rPr>
          <w:rFonts w:eastAsia="Times New Roman" w:hint="cs"/>
          <w:sz w:val="24"/>
          <w:rtl/>
          <w:lang w:eastAsia="he-IL"/>
        </w:rPr>
        <w:t>צמודי</w:t>
      </w:r>
      <w:r w:rsidRPr="008354D7">
        <w:rPr>
          <w:rFonts w:eastAsia="Times New Roman" w:hint="cs"/>
          <w:sz w:val="24"/>
          <w:rtl/>
          <w:lang w:eastAsia="he-IL"/>
        </w:rPr>
        <w:t xml:space="preserve"> גדר </w:t>
      </w:r>
      <w:r w:rsidRPr="008354D7">
        <w:rPr>
          <w:rFonts w:eastAsia="Times New Roman" w:hint="cs"/>
          <w:sz w:val="24"/>
          <w:rtl/>
          <w:lang w:eastAsia="he-IL"/>
        </w:rPr>
        <w:t>וסמוכי</w:t>
      </w:r>
      <w:r w:rsidRPr="008354D7">
        <w:rPr>
          <w:rFonts w:eastAsia="Times New Roman" w:hint="cs"/>
          <w:sz w:val="24"/>
          <w:rtl/>
          <w:lang w:eastAsia="he-IL"/>
        </w:rPr>
        <w:t xml:space="preserve"> גדר - חיילי חי"ר וכוחות "התערבות" מיוחדים שנועדו להתמודד עם התקפות אויב ממנהרות או מהים. לאחר המבצע, ועם עזיבתם של כוחות אלה את היישובים, ועקב ההתקפות מהמנהרות שאירעו במהלך המבצע, נפגעה תחושת הביטחון של תושבי עוטף עזה בצורה חריפה עוד יותר, דבר שהביא את צה"ל </w:t>
      </w:r>
      <w:r w:rsidRPr="008354D7">
        <w:rPr>
          <w:rFonts w:eastAsia="Times New Roman" w:hint="cs"/>
          <w:sz w:val="24"/>
          <w:rtl/>
          <w:lang w:eastAsia="he-IL"/>
        </w:rPr>
        <w:t>ומשהב"ט</w:t>
      </w:r>
      <w:r w:rsidRPr="008354D7">
        <w:rPr>
          <w:rFonts w:eastAsia="Times New Roman" w:hint="cs"/>
          <w:sz w:val="24"/>
          <w:rtl/>
          <w:lang w:eastAsia="he-IL"/>
        </w:rPr>
        <w:t xml:space="preserve"> לעשות כמה מהלכים כדי לנסות ולהחזיר לתושבים את תחושת הביטחון. כך למשל, במהלך המבצע החליט </w:t>
      </w:r>
      <w:r w:rsidRPr="008354D7">
        <w:rPr>
          <w:rFonts w:eastAsia="Times New Roman" w:hint="cs"/>
          <w:sz w:val="24"/>
          <w:rtl/>
          <w:lang w:eastAsia="he-IL"/>
        </w:rPr>
        <w:t>משהב"ט</w:t>
      </w:r>
      <w:r w:rsidRPr="008354D7">
        <w:rPr>
          <w:rFonts w:eastAsia="Times New Roman" w:hint="cs"/>
          <w:sz w:val="24"/>
          <w:rtl/>
          <w:lang w:eastAsia="he-IL"/>
        </w:rPr>
        <w:t xml:space="preserve"> לצאת לפרויקט שבמסגרתו יחוזקו המיגון ומרכיבי הביטחון ביישובי עוטף עזה.</w:t>
      </w:r>
      <w:r w:rsidRPr="008354D7">
        <w:rPr>
          <w:rFonts w:hint="cs"/>
          <w:rtl/>
          <w:lang w:eastAsia="he-IL"/>
        </w:rPr>
        <w:t xml:space="preserve"> </w:t>
      </w:r>
      <w:r w:rsidRPr="008354D7">
        <w:rPr>
          <w:rFonts w:eastAsia="Times New Roman" w:hint="cs"/>
          <w:sz w:val="24"/>
          <w:rtl/>
          <w:lang w:eastAsia="he-IL"/>
        </w:rPr>
        <w:t xml:space="preserve">בביקורת התברר, כי לשלב א', שתוקצב ב-20 מיליון ש"ח למיגון כנגד </w:t>
      </w:r>
      <w:r w:rsidRPr="008354D7">
        <w:rPr>
          <w:rFonts w:eastAsia="Times New Roman" w:hint="cs"/>
          <w:sz w:val="24"/>
          <w:rtl/>
          <w:lang w:eastAsia="he-IL"/>
        </w:rPr>
        <w:t>תמ"ס</w:t>
      </w:r>
      <w:r w:rsidRPr="008354D7">
        <w:rPr>
          <w:rFonts w:eastAsia="Times New Roman" w:hint="cs"/>
          <w:sz w:val="24"/>
          <w:rtl/>
          <w:lang w:eastAsia="he-IL"/>
        </w:rPr>
        <w:t>, ו</w:t>
      </w:r>
      <w:r w:rsidRPr="008354D7" w:rsidR="009923B6">
        <w:rPr>
          <w:rFonts w:eastAsia="Times New Roman" w:hint="cs"/>
          <w:sz w:val="24"/>
          <w:rtl/>
          <w:lang w:eastAsia="he-IL"/>
        </w:rPr>
        <w:t>ב</w:t>
      </w:r>
      <w:r w:rsidRPr="008354D7">
        <w:rPr>
          <w:rFonts w:eastAsia="Times New Roman" w:hint="cs"/>
          <w:sz w:val="24"/>
          <w:rtl/>
          <w:lang w:eastAsia="he-IL"/>
        </w:rPr>
        <w:t xml:space="preserve">-12 מיליון ש"ח למרכיבי ביטחון - לא הייתה תכנית סדורה, ובשלב מסוים נגמר התקציב ללא שהושלמו כלל המשימות שתוכננו. בספטמבר 2014 אישר </w:t>
      </w:r>
      <w:r w:rsidRPr="008354D7">
        <w:rPr>
          <w:rFonts w:eastAsia="Times New Roman" w:hint="cs"/>
          <w:sz w:val="24"/>
          <w:rtl/>
          <w:lang w:eastAsia="he-IL"/>
        </w:rPr>
        <w:t>משהב"ט</w:t>
      </w:r>
      <w:r w:rsidRPr="008354D7">
        <w:rPr>
          <w:rFonts w:eastAsia="Times New Roman" w:hint="cs"/>
          <w:sz w:val="24"/>
          <w:rtl/>
          <w:lang w:eastAsia="he-IL"/>
        </w:rPr>
        <w:t xml:space="preserve"> תקציב לשלב ב' בפרויקט בסכום של 125 מיליון ש"ח נוספים, אך בפועל הועברו עד לאמצע נובמבר 2014 אל פיקוד העורף, האחראי לתקצוב מרכיבי הביטחון, רק 105 מיליון ש"ח. בביקורת התברר, כי בנובמבר 2014 היו חסרים ליישובי עוטף עזה כ-120-100 מיליון ש"ח כדי להביאם ל"רמה סבירה" מול הצורך. הדבר עלה באופן בולט בפגישות שקיימו נציגים משרד מבקר </w:t>
      </w:r>
      <w:r w:rsidRPr="008354D7">
        <w:rPr>
          <w:rFonts w:eastAsia="Times New Roman" w:hint="cs"/>
          <w:sz w:val="24"/>
          <w:rtl/>
          <w:lang w:eastAsia="he-IL"/>
        </w:rPr>
        <w:t xml:space="preserve">המדינה עם ראשי מועצות בעוטף עזה בנובמבר 2014, אשר ציינו כי התנהלות זאת של </w:t>
      </w:r>
      <w:r w:rsidRPr="008354D7">
        <w:rPr>
          <w:rFonts w:eastAsia="Times New Roman" w:hint="cs"/>
          <w:sz w:val="24"/>
          <w:rtl/>
          <w:lang w:eastAsia="he-IL"/>
        </w:rPr>
        <w:t>משהב"ט</w:t>
      </w:r>
      <w:r w:rsidRPr="008354D7">
        <w:rPr>
          <w:rFonts w:eastAsia="Times New Roman" w:hint="cs"/>
          <w:sz w:val="24"/>
          <w:rtl/>
          <w:lang w:eastAsia="he-IL"/>
        </w:rPr>
        <w:t xml:space="preserve"> הביאה לכך שבאותה תקופה בכמה יישובים אף נעצרה באמצע בנייתה של גדר חדשה ליישוב, וכי התנהלות זאת החריפה את הפגיעה בתחושת הביטחון של תושבי עוטף עזה ופגעה באמונם במערכת הביטחון. </w:t>
      </w:r>
    </w:p>
    <w:p w:rsidR="00094ED7" w:rsidRPr="008354D7" w:rsidP="00094ED7">
      <w:pPr>
        <w:pStyle w:val="takzir"/>
        <w:rPr>
          <w:rFonts w:ascii="Tahoma" w:hAnsi="Tahoma" w:cs="Tahoma"/>
          <w:b w:val="0"/>
          <w:bCs w:val="0"/>
          <w:noProof w:val="0"/>
          <w:sz w:val="28"/>
          <w:rtl/>
        </w:rPr>
      </w:pPr>
      <w:bookmarkStart w:id="40" w:name="_Toc472940145"/>
    </w:p>
    <w:p w:rsidR="00B436BE" w:rsidRPr="008354D7" w:rsidP="00A35175">
      <w:pPr>
        <w:pStyle w:val="KOT4T"/>
        <w:rPr>
          <w:rtl/>
        </w:rPr>
      </w:pPr>
      <w:r>
        <w:rPr>
          <w:rFonts w:hint="cs"/>
          <w:rtl/>
        </w:rPr>
        <w:t>ה</w:t>
      </w:r>
      <w:r w:rsidRPr="008354D7">
        <w:rPr>
          <w:rFonts w:hint="cs"/>
          <w:rtl/>
        </w:rPr>
        <w:t xml:space="preserve">המלצות </w:t>
      </w:r>
      <w:r>
        <w:rPr>
          <w:rFonts w:hint="cs"/>
          <w:rtl/>
        </w:rPr>
        <w:t>ה</w:t>
      </w:r>
      <w:r w:rsidRPr="008354D7">
        <w:rPr>
          <w:rFonts w:hint="cs"/>
          <w:rtl/>
        </w:rPr>
        <w:t>עיקריות</w:t>
      </w:r>
      <w:bookmarkEnd w:id="40"/>
    </w:p>
    <w:p w:rsidR="00B436BE" w:rsidRPr="008354D7" w:rsidP="0024792B">
      <w:pPr>
        <w:pStyle w:val="takzir-text"/>
        <w:numPr>
          <w:ilvl w:val="0"/>
          <w:numId w:val="6"/>
        </w:numPr>
        <w:pBdr>
          <w:bottom w:val="none" w:sz="0" w:space="0" w:color="auto"/>
        </w:pBdr>
        <w:bidi/>
        <w:rPr>
          <w:rFonts w:eastAsia="Times New Roman"/>
          <w:sz w:val="24"/>
          <w:lang w:eastAsia="he-IL"/>
        </w:rPr>
      </w:pPr>
      <w:r w:rsidRPr="008354D7">
        <w:rPr>
          <w:noProof/>
          <w:rtl/>
        </w:rPr>
        <mc:AlternateContent>
          <mc:Choice Requires="wps">
            <w:drawing>
              <wp:anchor distT="0" distB="0" distL="114300" distR="114300" simplePos="0" relativeHeight="251693056" behindDoc="1" locked="0" layoutInCell="1" allowOverlap="1">
                <wp:simplePos x="0" y="0"/>
                <wp:positionH relativeFrom="margin">
                  <wp:posOffset>-431800</wp:posOffset>
                </wp:positionH>
                <wp:positionV relativeFrom="margin">
                  <wp:align>top</wp:align>
                </wp:positionV>
                <wp:extent cx="1620000" cy="6249600"/>
                <wp:effectExtent l="0" t="0" r="0" b="0"/>
                <wp:wrapNone/>
                <wp:docPr id="58"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6249600"/>
                        </a:xfrm>
                        <a:prstGeom prst="rect">
                          <a:avLst/>
                        </a:prstGeom>
                        <a:noFill/>
                        <a:ln w="9525">
                          <a:noFill/>
                          <a:miter lim="800000"/>
                          <a:headEnd/>
                          <a:tailEnd/>
                        </a:ln>
                      </wps:spPr>
                      <wps:txbx>
                        <w:txbxContent>
                          <w:p w:rsidR="00190BDD" w:rsidRPr="00373C5D" w:rsidP="00607BB8">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795661058"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21046"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190BDD" w:rsidRPr="00B30BAC" w:rsidP="00607BB8">
                            <w:pPr>
                              <w:spacing w:after="0" w:line="240" w:lineRule="auto"/>
                              <w:rPr>
                                <w:rFonts w:cs="Tahoma"/>
                                <w:color w:val="0B5294"/>
                                <w:spacing w:val="-4"/>
                                <w:sz w:val="24"/>
                                <w:szCs w:val="24"/>
                                <w:rtl/>
                                <w:cs/>
                              </w:rPr>
                            </w:pPr>
                            <w:r w:rsidRPr="00607BB8">
                              <w:rPr>
                                <w:rFonts w:cs="Tahoma" w:hint="eastAsia"/>
                                <w:color w:val="0B5294"/>
                                <w:spacing w:val="-4"/>
                                <w:sz w:val="24"/>
                                <w:szCs w:val="24"/>
                                <w:rtl/>
                              </w:rPr>
                              <w:t>על</w:t>
                            </w:r>
                            <w:r w:rsidRPr="00607BB8">
                              <w:rPr>
                                <w:rFonts w:cs="Tahoma"/>
                                <w:color w:val="0B5294"/>
                                <w:spacing w:val="-4"/>
                                <w:sz w:val="24"/>
                                <w:szCs w:val="24"/>
                                <w:rtl/>
                              </w:rPr>
                              <w:t xml:space="preserve"> </w:t>
                            </w:r>
                            <w:r w:rsidRPr="00607BB8">
                              <w:rPr>
                                <w:rFonts w:cs="Tahoma" w:hint="eastAsia"/>
                                <w:color w:val="0B5294"/>
                                <w:spacing w:val="-4"/>
                                <w:sz w:val="24"/>
                                <w:szCs w:val="24"/>
                                <w:rtl/>
                              </w:rPr>
                              <w:t>הרמטכ</w:t>
                            </w:r>
                            <w:r w:rsidRPr="00607BB8">
                              <w:rPr>
                                <w:rFonts w:cs="Tahoma"/>
                                <w:color w:val="0B5294"/>
                                <w:spacing w:val="-4"/>
                                <w:sz w:val="24"/>
                                <w:szCs w:val="24"/>
                                <w:rtl/>
                              </w:rPr>
                              <w:t>"</w:t>
                            </w:r>
                            <w:r w:rsidRPr="00607BB8">
                              <w:rPr>
                                <w:rFonts w:cs="Tahoma" w:hint="eastAsia"/>
                                <w:color w:val="0B5294"/>
                                <w:spacing w:val="-4"/>
                                <w:sz w:val="24"/>
                                <w:szCs w:val="24"/>
                                <w:rtl/>
                              </w:rPr>
                              <w:t>ל</w:t>
                            </w:r>
                            <w:r w:rsidRPr="00607BB8">
                              <w:rPr>
                                <w:rFonts w:cs="Tahoma"/>
                                <w:color w:val="0B5294"/>
                                <w:spacing w:val="-4"/>
                                <w:sz w:val="24"/>
                                <w:szCs w:val="24"/>
                                <w:rtl/>
                              </w:rPr>
                              <w:t xml:space="preserve"> </w:t>
                            </w:r>
                            <w:r w:rsidRPr="00607BB8">
                              <w:rPr>
                                <w:rFonts w:cs="Tahoma" w:hint="eastAsia"/>
                                <w:color w:val="0B5294"/>
                                <w:spacing w:val="-4"/>
                                <w:sz w:val="24"/>
                                <w:szCs w:val="24"/>
                                <w:rtl/>
                              </w:rPr>
                              <w:t>וסגנו</w:t>
                            </w:r>
                            <w:r w:rsidRPr="00607BB8">
                              <w:rPr>
                                <w:rFonts w:cs="Tahoma"/>
                                <w:color w:val="0B5294"/>
                                <w:spacing w:val="-4"/>
                                <w:sz w:val="24"/>
                                <w:szCs w:val="24"/>
                                <w:rtl/>
                              </w:rPr>
                              <w:t xml:space="preserve"> </w:t>
                            </w:r>
                            <w:r w:rsidRPr="00607BB8">
                              <w:rPr>
                                <w:rFonts w:cs="Tahoma" w:hint="eastAsia"/>
                                <w:color w:val="0B5294"/>
                                <w:spacing w:val="-4"/>
                                <w:sz w:val="24"/>
                                <w:szCs w:val="24"/>
                                <w:rtl/>
                              </w:rPr>
                              <w:t>לקיים</w:t>
                            </w:r>
                            <w:r w:rsidRPr="00607BB8">
                              <w:rPr>
                                <w:rFonts w:cs="Tahoma"/>
                                <w:color w:val="0B5294"/>
                                <w:spacing w:val="-4"/>
                                <w:sz w:val="24"/>
                                <w:szCs w:val="24"/>
                                <w:rtl/>
                              </w:rPr>
                              <w:t xml:space="preserve"> </w:t>
                            </w:r>
                            <w:r w:rsidRPr="00607BB8">
                              <w:rPr>
                                <w:rFonts w:cs="Tahoma" w:hint="eastAsia"/>
                                <w:color w:val="0B5294"/>
                                <w:spacing w:val="-4"/>
                                <w:sz w:val="24"/>
                                <w:szCs w:val="24"/>
                                <w:rtl/>
                              </w:rPr>
                              <w:t>פיקוח</w:t>
                            </w:r>
                            <w:r w:rsidRPr="00607BB8">
                              <w:rPr>
                                <w:rFonts w:cs="Tahoma"/>
                                <w:color w:val="0B5294"/>
                                <w:spacing w:val="-4"/>
                                <w:sz w:val="24"/>
                                <w:szCs w:val="24"/>
                                <w:rtl/>
                              </w:rPr>
                              <w:t xml:space="preserve"> </w:t>
                            </w:r>
                            <w:r w:rsidRPr="00607BB8">
                              <w:rPr>
                                <w:rFonts w:cs="Tahoma" w:hint="eastAsia"/>
                                <w:color w:val="0B5294"/>
                                <w:spacing w:val="-4"/>
                                <w:sz w:val="24"/>
                                <w:szCs w:val="24"/>
                                <w:rtl/>
                              </w:rPr>
                              <w:t>ובקרה</w:t>
                            </w:r>
                            <w:r w:rsidRPr="00607BB8">
                              <w:rPr>
                                <w:rFonts w:cs="Tahoma"/>
                                <w:color w:val="0B5294"/>
                                <w:spacing w:val="-4"/>
                                <w:sz w:val="24"/>
                                <w:szCs w:val="24"/>
                                <w:rtl/>
                              </w:rPr>
                              <w:t xml:space="preserve"> </w:t>
                            </w:r>
                            <w:r w:rsidRPr="00607BB8">
                              <w:rPr>
                                <w:rFonts w:cs="Tahoma" w:hint="eastAsia"/>
                                <w:color w:val="0B5294"/>
                                <w:spacing w:val="-4"/>
                                <w:sz w:val="24"/>
                                <w:szCs w:val="24"/>
                                <w:rtl/>
                              </w:rPr>
                              <w:t>הדוקים</w:t>
                            </w:r>
                            <w:r w:rsidRPr="00607BB8">
                              <w:rPr>
                                <w:rFonts w:cs="Tahoma"/>
                                <w:color w:val="0B5294"/>
                                <w:spacing w:val="-4"/>
                                <w:sz w:val="24"/>
                                <w:szCs w:val="24"/>
                                <w:rtl/>
                              </w:rPr>
                              <w:t xml:space="preserve"> </w:t>
                            </w:r>
                            <w:r w:rsidRPr="00607BB8">
                              <w:rPr>
                                <w:rFonts w:cs="Tahoma" w:hint="eastAsia"/>
                                <w:color w:val="0B5294"/>
                                <w:spacing w:val="-4"/>
                                <w:sz w:val="24"/>
                                <w:szCs w:val="24"/>
                                <w:rtl/>
                              </w:rPr>
                              <w:t>על</w:t>
                            </w:r>
                            <w:r w:rsidRPr="00607BB8">
                              <w:rPr>
                                <w:rFonts w:cs="Tahoma"/>
                                <w:color w:val="0B5294"/>
                                <w:spacing w:val="-4"/>
                                <w:sz w:val="24"/>
                                <w:szCs w:val="24"/>
                                <w:rtl/>
                              </w:rPr>
                              <w:t xml:space="preserve"> </w:t>
                            </w:r>
                            <w:r w:rsidRPr="00607BB8">
                              <w:rPr>
                                <w:rFonts w:cs="Tahoma" w:hint="eastAsia"/>
                                <w:color w:val="0B5294"/>
                                <w:spacing w:val="-4"/>
                                <w:sz w:val="24"/>
                                <w:szCs w:val="24"/>
                                <w:rtl/>
                              </w:rPr>
                              <w:t>מימוש</w:t>
                            </w:r>
                            <w:r w:rsidRPr="00607BB8">
                              <w:rPr>
                                <w:rFonts w:cs="Tahoma"/>
                                <w:color w:val="0B5294"/>
                                <w:spacing w:val="-4"/>
                                <w:sz w:val="24"/>
                                <w:szCs w:val="24"/>
                                <w:rtl/>
                              </w:rPr>
                              <w:t xml:space="preserve"> </w:t>
                            </w:r>
                            <w:r w:rsidRPr="00607BB8">
                              <w:rPr>
                                <w:rFonts w:cs="Tahoma" w:hint="eastAsia"/>
                                <w:color w:val="0B5294"/>
                                <w:spacing w:val="-4"/>
                                <w:sz w:val="24"/>
                                <w:szCs w:val="24"/>
                                <w:rtl/>
                              </w:rPr>
                              <w:t>התכנית</w:t>
                            </w:r>
                            <w:r w:rsidRPr="00607BB8">
                              <w:rPr>
                                <w:rFonts w:cs="Tahoma"/>
                                <w:color w:val="0B5294"/>
                                <w:spacing w:val="-4"/>
                                <w:sz w:val="24"/>
                                <w:szCs w:val="24"/>
                                <w:rtl/>
                              </w:rPr>
                              <w:t xml:space="preserve"> </w:t>
                            </w:r>
                            <w:r w:rsidRPr="00607BB8">
                              <w:rPr>
                                <w:rFonts w:cs="Tahoma" w:hint="eastAsia"/>
                                <w:color w:val="0B5294"/>
                                <w:spacing w:val="-4"/>
                                <w:sz w:val="24"/>
                                <w:szCs w:val="24"/>
                                <w:rtl/>
                              </w:rPr>
                              <w:t>לבניין</w:t>
                            </w:r>
                            <w:r w:rsidRPr="00607BB8">
                              <w:rPr>
                                <w:rFonts w:cs="Tahoma"/>
                                <w:color w:val="0B5294"/>
                                <w:spacing w:val="-4"/>
                                <w:sz w:val="24"/>
                                <w:szCs w:val="24"/>
                                <w:rtl/>
                              </w:rPr>
                              <w:t xml:space="preserve"> </w:t>
                            </w:r>
                            <w:r w:rsidRPr="00607BB8">
                              <w:rPr>
                                <w:rFonts w:cs="Tahoma" w:hint="eastAsia"/>
                                <w:color w:val="0B5294"/>
                                <w:spacing w:val="-4"/>
                                <w:sz w:val="24"/>
                                <w:szCs w:val="24"/>
                                <w:rtl/>
                              </w:rPr>
                              <w:t>הכוח</w:t>
                            </w:r>
                            <w:r w:rsidRPr="00607BB8">
                              <w:rPr>
                                <w:rFonts w:cs="Tahoma"/>
                                <w:color w:val="0B5294"/>
                                <w:spacing w:val="-4"/>
                                <w:sz w:val="24"/>
                                <w:szCs w:val="24"/>
                                <w:rtl/>
                              </w:rPr>
                              <w:t xml:space="preserve">, </w:t>
                            </w:r>
                            <w:r w:rsidRPr="00607BB8">
                              <w:rPr>
                                <w:rFonts w:cs="Tahoma" w:hint="eastAsia"/>
                                <w:color w:val="0B5294"/>
                                <w:spacing w:val="-4"/>
                                <w:sz w:val="24"/>
                                <w:szCs w:val="24"/>
                                <w:rtl/>
                              </w:rPr>
                              <w:t>כדי</w:t>
                            </w:r>
                            <w:r w:rsidRPr="00607BB8">
                              <w:rPr>
                                <w:rFonts w:cs="Tahoma"/>
                                <w:color w:val="0B5294"/>
                                <w:spacing w:val="-4"/>
                                <w:sz w:val="24"/>
                                <w:szCs w:val="24"/>
                                <w:rtl/>
                              </w:rPr>
                              <w:t xml:space="preserve"> </w:t>
                            </w:r>
                            <w:r w:rsidRPr="00607BB8">
                              <w:rPr>
                                <w:rFonts w:cs="Tahoma" w:hint="eastAsia"/>
                                <w:color w:val="0B5294"/>
                                <w:spacing w:val="-4"/>
                                <w:sz w:val="24"/>
                                <w:szCs w:val="24"/>
                                <w:rtl/>
                              </w:rPr>
                              <w:t>להבטיח</w:t>
                            </w:r>
                            <w:r w:rsidRPr="00607BB8">
                              <w:rPr>
                                <w:rFonts w:cs="Tahoma"/>
                                <w:color w:val="0B5294"/>
                                <w:spacing w:val="-4"/>
                                <w:sz w:val="24"/>
                                <w:szCs w:val="24"/>
                                <w:rtl/>
                              </w:rPr>
                              <w:t xml:space="preserve"> </w:t>
                            </w:r>
                            <w:r w:rsidRPr="00607BB8">
                              <w:rPr>
                                <w:rFonts w:cs="Tahoma" w:hint="eastAsia"/>
                                <w:color w:val="0B5294"/>
                                <w:spacing w:val="-4"/>
                                <w:sz w:val="24"/>
                                <w:szCs w:val="24"/>
                                <w:rtl/>
                              </w:rPr>
                              <w:t>שהגורמים</w:t>
                            </w:r>
                            <w:r w:rsidRPr="00607BB8">
                              <w:rPr>
                                <w:rFonts w:cs="Tahoma"/>
                                <w:color w:val="0B5294"/>
                                <w:spacing w:val="-4"/>
                                <w:sz w:val="24"/>
                                <w:szCs w:val="24"/>
                                <w:rtl/>
                              </w:rPr>
                              <w:t xml:space="preserve"> </w:t>
                            </w:r>
                            <w:r w:rsidRPr="00607BB8">
                              <w:rPr>
                                <w:rFonts w:cs="Tahoma" w:hint="eastAsia"/>
                                <w:color w:val="0B5294"/>
                                <w:spacing w:val="-4"/>
                                <w:sz w:val="24"/>
                                <w:szCs w:val="24"/>
                                <w:rtl/>
                              </w:rPr>
                              <w:t>השונים</w:t>
                            </w:r>
                            <w:r w:rsidRPr="00607BB8">
                              <w:rPr>
                                <w:rFonts w:cs="Tahoma"/>
                                <w:color w:val="0B5294"/>
                                <w:spacing w:val="-4"/>
                                <w:sz w:val="24"/>
                                <w:szCs w:val="24"/>
                                <w:rtl/>
                              </w:rPr>
                              <w:t xml:space="preserve"> </w:t>
                            </w:r>
                            <w:r w:rsidRPr="00607BB8">
                              <w:rPr>
                                <w:rFonts w:cs="Tahoma" w:hint="eastAsia"/>
                                <w:color w:val="0B5294"/>
                                <w:spacing w:val="-4"/>
                                <w:sz w:val="24"/>
                                <w:szCs w:val="24"/>
                                <w:rtl/>
                              </w:rPr>
                              <w:t>בצה</w:t>
                            </w:r>
                            <w:r w:rsidRPr="00607BB8">
                              <w:rPr>
                                <w:rFonts w:cs="Tahoma"/>
                                <w:color w:val="0B5294"/>
                                <w:spacing w:val="-4"/>
                                <w:sz w:val="24"/>
                                <w:szCs w:val="24"/>
                                <w:rtl/>
                              </w:rPr>
                              <w:t>"</w:t>
                            </w:r>
                            <w:r w:rsidRPr="00607BB8">
                              <w:rPr>
                                <w:rFonts w:cs="Tahoma" w:hint="eastAsia"/>
                                <w:color w:val="0B5294"/>
                                <w:spacing w:val="-4"/>
                                <w:sz w:val="24"/>
                                <w:szCs w:val="24"/>
                                <w:rtl/>
                              </w:rPr>
                              <w:t>ל</w:t>
                            </w:r>
                            <w:r w:rsidRPr="00607BB8">
                              <w:rPr>
                                <w:rFonts w:cs="Tahoma"/>
                                <w:color w:val="0B5294"/>
                                <w:spacing w:val="-4"/>
                                <w:sz w:val="24"/>
                                <w:szCs w:val="24"/>
                                <w:rtl/>
                              </w:rPr>
                              <w:t xml:space="preserve"> </w:t>
                            </w:r>
                            <w:r w:rsidRPr="00607BB8">
                              <w:rPr>
                                <w:rFonts w:cs="Tahoma" w:hint="eastAsia"/>
                                <w:color w:val="0B5294"/>
                                <w:spacing w:val="-4"/>
                                <w:sz w:val="24"/>
                                <w:szCs w:val="24"/>
                                <w:rtl/>
                              </w:rPr>
                              <w:t>ימצאו</w:t>
                            </w:r>
                            <w:r w:rsidRPr="00607BB8">
                              <w:rPr>
                                <w:rFonts w:cs="Tahoma"/>
                                <w:color w:val="0B5294"/>
                                <w:spacing w:val="-4"/>
                                <w:sz w:val="24"/>
                                <w:szCs w:val="24"/>
                                <w:rtl/>
                              </w:rPr>
                              <w:t xml:space="preserve"> </w:t>
                            </w:r>
                            <w:r w:rsidRPr="00607BB8">
                              <w:rPr>
                                <w:rFonts w:cs="Tahoma" w:hint="eastAsia"/>
                                <w:color w:val="0B5294"/>
                                <w:spacing w:val="-4"/>
                                <w:sz w:val="24"/>
                                <w:szCs w:val="24"/>
                                <w:rtl/>
                              </w:rPr>
                              <w:t>עצמם</w:t>
                            </w:r>
                            <w:r w:rsidRPr="00607BB8">
                              <w:rPr>
                                <w:rFonts w:cs="Tahoma"/>
                                <w:color w:val="0B5294"/>
                                <w:spacing w:val="-4"/>
                                <w:sz w:val="24"/>
                                <w:szCs w:val="24"/>
                                <w:rtl/>
                              </w:rPr>
                              <w:t xml:space="preserve"> </w:t>
                            </w:r>
                            <w:r w:rsidRPr="00607BB8">
                              <w:rPr>
                                <w:rFonts w:cs="Tahoma" w:hint="eastAsia"/>
                                <w:color w:val="0B5294"/>
                                <w:spacing w:val="-4"/>
                                <w:sz w:val="24"/>
                                <w:szCs w:val="24"/>
                                <w:rtl/>
                              </w:rPr>
                              <w:t>מוכנים</w:t>
                            </w:r>
                            <w:r w:rsidRPr="00607BB8">
                              <w:rPr>
                                <w:rFonts w:cs="Tahoma"/>
                                <w:color w:val="0B5294"/>
                                <w:spacing w:val="-4"/>
                                <w:sz w:val="24"/>
                                <w:szCs w:val="24"/>
                                <w:rtl/>
                              </w:rPr>
                              <w:t xml:space="preserve"> </w:t>
                            </w:r>
                            <w:r w:rsidRPr="00607BB8">
                              <w:rPr>
                                <w:rFonts w:cs="Tahoma" w:hint="eastAsia"/>
                                <w:color w:val="0B5294"/>
                                <w:spacing w:val="-4"/>
                                <w:sz w:val="24"/>
                                <w:szCs w:val="24"/>
                                <w:rtl/>
                              </w:rPr>
                              <w:t>טוב</w:t>
                            </w:r>
                            <w:r w:rsidRPr="00607BB8">
                              <w:rPr>
                                <w:rFonts w:cs="Tahoma"/>
                                <w:color w:val="0B5294"/>
                                <w:spacing w:val="-4"/>
                                <w:sz w:val="24"/>
                                <w:szCs w:val="24"/>
                                <w:rtl/>
                              </w:rPr>
                              <w:t xml:space="preserve"> </w:t>
                            </w:r>
                            <w:r w:rsidRPr="00607BB8">
                              <w:rPr>
                                <w:rFonts w:cs="Tahoma" w:hint="eastAsia"/>
                                <w:color w:val="0B5294"/>
                                <w:spacing w:val="-4"/>
                                <w:sz w:val="24"/>
                                <w:szCs w:val="24"/>
                                <w:rtl/>
                              </w:rPr>
                              <w:t>יותר</w:t>
                            </w:r>
                            <w:r w:rsidRPr="00607BB8">
                              <w:rPr>
                                <w:rFonts w:cs="Tahoma"/>
                                <w:color w:val="0B5294"/>
                                <w:spacing w:val="-4"/>
                                <w:sz w:val="24"/>
                                <w:szCs w:val="24"/>
                                <w:rtl/>
                              </w:rPr>
                              <w:t xml:space="preserve"> </w:t>
                            </w:r>
                            <w:r w:rsidRPr="00607BB8">
                              <w:rPr>
                                <w:rFonts w:cs="Tahoma" w:hint="eastAsia"/>
                                <w:color w:val="0B5294"/>
                                <w:spacing w:val="-4"/>
                                <w:sz w:val="24"/>
                                <w:szCs w:val="24"/>
                                <w:rtl/>
                              </w:rPr>
                              <w:t>להתמודד</w:t>
                            </w:r>
                            <w:r w:rsidRPr="00607BB8">
                              <w:rPr>
                                <w:rFonts w:cs="Tahoma"/>
                                <w:color w:val="0B5294"/>
                                <w:spacing w:val="-4"/>
                                <w:sz w:val="24"/>
                                <w:szCs w:val="24"/>
                                <w:rtl/>
                              </w:rPr>
                              <w:t xml:space="preserve"> </w:t>
                            </w:r>
                            <w:r w:rsidRPr="00607BB8">
                              <w:rPr>
                                <w:rFonts w:cs="Tahoma" w:hint="eastAsia"/>
                                <w:color w:val="0B5294"/>
                                <w:spacing w:val="-4"/>
                                <w:sz w:val="24"/>
                                <w:szCs w:val="24"/>
                                <w:rtl/>
                              </w:rPr>
                              <w:t>עם</w:t>
                            </w:r>
                            <w:r w:rsidRPr="00607BB8">
                              <w:rPr>
                                <w:rFonts w:cs="Tahoma"/>
                                <w:color w:val="0B5294"/>
                                <w:spacing w:val="-4"/>
                                <w:sz w:val="24"/>
                                <w:szCs w:val="24"/>
                                <w:rtl/>
                              </w:rPr>
                              <w:t xml:space="preserve"> </w:t>
                            </w:r>
                            <w:r w:rsidRPr="00607BB8">
                              <w:rPr>
                                <w:rFonts w:cs="Tahoma" w:hint="eastAsia"/>
                                <w:color w:val="0B5294"/>
                                <w:spacing w:val="-4"/>
                                <w:sz w:val="24"/>
                                <w:szCs w:val="24"/>
                                <w:rtl/>
                              </w:rPr>
                              <w:t>האיום</w:t>
                            </w:r>
                            <w:r w:rsidRPr="00607BB8">
                              <w:rPr>
                                <w:rFonts w:cs="Tahoma"/>
                                <w:color w:val="0B5294"/>
                                <w:spacing w:val="-4"/>
                                <w:sz w:val="24"/>
                                <w:szCs w:val="24"/>
                                <w:rtl/>
                              </w:rPr>
                              <w:t xml:space="preserve"> </w:t>
                            </w:r>
                            <w:r w:rsidRPr="00607BB8">
                              <w:rPr>
                                <w:rFonts w:cs="Tahoma" w:hint="eastAsia"/>
                                <w:color w:val="0B5294"/>
                                <w:spacing w:val="-4"/>
                                <w:sz w:val="24"/>
                                <w:szCs w:val="24"/>
                                <w:rtl/>
                              </w:rPr>
                              <w:t>ביום</w:t>
                            </w:r>
                            <w:r w:rsidRPr="00607BB8">
                              <w:rPr>
                                <w:rFonts w:cs="Tahoma"/>
                                <w:color w:val="0B5294"/>
                                <w:spacing w:val="-4"/>
                                <w:sz w:val="24"/>
                                <w:szCs w:val="24"/>
                                <w:rtl/>
                              </w:rPr>
                              <w:t xml:space="preserve"> </w:t>
                            </w:r>
                            <w:r w:rsidRPr="00607BB8">
                              <w:rPr>
                                <w:rFonts w:cs="Tahoma" w:hint="eastAsia"/>
                                <w:color w:val="0B5294"/>
                                <w:spacing w:val="-4"/>
                                <w:sz w:val="24"/>
                                <w:szCs w:val="24"/>
                                <w:rtl/>
                              </w:rPr>
                              <w:t>פקודה</w:t>
                            </w:r>
                            <w:r w:rsidRPr="00607BB8">
                              <w:rPr>
                                <w:rFonts w:cs="Tahoma"/>
                                <w:color w:val="0B5294"/>
                                <w:spacing w:val="-4"/>
                                <w:sz w:val="24"/>
                                <w:szCs w:val="24"/>
                                <w:rtl/>
                              </w:rPr>
                              <w:t xml:space="preserve">. </w:t>
                            </w:r>
                            <w:r w:rsidRPr="00607BB8">
                              <w:rPr>
                                <w:rFonts w:cs="Tahoma" w:hint="eastAsia"/>
                                <w:color w:val="0B5294"/>
                                <w:spacing w:val="-4"/>
                                <w:sz w:val="24"/>
                                <w:szCs w:val="24"/>
                                <w:rtl/>
                              </w:rPr>
                              <w:t>הדברים</w:t>
                            </w:r>
                            <w:r w:rsidRPr="00607BB8">
                              <w:rPr>
                                <w:rFonts w:cs="Tahoma"/>
                                <w:color w:val="0B5294"/>
                                <w:spacing w:val="-4"/>
                                <w:sz w:val="24"/>
                                <w:szCs w:val="24"/>
                                <w:rtl/>
                              </w:rPr>
                              <w:t xml:space="preserve"> </w:t>
                            </w:r>
                            <w:r w:rsidRPr="00607BB8">
                              <w:rPr>
                                <w:rFonts w:cs="Tahoma" w:hint="eastAsia"/>
                                <w:color w:val="0B5294"/>
                                <w:spacing w:val="-4"/>
                                <w:sz w:val="24"/>
                                <w:szCs w:val="24"/>
                                <w:rtl/>
                              </w:rPr>
                              <w:t>נכונים</w:t>
                            </w:r>
                            <w:r w:rsidRPr="00607BB8">
                              <w:rPr>
                                <w:rFonts w:cs="Tahoma"/>
                                <w:color w:val="0B5294"/>
                                <w:spacing w:val="-4"/>
                                <w:sz w:val="24"/>
                                <w:szCs w:val="24"/>
                                <w:rtl/>
                              </w:rPr>
                              <w:t xml:space="preserve"> </w:t>
                            </w:r>
                            <w:r w:rsidRPr="00607BB8">
                              <w:rPr>
                                <w:rFonts w:cs="Tahoma" w:hint="eastAsia"/>
                                <w:color w:val="0B5294"/>
                                <w:spacing w:val="-4"/>
                                <w:sz w:val="24"/>
                                <w:szCs w:val="24"/>
                                <w:rtl/>
                              </w:rPr>
                              <w:t>גם</w:t>
                            </w:r>
                            <w:r w:rsidRPr="00607BB8">
                              <w:rPr>
                                <w:rFonts w:cs="Tahoma"/>
                                <w:color w:val="0B5294"/>
                                <w:spacing w:val="-4"/>
                                <w:sz w:val="24"/>
                                <w:szCs w:val="24"/>
                                <w:rtl/>
                              </w:rPr>
                              <w:t xml:space="preserve"> </w:t>
                            </w:r>
                            <w:r w:rsidRPr="00607BB8">
                              <w:rPr>
                                <w:rFonts w:cs="Tahoma" w:hint="eastAsia"/>
                                <w:color w:val="0B5294"/>
                                <w:spacing w:val="-4"/>
                                <w:sz w:val="24"/>
                                <w:szCs w:val="24"/>
                                <w:rtl/>
                              </w:rPr>
                              <w:t>להתמודדות</w:t>
                            </w:r>
                            <w:r w:rsidRPr="00607BB8">
                              <w:rPr>
                                <w:rFonts w:cs="Tahoma"/>
                                <w:color w:val="0B5294"/>
                                <w:spacing w:val="-4"/>
                                <w:sz w:val="24"/>
                                <w:szCs w:val="24"/>
                                <w:rtl/>
                              </w:rPr>
                              <w:t xml:space="preserve"> </w:t>
                            </w:r>
                            <w:r w:rsidRPr="00607BB8">
                              <w:rPr>
                                <w:rFonts w:cs="Tahoma" w:hint="eastAsia"/>
                                <w:color w:val="0B5294"/>
                                <w:spacing w:val="-4"/>
                                <w:sz w:val="24"/>
                                <w:szCs w:val="24"/>
                                <w:rtl/>
                              </w:rPr>
                              <w:t>הנדרשת</w:t>
                            </w:r>
                            <w:r w:rsidRPr="00607BB8">
                              <w:rPr>
                                <w:rFonts w:cs="Tahoma"/>
                                <w:color w:val="0B5294"/>
                                <w:spacing w:val="-4"/>
                                <w:sz w:val="24"/>
                                <w:szCs w:val="24"/>
                                <w:rtl/>
                              </w:rPr>
                              <w:t xml:space="preserve"> </w:t>
                            </w:r>
                            <w:r w:rsidRPr="00607BB8">
                              <w:rPr>
                                <w:rFonts w:cs="Tahoma" w:hint="eastAsia"/>
                                <w:color w:val="0B5294"/>
                                <w:spacing w:val="-4"/>
                                <w:sz w:val="24"/>
                                <w:szCs w:val="24"/>
                                <w:rtl/>
                              </w:rPr>
                              <w:t>עם</w:t>
                            </w:r>
                            <w:r w:rsidRPr="00607BB8">
                              <w:rPr>
                                <w:rFonts w:cs="Tahoma"/>
                                <w:color w:val="0B5294"/>
                                <w:spacing w:val="-4"/>
                                <w:sz w:val="24"/>
                                <w:szCs w:val="24"/>
                                <w:rtl/>
                              </w:rPr>
                              <w:t xml:space="preserve"> </w:t>
                            </w:r>
                            <w:r w:rsidRPr="00607BB8">
                              <w:rPr>
                                <w:rFonts w:cs="Tahoma" w:hint="eastAsia"/>
                                <w:color w:val="0B5294"/>
                                <w:spacing w:val="-4"/>
                                <w:sz w:val="24"/>
                                <w:szCs w:val="24"/>
                                <w:rtl/>
                              </w:rPr>
                              <w:t>איום</w:t>
                            </w:r>
                            <w:r w:rsidRPr="00607BB8">
                              <w:rPr>
                                <w:rFonts w:cs="Tahoma"/>
                                <w:color w:val="0B5294"/>
                                <w:spacing w:val="-4"/>
                                <w:sz w:val="24"/>
                                <w:szCs w:val="24"/>
                                <w:rtl/>
                              </w:rPr>
                              <w:t xml:space="preserve"> </w:t>
                            </w:r>
                            <w:r w:rsidRPr="00607BB8">
                              <w:rPr>
                                <w:rFonts w:cs="Tahoma" w:hint="eastAsia"/>
                                <w:color w:val="0B5294"/>
                                <w:spacing w:val="-4"/>
                                <w:sz w:val="24"/>
                                <w:szCs w:val="24"/>
                                <w:rtl/>
                              </w:rPr>
                              <w:t>המנהרות</w:t>
                            </w:r>
                            <w:r w:rsidRPr="00607BB8">
                              <w:rPr>
                                <w:rFonts w:cs="Tahoma"/>
                                <w:color w:val="0B5294"/>
                                <w:spacing w:val="-4"/>
                                <w:sz w:val="24"/>
                                <w:szCs w:val="24"/>
                                <w:rtl/>
                              </w:rPr>
                              <w:t xml:space="preserve"> </w:t>
                            </w:r>
                            <w:r w:rsidRPr="00607BB8">
                              <w:rPr>
                                <w:rFonts w:cs="Tahoma" w:hint="eastAsia"/>
                                <w:color w:val="0B5294"/>
                                <w:spacing w:val="-4"/>
                                <w:sz w:val="24"/>
                                <w:szCs w:val="24"/>
                                <w:rtl/>
                              </w:rPr>
                              <w:t>בפצ</w:t>
                            </w:r>
                            <w:r w:rsidRPr="00607BB8">
                              <w:rPr>
                                <w:rFonts w:cs="Tahoma"/>
                                <w:color w:val="0B5294"/>
                                <w:spacing w:val="-4"/>
                                <w:sz w:val="24"/>
                                <w:szCs w:val="24"/>
                                <w:rtl/>
                              </w:rPr>
                              <w:t>"</w:t>
                            </w:r>
                            <w:r w:rsidRPr="00607BB8">
                              <w:rPr>
                                <w:rFonts w:cs="Tahoma" w:hint="eastAsia"/>
                                <w:color w:val="0B5294"/>
                                <w:spacing w:val="-4"/>
                                <w:sz w:val="24"/>
                                <w:szCs w:val="24"/>
                                <w:rtl/>
                              </w:rPr>
                              <w:t>ן</w:t>
                            </w:r>
                          </w:p>
                          <w:p w:rsidR="00190BDD" w:rsidRPr="00373C5D" w:rsidP="00607BB8">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532103221"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133079"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43" type="#_x0000_t202" style="width:127.55pt;height:492.1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22400" filled="f" stroked="f">
                <v:textbox>
                  <w:txbxContent>
                    <w:p w:rsidR="00190BDD" w:rsidRPr="00373C5D" w:rsidP="00607BB8">
                      <w:pPr>
                        <w:spacing w:line="240" w:lineRule="atLeast"/>
                        <w:rPr>
                          <w:rFonts w:cs="Tahoma"/>
                          <w:b/>
                          <w:bCs/>
                          <w:color w:val="0B5294"/>
                          <w:sz w:val="48"/>
                          <w:szCs w:val="48"/>
                          <w:rtl/>
                        </w:rPr>
                      </w:pPr>
                      <w:drawing>
                        <wp:inline distT="0" distB="0" distL="0" distR="0">
                          <wp:extent cx="311150" cy="256800"/>
                          <wp:effectExtent l="0" t="0" r="0" b="0"/>
                          <wp:docPr id="59"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967538"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190BDD" w:rsidRPr="00B30BAC" w:rsidP="00607BB8">
                      <w:pPr>
                        <w:spacing w:after="0" w:line="240" w:lineRule="auto"/>
                        <w:rPr>
                          <w:rFonts w:cs="Tahoma"/>
                          <w:color w:val="0B5294"/>
                          <w:spacing w:val="-4"/>
                          <w:sz w:val="24"/>
                          <w:szCs w:val="24"/>
                          <w:rtl/>
                          <w:cs/>
                        </w:rPr>
                      </w:pPr>
                      <w:r w:rsidRPr="00607BB8">
                        <w:rPr>
                          <w:rFonts w:cs="Tahoma" w:hint="eastAsia"/>
                          <w:color w:val="0B5294"/>
                          <w:spacing w:val="-4"/>
                          <w:sz w:val="24"/>
                          <w:szCs w:val="24"/>
                          <w:rtl/>
                        </w:rPr>
                        <w:t>על</w:t>
                      </w:r>
                      <w:r w:rsidRPr="00607BB8">
                        <w:rPr>
                          <w:rFonts w:cs="Tahoma"/>
                          <w:color w:val="0B5294"/>
                          <w:spacing w:val="-4"/>
                          <w:sz w:val="24"/>
                          <w:szCs w:val="24"/>
                          <w:rtl/>
                        </w:rPr>
                        <w:t xml:space="preserve"> </w:t>
                      </w:r>
                      <w:r w:rsidRPr="00607BB8">
                        <w:rPr>
                          <w:rFonts w:cs="Tahoma" w:hint="eastAsia"/>
                          <w:color w:val="0B5294"/>
                          <w:spacing w:val="-4"/>
                          <w:sz w:val="24"/>
                          <w:szCs w:val="24"/>
                          <w:rtl/>
                        </w:rPr>
                        <w:t>הרמטכ</w:t>
                      </w:r>
                      <w:r w:rsidRPr="00607BB8">
                        <w:rPr>
                          <w:rFonts w:cs="Tahoma"/>
                          <w:color w:val="0B5294"/>
                          <w:spacing w:val="-4"/>
                          <w:sz w:val="24"/>
                          <w:szCs w:val="24"/>
                          <w:rtl/>
                        </w:rPr>
                        <w:t>"</w:t>
                      </w:r>
                      <w:r w:rsidRPr="00607BB8">
                        <w:rPr>
                          <w:rFonts w:cs="Tahoma" w:hint="eastAsia"/>
                          <w:color w:val="0B5294"/>
                          <w:spacing w:val="-4"/>
                          <w:sz w:val="24"/>
                          <w:szCs w:val="24"/>
                          <w:rtl/>
                        </w:rPr>
                        <w:t>ל</w:t>
                      </w:r>
                      <w:r w:rsidRPr="00607BB8">
                        <w:rPr>
                          <w:rFonts w:cs="Tahoma"/>
                          <w:color w:val="0B5294"/>
                          <w:spacing w:val="-4"/>
                          <w:sz w:val="24"/>
                          <w:szCs w:val="24"/>
                          <w:rtl/>
                        </w:rPr>
                        <w:t xml:space="preserve"> </w:t>
                      </w:r>
                      <w:r w:rsidRPr="00607BB8">
                        <w:rPr>
                          <w:rFonts w:cs="Tahoma" w:hint="eastAsia"/>
                          <w:color w:val="0B5294"/>
                          <w:spacing w:val="-4"/>
                          <w:sz w:val="24"/>
                          <w:szCs w:val="24"/>
                          <w:rtl/>
                        </w:rPr>
                        <w:t>וסגנו</w:t>
                      </w:r>
                      <w:r w:rsidRPr="00607BB8">
                        <w:rPr>
                          <w:rFonts w:cs="Tahoma"/>
                          <w:color w:val="0B5294"/>
                          <w:spacing w:val="-4"/>
                          <w:sz w:val="24"/>
                          <w:szCs w:val="24"/>
                          <w:rtl/>
                        </w:rPr>
                        <w:t xml:space="preserve"> </w:t>
                      </w:r>
                      <w:r w:rsidRPr="00607BB8">
                        <w:rPr>
                          <w:rFonts w:cs="Tahoma" w:hint="eastAsia"/>
                          <w:color w:val="0B5294"/>
                          <w:spacing w:val="-4"/>
                          <w:sz w:val="24"/>
                          <w:szCs w:val="24"/>
                          <w:rtl/>
                        </w:rPr>
                        <w:t>לקיים</w:t>
                      </w:r>
                      <w:r w:rsidRPr="00607BB8">
                        <w:rPr>
                          <w:rFonts w:cs="Tahoma"/>
                          <w:color w:val="0B5294"/>
                          <w:spacing w:val="-4"/>
                          <w:sz w:val="24"/>
                          <w:szCs w:val="24"/>
                          <w:rtl/>
                        </w:rPr>
                        <w:t xml:space="preserve"> </w:t>
                      </w:r>
                      <w:r w:rsidRPr="00607BB8">
                        <w:rPr>
                          <w:rFonts w:cs="Tahoma" w:hint="eastAsia"/>
                          <w:color w:val="0B5294"/>
                          <w:spacing w:val="-4"/>
                          <w:sz w:val="24"/>
                          <w:szCs w:val="24"/>
                          <w:rtl/>
                        </w:rPr>
                        <w:t>פיקוח</w:t>
                      </w:r>
                      <w:r w:rsidRPr="00607BB8">
                        <w:rPr>
                          <w:rFonts w:cs="Tahoma"/>
                          <w:color w:val="0B5294"/>
                          <w:spacing w:val="-4"/>
                          <w:sz w:val="24"/>
                          <w:szCs w:val="24"/>
                          <w:rtl/>
                        </w:rPr>
                        <w:t xml:space="preserve"> </w:t>
                      </w:r>
                      <w:r w:rsidRPr="00607BB8">
                        <w:rPr>
                          <w:rFonts w:cs="Tahoma" w:hint="eastAsia"/>
                          <w:color w:val="0B5294"/>
                          <w:spacing w:val="-4"/>
                          <w:sz w:val="24"/>
                          <w:szCs w:val="24"/>
                          <w:rtl/>
                        </w:rPr>
                        <w:t>ובקרה</w:t>
                      </w:r>
                      <w:r w:rsidRPr="00607BB8">
                        <w:rPr>
                          <w:rFonts w:cs="Tahoma"/>
                          <w:color w:val="0B5294"/>
                          <w:spacing w:val="-4"/>
                          <w:sz w:val="24"/>
                          <w:szCs w:val="24"/>
                          <w:rtl/>
                        </w:rPr>
                        <w:t xml:space="preserve"> </w:t>
                      </w:r>
                      <w:r w:rsidRPr="00607BB8">
                        <w:rPr>
                          <w:rFonts w:cs="Tahoma" w:hint="eastAsia"/>
                          <w:color w:val="0B5294"/>
                          <w:spacing w:val="-4"/>
                          <w:sz w:val="24"/>
                          <w:szCs w:val="24"/>
                          <w:rtl/>
                        </w:rPr>
                        <w:t>הדוקים</w:t>
                      </w:r>
                      <w:r w:rsidRPr="00607BB8">
                        <w:rPr>
                          <w:rFonts w:cs="Tahoma"/>
                          <w:color w:val="0B5294"/>
                          <w:spacing w:val="-4"/>
                          <w:sz w:val="24"/>
                          <w:szCs w:val="24"/>
                          <w:rtl/>
                        </w:rPr>
                        <w:t xml:space="preserve"> </w:t>
                      </w:r>
                      <w:r w:rsidRPr="00607BB8">
                        <w:rPr>
                          <w:rFonts w:cs="Tahoma" w:hint="eastAsia"/>
                          <w:color w:val="0B5294"/>
                          <w:spacing w:val="-4"/>
                          <w:sz w:val="24"/>
                          <w:szCs w:val="24"/>
                          <w:rtl/>
                        </w:rPr>
                        <w:t>על</w:t>
                      </w:r>
                      <w:r w:rsidRPr="00607BB8">
                        <w:rPr>
                          <w:rFonts w:cs="Tahoma"/>
                          <w:color w:val="0B5294"/>
                          <w:spacing w:val="-4"/>
                          <w:sz w:val="24"/>
                          <w:szCs w:val="24"/>
                          <w:rtl/>
                        </w:rPr>
                        <w:t xml:space="preserve"> </w:t>
                      </w:r>
                      <w:r w:rsidRPr="00607BB8">
                        <w:rPr>
                          <w:rFonts w:cs="Tahoma" w:hint="eastAsia"/>
                          <w:color w:val="0B5294"/>
                          <w:spacing w:val="-4"/>
                          <w:sz w:val="24"/>
                          <w:szCs w:val="24"/>
                          <w:rtl/>
                        </w:rPr>
                        <w:t>מימוש</w:t>
                      </w:r>
                      <w:r w:rsidRPr="00607BB8">
                        <w:rPr>
                          <w:rFonts w:cs="Tahoma"/>
                          <w:color w:val="0B5294"/>
                          <w:spacing w:val="-4"/>
                          <w:sz w:val="24"/>
                          <w:szCs w:val="24"/>
                          <w:rtl/>
                        </w:rPr>
                        <w:t xml:space="preserve"> </w:t>
                      </w:r>
                      <w:r w:rsidRPr="00607BB8">
                        <w:rPr>
                          <w:rFonts w:cs="Tahoma" w:hint="eastAsia"/>
                          <w:color w:val="0B5294"/>
                          <w:spacing w:val="-4"/>
                          <w:sz w:val="24"/>
                          <w:szCs w:val="24"/>
                          <w:rtl/>
                        </w:rPr>
                        <w:t>התכנית</w:t>
                      </w:r>
                      <w:r w:rsidRPr="00607BB8">
                        <w:rPr>
                          <w:rFonts w:cs="Tahoma"/>
                          <w:color w:val="0B5294"/>
                          <w:spacing w:val="-4"/>
                          <w:sz w:val="24"/>
                          <w:szCs w:val="24"/>
                          <w:rtl/>
                        </w:rPr>
                        <w:t xml:space="preserve"> </w:t>
                      </w:r>
                      <w:r w:rsidRPr="00607BB8">
                        <w:rPr>
                          <w:rFonts w:cs="Tahoma" w:hint="eastAsia"/>
                          <w:color w:val="0B5294"/>
                          <w:spacing w:val="-4"/>
                          <w:sz w:val="24"/>
                          <w:szCs w:val="24"/>
                          <w:rtl/>
                        </w:rPr>
                        <w:t>לבניין</w:t>
                      </w:r>
                      <w:r w:rsidRPr="00607BB8">
                        <w:rPr>
                          <w:rFonts w:cs="Tahoma"/>
                          <w:color w:val="0B5294"/>
                          <w:spacing w:val="-4"/>
                          <w:sz w:val="24"/>
                          <w:szCs w:val="24"/>
                          <w:rtl/>
                        </w:rPr>
                        <w:t xml:space="preserve"> </w:t>
                      </w:r>
                      <w:r w:rsidRPr="00607BB8">
                        <w:rPr>
                          <w:rFonts w:cs="Tahoma" w:hint="eastAsia"/>
                          <w:color w:val="0B5294"/>
                          <w:spacing w:val="-4"/>
                          <w:sz w:val="24"/>
                          <w:szCs w:val="24"/>
                          <w:rtl/>
                        </w:rPr>
                        <w:t>הכוח</w:t>
                      </w:r>
                      <w:r w:rsidRPr="00607BB8">
                        <w:rPr>
                          <w:rFonts w:cs="Tahoma"/>
                          <w:color w:val="0B5294"/>
                          <w:spacing w:val="-4"/>
                          <w:sz w:val="24"/>
                          <w:szCs w:val="24"/>
                          <w:rtl/>
                        </w:rPr>
                        <w:t xml:space="preserve">, </w:t>
                      </w:r>
                      <w:r w:rsidRPr="00607BB8">
                        <w:rPr>
                          <w:rFonts w:cs="Tahoma" w:hint="eastAsia"/>
                          <w:color w:val="0B5294"/>
                          <w:spacing w:val="-4"/>
                          <w:sz w:val="24"/>
                          <w:szCs w:val="24"/>
                          <w:rtl/>
                        </w:rPr>
                        <w:t>כדי</w:t>
                      </w:r>
                      <w:r w:rsidRPr="00607BB8">
                        <w:rPr>
                          <w:rFonts w:cs="Tahoma"/>
                          <w:color w:val="0B5294"/>
                          <w:spacing w:val="-4"/>
                          <w:sz w:val="24"/>
                          <w:szCs w:val="24"/>
                          <w:rtl/>
                        </w:rPr>
                        <w:t xml:space="preserve"> </w:t>
                      </w:r>
                      <w:r w:rsidRPr="00607BB8">
                        <w:rPr>
                          <w:rFonts w:cs="Tahoma" w:hint="eastAsia"/>
                          <w:color w:val="0B5294"/>
                          <w:spacing w:val="-4"/>
                          <w:sz w:val="24"/>
                          <w:szCs w:val="24"/>
                          <w:rtl/>
                        </w:rPr>
                        <w:t>להבטיח</w:t>
                      </w:r>
                      <w:r w:rsidRPr="00607BB8">
                        <w:rPr>
                          <w:rFonts w:cs="Tahoma"/>
                          <w:color w:val="0B5294"/>
                          <w:spacing w:val="-4"/>
                          <w:sz w:val="24"/>
                          <w:szCs w:val="24"/>
                          <w:rtl/>
                        </w:rPr>
                        <w:t xml:space="preserve"> </w:t>
                      </w:r>
                      <w:r w:rsidRPr="00607BB8">
                        <w:rPr>
                          <w:rFonts w:cs="Tahoma" w:hint="eastAsia"/>
                          <w:color w:val="0B5294"/>
                          <w:spacing w:val="-4"/>
                          <w:sz w:val="24"/>
                          <w:szCs w:val="24"/>
                          <w:rtl/>
                        </w:rPr>
                        <w:t>שהגורמים</w:t>
                      </w:r>
                      <w:r w:rsidRPr="00607BB8">
                        <w:rPr>
                          <w:rFonts w:cs="Tahoma"/>
                          <w:color w:val="0B5294"/>
                          <w:spacing w:val="-4"/>
                          <w:sz w:val="24"/>
                          <w:szCs w:val="24"/>
                          <w:rtl/>
                        </w:rPr>
                        <w:t xml:space="preserve"> </w:t>
                      </w:r>
                      <w:r w:rsidRPr="00607BB8">
                        <w:rPr>
                          <w:rFonts w:cs="Tahoma" w:hint="eastAsia"/>
                          <w:color w:val="0B5294"/>
                          <w:spacing w:val="-4"/>
                          <w:sz w:val="24"/>
                          <w:szCs w:val="24"/>
                          <w:rtl/>
                        </w:rPr>
                        <w:t>השונים</w:t>
                      </w:r>
                      <w:r w:rsidRPr="00607BB8">
                        <w:rPr>
                          <w:rFonts w:cs="Tahoma"/>
                          <w:color w:val="0B5294"/>
                          <w:spacing w:val="-4"/>
                          <w:sz w:val="24"/>
                          <w:szCs w:val="24"/>
                          <w:rtl/>
                        </w:rPr>
                        <w:t xml:space="preserve"> </w:t>
                      </w:r>
                      <w:r w:rsidRPr="00607BB8">
                        <w:rPr>
                          <w:rFonts w:cs="Tahoma" w:hint="eastAsia"/>
                          <w:color w:val="0B5294"/>
                          <w:spacing w:val="-4"/>
                          <w:sz w:val="24"/>
                          <w:szCs w:val="24"/>
                          <w:rtl/>
                        </w:rPr>
                        <w:t>בצה</w:t>
                      </w:r>
                      <w:r w:rsidRPr="00607BB8">
                        <w:rPr>
                          <w:rFonts w:cs="Tahoma"/>
                          <w:color w:val="0B5294"/>
                          <w:spacing w:val="-4"/>
                          <w:sz w:val="24"/>
                          <w:szCs w:val="24"/>
                          <w:rtl/>
                        </w:rPr>
                        <w:t>"</w:t>
                      </w:r>
                      <w:r w:rsidRPr="00607BB8">
                        <w:rPr>
                          <w:rFonts w:cs="Tahoma" w:hint="eastAsia"/>
                          <w:color w:val="0B5294"/>
                          <w:spacing w:val="-4"/>
                          <w:sz w:val="24"/>
                          <w:szCs w:val="24"/>
                          <w:rtl/>
                        </w:rPr>
                        <w:t>ל</w:t>
                      </w:r>
                      <w:r w:rsidRPr="00607BB8">
                        <w:rPr>
                          <w:rFonts w:cs="Tahoma"/>
                          <w:color w:val="0B5294"/>
                          <w:spacing w:val="-4"/>
                          <w:sz w:val="24"/>
                          <w:szCs w:val="24"/>
                          <w:rtl/>
                        </w:rPr>
                        <w:t xml:space="preserve"> </w:t>
                      </w:r>
                      <w:r w:rsidRPr="00607BB8">
                        <w:rPr>
                          <w:rFonts w:cs="Tahoma" w:hint="eastAsia"/>
                          <w:color w:val="0B5294"/>
                          <w:spacing w:val="-4"/>
                          <w:sz w:val="24"/>
                          <w:szCs w:val="24"/>
                          <w:rtl/>
                        </w:rPr>
                        <w:t>ימצאו</w:t>
                      </w:r>
                      <w:r w:rsidRPr="00607BB8">
                        <w:rPr>
                          <w:rFonts w:cs="Tahoma"/>
                          <w:color w:val="0B5294"/>
                          <w:spacing w:val="-4"/>
                          <w:sz w:val="24"/>
                          <w:szCs w:val="24"/>
                          <w:rtl/>
                        </w:rPr>
                        <w:t xml:space="preserve"> </w:t>
                      </w:r>
                      <w:r w:rsidRPr="00607BB8">
                        <w:rPr>
                          <w:rFonts w:cs="Tahoma" w:hint="eastAsia"/>
                          <w:color w:val="0B5294"/>
                          <w:spacing w:val="-4"/>
                          <w:sz w:val="24"/>
                          <w:szCs w:val="24"/>
                          <w:rtl/>
                        </w:rPr>
                        <w:t>עצמם</w:t>
                      </w:r>
                      <w:r w:rsidRPr="00607BB8">
                        <w:rPr>
                          <w:rFonts w:cs="Tahoma"/>
                          <w:color w:val="0B5294"/>
                          <w:spacing w:val="-4"/>
                          <w:sz w:val="24"/>
                          <w:szCs w:val="24"/>
                          <w:rtl/>
                        </w:rPr>
                        <w:t xml:space="preserve"> </w:t>
                      </w:r>
                      <w:r w:rsidRPr="00607BB8">
                        <w:rPr>
                          <w:rFonts w:cs="Tahoma" w:hint="eastAsia"/>
                          <w:color w:val="0B5294"/>
                          <w:spacing w:val="-4"/>
                          <w:sz w:val="24"/>
                          <w:szCs w:val="24"/>
                          <w:rtl/>
                        </w:rPr>
                        <w:t>מוכנים</w:t>
                      </w:r>
                      <w:r w:rsidRPr="00607BB8">
                        <w:rPr>
                          <w:rFonts w:cs="Tahoma"/>
                          <w:color w:val="0B5294"/>
                          <w:spacing w:val="-4"/>
                          <w:sz w:val="24"/>
                          <w:szCs w:val="24"/>
                          <w:rtl/>
                        </w:rPr>
                        <w:t xml:space="preserve"> </w:t>
                      </w:r>
                      <w:r w:rsidRPr="00607BB8">
                        <w:rPr>
                          <w:rFonts w:cs="Tahoma" w:hint="eastAsia"/>
                          <w:color w:val="0B5294"/>
                          <w:spacing w:val="-4"/>
                          <w:sz w:val="24"/>
                          <w:szCs w:val="24"/>
                          <w:rtl/>
                        </w:rPr>
                        <w:t>טוב</w:t>
                      </w:r>
                      <w:r w:rsidRPr="00607BB8">
                        <w:rPr>
                          <w:rFonts w:cs="Tahoma"/>
                          <w:color w:val="0B5294"/>
                          <w:spacing w:val="-4"/>
                          <w:sz w:val="24"/>
                          <w:szCs w:val="24"/>
                          <w:rtl/>
                        </w:rPr>
                        <w:t xml:space="preserve"> </w:t>
                      </w:r>
                      <w:r w:rsidRPr="00607BB8">
                        <w:rPr>
                          <w:rFonts w:cs="Tahoma" w:hint="eastAsia"/>
                          <w:color w:val="0B5294"/>
                          <w:spacing w:val="-4"/>
                          <w:sz w:val="24"/>
                          <w:szCs w:val="24"/>
                          <w:rtl/>
                        </w:rPr>
                        <w:t>יותר</w:t>
                      </w:r>
                      <w:r w:rsidRPr="00607BB8">
                        <w:rPr>
                          <w:rFonts w:cs="Tahoma"/>
                          <w:color w:val="0B5294"/>
                          <w:spacing w:val="-4"/>
                          <w:sz w:val="24"/>
                          <w:szCs w:val="24"/>
                          <w:rtl/>
                        </w:rPr>
                        <w:t xml:space="preserve"> </w:t>
                      </w:r>
                      <w:r w:rsidRPr="00607BB8">
                        <w:rPr>
                          <w:rFonts w:cs="Tahoma" w:hint="eastAsia"/>
                          <w:color w:val="0B5294"/>
                          <w:spacing w:val="-4"/>
                          <w:sz w:val="24"/>
                          <w:szCs w:val="24"/>
                          <w:rtl/>
                        </w:rPr>
                        <w:t>להתמודד</w:t>
                      </w:r>
                      <w:r w:rsidRPr="00607BB8">
                        <w:rPr>
                          <w:rFonts w:cs="Tahoma"/>
                          <w:color w:val="0B5294"/>
                          <w:spacing w:val="-4"/>
                          <w:sz w:val="24"/>
                          <w:szCs w:val="24"/>
                          <w:rtl/>
                        </w:rPr>
                        <w:t xml:space="preserve"> </w:t>
                      </w:r>
                      <w:r w:rsidRPr="00607BB8">
                        <w:rPr>
                          <w:rFonts w:cs="Tahoma" w:hint="eastAsia"/>
                          <w:color w:val="0B5294"/>
                          <w:spacing w:val="-4"/>
                          <w:sz w:val="24"/>
                          <w:szCs w:val="24"/>
                          <w:rtl/>
                        </w:rPr>
                        <w:t>עם</w:t>
                      </w:r>
                      <w:r w:rsidRPr="00607BB8">
                        <w:rPr>
                          <w:rFonts w:cs="Tahoma"/>
                          <w:color w:val="0B5294"/>
                          <w:spacing w:val="-4"/>
                          <w:sz w:val="24"/>
                          <w:szCs w:val="24"/>
                          <w:rtl/>
                        </w:rPr>
                        <w:t xml:space="preserve"> </w:t>
                      </w:r>
                      <w:r w:rsidRPr="00607BB8">
                        <w:rPr>
                          <w:rFonts w:cs="Tahoma" w:hint="eastAsia"/>
                          <w:color w:val="0B5294"/>
                          <w:spacing w:val="-4"/>
                          <w:sz w:val="24"/>
                          <w:szCs w:val="24"/>
                          <w:rtl/>
                        </w:rPr>
                        <w:t>האיום</w:t>
                      </w:r>
                      <w:r w:rsidRPr="00607BB8">
                        <w:rPr>
                          <w:rFonts w:cs="Tahoma"/>
                          <w:color w:val="0B5294"/>
                          <w:spacing w:val="-4"/>
                          <w:sz w:val="24"/>
                          <w:szCs w:val="24"/>
                          <w:rtl/>
                        </w:rPr>
                        <w:t xml:space="preserve"> </w:t>
                      </w:r>
                      <w:r w:rsidRPr="00607BB8">
                        <w:rPr>
                          <w:rFonts w:cs="Tahoma" w:hint="eastAsia"/>
                          <w:color w:val="0B5294"/>
                          <w:spacing w:val="-4"/>
                          <w:sz w:val="24"/>
                          <w:szCs w:val="24"/>
                          <w:rtl/>
                        </w:rPr>
                        <w:t>ביום</w:t>
                      </w:r>
                      <w:r w:rsidRPr="00607BB8">
                        <w:rPr>
                          <w:rFonts w:cs="Tahoma"/>
                          <w:color w:val="0B5294"/>
                          <w:spacing w:val="-4"/>
                          <w:sz w:val="24"/>
                          <w:szCs w:val="24"/>
                          <w:rtl/>
                        </w:rPr>
                        <w:t xml:space="preserve"> </w:t>
                      </w:r>
                      <w:r w:rsidRPr="00607BB8">
                        <w:rPr>
                          <w:rFonts w:cs="Tahoma" w:hint="eastAsia"/>
                          <w:color w:val="0B5294"/>
                          <w:spacing w:val="-4"/>
                          <w:sz w:val="24"/>
                          <w:szCs w:val="24"/>
                          <w:rtl/>
                        </w:rPr>
                        <w:t>פקודה</w:t>
                      </w:r>
                      <w:r w:rsidRPr="00607BB8">
                        <w:rPr>
                          <w:rFonts w:cs="Tahoma"/>
                          <w:color w:val="0B5294"/>
                          <w:spacing w:val="-4"/>
                          <w:sz w:val="24"/>
                          <w:szCs w:val="24"/>
                          <w:rtl/>
                        </w:rPr>
                        <w:t xml:space="preserve">. </w:t>
                      </w:r>
                      <w:r w:rsidRPr="00607BB8">
                        <w:rPr>
                          <w:rFonts w:cs="Tahoma" w:hint="eastAsia"/>
                          <w:color w:val="0B5294"/>
                          <w:spacing w:val="-4"/>
                          <w:sz w:val="24"/>
                          <w:szCs w:val="24"/>
                          <w:rtl/>
                        </w:rPr>
                        <w:t>הדברים</w:t>
                      </w:r>
                      <w:r w:rsidRPr="00607BB8">
                        <w:rPr>
                          <w:rFonts w:cs="Tahoma"/>
                          <w:color w:val="0B5294"/>
                          <w:spacing w:val="-4"/>
                          <w:sz w:val="24"/>
                          <w:szCs w:val="24"/>
                          <w:rtl/>
                        </w:rPr>
                        <w:t xml:space="preserve"> </w:t>
                      </w:r>
                      <w:r w:rsidRPr="00607BB8">
                        <w:rPr>
                          <w:rFonts w:cs="Tahoma" w:hint="eastAsia"/>
                          <w:color w:val="0B5294"/>
                          <w:spacing w:val="-4"/>
                          <w:sz w:val="24"/>
                          <w:szCs w:val="24"/>
                          <w:rtl/>
                        </w:rPr>
                        <w:t>נכונים</w:t>
                      </w:r>
                      <w:r w:rsidRPr="00607BB8">
                        <w:rPr>
                          <w:rFonts w:cs="Tahoma"/>
                          <w:color w:val="0B5294"/>
                          <w:spacing w:val="-4"/>
                          <w:sz w:val="24"/>
                          <w:szCs w:val="24"/>
                          <w:rtl/>
                        </w:rPr>
                        <w:t xml:space="preserve"> </w:t>
                      </w:r>
                      <w:r w:rsidRPr="00607BB8">
                        <w:rPr>
                          <w:rFonts w:cs="Tahoma" w:hint="eastAsia"/>
                          <w:color w:val="0B5294"/>
                          <w:spacing w:val="-4"/>
                          <w:sz w:val="24"/>
                          <w:szCs w:val="24"/>
                          <w:rtl/>
                        </w:rPr>
                        <w:t>גם</w:t>
                      </w:r>
                      <w:r w:rsidRPr="00607BB8">
                        <w:rPr>
                          <w:rFonts w:cs="Tahoma"/>
                          <w:color w:val="0B5294"/>
                          <w:spacing w:val="-4"/>
                          <w:sz w:val="24"/>
                          <w:szCs w:val="24"/>
                          <w:rtl/>
                        </w:rPr>
                        <w:t xml:space="preserve"> </w:t>
                      </w:r>
                      <w:r w:rsidRPr="00607BB8">
                        <w:rPr>
                          <w:rFonts w:cs="Tahoma" w:hint="eastAsia"/>
                          <w:color w:val="0B5294"/>
                          <w:spacing w:val="-4"/>
                          <w:sz w:val="24"/>
                          <w:szCs w:val="24"/>
                          <w:rtl/>
                        </w:rPr>
                        <w:t>להתמודדות</w:t>
                      </w:r>
                      <w:r w:rsidRPr="00607BB8">
                        <w:rPr>
                          <w:rFonts w:cs="Tahoma"/>
                          <w:color w:val="0B5294"/>
                          <w:spacing w:val="-4"/>
                          <w:sz w:val="24"/>
                          <w:szCs w:val="24"/>
                          <w:rtl/>
                        </w:rPr>
                        <w:t xml:space="preserve"> </w:t>
                      </w:r>
                      <w:r w:rsidRPr="00607BB8">
                        <w:rPr>
                          <w:rFonts w:cs="Tahoma" w:hint="eastAsia"/>
                          <w:color w:val="0B5294"/>
                          <w:spacing w:val="-4"/>
                          <w:sz w:val="24"/>
                          <w:szCs w:val="24"/>
                          <w:rtl/>
                        </w:rPr>
                        <w:t>הנדרשת</w:t>
                      </w:r>
                      <w:r w:rsidRPr="00607BB8">
                        <w:rPr>
                          <w:rFonts w:cs="Tahoma"/>
                          <w:color w:val="0B5294"/>
                          <w:spacing w:val="-4"/>
                          <w:sz w:val="24"/>
                          <w:szCs w:val="24"/>
                          <w:rtl/>
                        </w:rPr>
                        <w:t xml:space="preserve"> </w:t>
                      </w:r>
                      <w:r w:rsidRPr="00607BB8">
                        <w:rPr>
                          <w:rFonts w:cs="Tahoma" w:hint="eastAsia"/>
                          <w:color w:val="0B5294"/>
                          <w:spacing w:val="-4"/>
                          <w:sz w:val="24"/>
                          <w:szCs w:val="24"/>
                          <w:rtl/>
                        </w:rPr>
                        <w:t>עם</w:t>
                      </w:r>
                      <w:r w:rsidRPr="00607BB8">
                        <w:rPr>
                          <w:rFonts w:cs="Tahoma"/>
                          <w:color w:val="0B5294"/>
                          <w:spacing w:val="-4"/>
                          <w:sz w:val="24"/>
                          <w:szCs w:val="24"/>
                          <w:rtl/>
                        </w:rPr>
                        <w:t xml:space="preserve"> </w:t>
                      </w:r>
                      <w:r w:rsidRPr="00607BB8">
                        <w:rPr>
                          <w:rFonts w:cs="Tahoma" w:hint="eastAsia"/>
                          <w:color w:val="0B5294"/>
                          <w:spacing w:val="-4"/>
                          <w:sz w:val="24"/>
                          <w:szCs w:val="24"/>
                          <w:rtl/>
                        </w:rPr>
                        <w:t>איום</w:t>
                      </w:r>
                      <w:r w:rsidRPr="00607BB8">
                        <w:rPr>
                          <w:rFonts w:cs="Tahoma"/>
                          <w:color w:val="0B5294"/>
                          <w:spacing w:val="-4"/>
                          <w:sz w:val="24"/>
                          <w:szCs w:val="24"/>
                          <w:rtl/>
                        </w:rPr>
                        <w:t xml:space="preserve"> </w:t>
                      </w:r>
                      <w:r w:rsidRPr="00607BB8">
                        <w:rPr>
                          <w:rFonts w:cs="Tahoma" w:hint="eastAsia"/>
                          <w:color w:val="0B5294"/>
                          <w:spacing w:val="-4"/>
                          <w:sz w:val="24"/>
                          <w:szCs w:val="24"/>
                          <w:rtl/>
                        </w:rPr>
                        <w:t>המנהרות</w:t>
                      </w:r>
                      <w:r w:rsidRPr="00607BB8">
                        <w:rPr>
                          <w:rFonts w:cs="Tahoma"/>
                          <w:color w:val="0B5294"/>
                          <w:spacing w:val="-4"/>
                          <w:sz w:val="24"/>
                          <w:szCs w:val="24"/>
                          <w:rtl/>
                        </w:rPr>
                        <w:t xml:space="preserve"> </w:t>
                      </w:r>
                      <w:r w:rsidRPr="00607BB8">
                        <w:rPr>
                          <w:rFonts w:cs="Tahoma" w:hint="eastAsia"/>
                          <w:color w:val="0B5294"/>
                          <w:spacing w:val="-4"/>
                          <w:sz w:val="24"/>
                          <w:szCs w:val="24"/>
                          <w:rtl/>
                        </w:rPr>
                        <w:t>בפצ</w:t>
                      </w:r>
                      <w:r w:rsidRPr="00607BB8">
                        <w:rPr>
                          <w:rFonts w:cs="Tahoma"/>
                          <w:color w:val="0B5294"/>
                          <w:spacing w:val="-4"/>
                          <w:sz w:val="24"/>
                          <w:szCs w:val="24"/>
                          <w:rtl/>
                        </w:rPr>
                        <w:t>"</w:t>
                      </w:r>
                      <w:r w:rsidRPr="00607BB8">
                        <w:rPr>
                          <w:rFonts w:cs="Tahoma" w:hint="eastAsia"/>
                          <w:color w:val="0B5294"/>
                          <w:spacing w:val="-4"/>
                          <w:sz w:val="24"/>
                          <w:szCs w:val="24"/>
                          <w:rtl/>
                        </w:rPr>
                        <w:t>ן</w:t>
                      </w:r>
                    </w:p>
                    <w:p w:rsidR="00190BDD" w:rsidRPr="00373C5D" w:rsidP="00607BB8">
                      <w:pPr>
                        <w:spacing w:before="120" w:after="0" w:line="240" w:lineRule="atLeast"/>
                        <w:rPr>
                          <w:rFonts w:cs="Tahoma"/>
                          <w:b/>
                          <w:bCs/>
                          <w:color w:val="0B5294"/>
                          <w:sz w:val="48"/>
                          <w:szCs w:val="48"/>
                          <w:rtl/>
                        </w:rPr>
                      </w:pPr>
                      <w:drawing>
                        <wp:inline distT="0" distB="0" distL="0" distR="0">
                          <wp:extent cx="288000" cy="31337"/>
                          <wp:effectExtent l="0" t="0" r="0" b="6985"/>
                          <wp:docPr id="60"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947594"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r w:rsidRPr="008354D7" w:rsidR="00B436BE">
        <w:rPr>
          <w:rFonts w:eastAsia="Times New Roman" w:hint="cs"/>
          <w:sz w:val="24"/>
          <w:rtl/>
          <w:lang w:eastAsia="he-IL"/>
        </w:rPr>
        <w:t xml:space="preserve">על המטכ"ל לגבש בדחיפות תכנית מקיפה לבניין כוח להתמודדות עם איום המנהרות, שתכוון את הגורמים השונים בצה"ל להכין עצמם בכל התחומים הנדרשים להתמודד בהצלחה עם האיום. כמו כן, </w:t>
      </w:r>
      <w:r w:rsidRPr="00037BC5" w:rsidR="00B436BE">
        <w:rPr>
          <w:rFonts w:eastAsia="Times New Roman" w:hint="cs"/>
          <w:sz w:val="24"/>
          <w:rtl/>
          <w:lang w:eastAsia="he-IL"/>
        </w:rPr>
        <w:t xml:space="preserve">על הרמטכ"ל </w:t>
      </w:r>
      <w:r w:rsidRPr="00037BC5" w:rsidR="00B436BE">
        <w:rPr>
          <w:rFonts w:eastAsia="Times New Roman" w:hint="cs"/>
          <w:sz w:val="24"/>
          <w:rtl/>
          <w:lang w:eastAsia="he-IL"/>
        </w:rPr>
        <w:t>וסגנו</w:t>
      </w:r>
      <w:r w:rsidRPr="00037BC5" w:rsidR="00B436BE">
        <w:rPr>
          <w:rFonts w:eastAsia="Times New Roman" w:hint="cs"/>
          <w:sz w:val="24"/>
          <w:rtl/>
          <w:lang w:eastAsia="he-IL"/>
        </w:rPr>
        <w:t xml:space="preserve"> לקיים פיקוח ובקרה הדוקים על מימוש התכנית לבניין הכוח, כדי להבטיח שהגורמים השונים בצה"ל ימצאו עצמם מוכנים טוב יותר להתמודד עם האיום ביום פקודה. הדברים נכונים גם להתמודדות הנדרשת עם איום המנהרות בפצ"ן.</w:t>
      </w:r>
    </w:p>
    <w:p w:rsidR="00B436BE" w:rsidRPr="008354D7" w:rsidP="0024792B">
      <w:pPr>
        <w:pStyle w:val="takzir-text"/>
        <w:numPr>
          <w:ilvl w:val="0"/>
          <w:numId w:val="6"/>
        </w:numPr>
        <w:pBdr>
          <w:top w:val="none" w:sz="0" w:space="0" w:color="auto"/>
          <w:bottom w:val="none" w:sz="0" w:space="0" w:color="auto"/>
        </w:pBdr>
        <w:bidi/>
        <w:rPr>
          <w:rFonts w:eastAsia="Times New Roman"/>
          <w:sz w:val="24"/>
          <w:rtl/>
          <w:lang w:eastAsia="he-IL"/>
        </w:rPr>
      </w:pPr>
      <w:r w:rsidRPr="008354D7">
        <w:rPr>
          <w:rFonts w:eastAsia="Times New Roman" w:hint="cs"/>
          <w:sz w:val="24"/>
          <w:rtl/>
          <w:lang w:eastAsia="he-IL"/>
        </w:rPr>
        <w:t xml:space="preserve">נוכח המשך האיום הנשקף מהמנהרות וחומרתו, והצורך לתת לכך מענה, על צה"ל להשלים בהקדם את כתיבת המסד התפיסתי והתורתי הנדרש להתמודדות עם איום המנהרות בכללותו, הן ברמת המטכ"ל והן ברמת זרוע היבשה. </w:t>
      </w:r>
    </w:p>
    <w:p w:rsidR="00B436BE" w:rsidRPr="008354D7" w:rsidP="0024792B">
      <w:pPr>
        <w:pStyle w:val="takzir-text"/>
        <w:numPr>
          <w:ilvl w:val="0"/>
          <w:numId w:val="6"/>
        </w:numPr>
        <w:pBdr>
          <w:top w:val="none" w:sz="0" w:space="0" w:color="auto"/>
          <w:bottom w:val="none" w:sz="0" w:space="0" w:color="auto"/>
        </w:pBdr>
        <w:bidi/>
        <w:rPr>
          <w:rFonts w:eastAsia="Times New Roman"/>
          <w:sz w:val="24"/>
          <w:lang w:eastAsia="he-IL"/>
        </w:rPr>
      </w:pPr>
      <w:r w:rsidRPr="008354D7">
        <w:rPr>
          <w:rFonts w:eastAsia="Times New Roman" w:hint="cs"/>
          <w:sz w:val="24"/>
          <w:rtl/>
          <w:lang w:eastAsia="he-IL"/>
        </w:rPr>
        <w:t xml:space="preserve">על צה"ל להמשיך ולבחון ביסודיות את כל תכניותיו המבצעיות </w:t>
      </w:r>
      <w:r w:rsidRPr="008354D7" w:rsidR="00EC38D4">
        <w:rPr>
          <w:rFonts w:eastAsia="Times New Roman"/>
          <w:sz w:val="24"/>
          <w:rtl/>
          <w:lang w:eastAsia="he-IL"/>
        </w:rPr>
        <w:t>-</w:t>
      </w:r>
      <w:r w:rsidRPr="008354D7">
        <w:rPr>
          <w:rFonts w:eastAsia="Times New Roman" w:hint="cs"/>
          <w:sz w:val="24"/>
          <w:rtl/>
          <w:lang w:eastAsia="he-IL"/>
        </w:rPr>
        <w:t xml:space="preserve"> </w:t>
      </w:r>
      <w:r w:rsidRPr="008354D7" w:rsidR="005C5606">
        <w:rPr>
          <w:rFonts w:eastAsia="Times New Roman" w:hint="cs"/>
          <w:sz w:val="24"/>
          <w:rtl/>
          <w:lang w:eastAsia="he-IL"/>
        </w:rPr>
        <w:t>ה</w:t>
      </w:r>
      <w:r w:rsidRPr="008354D7">
        <w:rPr>
          <w:rFonts w:eastAsia="Times New Roman" w:hint="cs"/>
          <w:sz w:val="24"/>
          <w:rtl/>
          <w:lang w:eastAsia="he-IL"/>
        </w:rPr>
        <w:t>התקפיות ו</w:t>
      </w:r>
      <w:r w:rsidRPr="008354D7" w:rsidR="005C5606">
        <w:rPr>
          <w:rFonts w:eastAsia="Times New Roman" w:hint="cs"/>
          <w:sz w:val="24"/>
          <w:rtl/>
          <w:lang w:eastAsia="he-IL"/>
        </w:rPr>
        <w:t>ה</w:t>
      </w:r>
      <w:r w:rsidRPr="008354D7">
        <w:rPr>
          <w:rFonts w:eastAsia="Times New Roman" w:hint="cs"/>
          <w:sz w:val="24"/>
          <w:rtl/>
          <w:lang w:eastAsia="he-IL"/>
        </w:rPr>
        <w:t>הגנתיות, בכלל זירות המבצעים, ובמתארים השונים, לבחון אם הן נותנות מענה שלם להתמודדות הנדרשת בלחימה עם איום המנהרות בכלל ההיבטים, ולהמשיך לבנות מענה זה במקומות הנדרשים. כמו כן, על צה"ל להמשיך ולבדוק אם הכוחות שהוקצו לאותן תכניות ולאותן המשימות כשירים ומוכנים לעשות את המוטל עליהם במסגרתן.</w:t>
      </w:r>
    </w:p>
    <w:p w:rsidR="00B436BE" w:rsidRPr="008354D7" w:rsidP="00E42C1F">
      <w:pPr>
        <w:pStyle w:val="takzir-text"/>
        <w:numPr>
          <w:ilvl w:val="0"/>
          <w:numId w:val="6"/>
        </w:numPr>
        <w:pBdr>
          <w:top w:val="none" w:sz="0" w:space="0" w:color="auto"/>
          <w:bottom w:val="none" w:sz="0" w:space="0" w:color="auto"/>
        </w:pBdr>
        <w:bidi/>
        <w:rPr>
          <w:rFonts w:eastAsia="Times New Roman"/>
          <w:sz w:val="24"/>
          <w:lang w:eastAsia="he-IL"/>
        </w:rPr>
      </w:pPr>
      <w:r w:rsidRPr="008354D7">
        <w:rPr>
          <w:rFonts w:eastAsia="Times New Roman" w:hint="cs"/>
          <w:sz w:val="24"/>
          <w:rtl/>
          <w:lang w:eastAsia="he-IL"/>
        </w:rPr>
        <w:t xml:space="preserve">על זרוע היבשה ועל הפיקודים המרחביים להכשיר, לאמן ולצייד את כוחות השדה כראוי, כך שיוכלו להתמודד </w:t>
      </w:r>
      <w:r w:rsidRPr="008354D7" w:rsidR="00E42C1F">
        <w:rPr>
          <w:rFonts w:eastAsia="Times New Roman" w:hint="cs"/>
          <w:sz w:val="24"/>
          <w:rtl/>
          <w:lang w:eastAsia="he-IL"/>
        </w:rPr>
        <w:t>באופן מיטבי</w:t>
      </w:r>
      <w:r w:rsidRPr="008354D7">
        <w:rPr>
          <w:rFonts w:eastAsia="Times New Roman" w:hint="cs"/>
          <w:sz w:val="24"/>
          <w:rtl/>
          <w:lang w:eastAsia="he-IL"/>
        </w:rPr>
        <w:t xml:space="preserve"> עם איום המנהרות בתכניות המבצעיות הרלוונטיות להם. על המטכ"ל</w:t>
      </w:r>
      <w:r w:rsidRPr="008354D7" w:rsidR="00185E53">
        <w:rPr>
          <w:rFonts w:eastAsia="Times New Roman" w:hint="cs"/>
          <w:sz w:val="24"/>
          <w:rtl/>
          <w:lang w:eastAsia="he-IL"/>
        </w:rPr>
        <w:t>,</w:t>
      </w:r>
      <w:r w:rsidRPr="008354D7">
        <w:rPr>
          <w:rFonts w:eastAsia="Times New Roman" w:hint="cs"/>
          <w:sz w:val="24"/>
          <w:rtl/>
          <w:lang w:eastAsia="he-IL"/>
        </w:rPr>
        <w:t xml:space="preserve"> בהובלת סגן הרמטכ"ל</w:t>
      </w:r>
      <w:r w:rsidRPr="008354D7" w:rsidR="00185E53">
        <w:rPr>
          <w:rFonts w:eastAsia="Times New Roman" w:hint="cs"/>
          <w:sz w:val="24"/>
          <w:rtl/>
          <w:lang w:eastAsia="he-IL"/>
        </w:rPr>
        <w:t>,</w:t>
      </w:r>
      <w:r w:rsidRPr="008354D7">
        <w:rPr>
          <w:rFonts w:eastAsia="Times New Roman" w:hint="cs"/>
          <w:sz w:val="24"/>
          <w:rtl/>
          <w:lang w:eastAsia="he-IL"/>
        </w:rPr>
        <w:t xml:space="preserve"> לקיים בקרה שוטפת אחר מימוש פעולות אלה.</w:t>
      </w:r>
    </w:p>
    <w:p w:rsidR="00B436BE" w:rsidRPr="008354D7" w:rsidP="0024792B">
      <w:pPr>
        <w:pStyle w:val="takzir-text"/>
        <w:numPr>
          <w:ilvl w:val="0"/>
          <w:numId w:val="6"/>
        </w:numPr>
        <w:pBdr>
          <w:top w:val="none" w:sz="0" w:space="0" w:color="auto"/>
          <w:bottom w:val="none" w:sz="0" w:space="0" w:color="auto"/>
        </w:pBdr>
        <w:bidi/>
        <w:rPr>
          <w:rFonts w:eastAsia="Times New Roman"/>
          <w:sz w:val="24"/>
          <w:lang w:eastAsia="he-IL"/>
        </w:rPr>
      </w:pPr>
      <w:r w:rsidRPr="008354D7">
        <w:rPr>
          <w:rFonts w:eastAsia="Times New Roman" w:hint="cs"/>
          <w:sz w:val="24"/>
          <w:rtl/>
          <w:lang w:eastAsia="he-IL"/>
        </w:rPr>
        <w:t xml:space="preserve">נדרש כי המטכ"ל ימשיך בפעולות לקדם את התיאום בין חיל האוויר לזרוע היבשה והפיקודים המרחביים בתחום הסיוע של חיל האוויר ליבשה בתקיפת המנהרות והאויב היוצא מהן, כדי שחיל האוויר יבנה את כוחו בהתאמה לכך. </w:t>
      </w:r>
    </w:p>
    <w:p w:rsidR="00B436BE" w:rsidRPr="008354D7" w:rsidP="0024792B">
      <w:pPr>
        <w:pStyle w:val="takzir-text"/>
        <w:numPr>
          <w:ilvl w:val="0"/>
          <w:numId w:val="6"/>
        </w:numPr>
        <w:pBdr>
          <w:top w:val="none" w:sz="0" w:space="0" w:color="auto"/>
          <w:bottom w:val="none" w:sz="0" w:space="0" w:color="auto"/>
        </w:pBdr>
        <w:bidi/>
        <w:rPr>
          <w:rFonts w:eastAsia="Times New Roman"/>
          <w:sz w:val="24"/>
          <w:lang w:eastAsia="he-IL"/>
        </w:rPr>
      </w:pPr>
      <w:r w:rsidRPr="008354D7">
        <w:rPr>
          <w:rFonts w:eastAsia="Times New Roman" w:hint="cs"/>
          <w:sz w:val="24"/>
          <w:rtl/>
          <w:lang w:eastAsia="he-IL"/>
        </w:rPr>
        <w:t>על חיל האוויר להמשיך לגבש ולהתאים את תפיסותיו המבצעיות ותו"ל החיל להתמודדות עם איום המנהרות המתפתח, הן ברצועת עזה והן בפצ"ן, ולהמשיך לבנות את הכוח הדרוש כדי להגשימן ולהשיג את היכולות הנדרשות. במסגרת זאת, ראוי שתפיסותיו, תו"ל החיל, תכניותיו ויכולותיו של חיל האוויר להתמודדות עם איום המנהרות בגזרות השונות יתואמו עם התכניות המתהוות והמעודכנות של כוחות היבשה.</w:t>
      </w:r>
    </w:p>
    <w:p w:rsidR="00B436BE" w:rsidRPr="008354D7" w:rsidP="007B4B9A">
      <w:pPr>
        <w:pStyle w:val="takzir-text"/>
        <w:numPr>
          <w:ilvl w:val="0"/>
          <w:numId w:val="6"/>
        </w:numPr>
        <w:pBdr>
          <w:top w:val="none" w:sz="0" w:space="0" w:color="auto"/>
          <w:bottom w:val="none" w:sz="0" w:space="0" w:color="auto"/>
        </w:pBdr>
        <w:bidi/>
      </w:pPr>
      <w:r w:rsidRPr="008354D7">
        <w:rPr>
          <w:rFonts w:eastAsia="Times New Roman" w:hint="cs"/>
          <w:sz w:val="24"/>
          <w:rtl/>
          <w:lang w:eastAsia="he-IL"/>
        </w:rPr>
        <w:t>בשל היותו של איום המנהרות איום אסטרטגי, ובשל היכולת המוגבלת שהייתה באותה תקופה לצה"ל לאתר את המנהרות ההתקפיות החודרות לשטחנו, נדרש היה לפני מבצע "צוק איתן" ונדרש גם לאחריו חיזוק של מרכיבי הביטחון ביישובי עוטף עזה הרלוונטיים, כנדבך הגנתי ראשוני ליישובים אלה כנגד מחבלים ש</w:t>
      </w:r>
      <w:r w:rsidRPr="008354D7" w:rsidR="007B4B9A">
        <w:rPr>
          <w:rFonts w:eastAsia="Times New Roman" w:hint="cs"/>
          <w:sz w:val="24"/>
          <w:rtl/>
          <w:lang w:eastAsia="he-IL"/>
        </w:rPr>
        <w:t>עלולים לחדור</w:t>
      </w:r>
      <w:r w:rsidRPr="008354D7">
        <w:rPr>
          <w:rFonts w:eastAsia="Times New Roman" w:hint="cs"/>
          <w:sz w:val="24"/>
          <w:rtl/>
          <w:lang w:eastAsia="he-IL"/>
        </w:rPr>
        <w:t xml:space="preserve"> לשטחנו באמצעות המנהרות.</w:t>
      </w:r>
      <w:r w:rsidRPr="008354D7">
        <w:rPr>
          <w:rFonts w:hint="cs"/>
          <w:rtl/>
        </w:rPr>
        <w:t xml:space="preserve"> </w:t>
      </w:r>
    </w:p>
    <w:p w:rsidR="00B436BE" w:rsidRPr="008354D7" w:rsidP="0024792B">
      <w:pPr>
        <w:pStyle w:val="takzir-text"/>
        <w:numPr>
          <w:ilvl w:val="0"/>
          <w:numId w:val="6"/>
        </w:numPr>
        <w:pBdr>
          <w:top w:val="none" w:sz="0" w:space="0" w:color="auto"/>
        </w:pBdr>
        <w:bidi/>
        <w:rPr>
          <w:rFonts w:eastAsia="Times New Roman"/>
          <w:sz w:val="24"/>
          <w:lang w:eastAsia="he-IL"/>
        </w:rPr>
      </w:pPr>
      <w:r w:rsidRPr="00037BC5">
        <w:rPr>
          <w:rFonts w:eastAsia="Times New Roman"/>
          <w:noProof/>
          <w:sz w:val="24"/>
          <w:rtl/>
        </w:rPr>
        <mc:AlternateContent>
          <mc:Choice Requires="wps">
            <w:drawing>
              <wp:anchor distT="0" distB="0" distL="114300" distR="114300" simplePos="0" relativeHeight="251695104" behindDoc="1" locked="0" layoutInCell="1" allowOverlap="1">
                <wp:simplePos x="0" y="0"/>
                <wp:positionH relativeFrom="margin">
                  <wp:posOffset>-431800</wp:posOffset>
                </wp:positionH>
                <wp:positionV relativeFrom="margin">
                  <wp:align>top</wp:align>
                </wp:positionV>
                <wp:extent cx="1620000" cy="6249600"/>
                <wp:effectExtent l="0" t="0" r="0" b="0"/>
                <wp:wrapNone/>
                <wp:docPr id="61"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6249600"/>
                        </a:xfrm>
                        <a:prstGeom prst="rect">
                          <a:avLst/>
                        </a:prstGeom>
                        <a:noFill/>
                        <a:ln w="9525">
                          <a:noFill/>
                          <a:miter lim="800000"/>
                          <a:headEnd/>
                          <a:tailEnd/>
                        </a:ln>
                      </wps:spPr>
                      <wps:txbx>
                        <w:txbxContent>
                          <w:p w:rsidR="00190BDD" w:rsidRPr="00373C5D" w:rsidP="003F0CA8">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955756602"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805337"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190BDD" w:rsidRPr="00B30BAC" w:rsidP="003F0CA8">
                            <w:pPr>
                              <w:spacing w:after="0" w:line="240" w:lineRule="auto"/>
                              <w:rPr>
                                <w:rFonts w:cs="Tahoma"/>
                                <w:color w:val="0B5294"/>
                                <w:spacing w:val="-4"/>
                                <w:sz w:val="24"/>
                                <w:szCs w:val="24"/>
                                <w:rtl/>
                                <w:cs/>
                              </w:rPr>
                            </w:pPr>
                            <w:r w:rsidRPr="003F0CA8">
                              <w:rPr>
                                <w:rFonts w:cs="Tahoma" w:hint="eastAsia"/>
                                <w:color w:val="0B5294"/>
                                <w:spacing w:val="-4"/>
                                <w:sz w:val="24"/>
                                <w:szCs w:val="24"/>
                                <w:rtl/>
                              </w:rPr>
                              <w:t>על</w:t>
                            </w:r>
                            <w:r w:rsidRPr="003F0CA8">
                              <w:rPr>
                                <w:rFonts w:cs="Tahoma"/>
                                <w:color w:val="0B5294"/>
                                <w:spacing w:val="-4"/>
                                <w:sz w:val="24"/>
                                <w:szCs w:val="24"/>
                                <w:rtl/>
                              </w:rPr>
                              <w:t xml:space="preserve"> </w:t>
                            </w:r>
                            <w:r w:rsidRPr="003F0CA8">
                              <w:rPr>
                                <w:rFonts w:cs="Tahoma" w:hint="eastAsia"/>
                                <w:color w:val="0B5294"/>
                                <w:spacing w:val="-4"/>
                                <w:sz w:val="24"/>
                                <w:szCs w:val="24"/>
                                <w:rtl/>
                              </w:rPr>
                              <w:t>משהב</w:t>
                            </w:r>
                            <w:r w:rsidRPr="003F0CA8">
                              <w:rPr>
                                <w:rFonts w:cs="Tahoma"/>
                                <w:color w:val="0B5294"/>
                                <w:spacing w:val="-4"/>
                                <w:sz w:val="24"/>
                                <w:szCs w:val="24"/>
                                <w:rtl/>
                              </w:rPr>
                              <w:t>"</w:t>
                            </w:r>
                            <w:r w:rsidRPr="003F0CA8">
                              <w:rPr>
                                <w:rFonts w:cs="Tahoma" w:hint="eastAsia"/>
                                <w:color w:val="0B5294"/>
                                <w:spacing w:val="-4"/>
                                <w:sz w:val="24"/>
                                <w:szCs w:val="24"/>
                                <w:rtl/>
                              </w:rPr>
                              <w:t>ט</w:t>
                            </w:r>
                            <w:r w:rsidRPr="003F0CA8">
                              <w:rPr>
                                <w:rFonts w:cs="Tahoma"/>
                                <w:color w:val="0B5294"/>
                                <w:spacing w:val="-4"/>
                                <w:sz w:val="24"/>
                                <w:szCs w:val="24"/>
                                <w:rtl/>
                              </w:rPr>
                              <w:t xml:space="preserve"> </w:t>
                            </w:r>
                            <w:r w:rsidRPr="003F0CA8">
                              <w:rPr>
                                <w:rFonts w:cs="Tahoma" w:hint="eastAsia"/>
                                <w:color w:val="0B5294"/>
                                <w:spacing w:val="-4"/>
                                <w:sz w:val="24"/>
                                <w:szCs w:val="24"/>
                                <w:rtl/>
                              </w:rPr>
                              <w:t>ועל</w:t>
                            </w:r>
                            <w:r w:rsidRPr="003F0CA8">
                              <w:rPr>
                                <w:rFonts w:cs="Tahoma"/>
                                <w:color w:val="0B5294"/>
                                <w:spacing w:val="-4"/>
                                <w:sz w:val="24"/>
                                <w:szCs w:val="24"/>
                                <w:rtl/>
                              </w:rPr>
                              <w:t xml:space="preserve"> </w:t>
                            </w:r>
                            <w:r w:rsidRPr="003F0CA8">
                              <w:rPr>
                                <w:rFonts w:cs="Tahoma" w:hint="eastAsia"/>
                                <w:color w:val="0B5294"/>
                                <w:spacing w:val="-4"/>
                                <w:sz w:val="24"/>
                                <w:szCs w:val="24"/>
                                <w:rtl/>
                              </w:rPr>
                              <w:t>צה</w:t>
                            </w:r>
                            <w:r w:rsidRPr="003F0CA8">
                              <w:rPr>
                                <w:rFonts w:cs="Tahoma"/>
                                <w:color w:val="0B5294"/>
                                <w:spacing w:val="-4"/>
                                <w:sz w:val="24"/>
                                <w:szCs w:val="24"/>
                                <w:rtl/>
                              </w:rPr>
                              <w:t>"</w:t>
                            </w:r>
                            <w:r w:rsidRPr="003F0CA8">
                              <w:rPr>
                                <w:rFonts w:cs="Tahoma" w:hint="eastAsia"/>
                                <w:color w:val="0B5294"/>
                                <w:spacing w:val="-4"/>
                                <w:sz w:val="24"/>
                                <w:szCs w:val="24"/>
                                <w:rtl/>
                              </w:rPr>
                              <w:t>ל</w:t>
                            </w:r>
                            <w:r w:rsidRPr="003F0CA8">
                              <w:rPr>
                                <w:rFonts w:cs="Tahoma"/>
                                <w:color w:val="0B5294"/>
                                <w:spacing w:val="-4"/>
                                <w:sz w:val="24"/>
                                <w:szCs w:val="24"/>
                                <w:rtl/>
                              </w:rPr>
                              <w:t xml:space="preserve"> </w:t>
                            </w:r>
                            <w:r w:rsidRPr="003F0CA8">
                              <w:rPr>
                                <w:rFonts w:cs="Tahoma" w:hint="eastAsia"/>
                                <w:color w:val="0B5294"/>
                                <w:spacing w:val="-4"/>
                                <w:sz w:val="24"/>
                                <w:szCs w:val="24"/>
                                <w:rtl/>
                              </w:rPr>
                              <w:t>לחזק</w:t>
                            </w:r>
                            <w:r w:rsidRPr="003F0CA8">
                              <w:rPr>
                                <w:rFonts w:cs="Tahoma"/>
                                <w:color w:val="0B5294"/>
                                <w:spacing w:val="-4"/>
                                <w:sz w:val="24"/>
                                <w:szCs w:val="24"/>
                                <w:rtl/>
                              </w:rPr>
                              <w:t xml:space="preserve"> </w:t>
                            </w:r>
                            <w:r w:rsidRPr="003F0CA8">
                              <w:rPr>
                                <w:rFonts w:cs="Tahoma" w:hint="eastAsia"/>
                                <w:color w:val="0B5294"/>
                                <w:spacing w:val="-4"/>
                                <w:sz w:val="24"/>
                                <w:szCs w:val="24"/>
                                <w:rtl/>
                              </w:rPr>
                              <w:t>את</w:t>
                            </w:r>
                            <w:r w:rsidRPr="003F0CA8">
                              <w:rPr>
                                <w:rFonts w:cs="Tahoma"/>
                                <w:color w:val="0B5294"/>
                                <w:spacing w:val="-4"/>
                                <w:sz w:val="24"/>
                                <w:szCs w:val="24"/>
                                <w:rtl/>
                              </w:rPr>
                              <w:t xml:space="preserve"> </w:t>
                            </w:r>
                            <w:r w:rsidRPr="003F0CA8">
                              <w:rPr>
                                <w:rFonts w:cs="Tahoma" w:hint="eastAsia"/>
                                <w:color w:val="0B5294"/>
                                <w:spacing w:val="-4"/>
                                <w:sz w:val="24"/>
                                <w:szCs w:val="24"/>
                                <w:rtl/>
                              </w:rPr>
                              <w:t>תחושת</w:t>
                            </w:r>
                            <w:r w:rsidRPr="003F0CA8">
                              <w:rPr>
                                <w:rFonts w:cs="Tahoma"/>
                                <w:color w:val="0B5294"/>
                                <w:spacing w:val="-4"/>
                                <w:sz w:val="24"/>
                                <w:szCs w:val="24"/>
                                <w:rtl/>
                              </w:rPr>
                              <w:t xml:space="preserve"> </w:t>
                            </w:r>
                            <w:r w:rsidRPr="003F0CA8">
                              <w:rPr>
                                <w:rFonts w:cs="Tahoma" w:hint="eastAsia"/>
                                <w:color w:val="0B5294"/>
                                <w:spacing w:val="-4"/>
                                <w:sz w:val="24"/>
                                <w:szCs w:val="24"/>
                                <w:rtl/>
                              </w:rPr>
                              <w:t>הביטחון</w:t>
                            </w:r>
                            <w:r w:rsidRPr="003F0CA8">
                              <w:rPr>
                                <w:rFonts w:cs="Tahoma"/>
                                <w:color w:val="0B5294"/>
                                <w:spacing w:val="-4"/>
                                <w:sz w:val="24"/>
                                <w:szCs w:val="24"/>
                                <w:rtl/>
                              </w:rPr>
                              <w:t xml:space="preserve"> </w:t>
                            </w:r>
                            <w:r w:rsidRPr="003F0CA8">
                              <w:rPr>
                                <w:rFonts w:cs="Tahoma" w:hint="eastAsia"/>
                                <w:color w:val="0B5294"/>
                                <w:spacing w:val="-4"/>
                                <w:sz w:val="24"/>
                                <w:szCs w:val="24"/>
                                <w:rtl/>
                              </w:rPr>
                              <w:t>של</w:t>
                            </w:r>
                            <w:r w:rsidRPr="003F0CA8">
                              <w:rPr>
                                <w:rFonts w:cs="Tahoma"/>
                                <w:color w:val="0B5294"/>
                                <w:spacing w:val="-4"/>
                                <w:sz w:val="24"/>
                                <w:szCs w:val="24"/>
                                <w:rtl/>
                              </w:rPr>
                              <w:t xml:space="preserve"> </w:t>
                            </w:r>
                            <w:r w:rsidRPr="003F0CA8">
                              <w:rPr>
                                <w:rFonts w:cs="Tahoma" w:hint="eastAsia"/>
                                <w:color w:val="0B5294"/>
                                <w:spacing w:val="-4"/>
                                <w:sz w:val="24"/>
                                <w:szCs w:val="24"/>
                                <w:rtl/>
                              </w:rPr>
                              <w:t>תושבי</w:t>
                            </w:r>
                            <w:r w:rsidRPr="003F0CA8">
                              <w:rPr>
                                <w:rFonts w:cs="Tahoma"/>
                                <w:color w:val="0B5294"/>
                                <w:spacing w:val="-4"/>
                                <w:sz w:val="24"/>
                                <w:szCs w:val="24"/>
                                <w:rtl/>
                              </w:rPr>
                              <w:t xml:space="preserve"> </w:t>
                            </w:r>
                            <w:r w:rsidRPr="003F0CA8">
                              <w:rPr>
                                <w:rFonts w:cs="Tahoma" w:hint="eastAsia"/>
                                <w:color w:val="0B5294"/>
                                <w:spacing w:val="-4"/>
                                <w:sz w:val="24"/>
                                <w:szCs w:val="24"/>
                                <w:rtl/>
                              </w:rPr>
                              <w:t>עוטף</w:t>
                            </w:r>
                            <w:r w:rsidRPr="003F0CA8">
                              <w:rPr>
                                <w:rFonts w:cs="Tahoma"/>
                                <w:color w:val="0B5294"/>
                                <w:spacing w:val="-4"/>
                                <w:sz w:val="24"/>
                                <w:szCs w:val="24"/>
                                <w:rtl/>
                              </w:rPr>
                              <w:t xml:space="preserve"> </w:t>
                            </w:r>
                            <w:r w:rsidRPr="003F0CA8">
                              <w:rPr>
                                <w:rFonts w:cs="Tahoma" w:hint="eastAsia"/>
                                <w:color w:val="0B5294"/>
                                <w:spacing w:val="-4"/>
                                <w:sz w:val="24"/>
                                <w:szCs w:val="24"/>
                                <w:rtl/>
                              </w:rPr>
                              <w:t>עזה</w:t>
                            </w:r>
                            <w:r w:rsidRPr="003F0CA8">
                              <w:rPr>
                                <w:rFonts w:cs="Tahoma"/>
                                <w:color w:val="0B5294"/>
                                <w:spacing w:val="-4"/>
                                <w:sz w:val="24"/>
                                <w:szCs w:val="24"/>
                                <w:rtl/>
                              </w:rPr>
                              <w:t xml:space="preserve"> </w:t>
                            </w:r>
                            <w:r w:rsidRPr="003F0CA8">
                              <w:rPr>
                                <w:rFonts w:cs="Tahoma" w:hint="eastAsia"/>
                                <w:color w:val="0B5294"/>
                                <w:spacing w:val="-4"/>
                                <w:sz w:val="24"/>
                                <w:szCs w:val="24"/>
                                <w:rtl/>
                              </w:rPr>
                              <w:t>ואת</w:t>
                            </w:r>
                            <w:r w:rsidRPr="003F0CA8">
                              <w:rPr>
                                <w:rFonts w:cs="Tahoma"/>
                                <w:color w:val="0B5294"/>
                                <w:spacing w:val="-4"/>
                                <w:sz w:val="24"/>
                                <w:szCs w:val="24"/>
                                <w:rtl/>
                              </w:rPr>
                              <w:t xml:space="preserve"> </w:t>
                            </w:r>
                            <w:r w:rsidRPr="003F0CA8">
                              <w:rPr>
                                <w:rFonts w:cs="Tahoma" w:hint="eastAsia"/>
                                <w:color w:val="0B5294"/>
                                <w:spacing w:val="-4"/>
                                <w:sz w:val="24"/>
                                <w:szCs w:val="24"/>
                                <w:rtl/>
                              </w:rPr>
                              <w:t>אמונם</w:t>
                            </w:r>
                            <w:r w:rsidRPr="003F0CA8">
                              <w:rPr>
                                <w:rFonts w:cs="Tahoma"/>
                                <w:color w:val="0B5294"/>
                                <w:spacing w:val="-4"/>
                                <w:sz w:val="24"/>
                                <w:szCs w:val="24"/>
                                <w:rtl/>
                              </w:rPr>
                              <w:t xml:space="preserve"> </w:t>
                            </w:r>
                            <w:r w:rsidRPr="003F0CA8">
                              <w:rPr>
                                <w:rFonts w:cs="Tahoma" w:hint="eastAsia"/>
                                <w:color w:val="0B5294"/>
                                <w:spacing w:val="-4"/>
                                <w:sz w:val="24"/>
                                <w:szCs w:val="24"/>
                                <w:rtl/>
                              </w:rPr>
                              <w:t>במערכת</w:t>
                            </w:r>
                            <w:r w:rsidRPr="003F0CA8">
                              <w:rPr>
                                <w:rFonts w:cs="Tahoma"/>
                                <w:color w:val="0B5294"/>
                                <w:spacing w:val="-4"/>
                                <w:sz w:val="24"/>
                                <w:szCs w:val="24"/>
                                <w:rtl/>
                              </w:rPr>
                              <w:t xml:space="preserve"> </w:t>
                            </w:r>
                            <w:r w:rsidRPr="003F0CA8">
                              <w:rPr>
                                <w:rFonts w:cs="Tahoma" w:hint="eastAsia"/>
                                <w:color w:val="0B5294"/>
                                <w:spacing w:val="-4"/>
                                <w:sz w:val="24"/>
                                <w:szCs w:val="24"/>
                                <w:rtl/>
                              </w:rPr>
                              <w:t>הביטחון</w:t>
                            </w:r>
                            <w:r w:rsidRPr="003F0CA8">
                              <w:rPr>
                                <w:rFonts w:cs="Tahoma"/>
                                <w:color w:val="0B5294"/>
                                <w:spacing w:val="-4"/>
                                <w:sz w:val="24"/>
                                <w:szCs w:val="24"/>
                                <w:rtl/>
                              </w:rPr>
                              <w:t xml:space="preserve"> </w:t>
                            </w:r>
                            <w:r w:rsidRPr="003F0CA8">
                              <w:rPr>
                                <w:rFonts w:cs="Tahoma" w:hint="eastAsia"/>
                                <w:color w:val="0B5294"/>
                                <w:spacing w:val="-4"/>
                                <w:sz w:val="24"/>
                                <w:szCs w:val="24"/>
                                <w:rtl/>
                              </w:rPr>
                              <w:t>גם</w:t>
                            </w:r>
                            <w:r w:rsidRPr="003F0CA8">
                              <w:rPr>
                                <w:rFonts w:cs="Tahoma"/>
                                <w:color w:val="0B5294"/>
                                <w:spacing w:val="-4"/>
                                <w:sz w:val="24"/>
                                <w:szCs w:val="24"/>
                                <w:rtl/>
                              </w:rPr>
                              <w:t xml:space="preserve"> </w:t>
                            </w:r>
                            <w:r w:rsidRPr="003F0CA8">
                              <w:rPr>
                                <w:rFonts w:cs="Tahoma" w:hint="eastAsia"/>
                                <w:color w:val="0B5294"/>
                                <w:spacing w:val="-4"/>
                                <w:sz w:val="24"/>
                                <w:szCs w:val="24"/>
                                <w:rtl/>
                              </w:rPr>
                              <w:t>באמצעות</w:t>
                            </w:r>
                            <w:r w:rsidRPr="003F0CA8">
                              <w:rPr>
                                <w:rFonts w:cs="Tahoma"/>
                                <w:color w:val="0B5294"/>
                                <w:spacing w:val="-4"/>
                                <w:sz w:val="24"/>
                                <w:szCs w:val="24"/>
                                <w:rtl/>
                              </w:rPr>
                              <w:t xml:space="preserve"> </w:t>
                            </w:r>
                            <w:r w:rsidRPr="003F0CA8">
                              <w:rPr>
                                <w:rFonts w:cs="Tahoma" w:hint="eastAsia"/>
                                <w:color w:val="0B5294"/>
                                <w:spacing w:val="-4"/>
                                <w:sz w:val="24"/>
                                <w:szCs w:val="24"/>
                                <w:rtl/>
                              </w:rPr>
                              <w:t>שמירה</w:t>
                            </w:r>
                            <w:r w:rsidRPr="003F0CA8">
                              <w:rPr>
                                <w:rFonts w:cs="Tahoma"/>
                                <w:color w:val="0B5294"/>
                                <w:spacing w:val="-4"/>
                                <w:sz w:val="24"/>
                                <w:szCs w:val="24"/>
                                <w:rtl/>
                              </w:rPr>
                              <w:t xml:space="preserve"> </w:t>
                            </w:r>
                            <w:r w:rsidRPr="003F0CA8">
                              <w:rPr>
                                <w:rFonts w:cs="Tahoma" w:hint="eastAsia"/>
                                <w:color w:val="0B5294"/>
                                <w:spacing w:val="-4"/>
                                <w:sz w:val="24"/>
                                <w:szCs w:val="24"/>
                                <w:rtl/>
                              </w:rPr>
                              <w:t>על</w:t>
                            </w:r>
                            <w:r w:rsidRPr="003F0CA8">
                              <w:rPr>
                                <w:rFonts w:cs="Tahoma"/>
                                <w:color w:val="0B5294"/>
                                <w:spacing w:val="-4"/>
                                <w:sz w:val="24"/>
                                <w:szCs w:val="24"/>
                                <w:rtl/>
                              </w:rPr>
                              <w:t xml:space="preserve"> </w:t>
                            </w:r>
                            <w:r w:rsidRPr="003F0CA8">
                              <w:rPr>
                                <w:rFonts w:cs="Tahoma" w:hint="eastAsia"/>
                                <w:color w:val="0B5294"/>
                                <w:spacing w:val="-4"/>
                                <w:sz w:val="24"/>
                                <w:szCs w:val="24"/>
                                <w:rtl/>
                              </w:rPr>
                              <w:t>מרכיבי</w:t>
                            </w:r>
                            <w:r w:rsidRPr="003F0CA8">
                              <w:rPr>
                                <w:rFonts w:cs="Tahoma"/>
                                <w:color w:val="0B5294"/>
                                <w:spacing w:val="-4"/>
                                <w:sz w:val="24"/>
                                <w:szCs w:val="24"/>
                                <w:rtl/>
                              </w:rPr>
                              <w:t xml:space="preserve"> </w:t>
                            </w:r>
                            <w:r w:rsidRPr="003F0CA8">
                              <w:rPr>
                                <w:rFonts w:cs="Tahoma" w:hint="eastAsia"/>
                                <w:color w:val="0B5294"/>
                                <w:spacing w:val="-4"/>
                                <w:sz w:val="24"/>
                                <w:szCs w:val="24"/>
                                <w:rtl/>
                              </w:rPr>
                              <w:t>הביטחון</w:t>
                            </w:r>
                            <w:r w:rsidRPr="003F0CA8">
                              <w:rPr>
                                <w:rFonts w:cs="Tahoma"/>
                                <w:color w:val="0B5294"/>
                                <w:spacing w:val="-4"/>
                                <w:sz w:val="24"/>
                                <w:szCs w:val="24"/>
                                <w:rtl/>
                              </w:rPr>
                              <w:t xml:space="preserve"> </w:t>
                            </w:r>
                            <w:r w:rsidRPr="003F0CA8">
                              <w:rPr>
                                <w:rFonts w:cs="Tahoma" w:hint="eastAsia"/>
                                <w:color w:val="0B5294"/>
                                <w:spacing w:val="-4"/>
                                <w:sz w:val="24"/>
                                <w:szCs w:val="24"/>
                                <w:rtl/>
                              </w:rPr>
                              <w:t>שנקבעו</w:t>
                            </w:r>
                            <w:r w:rsidRPr="003F0CA8">
                              <w:rPr>
                                <w:rFonts w:cs="Tahoma"/>
                                <w:color w:val="0B5294"/>
                                <w:spacing w:val="-4"/>
                                <w:sz w:val="24"/>
                                <w:szCs w:val="24"/>
                                <w:rtl/>
                              </w:rPr>
                              <w:t xml:space="preserve"> </w:t>
                            </w:r>
                            <w:r w:rsidRPr="003F0CA8">
                              <w:rPr>
                                <w:rFonts w:cs="Tahoma" w:hint="eastAsia"/>
                                <w:color w:val="0B5294"/>
                                <w:spacing w:val="-4"/>
                                <w:sz w:val="24"/>
                                <w:szCs w:val="24"/>
                                <w:rtl/>
                              </w:rPr>
                              <w:t>וחיזוקם</w:t>
                            </w:r>
                            <w:r w:rsidRPr="003F0CA8">
                              <w:rPr>
                                <w:rFonts w:cs="Tahoma"/>
                                <w:color w:val="0B5294"/>
                                <w:spacing w:val="-4"/>
                                <w:sz w:val="24"/>
                                <w:szCs w:val="24"/>
                                <w:rtl/>
                              </w:rPr>
                              <w:t xml:space="preserve">, </w:t>
                            </w:r>
                            <w:r w:rsidRPr="003F0CA8">
                              <w:rPr>
                                <w:rFonts w:cs="Tahoma" w:hint="eastAsia"/>
                                <w:color w:val="0B5294"/>
                                <w:spacing w:val="-4"/>
                                <w:sz w:val="24"/>
                                <w:szCs w:val="24"/>
                                <w:rtl/>
                              </w:rPr>
                              <w:t>כמענה</w:t>
                            </w:r>
                            <w:r w:rsidRPr="003F0CA8">
                              <w:rPr>
                                <w:rFonts w:cs="Tahoma"/>
                                <w:color w:val="0B5294"/>
                                <w:spacing w:val="-4"/>
                                <w:sz w:val="24"/>
                                <w:szCs w:val="24"/>
                                <w:rtl/>
                              </w:rPr>
                              <w:t xml:space="preserve"> </w:t>
                            </w:r>
                            <w:r w:rsidRPr="003F0CA8">
                              <w:rPr>
                                <w:rFonts w:cs="Tahoma" w:hint="eastAsia"/>
                                <w:color w:val="0B5294"/>
                                <w:spacing w:val="-4"/>
                                <w:sz w:val="24"/>
                                <w:szCs w:val="24"/>
                                <w:rtl/>
                              </w:rPr>
                              <w:t>הגנתי</w:t>
                            </w:r>
                            <w:r w:rsidRPr="003F0CA8">
                              <w:rPr>
                                <w:rFonts w:cs="Tahoma"/>
                                <w:color w:val="0B5294"/>
                                <w:spacing w:val="-4"/>
                                <w:sz w:val="24"/>
                                <w:szCs w:val="24"/>
                                <w:rtl/>
                              </w:rPr>
                              <w:t xml:space="preserve"> </w:t>
                            </w:r>
                            <w:r w:rsidRPr="003F0CA8">
                              <w:rPr>
                                <w:rFonts w:cs="Tahoma" w:hint="eastAsia"/>
                                <w:color w:val="0B5294"/>
                                <w:spacing w:val="-4"/>
                                <w:sz w:val="24"/>
                                <w:szCs w:val="24"/>
                                <w:rtl/>
                              </w:rPr>
                              <w:t>ראשוני</w:t>
                            </w:r>
                            <w:r w:rsidRPr="003F0CA8">
                              <w:rPr>
                                <w:rFonts w:cs="Tahoma"/>
                                <w:color w:val="0B5294"/>
                                <w:spacing w:val="-4"/>
                                <w:sz w:val="24"/>
                                <w:szCs w:val="24"/>
                                <w:rtl/>
                              </w:rPr>
                              <w:t xml:space="preserve"> </w:t>
                            </w:r>
                            <w:r w:rsidRPr="003F0CA8">
                              <w:rPr>
                                <w:rFonts w:cs="Tahoma" w:hint="eastAsia"/>
                                <w:color w:val="0B5294"/>
                                <w:spacing w:val="-4"/>
                                <w:sz w:val="24"/>
                                <w:szCs w:val="24"/>
                                <w:rtl/>
                              </w:rPr>
                              <w:t>ליישובי</w:t>
                            </w:r>
                            <w:r w:rsidRPr="003F0CA8">
                              <w:rPr>
                                <w:rFonts w:cs="Tahoma"/>
                                <w:color w:val="0B5294"/>
                                <w:spacing w:val="-4"/>
                                <w:sz w:val="24"/>
                                <w:szCs w:val="24"/>
                                <w:rtl/>
                              </w:rPr>
                              <w:t xml:space="preserve"> </w:t>
                            </w:r>
                            <w:r w:rsidRPr="003F0CA8">
                              <w:rPr>
                                <w:rFonts w:cs="Tahoma" w:hint="eastAsia"/>
                                <w:color w:val="0B5294"/>
                                <w:spacing w:val="-4"/>
                                <w:sz w:val="24"/>
                                <w:szCs w:val="24"/>
                                <w:rtl/>
                              </w:rPr>
                              <w:t>עוטף</w:t>
                            </w:r>
                            <w:r w:rsidRPr="003F0CA8">
                              <w:rPr>
                                <w:rFonts w:cs="Tahoma"/>
                                <w:color w:val="0B5294"/>
                                <w:spacing w:val="-4"/>
                                <w:sz w:val="24"/>
                                <w:szCs w:val="24"/>
                                <w:rtl/>
                              </w:rPr>
                              <w:t xml:space="preserve"> </w:t>
                            </w:r>
                            <w:r w:rsidRPr="003F0CA8">
                              <w:rPr>
                                <w:rFonts w:cs="Tahoma" w:hint="eastAsia"/>
                                <w:color w:val="0B5294"/>
                                <w:spacing w:val="-4"/>
                                <w:sz w:val="24"/>
                                <w:szCs w:val="24"/>
                                <w:rtl/>
                              </w:rPr>
                              <w:t>עזה</w:t>
                            </w:r>
                            <w:r w:rsidRPr="003F0CA8">
                              <w:rPr>
                                <w:rFonts w:cs="Tahoma"/>
                                <w:color w:val="0B5294"/>
                                <w:spacing w:val="-4"/>
                                <w:sz w:val="24"/>
                                <w:szCs w:val="24"/>
                                <w:rtl/>
                              </w:rPr>
                              <w:t xml:space="preserve"> </w:t>
                            </w:r>
                            <w:r w:rsidRPr="003F0CA8">
                              <w:rPr>
                                <w:rFonts w:cs="Tahoma" w:hint="eastAsia"/>
                                <w:color w:val="0B5294"/>
                                <w:spacing w:val="-4"/>
                                <w:sz w:val="24"/>
                                <w:szCs w:val="24"/>
                                <w:rtl/>
                              </w:rPr>
                              <w:t>כנגד</w:t>
                            </w:r>
                            <w:r w:rsidRPr="003F0CA8">
                              <w:rPr>
                                <w:rFonts w:cs="Tahoma"/>
                                <w:color w:val="0B5294"/>
                                <w:spacing w:val="-4"/>
                                <w:sz w:val="24"/>
                                <w:szCs w:val="24"/>
                                <w:rtl/>
                              </w:rPr>
                              <w:t xml:space="preserve"> </w:t>
                            </w:r>
                            <w:r w:rsidRPr="003F0CA8">
                              <w:rPr>
                                <w:rFonts w:cs="Tahoma" w:hint="eastAsia"/>
                                <w:color w:val="0B5294"/>
                                <w:spacing w:val="-4"/>
                                <w:sz w:val="24"/>
                                <w:szCs w:val="24"/>
                                <w:rtl/>
                              </w:rPr>
                              <w:t>האיומים</w:t>
                            </w:r>
                            <w:r w:rsidRPr="003F0CA8">
                              <w:rPr>
                                <w:rFonts w:cs="Tahoma"/>
                                <w:color w:val="0B5294"/>
                                <w:spacing w:val="-4"/>
                                <w:sz w:val="24"/>
                                <w:szCs w:val="24"/>
                                <w:rtl/>
                              </w:rPr>
                              <w:t xml:space="preserve"> </w:t>
                            </w:r>
                            <w:r w:rsidRPr="003F0CA8">
                              <w:rPr>
                                <w:rFonts w:cs="Tahoma" w:hint="eastAsia"/>
                                <w:color w:val="0B5294"/>
                                <w:spacing w:val="-4"/>
                                <w:sz w:val="24"/>
                                <w:szCs w:val="24"/>
                                <w:rtl/>
                              </w:rPr>
                              <w:t>הקרקעיים</w:t>
                            </w:r>
                            <w:r w:rsidRPr="003F0CA8">
                              <w:rPr>
                                <w:rFonts w:cs="Tahoma"/>
                                <w:color w:val="0B5294"/>
                                <w:spacing w:val="-4"/>
                                <w:sz w:val="24"/>
                                <w:szCs w:val="24"/>
                                <w:rtl/>
                              </w:rPr>
                              <w:t xml:space="preserve"> </w:t>
                            </w:r>
                            <w:r w:rsidRPr="003F0CA8">
                              <w:rPr>
                                <w:rFonts w:cs="Tahoma" w:hint="eastAsia"/>
                                <w:color w:val="0B5294"/>
                                <w:spacing w:val="-4"/>
                                <w:sz w:val="24"/>
                                <w:szCs w:val="24"/>
                                <w:rtl/>
                              </w:rPr>
                              <w:t>מהרצועה</w:t>
                            </w:r>
                            <w:r w:rsidRPr="003F0CA8">
                              <w:rPr>
                                <w:rFonts w:cs="Tahoma"/>
                                <w:color w:val="0B5294"/>
                                <w:spacing w:val="-4"/>
                                <w:sz w:val="24"/>
                                <w:szCs w:val="24"/>
                                <w:rtl/>
                              </w:rPr>
                              <w:t xml:space="preserve">, </w:t>
                            </w:r>
                            <w:r w:rsidRPr="003F0CA8">
                              <w:rPr>
                                <w:rFonts w:cs="Tahoma" w:hint="eastAsia"/>
                                <w:color w:val="0B5294"/>
                                <w:spacing w:val="-4"/>
                                <w:sz w:val="24"/>
                                <w:szCs w:val="24"/>
                                <w:rtl/>
                              </w:rPr>
                              <w:t>ובראשם</w:t>
                            </w:r>
                            <w:r w:rsidRPr="003F0CA8">
                              <w:rPr>
                                <w:rFonts w:cs="Tahoma"/>
                                <w:color w:val="0B5294"/>
                                <w:spacing w:val="-4"/>
                                <w:sz w:val="24"/>
                                <w:szCs w:val="24"/>
                                <w:rtl/>
                              </w:rPr>
                              <w:t xml:space="preserve"> </w:t>
                            </w:r>
                            <w:r w:rsidRPr="003F0CA8">
                              <w:rPr>
                                <w:rFonts w:cs="Tahoma" w:hint="eastAsia"/>
                                <w:color w:val="0B5294"/>
                                <w:spacing w:val="-4"/>
                                <w:sz w:val="24"/>
                                <w:szCs w:val="24"/>
                                <w:rtl/>
                              </w:rPr>
                              <w:t>איום</w:t>
                            </w:r>
                            <w:r w:rsidRPr="003F0CA8">
                              <w:rPr>
                                <w:rFonts w:cs="Tahoma"/>
                                <w:color w:val="0B5294"/>
                                <w:spacing w:val="-4"/>
                                <w:sz w:val="24"/>
                                <w:szCs w:val="24"/>
                                <w:rtl/>
                              </w:rPr>
                              <w:t xml:space="preserve"> </w:t>
                            </w:r>
                            <w:r w:rsidRPr="003F0CA8">
                              <w:rPr>
                                <w:rFonts w:cs="Tahoma" w:hint="eastAsia"/>
                                <w:color w:val="0B5294"/>
                                <w:spacing w:val="-4"/>
                                <w:sz w:val="24"/>
                                <w:szCs w:val="24"/>
                                <w:rtl/>
                              </w:rPr>
                              <w:t>המנהרות</w:t>
                            </w:r>
                          </w:p>
                          <w:p w:rsidR="00190BDD" w:rsidRPr="00373C5D" w:rsidP="003F0CA8">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60163443"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04497"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44" type="#_x0000_t202" style="width:127.55pt;height:492.1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20352" filled="f" stroked="f">
                <v:textbox>
                  <w:txbxContent>
                    <w:p w:rsidR="00190BDD" w:rsidRPr="00373C5D" w:rsidP="003F0CA8">
                      <w:pPr>
                        <w:spacing w:line="240" w:lineRule="atLeast"/>
                        <w:rPr>
                          <w:rFonts w:cs="Tahoma"/>
                          <w:b/>
                          <w:bCs/>
                          <w:color w:val="0B5294"/>
                          <w:sz w:val="48"/>
                          <w:szCs w:val="48"/>
                          <w:rtl/>
                        </w:rPr>
                      </w:pPr>
                      <w:drawing>
                        <wp:inline distT="0" distB="0" distL="0" distR="0">
                          <wp:extent cx="311150" cy="256800"/>
                          <wp:effectExtent l="0" t="0" r="0" b="0"/>
                          <wp:docPr id="62"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062823"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190BDD" w:rsidRPr="00B30BAC" w:rsidP="003F0CA8">
                      <w:pPr>
                        <w:spacing w:after="0" w:line="240" w:lineRule="auto"/>
                        <w:rPr>
                          <w:rFonts w:cs="Tahoma"/>
                          <w:color w:val="0B5294"/>
                          <w:spacing w:val="-4"/>
                          <w:sz w:val="24"/>
                          <w:szCs w:val="24"/>
                          <w:rtl/>
                          <w:cs/>
                        </w:rPr>
                      </w:pPr>
                      <w:r w:rsidRPr="003F0CA8">
                        <w:rPr>
                          <w:rFonts w:cs="Tahoma" w:hint="eastAsia"/>
                          <w:color w:val="0B5294"/>
                          <w:spacing w:val="-4"/>
                          <w:sz w:val="24"/>
                          <w:szCs w:val="24"/>
                          <w:rtl/>
                        </w:rPr>
                        <w:t>על</w:t>
                      </w:r>
                      <w:r w:rsidRPr="003F0CA8">
                        <w:rPr>
                          <w:rFonts w:cs="Tahoma"/>
                          <w:color w:val="0B5294"/>
                          <w:spacing w:val="-4"/>
                          <w:sz w:val="24"/>
                          <w:szCs w:val="24"/>
                          <w:rtl/>
                        </w:rPr>
                        <w:t xml:space="preserve"> </w:t>
                      </w:r>
                      <w:r w:rsidRPr="003F0CA8">
                        <w:rPr>
                          <w:rFonts w:cs="Tahoma" w:hint="eastAsia"/>
                          <w:color w:val="0B5294"/>
                          <w:spacing w:val="-4"/>
                          <w:sz w:val="24"/>
                          <w:szCs w:val="24"/>
                          <w:rtl/>
                        </w:rPr>
                        <w:t>משהב</w:t>
                      </w:r>
                      <w:r w:rsidRPr="003F0CA8">
                        <w:rPr>
                          <w:rFonts w:cs="Tahoma"/>
                          <w:color w:val="0B5294"/>
                          <w:spacing w:val="-4"/>
                          <w:sz w:val="24"/>
                          <w:szCs w:val="24"/>
                          <w:rtl/>
                        </w:rPr>
                        <w:t>"</w:t>
                      </w:r>
                      <w:r w:rsidRPr="003F0CA8">
                        <w:rPr>
                          <w:rFonts w:cs="Tahoma" w:hint="eastAsia"/>
                          <w:color w:val="0B5294"/>
                          <w:spacing w:val="-4"/>
                          <w:sz w:val="24"/>
                          <w:szCs w:val="24"/>
                          <w:rtl/>
                        </w:rPr>
                        <w:t>ט</w:t>
                      </w:r>
                      <w:r w:rsidRPr="003F0CA8">
                        <w:rPr>
                          <w:rFonts w:cs="Tahoma"/>
                          <w:color w:val="0B5294"/>
                          <w:spacing w:val="-4"/>
                          <w:sz w:val="24"/>
                          <w:szCs w:val="24"/>
                          <w:rtl/>
                        </w:rPr>
                        <w:t xml:space="preserve"> </w:t>
                      </w:r>
                      <w:r w:rsidRPr="003F0CA8">
                        <w:rPr>
                          <w:rFonts w:cs="Tahoma" w:hint="eastAsia"/>
                          <w:color w:val="0B5294"/>
                          <w:spacing w:val="-4"/>
                          <w:sz w:val="24"/>
                          <w:szCs w:val="24"/>
                          <w:rtl/>
                        </w:rPr>
                        <w:t>ועל</w:t>
                      </w:r>
                      <w:r w:rsidRPr="003F0CA8">
                        <w:rPr>
                          <w:rFonts w:cs="Tahoma"/>
                          <w:color w:val="0B5294"/>
                          <w:spacing w:val="-4"/>
                          <w:sz w:val="24"/>
                          <w:szCs w:val="24"/>
                          <w:rtl/>
                        </w:rPr>
                        <w:t xml:space="preserve"> </w:t>
                      </w:r>
                      <w:r w:rsidRPr="003F0CA8">
                        <w:rPr>
                          <w:rFonts w:cs="Tahoma" w:hint="eastAsia"/>
                          <w:color w:val="0B5294"/>
                          <w:spacing w:val="-4"/>
                          <w:sz w:val="24"/>
                          <w:szCs w:val="24"/>
                          <w:rtl/>
                        </w:rPr>
                        <w:t>צה</w:t>
                      </w:r>
                      <w:r w:rsidRPr="003F0CA8">
                        <w:rPr>
                          <w:rFonts w:cs="Tahoma"/>
                          <w:color w:val="0B5294"/>
                          <w:spacing w:val="-4"/>
                          <w:sz w:val="24"/>
                          <w:szCs w:val="24"/>
                          <w:rtl/>
                        </w:rPr>
                        <w:t>"</w:t>
                      </w:r>
                      <w:r w:rsidRPr="003F0CA8">
                        <w:rPr>
                          <w:rFonts w:cs="Tahoma" w:hint="eastAsia"/>
                          <w:color w:val="0B5294"/>
                          <w:spacing w:val="-4"/>
                          <w:sz w:val="24"/>
                          <w:szCs w:val="24"/>
                          <w:rtl/>
                        </w:rPr>
                        <w:t>ל</w:t>
                      </w:r>
                      <w:r w:rsidRPr="003F0CA8">
                        <w:rPr>
                          <w:rFonts w:cs="Tahoma"/>
                          <w:color w:val="0B5294"/>
                          <w:spacing w:val="-4"/>
                          <w:sz w:val="24"/>
                          <w:szCs w:val="24"/>
                          <w:rtl/>
                        </w:rPr>
                        <w:t xml:space="preserve"> </w:t>
                      </w:r>
                      <w:r w:rsidRPr="003F0CA8">
                        <w:rPr>
                          <w:rFonts w:cs="Tahoma" w:hint="eastAsia"/>
                          <w:color w:val="0B5294"/>
                          <w:spacing w:val="-4"/>
                          <w:sz w:val="24"/>
                          <w:szCs w:val="24"/>
                          <w:rtl/>
                        </w:rPr>
                        <w:t>לחזק</w:t>
                      </w:r>
                      <w:r w:rsidRPr="003F0CA8">
                        <w:rPr>
                          <w:rFonts w:cs="Tahoma"/>
                          <w:color w:val="0B5294"/>
                          <w:spacing w:val="-4"/>
                          <w:sz w:val="24"/>
                          <w:szCs w:val="24"/>
                          <w:rtl/>
                        </w:rPr>
                        <w:t xml:space="preserve"> </w:t>
                      </w:r>
                      <w:r w:rsidRPr="003F0CA8">
                        <w:rPr>
                          <w:rFonts w:cs="Tahoma" w:hint="eastAsia"/>
                          <w:color w:val="0B5294"/>
                          <w:spacing w:val="-4"/>
                          <w:sz w:val="24"/>
                          <w:szCs w:val="24"/>
                          <w:rtl/>
                        </w:rPr>
                        <w:t>את</w:t>
                      </w:r>
                      <w:r w:rsidRPr="003F0CA8">
                        <w:rPr>
                          <w:rFonts w:cs="Tahoma"/>
                          <w:color w:val="0B5294"/>
                          <w:spacing w:val="-4"/>
                          <w:sz w:val="24"/>
                          <w:szCs w:val="24"/>
                          <w:rtl/>
                        </w:rPr>
                        <w:t xml:space="preserve"> </w:t>
                      </w:r>
                      <w:r w:rsidRPr="003F0CA8">
                        <w:rPr>
                          <w:rFonts w:cs="Tahoma" w:hint="eastAsia"/>
                          <w:color w:val="0B5294"/>
                          <w:spacing w:val="-4"/>
                          <w:sz w:val="24"/>
                          <w:szCs w:val="24"/>
                          <w:rtl/>
                        </w:rPr>
                        <w:t>תחושת</w:t>
                      </w:r>
                      <w:r w:rsidRPr="003F0CA8">
                        <w:rPr>
                          <w:rFonts w:cs="Tahoma"/>
                          <w:color w:val="0B5294"/>
                          <w:spacing w:val="-4"/>
                          <w:sz w:val="24"/>
                          <w:szCs w:val="24"/>
                          <w:rtl/>
                        </w:rPr>
                        <w:t xml:space="preserve"> </w:t>
                      </w:r>
                      <w:r w:rsidRPr="003F0CA8">
                        <w:rPr>
                          <w:rFonts w:cs="Tahoma" w:hint="eastAsia"/>
                          <w:color w:val="0B5294"/>
                          <w:spacing w:val="-4"/>
                          <w:sz w:val="24"/>
                          <w:szCs w:val="24"/>
                          <w:rtl/>
                        </w:rPr>
                        <w:t>הביטחון</w:t>
                      </w:r>
                      <w:r w:rsidRPr="003F0CA8">
                        <w:rPr>
                          <w:rFonts w:cs="Tahoma"/>
                          <w:color w:val="0B5294"/>
                          <w:spacing w:val="-4"/>
                          <w:sz w:val="24"/>
                          <w:szCs w:val="24"/>
                          <w:rtl/>
                        </w:rPr>
                        <w:t xml:space="preserve"> </w:t>
                      </w:r>
                      <w:r w:rsidRPr="003F0CA8">
                        <w:rPr>
                          <w:rFonts w:cs="Tahoma" w:hint="eastAsia"/>
                          <w:color w:val="0B5294"/>
                          <w:spacing w:val="-4"/>
                          <w:sz w:val="24"/>
                          <w:szCs w:val="24"/>
                          <w:rtl/>
                        </w:rPr>
                        <w:t>של</w:t>
                      </w:r>
                      <w:r w:rsidRPr="003F0CA8">
                        <w:rPr>
                          <w:rFonts w:cs="Tahoma"/>
                          <w:color w:val="0B5294"/>
                          <w:spacing w:val="-4"/>
                          <w:sz w:val="24"/>
                          <w:szCs w:val="24"/>
                          <w:rtl/>
                        </w:rPr>
                        <w:t xml:space="preserve"> </w:t>
                      </w:r>
                      <w:r w:rsidRPr="003F0CA8">
                        <w:rPr>
                          <w:rFonts w:cs="Tahoma" w:hint="eastAsia"/>
                          <w:color w:val="0B5294"/>
                          <w:spacing w:val="-4"/>
                          <w:sz w:val="24"/>
                          <w:szCs w:val="24"/>
                          <w:rtl/>
                        </w:rPr>
                        <w:t>תושבי</w:t>
                      </w:r>
                      <w:r w:rsidRPr="003F0CA8">
                        <w:rPr>
                          <w:rFonts w:cs="Tahoma"/>
                          <w:color w:val="0B5294"/>
                          <w:spacing w:val="-4"/>
                          <w:sz w:val="24"/>
                          <w:szCs w:val="24"/>
                          <w:rtl/>
                        </w:rPr>
                        <w:t xml:space="preserve"> </w:t>
                      </w:r>
                      <w:r w:rsidRPr="003F0CA8">
                        <w:rPr>
                          <w:rFonts w:cs="Tahoma" w:hint="eastAsia"/>
                          <w:color w:val="0B5294"/>
                          <w:spacing w:val="-4"/>
                          <w:sz w:val="24"/>
                          <w:szCs w:val="24"/>
                          <w:rtl/>
                        </w:rPr>
                        <w:t>עוטף</w:t>
                      </w:r>
                      <w:r w:rsidRPr="003F0CA8">
                        <w:rPr>
                          <w:rFonts w:cs="Tahoma"/>
                          <w:color w:val="0B5294"/>
                          <w:spacing w:val="-4"/>
                          <w:sz w:val="24"/>
                          <w:szCs w:val="24"/>
                          <w:rtl/>
                        </w:rPr>
                        <w:t xml:space="preserve"> </w:t>
                      </w:r>
                      <w:r w:rsidRPr="003F0CA8">
                        <w:rPr>
                          <w:rFonts w:cs="Tahoma" w:hint="eastAsia"/>
                          <w:color w:val="0B5294"/>
                          <w:spacing w:val="-4"/>
                          <w:sz w:val="24"/>
                          <w:szCs w:val="24"/>
                          <w:rtl/>
                        </w:rPr>
                        <w:t>עזה</w:t>
                      </w:r>
                      <w:r w:rsidRPr="003F0CA8">
                        <w:rPr>
                          <w:rFonts w:cs="Tahoma"/>
                          <w:color w:val="0B5294"/>
                          <w:spacing w:val="-4"/>
                          <w:sz w:val="24"/>
                          <w:szCs w:val="24"/>
                          <w:rtl/>
                        </w:rPr>
                        <w:t xml:space="preserve"> </w:t>
                      </w:r>
                      <w:r w:rsidRPr="003F0CA8">
                        <w:rPr>
                          <w:rFonts w:cs="Tahoma" w:hint="eastAsia"/>
                          <w:color w:val="0B5294"/>
                          <w:spacing w:val="-4"/>
                          <w:sz w:val="24"/>
                          <w:szCs w:val="24"/>
                          <w:rtl/>
                        </w:rPr>
                        <w:t>ואת</w:t>
                      </w:r>
                      <w:r w:rsidRPr="003F0CA8">
                        <w:rPr>
                          <w:rFonts w:cs="Tahoma"/>
                          <w:color w:val="0B5294"/>
                          <w:spacing w:val="-4"/>
                          <w:sz w:val="24"/>
                          <w:szCs w:val="24"/>
                          <w:rtl/>
                        </w:rPr>
                        <w:t xml:space="preserve"> </w:t>
                      </w:r>
                      <w:r w:rsidRPr="003F0CA8">
                        <w:rPr>
                          <w:rFonts w:cs="Tahoma" w:hint="eastAsia"/>
                          <w:color w:val="0B5294"/>
                          <w:spacing w:val="-4"/>
                          <w:sz w:val="24"/>
                          <w:szCs w:val="24"/>
                          <w:rtl/>
                        </w:rPr>
                        <w:t>אמונם</w:t>
                      </w:r>
                      <w:r w:rsidRPr="003F0CA8">
                        <w:rPr>
                          <w:rFonts w:cs="Tahoma"/>
                          <w:color w:val="0B5294"/>
                          <w:spacing w:val="-4"/>
                          <w:sz w:val="24"/>
                          <w:szCs w:val="24"/>
                          <w:rtl/>
                        </w:rPr>
                        <w:t xml:space="preserve"> </w:t>
                      </w:r>
                      <w:r w:rsidRPr="003F0CA8">
                        <w:rPr>
                          <w:rFonts w:cs="Tahoma" w:hint="eastAsia"/>
                          <w:color w:val="0B5294"/>
                          <w:spacing w:val="-4"/>
                          <w:sz w:val="24"/>
                          <w:szCs w:val="24"/>
                          <w:rtl/>
                        </w:rPr>
                        <w:t>במערכת</w:t>
                      </w:r>
                      <w:r w:rsidRPr="003F0CA8">
                        <w:rPr>
                          <w:rFonts w:cs="Tahoma"/>
                          <w:color w:val="0B5294"/>
                          <w:spacing w:val="-4"/>
                          <w:sz w:val="24"/>
                          <w:szCs w:val="24"/>
                          <w:rtl/>
                        </w:rPr>
                        <w:t xml:space="preserve"> </w:t>
                      </w:r>
                      <w:r w:rsidRPr="003F0CA8">
                        <w:rPr>
                          <w:rFonts w:cs="Tahoma" w:hint="eastAsia"/>
                          <w:color w:val="0B5294"/>
                          <w:spacing w:val="-4"/>
                          <w:sz w:val="24"/>
                          <w:szCs w:val="24"/>
                          <w:rtl/>
                        </w:rPr>
                        <w:t>הביטחון</w:t>
                      </w:r>
                      <w:r w:rsidRPr="003F0CA8">
                        <w:rPr>
                          <w:rFonts w:cs="Tahoma"/>
                          <w:color w:val="0B5294"/>
                          <w:spacing w:val="-4"/>
                          <w:sz w:val="24"/>
                          <w:szCs w:val="24"/>
                          <w:rtl/>
                        </w:rPr>
                        <w:t xml:space="preserve"> </w:t>
                      </w:r>
                      <w:r w:rsidRPr="003F0CA8">
                        <w:rPr>
                          <w:rFonts w:cs="Tahoma" w:hint="eastAsia"/>
                          <w:color w:val="0B5294"/>
                          <w:spacing w:val="-4"/>
                          <w:sz w:val="24"/>
                          <w:szCs w:val="24"/>
                          <w:rtl/>
                        </w:rPr>
                        <w:t>גם</w:t>
                      </w:r>
                      <w:r w:rsidRPr="003F0CA8">
                        <w:rPr>
                          <w:rFonts w:cs="Tahoma"/>
                          <w:color w:val="0B5294"/>
                          <w:spacing w:val="-4"/>
                          <w:sz w:val="24"/>
                          <w:szCs w:val="24"/>
                          <w:rtl/>
                        </w:rPr>
                        <w:t xml:space="preserve"> </w:t>
                      </w:r>
                      <w:r w:rsidRPr="003F0CA8">
                        <w:rPr>
                          <w:rFonts w:cs="Tahoma" w:hint="eastAsia"/>
                          <w:color w:val="0B5294"/>
                          <w:spacing w:val="-4"/>
                          <w:sz w:val="24"/>
                          <w:szCs w:val="24"/>
                          <w:rtl/>
                        </w:rPr>
                        <w:t>באמצעות</w:t>
                      </w:r>
                      <w:r w:rsidRPr="003F0CA8">
                        <w:rPr>
                          <w:rFonts w:cs="Tahoma"/>
                          <w:color w:val="0B5294"/>
                          <w:spacing w:val="-4"/>
                          <w:sz w:val="24"/>
                          <w:szCs w:val="24"/>
                          <w:rtl/>
                        </w:rPr>
                        <w:t xml:space="preserve"> </w:t>
                      </w:r>
                      <w:r w:rsidRPr="003F0CA8">
                        <w:rPr>
                          <w:rFonts w:cs="Tahoma" w:hint="eastAsia"/>
                          <w:color w:val="0B5294"/>
                          <w:spacing w:val="-4"/>
                          <w:sz w:val="24"/>
                          <w:szCs w:val="24"/>
                          <w:rtl/>
                        </w:rPr>
                        <w:t>שמירה</w:t>
                      </w:r>
                      <w:r w:rsidRPr="003F0CA8">
                        <w:rPr>
                          <w:rFonts w:cs="Tahoma"/>
                          <w:color w:val="0B5294"/>
                          <w:spacing w:val="-4"/>
                          <w:sz w:val="24"/>
                          <w:szCs w:val="24"/>
                          <w:rtl/>
                        </w:rPr>
                        <w:t xml:space="preserve"> </w:t>
                      </w:r>
                      <w:r w:rsidRPr="003F0CA8">
                        <w:rPr>
                          <w:rFonts w:cs="Tahoma" w:hint="eastAsia"/>
                          <w:color w:val="0B5294"/>
                          <w:spacing w:val="-4"/>
                          <w:sz w:val="24"/>
                          <w:szCs w:val="24"/>
                          <w:rtl/>
                        </w:rPr>
                        <w:t>על</w:t>
                      </w:r>
                      <w:r w:rsidRPr="003F0CA8">
                        <w:rPr>
                          <w:rFonts w:cs="Tahoma"/>
                          <w:color w:val="0B5294"/>
                          <w:spacing w:val="-4"/>
                          <w:sz w:val="24"/>
                          <w:szCs w:val="24"/>
                          <w:rtl/>
                        </w:rPr>
                        <w:t xml:space="preserve"> </w:t>
                      </w:r>
                      <w:r w:rsidRPr="003F0CA8">
                        <w:rPr>
                          <w:rFonts w:cs="Tahoma" w:hint="eastAsia"/>
                          <w:color w:val="0B5294"/>
                          <w:spacing w:val="-4"/>
                          <w:sz w:val="24"/>
                          <w:szCs w:val="24"/>
                          <w:rtl/>
                        </w:rPr>
                        <w:t>מרכיבי</w:t>
                      </w:r>
                      <w:r w:rsidRPr="003F0CA8">
                        <w:rPr>
                          <w:rFonts w:cs="Tahoma"/>
                          <w:color w:val="0B5294"/>
                          <w:spacing w:val="-4"/>
                          <w:sz w:val="24"/>
                          <w:szCs w:val="24"/>
                          <w:rtl/>
                        </w:rPr>
                        <w:t xml:space="preserve"> </w:t>
                      </w:r>
                      <w:r w:rsidRPr="003F0CA8">
                        <w:rPr>
                          <w:rFonts w:cs="Tahoma" w:hint="eastAsia"/>
                          <w:color w:val="0B5294"/>
                          <w:spacing w:val="-4"/>
                          <w:sz w:val="24"/>
                          <w:szCs w:val="24"/>
                          <w:rtl/>
                        </w:rPr>
                        <w:t>הביטחון</w:t>
                      </w:r>
                      <w:r w:rsidRPr="003F0CA8">
                        <w:rPr>
                          <w:rFonts w:cs="Tahoma"/>
                          <w:color w:val="0B5294"/>
                          <w:spacing w:val="-4"/>
                          <w:sz w:val="24"/>
                          <w:szCs w:val="24"/>
                          <w:rtl/>
                        </w:rPr>
                        <w:t xml:space="preserve"> </w:t>
                      </w:r>
                      <w:r w:rsidRPr="003F0CA8">
                        <w:rPr>
                          <w:rFonts w:cs="Tahoma" w:hint="eastAsia"/>
                          <w:color w:val="0B5294"/>
                          <w:spacing w:val="-4"/>
                          <w:sz w:val="24"/>
                          <w:szCs w:val="24"/>
                          <w:rtl/>
                        </w:rPr>
                        <w:t>שנקבעו</w:t>
                      </w:r>
                      <w:r w:rsidRPr="003F0CA8">
                        <w:rPr>
                          <w:rFonts w:cs="Tahoma"/>
                          <w:color w:val="0B5294"/>
                          <w:spacing w:val="-4"/>
                          <w:sz w:val="24"/>
                          <w:szCs w:val="24"/>
                          <w:rtl/>
                        </w:rPr>
                        <w:t xml:space="preserve"> </w:t>
                      </w:r>
                      <w:r w:rsidRPr="003F0CA8">
                        <w:rPr>
                          <w:rFonts w:cs="Tahoma" w:hint="eastAsia"/>
                          <w:color w:val="0B5294"/>
                          <w:spacing w:val="-4"/>
                          <w:sz w:val="24"/>
                          <w:szCs w:val="24"/>
                          <w:rtl/>
                        </w:rPr>
                        <w:t>וחיזוקם</w:t>
                      </w:r>
                      <w:r w:rsidRPr="003F0CA8">
                        <w:rPr>
                          <w:rFonts w:cs="Tahoma"/>
                          <w:color w:val="0B5294"/>
                          <w:spacing w:val="-4"/>
                          <w:sz w:val="24"/>
                          <w:szCs w:val="24"/>
                          <w:rtl/>
                        </w:rPr>
                        <w:t xml:space="preserve">, </w:t>
                      </w:r>
                      <w:r w:rsidRPr="003F0CA8">
                        <w:rPr>
                          <w:rFonts w:cs="Tahoma" w:hint="eastAsia"/>
                          <w:color w:val="0B5294"/>
                          <w:spacing w:val="-4"/>
                          <w:sz w:val="24"/>
                          <w:szCs w:val="24"/>
                          <w:rtl/>
                        </w:rPr>
                        <w:t>כמענה</w:t>
                      </w:r>
                      <w:r w:rsidRPr="003F0CA8">
                        <w:rPr>
                          <w:rFonts w:cs="Tahoma"/>
                          <w:color w:val="0B5294"/>
                          <w:spacing w:val="-4"/>
                          <w:sz w:val="24"/>
                          <w:szCs w:val="24"/>
                          <w:rtl/>
                        </w:rPr>
                        <w:t xml:space="preserve"> </w:t>
                      </w:r>
                      <w:r w:rsidRPr="003F0CA8">
                        <w:rPr>
                          <w:rFonts w:cs="Tahoma" w:hint="eastAsia"/>
                          <w:color w:val="0B5294"/>
                          <w:spacing w:val="-4"/>
                          <w:sz w:val="24"/>
                          <w:szCs w:val="24"/>
                          <w:rtl/>
                        </w:rPr>
                        <w:t>הגנתי</w:t>
                      </w:r>
                      <w:r w:rsidRPr="003F0CA8">
                        <w:rPr>
                          <w:rFonts w:cs="Tahoma"/>
                          <w:color w:val="0B5294"/>
                          <w:spacing w:val="-4"/>
                          <w:sz w:val="24"/>
                          <w:szCs w:val="24"/>
                          <w:rtl/>
                        </w:rPr>
                        <w:t xml:space="preserve"> </w:t>
                      </w:r>
                      <w:r w:rsidRPr="003F0CA8">
                        <w:rPr>
                          <w:rFonts w:cs="Tahoma" w:hint="eastAsia"/>
                          <w:color w:val="0B5294"/>
                          <w:spacing w:val="-4"/>
                          <w:sz w:val="24"/>
                          <w:szCs w:val="24"/>
                          <w:rtl/>
                        </w:rPr>
                        <w:t>ראשוני</w:t>
                      </w:r>
                      <w:r w:rsidRPr="003F0CA8">
                        <w:rPr>
                          <w:rFonts w:cs="Tahoma"/>
                          <w:color w:val="0B5294"/>
                          <w:spacing w:val="-4"/>
                          <w:sz w:val="24"/>
                          <w:szCs w:val="24"/>
                          <w:rtl/>
                        </w:rPr>
                        <w:t xml:space="preserve"> </w:t>
                      </w:r>
                      <w:r w:rsidRPr="003F0CA8">
                        <w:rPr>
                          <w:rFonts w:cs="Tahoma" w:hint="eastAsia"/>
                          <w:color w:val="0B5294"/>
                          <w:spacing w:val="-4"/>
                          <w:sz w:val="24"/>
                          <w:szCs w:val="24"/>
                          <w:rtl/>
                        </w:rPr>
                        <w:t>ליישובי</w:t>
                      </w:r>
                      <w:r w:rsidRPr="003F0CA8">
                        <w:rPr>
                          <w:rFonts w:cs="Tahoma"/>
                          <w:color w:val="0B5294"/>
                          <w:spacing w:val="-4"/>
                          <w:sz w:val="24"/>
                          <w:szCs w:val="24"/>
                          <w:rtl/>
                        </w:rPr>
                        <w:t xml:space="preserve"> </w:t>
                      </w:r>
                      <w:r w:rsidRPr="003F0CA8">
                        <w:rPr>
                          <w:rFonts w:cs="Tahoma" w:hint="eastAsia"/>
                          <w:color w:val="0B5294"/>
                          <w:spacing w:val="-4"/>
                          <w:sz w:val="24"/>
                          <w:szCs w:val="24"/>
                          <w:rtl/>
                        </w:rPr>
                        <w:t>עוטף</w:t>
                      </w:r>
                      <w:r w:rsidRPr="003F0CA8">
                        <w:rPr>
                          <w:rFonts w:cs="Tahoma"/>
                          <w:color w:val="0B5294"/>
                          <w:spacing w:val="-4"/>
                          <w:sz w:val="24"/>
                          <w:szCs w:val="24"/>
                          <w:rtl/>
                        </w:rPr>
                        <w:t xml:space="preserve"> </w:t>
                      </w:r>
                      <w:r w:rsidRPr="003F0CA8">
                        <w:rPr>
                          <w:rFonts w:cs="Tahoma" w:hint="eastAsia"/>
                          <w:color w:val="0B5294"/>
                          <w:spacing w:val="-4"/>
                          <w:sz w:val="24"/>
                          <w:szCs w:val="24"/>
                          <w:rtl/>
                        </w:rPr>
                        <w:t>עזה</w:t>
                      </w:r>
                      <w:r w:rsidRPr="003F0CA8">
                        <w:rPr>
                          <w:rFonts w:cs="Tahoma"/>
                          <w:color w:val="0B5294"/>
                          <w:spacing w:val="-4"/>
                          <w:sz w:val="24"/>
                          <w:szCs w:val="24"/>
                          <w:rtl/>
                        </w:rPr>
                        <w:t xml:space="preserve"> </w:t>
                      </w:r>
                      <w:r w:rsidRPr="003F0CA8">
                        <w:rPr>
                          <w:rFonts w:cs="Tahoma" w:hint="eastAsia"/>
                          <w:color w:val="0B5294"/>
                          <w:spacing w:val="-4"/>
                          <w:sz w:val="24"/>
                          <w:szCs w:val="24"/>
                          <w:rtl/>
                        </w:rPr>
                        <w:t>כנגד</w:t>
                      </w:r>
                      <w:r w:rsidRPr="003F0CA8">
                        <w:rPr>
                          <w:rFonts w:cs="Tahoma"/>
                          <w:color w:val="0B5294"/>
                          <w:spacing w:val="-4"/>
                          <w:sz w:val="24"/>
                          <w:szCs w:val="24"/>
                          <w:rtl/>
                        </w:rPr>
                        <w:t xml:space="preserve"> </w:t>
                      </w:r>
                      <w:r w:rsidRPr="003F0CA8">
                        <w:rPr>
                          <w:rFonts w:cs="Tahoma" w:hint="eastAsia"/>
                          <w:color w:val="0B5294"/>
                          <w:spacing w:val="-4"/>
                          <w:sz w:val="24"/>
                          <w:szCs w:val="24"/>
                          <w:rtl/>
                        </w:rPr>
                        <w:t>האיומים</w:t>
                      </w:r>
                      <w:r w:rsidRPr="003F0CA8">
                        <w:rPr>
                          <w:rFonts w:cs="Tahoma"/>
                          <w:color w:val="0B5294"/>
                          <w:spacing w:val="-4"/>
                          <w:sz w:val="24"/>
                          <w:szCs w:val="24"/>
                          <w:rtl/>
                        </w:rPr>
                        <w:t xml:space="preserve"> </w:t>
                      </w:r>
                      <w:r w:rsidRPr="003F0CA8">
                        <w:rPr>
                          <w:rFonts w:cs="Tahoma" w:hint="eastAsia"/>
                          <w:color w:val="0B5294"/>
                          <w:spacing w:val="-4"/>
                          <w:sz w:val="24"/>
                          <w:szCs w:val="24"/>
                          <w:rtl/>
                        </w:rPr>
                        <w:t>הקרקעיים</w:t>
                      </w:r>
                      <w:r w:rsidRPr="003F0CA8">
                        <w:rPr>
                          <w:rFonts w:cs="Tahoma"/>
                          <w:color w:val="0B5294"/>
                          <w:spacing w:val="-4"/>
                          <w:sz w:val="24"/>
                          <w:szCs w:val="24"/>
                          <w:rtl/>
                        </w:rPr>
                        <w:t xml:space="preserve"> </w:t>
                      </w:r>
                      <w:r w:rsidRPr="003F0CA8">
                        <w:rPr>
                          <w:rFonts w:cs="Tahoma" w:hint="eastAsia"/>
                          <w:color w:val="0B5294"/>
                          <w:spacing w:val="-4"/>
                          <w:sz w:val="24"/>
                          <w:szCs w:val="24"/>
                          <w:rtl/>
                        </w:rPr>
                        <w:t>מהרצועה</w:t>
                      </w:r>
                      <w:r w:rsidRPr="003F0CA8">
                        <w:rPr>
                          <w:rFonts w:cs="Tahoma"/>
                          <w:color w:val="0B5294"/>
                          <w:spacing w:val="-4"/>
                          <w:sz w:val="24"/>
                          <w:szCs w:val="24"/>
                          <w:rtl/>
                        </w:rPr>
                        <w:t xml:space="preserve">, </w:t>
                      </w:r>
                      <w:r w:rsidRPr="003F0CA8">
                        <w:rPr>
                          <w:rFonts w:cs="Tahoma" w:hint="eastAsia"/>
                          <w:color w:val="0B5294"/>
                          <w:spacing w:val="-4"/>
                          <w:sz w:val="24"/>
                          <w:szCs w:val="24"/>
                          <w:rtl/>
                        </w:rPr>
                        <w:t>ובראשם</w:t>
                      </w:r>
                      <w:r w:rsidRPr="003F0CA8">
                        <w:rPr>
                          <w:rFonts w:cs="Tahoma"/>
                          <w:color w:val="0B5294"/>
                          <w:spacing w:val="-4"/>
                          <w:sz w:val="24"/>
                          <w:szCs w:val="24"/>
                          <w:rtl/>
                        </w:rPr>
                        <w:t xml:space="preserve"> </w:t>
                      </w:r>
                      <w:r w:rsidRPr="003F0CA8">
                        <w:rPr>
                          <w:rFonts w:cs="Tahoma" w:hint="eastAsia"/>
                          <w:color w:val="0B5294"/>
                          <w:spacing w:val="-4"/>
                          <w:sz w:val="24"/>
                          <w:szCs w:val="24"/>
                          <w:rtl/>
                        </w:rPr>
                        <w:t>איום</w:t>
                      </w:r>
                      <w:r w:rsidRPr="003F0CA8">
                        <w:rPr>
                          <w:rFonts w:cs="Tahoma"/>
                          <w:color w:val="0B5294"/>
                          <w:spacing w:val="-4"/>
                          <w:sz w:val="24"/>
                          <w:szCs w:val="24"/>
                          <w:rtl/>
                        </w:rPr>
                        <w:t xml:space="preserve"> </w:t>
                      </w:r>
                      <w:r w:rsidRPr="003F0CA8">
                        <w:rPr>
                          <w:rFonts w:cs="Tahoma" w:hint="eastAsia"/>
                          <w:color w:val="0B5294"/>
                          <w:spacing w:val="-4"/>
                          <w:sz w:val="24"/>
                          <w:szCs w:val="24"/>
                          <w:rtl/>
                        </w:rPr>
                        <w:t>המנהרות</w:t>
                      </w:r>
                    </w:p>
                    <w:p w:rsidR="00190BDD" w:rsidRPr="00373C5D" w:rsidP="003F0CA8">
                      <w:pPr>
                        <w:spacing w:before="120" w:after="0" w:line="240" w:lineRule="atLeast"/>
                        <w:rPr>
                          <w:rFonts w:cs="Tahoma"/>
                          <w:b/>
                          <w:bCs/>
                          <w:color w:val="0B5294"/>
                          <w:sz w:val="48"/>
                          <w:szCs w:val="48"/>
                          <w:rtl/>
                        </w:rPr>
                      </w:pPr>
                      <w:drawing>
                        <wp:inline distT="0" distB="0" distL="0" distR="0">
                          <wp:extent cx="288000" cy="31337"/>
                          <wp:effectExtent l="0" t="0" r="0" b="6985"/>
                          <wp:docPr id="63"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781833"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r w:rsidRPr="00037BC5" w:rsidR="00B436BE">
        <w:rPr>
          <w:rFonts w:eastAsia="Times New Roman" w:hint="cs"/>
          <w:sz w:val="24"/>
          <w:rtl/>
          <w:lang w:eastAsia="he-IL"/>
        </w:rPr>
        <w:t xml:space="preserve">על </w:t>
      </w:r>
      <w:r w:rsidRPr="00037BC5" w:rsidR="00B436BE">
        <w:rPr>
          <w:rFonts w:eastAsia="Times New Roman" w:hint="cs"/>
          <w:sz w:val="24"/>
          <w:rtl/>
          <w:lang w:eastAsia="he-IL"/>
        </w:rPr>
        <w:t>משהב"ט</w:t>
      </w:r>
      <w:r w:rsidRPr="00037BC5" w:rsidR="00B436BE">
        <w:rPr>
          <w:rFonts w:eastAsia="Times New Roman" w:hint="cs"/>
          <w:sz w:val="24"/>
          <w:rtl/>
          <w:lang w:eastAsia="he-IL"/>
        </w:rPr>
        <w:t xml:space="preserve"> ועל צה"ל לחזק את תחושת הביטחון של תושבי עוטף עזה ואת אמונם במערכת הביטחון גם באמצעות שמירה על מרכיבי הביטחון שנקבעו וחיזוקם, כמענה הגנתי ראשוני ליישובי עוטף עזה כנגד האיומים הקרקעיים מהרצועה, ובראשם איום המנהרות</w:t>
      </w:r>
      <w:r w:rsidRPr="008354D7" w:rsidR="00B436BE">
        <w:rPr>
          <w:rFonts w:eastAsia="Times New Roman" w:hint="cs"/>
          <w:sz w:val="24"/>
          <w:rtl/>
          <w:lang w:eastAsia="he-IL"/>
        </w:rPr>
        <w:t xml:space="preserve">. </w:t>
      </w:r>
    </w:p>
    <w:p w:rsidR="0024792B" w:rsidRPr="008354D7" w:rsidP="00F63666">
      <w:pPr>
        <w:rPr>
          <w:rFonts w:eastAsia="Times New Roman"/>
        </w:rPr>
      </w:pPr>
      <w:bookmarkStart w:id="41" w:name="_Toc472612355"/>
      <w:bookmarkStart w:id="42" w:name="_Toc472940146"/>
      <w:r w:rsidRPr="008354D7">
        <w:rPr>
          <w:rtl/>
        </w:rPr>
        <w:br w:type="page"/>
      </w:r>
    </w:p>
    <w:p w:rsidR="00B436BE" w:rsidRPr="008354D7" w:rsidP="00EC38D4">
      <w:pPr>
        <w:pStyle w:val="KOT4S"/>
        <w:rPr>
          <w:rtl/>
        </w:rPr>
      </w:pPr>
      <w:r w:rsidRPr="008354D7">
        <w:rPr>
          <w:rFonts w:hint="eastAsia"/>
          <w:rtl/>
        </w:rPr>
        <w:t>סיכום</w:t>
      </w:r>
      <w:bookmarkEnd w:id="41"/>
      <w:bookmarkEnd w:id="42"/>
    </w:p>
    <w:p w:rsidR="00B436BE" w:rsidRPr="008354D7" w:rsidP="00F63666">
      <w:pPr>
        <w:pStyle w:val="takzir-text"/>
        <w:bidi/>
        <w:spacing w:after="100" w:line="232" w:lineRule="exact"/>
        <w:rPr>
          <w:rFonts w:eastAsia="Times New Roman"/>
          <w:color w:val="008000"/>
          <w:sz w:val="22"/>
          <w:u w:val="single"/>
          <w:rtl/>
          <w:lang w:eastAsia="he-IL"/>
        </w:rPr>
      </w:pPr>
      <w:r w:rsidRPr="00906341">
        <w:rPr>
          <w:noProof/>
          <w:spacing w:val="-2"/>
          <w:rtl/>
        </w:rPr>
        <mc:AlternateContent>
          <mc:Choice Requires="wps">
            <w:drawing>
              <wp:anchor distT="0" distB="0" distL="114300" distR="114300" simplePos="0" relativeHeight="251697152" behindDoc="1" locked="0" layoutInCell="1" allowOverlap="1">
                <wp:simplePos x="0" y="0"/>
                <wp:positionH relativeFrom="margin">
                  <wp:posOffset>-431800</wp:posOffset>
                </wp:positionH>
                <wp:positionV relativeFrom="margin">
                  <wp:align>top</wp:align>
                </wp:positionV>
                <wp:extent cx="1620000" cy="6249600"/>
                <wp:effectExtent l="0" t="0" r="0" b="0"/>
                <wp:wrapNone/>
                <wp:docPr id="64"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6249600"/>
                        </a:xfrm>
                        <a:prstGeom prst="rect">
                          <a:avLst/>
                        </a:prstGeom>
                        <a:noFill/>
                        <a:ln w="9525">
                          <a:noFill/>
                          <a:miter lim="800000"/>
                          <a:headEnd/>
                          <a:tailEnd/>
                        </a:ln>
                      </wps:spPr>
                      <wps:txbx>
                        <w:txbxContent>
                          <w:p w:rsidR="00190BDD" w:rsidRPr="00373C5D" w:rsidP="003F0CA8">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39"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723706"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190BDD" w:rsidRPr="00B30BAC" w:rsidP="003F0CA8">
                            <w:pPr>
                              <w:spacing w:after="0" w:line="240" w:lineRule="auto"/>
                              <w:rPr>
                                <w:rFonts w:cs="Tahoma"/>
                                <w:color w:val="0B5294"/>
                                <w:spacing w:val="-4"/>
                                <w:sz w:val="24"/>
                                <w:szCs w:val="24"/>
                                <w:rtl/>
                                <w:cs/>
                              </w:rPr>
                            </w:pPr>
                            <w:r w:rsidRPr="003F0CA8">
                              <w:rPr>
                                <w:rFonts w:cs="Tahoma" w:hint="eastAsia"/>
                                <w:color w:val="0B5294"/>
                                <w:spacing w:val="-4"/>
                                <w:sz w:val="24"/>
                                <w:szCs w:val="24"/>
                                <w:rtl/>
                              </w:rPr>
                              <w:t>למרות</w:t>
                            </w:r>
                            <w:r w:rsidRPr="003F0CA8">
                              <w:rPr>
                                <w:rFonts w:cs="Tahoma"/>
                                <w:color w:val="0B5294"/>
                                <w:spacing w:val="-4"/>
                                <w:sz w:val="24"/>
                                <w:szCs w:val="24"/>
                                <w:rtl/>
                              </w:rPr>
                              <w:t xml:space="preserve"> </w:t>
                            </w:r>
                            <w:r w:rsidRPr="003F0CA8">
                              <w:rPr>
                                <w:rFonts w:cs="Tahoma" w:hint="eastAsia"/>
                                <w:color w:val="0B5294"/>
                                <w:spacing w:val="-4"/>
                                <w:sz w:val="24"/>
                                <w:szCs w:val="24"/>
                                <w:rtl/>
                              </w:rPr>
                              <w:t>איום</w:t>
                            </w:r>
                            <w:r w:rsidRPr="003F0CA8">
                              <w:rPr>
                                <w:rFonts w:cs="Tahoma"/>
                                <w:color w:val="0B5294"/>
                                <w:spacing w:val="-4"/>
                                <w:sz w:val="24"/>
                                <w:szCs w:val="24"/>
                                <w:rtl/>
                              </w:rPr>
                              <w:t xml:space="preserve"> </w:t>
                            </w:r>
                            <w:r w:rsidRPr="003F0CA8">
                              <w:rPr>
                                <w:rFonts w:cs="Tahoma" w:hint="eastAsia"/>
                                <w:color w:val="0B5294"/>
                                <w:spacing w:val="-4"/>
                                <w:sz w:val="24"/>
                                <w:szCs w:val="24"/>
                                <w:rtl/>
                              </w:rPr>
                              <w:t>המנהרות</w:t>
                            </w:r>
                            <w:r>
                              <w:rPr>
                                <w:rFonts w:cs="Tahoma" w:hint="cs"/>
                                <w:color w:val="0B5294"/>
                                <w:spacing w:val="-4"/>
                                <w:sz w:val="24"/>
                                <w:szCs w:val="24"/>
                                <w:rtl/>
                              </w:rPr>
                              <w:t>,</w:t>
                            </w:r>
                            <w:r w:rsidRPr="003F0CA8">
                              <w:rPr>
                                <w:rFonts w:cs="Tahoma"/>
                                <w:color w:val="0B5294"/>
                                <w:spacing w:val="-4"/>
                                <w:sz w:val="24"/>
                                <w:szCs w:val="24"/>
                                <w:rtl/>
                              </w:rPr>
                              <w:t xml:space="preserve"> </w:t>
                            </w:r>
                            <w:r w:rsidRPr="003F0CA8">
                              <w:rPr>
                                <w:rFonts w:cs="Tahoma" w:hint="eastAsia"/>
                                <w:color w:val="0B5294"/>
                                <w:spacing w:val="-4"/>
                                <w:sz w:val="24"/>
                                <w:szCs w:val="24"/>
                                <w:rtl/>
                              </w:rPr>
                              <w:t>שהלך</w:t>
                            </w:r>
                            <w:r w:rsidRPr="003F0CA8">
                              <w:rPr>
                                <w:rFonts w:cs="Tahoma"/>
                                <w:color w:val="0B5294"/>
                                <w:spacing w:val="-4"/>
                                <w:sz w:val="24"/>
                                <w:szCs w:val="24"/>
                                <w:rtl/>
                              </w:rPr>
                              <w:t xml:space="preserve"> </w:t>
                            </w:r>
                            <w:r w:rsidRPr="003F0CA8">
                              <w:rPr>
                                <w:rFonts w:cs="Tahoma" w:hint="eastAsia"/>
                                <w:color w:val="0B5294"/>
                                <w:spacing w:val="-4"/>
                                <w:sz w:val="24"/>
                                <w:szCs w:val="24"/>
                                <w:rtl/>
                              </w:rPr>
                              <w:t>והתעצם</w:t>
                            </w:r>
                            <w:r w:rsidRPr="003F0CA8">
                              <w:rPr>
                                <w:rFonts w:cs="Tahoma"/>
                                <w:color w:val="0B5294"/>
                                <w:spacing w:val="-4"/>
                                <w:sz w:val="24"/>
                                <w:szCs w:val="24"/>
                                <w:rtl/>
                              </w:rPr>
                              <w:t xml:space="preserve"> </w:t>
                            </w:r>
                            <w:r w:rsidRPr="003F0CA8">
                              <w:rPr>
                                <w:rFonts w:cs="Tahoma" w:hint="eastAsia"/>
                                <w:color w:val="0B5294"/>
                                <w:spacing w:val="-4"/>
                                <w:sz w:val="24"/>
                                <w:szCs w:val="24"/>
                                <w:rtl/>
                              </w:rPr>
                              <w:t>משנת</w:t>
                            </w:r>
                            <w:r w:rsidRPr="003F0CA8">
                              <w:rPr>
                                <w:rFonts w:cs="Tahoma"/>
                                <w:color w:val="0B5294"/>
                                <w:spacing w:val="-4"/>
                                <w:sz w:val="24"/>
                                <w:szCs w:val="24"/>
                                <w:rtl/>
                              </w:rPr>
                              <w:t xml:space="preserve"> 2008 </w:t>
                            </w:r>
                            <w:r w:rsidRPr="003F0CA8">
                              <w:rPr>
                                <w:rFonts w:cs="Tahoma" w:hint="eastAsia"/>
                                <w:color w:val="0B5294"/>
                                <w:spacing w:val="-4"/>
                                <w:sz w:val="24"/>
                                <w:szCs w:val="24"/>
                                <w:rtl/>
                              </w:rPr>
                              <w:t>ועד</w:t>
                            </w:r>
                            <w:r w:rsidRPr="003F0CA8">
                              <w:rPr>
                                <w:rFonts w:cs="Tahoma"/>
                                <w:color w:val="0B5294"/>
                                <w:spacing w:val="-4"/>
                                <w:sz w:val="24"/>
                                <w:szCs w:val="24"/>
                                <w:rtl/>
                              </w:rPr>
                              <w:t xml:space="preserve"> </w:t>
                            </w:r>
                            <w:r w:rsidRPr="003F0CA8">
                              <w:rPr>
                                <w:rFonts w:cs="Tahoma" w:hint="eastAsia"/>
                                <w:color w:val="0B5294"/>
                                <w:spacing w:val="-4"/>
                                <w:sz w:val="24"/>
                                <w:szCs w:val="24"/>
                                <w:rtl/>
                              </w:rPr>
                              <w:t>מבצע</w:t>
                            </w:r>
                            <w:r w:rsidRPr="003F0CA8">
                              <w:rPr>
                                <w:rFonts w:cs="Tahoma"/>
                                <w:color w:val="0B5294"/>
                                <w:spacing w:val="-4"/>
                                <w:sz w:val="24"/>
                                <w:szCs w:val="24"/>
                                <w:rtl/>
                              </w:rPr>
                              <w:t xml:space="preserve"> "</w:t>
                            </w:r>
                            <w:r w:rsidRPr="003F0CA8">
                              <w:rPr>
                                <w:rFonts w:cs="Tahoma" w:hint="eastAsia"/>
                                <w:color w:val="0B5294"/>
                                <w:spacing w:val="-4"/>
                                <w:sz w:val="24"/>
                                <w:szCs w:val="24"/>
                                <w:rtl/>
                              </w:rPr>
                              <w:t>צוק</w:t>
                            </w:r>
                            <w:r w:rsidRPr="003F0CA8">
                              <w:rPr>
                                <w:rFonts w:cs="Tahoma"/>
                                <w:color w:val="0B5294"/>
                                <w:spacing w:val="-4"/>
                                <w:sz w:val="24"/>
                                <w:szCs w:val="24"/>
                                <w:rtl/>
                              </w:rPr>
                              <w:t xml:space="preserve"> </w:t>
                            </w:r>
                            <w:r w:rsidRPr="003F0CA8">
                              <w:rPr>
                                <w:rFonts w:cs="Tahoma" w:hint="eastAsia"/>
                                <w:color w:val="0B5294"/>
                                <w:spacing w:val="-4"/>
                                <w:sz w:val="24"/>
                                <w:szCs w:val="24"/>
                                <w:rtl/>
                              </w:rPr>
                              <w:t>איתן</w:t>
                            </w:r>
                            <w:r>
                              <w:rPr>
                                <w:rFonts w:cs="Tahoma"/>
                                <w:color w:val="0B5294"/>
                                <w:spacing w:val="-4"/>
                                <w:sz w:val="24"/>
                                <w:szCs w:val="24"/>
                                <w:rtl/>
                              </w:rPr>
                              <w:t>",</w:t>
                            </w:r>
                            <w:r>
                              <w:rPr>
                                <w:rFonts w:cs="Tahoma" w:hint="cs"/>
                                <w:color w:val="0B5294"/>
                                <w:spacing w:val="-4"/>
                                <w:sz w:val="24"/>
                                <w:szCs w:val="24"/>
                                <w:rtl/>
                              </w:rPr>
                              <w:t xml:space="preserve"> </w:t>
                            </w:r>
                            <w:r w:rsidRPr="003F0CA8">
                              <w:rPr>
                                <w:rFonts w:cs="Tahoma" w:hint="eastAsia"/>
                                <w:color w:val="0B5294"/>
                                <w:spacing w:val="-4"/>
                                <w:sz w:val="24"/>
                                <w:szCs w:val="24"/>
                                <w:rtl/>
                              </w:rPr>
                              <w:t>מרכיבים</w:t>
                            </w:r>
                            <w:r w:rsidRPr="003F0CA8">
                              <w:rPr>
                                <w:rFonts w:cs="Tahoma"/>
                                <w:color w:val="0B5294"/>
                                <w:spacing w:val="-4"/>
                                <w:sz w:val="24"/>
                                <w:szCs w:val="24"/>
                                <w:rtl/>
                              </w:rPr>
                              <w:t xml:space="preserve"> </w:t>
                            </w:r>
                            <w:r w:rsidRPr="003F0CA8">
                              <w:rPr>
                                <w:rFonts w:cs="Tahoma" w:hint="eastAsia"/>
                                <w:color w:val="0B5294"/>
                                <w:spacing w:val="-4"/>
                                <w:sz w:val="24"/>
                                <w:szCs w:val="24"/>
                                <w:rtl/>
                              </w:rPr>
                              <w:t>עיקריים</w:t>
                            </w:r>
                            <w:r w:rsidRPr="003F0CA8">
                              <w:rPr>
                                <w:rFonts w:cs="Tahoma"/>
                                <w:color w:val="0B5294"/>
                                <w:spacing w:val="-4"/>
                                <w:sz w:val="24"/>
                                <w:szCs w:val="24"/>
                                <w:rtl/>
                              </w:rPr>
                              <w:t xml:space="preserve"> </w:t>
                            </w:r>
                            <w:r w:rsidRPr="003F0CA8">
                              <w:rPr>
                                <w:rFonts w:cs="Tahoma" w:hint="eastAsia"/>
                                <w:color w:val="0B5294"/>
                                <w:spacing w:val="-4"/>
                                <w:sz w:val="24"/>
                                <w:szCs w:val="24"/>
                                <w:rtl/>
                              </w:rPr>
                              <w:t>בתחום</w:t>
                            </w:r>
                            <w:r w:rsidRPr="003F0CA8">
                              <w:rPr>
                                <w:rFonts w:cs="Tahoma"/>
                                <w:color w:val="0B5294"/>
                                <w:spacing w:val="-4"/>
                                <w:sz w:val="24"/>
                                <w:szCs w:val="24"/>
                                <w:rtl/>
                              </w:rPr>
                              <w:t xml:space="preserve"> </w:t>
                            </w:r>
                            <w:r w:rsidRPr="003F0CA8">
                              <w:rPr>
                                <w:rFonts w:cs="Tahoma" w:hint="eastAsia"/>
                                <w:color w:val="0B5294"/>
                                <w:spacing w:val="-4"/>
                                <w:sz w:val="24"/>
                                <w:szCs w:val="24"/>
                                <w:rtl/>
                              </w:rPr>
                              <w:t>בניין</w:t>
                            </w:r>
                            <w:r w:rsidRPr="003F0CA8">
                              <w:rPr>
                                <w:rFonts w:cs="Tahoma"/>
                                <w:color w:val="0B5294"/>
                                <w:spacing w:val="-4"/>
                                <w:sz w:val="24"/>
                                <w:szCs w:val="24"/>
                                <w:rtl/>
                              </w:rPr>
                              <w:t xml:space="preserve"> </w:t>
                            </w:r>
                            <w:r w:rsidRPr="003F0CA8">
                              <w:rPr>
                                <w:rFonts w:cs="Tahoma" w:hint="eastAsia"/>
                                <w:color w:val="0B5294"/>
                                <w:spacing w:val="-4"/>
                                <w:sz w:val="24"/>
                                <w:szCs w:val="24"/>
                                <w:rtl/>
                              </w:rPr>
                              <w:t>הכוח</w:t>
                            </w:r>
                            <w:r w:rsidRPr="003F0CA8">
                              <w:rPr>
                                <w:rFonts w:cs="Tahoma"/>
                                <w:color w:val="0B5294"/>
                                <w:spacing w:val="-4"/>
                                <w:sz w:val="24"/>
                                <w:szCs w:val="24"/>
                                <w:rtl/>
                              </w:rPr>
                              <w:t xml:space="preserve"> </w:t>
                            </w:r>
                            <w:r w:rsidRPr="003F0CA8">
                              <w:rPr>
                                <w:rFonts w:cs="Tahoma" w:hint="eastAsia"/>
                                <w:color w:val="0B5294"/>
                                <w:spacing w:val="-4"/>
                                <w:sz w:val="24"/>
                                <w:szCs w:val="24"/>
                                <w:rtl/>
                              </w:rPr>
                              <w:t>לצורך</w:t>
                            </w:r>
                            <w:r w:rsidRPr="003F0CA8">
                              <w:rPr>
                                <w:rFonts w:cs="Tahoma"/>
                                <w:color w:val="0B5294"/>
                                <w:spacing w:val="-4"/>
                                <w:sz w:val="24"/>
                                <w:szCs w:val="24"/>
                                <w:rtl/>
                              </w:rPr>
                              <w:t xml:space="preserve"> </w:t>
                            </w:r>
                            <w:r w:rsidRPr="003F0CA8">
                              <w:rPr>
                                <w:rFonts w:cs="Tahoma" w:hint="eastAsia"/>
                                <w:color w:val="0B5294"/>
                                <w:spacing w:val="-4"/>
                                <w:sz w:val="24"/>
                                <w:szCs w:val="24"/>
                                <w:rtl/>
                              </w:rPr>
                              <w:t>התמודדות</w:t>
                            </w:r>
                            <w:r w:rsidRPr="003F0CA8">
                              <w:rPr>
                                <w:rFonts w:cs="Tahoma"/>
                                <w:color w:val="0B5294"/>
                                <w:spacing w:val="-4"/>
                                <w:sz w:val="24"/>
                                <w:szCs w:val="24"/>
                                <w:rtl/>
                              </w:rPr>
                              <w:t xml:space="preserve"> </w:t>
                            </w:r>
                            <w:r w:rsidRPr="003F0CA8">
                              <w:rPr>
                                <w:rFonts w:cs="Tahoma" w:hint="eastAsia"/>
                                <w:color w:val="0B5294"/>
                                <w:spacing w:val="-4"/>
                                <w:sz w:val="24"/>
                                <w:szCs w:val="24"/>
                                <w:rtl/>
                              </w:rPr>
                              <w:t>צה</w:t>
                            </w:r>
                            <w:r w:rsidRPr="003F0CA8">
                              <w:rPr>
                                <w:rFonts w:cs="Tahoma"/>
                                <w:color w:val="0B5294"/>
                                <w:spacing w:val="-4"/>
                                <w:sz w:val="24"/>
                                <w:szCs w:val="24"/>
                                <w:rtl/>
                              </w:rPr>
                              <w:t>"</w:t>
                            </w:r>
                            <w:r w:rsidRPr="003F0CA8">
                              <w:rPr>
                                <w:rFonts w:cs="Tahoma" w:hint="eastAsia"/>
                                <w:color w:val="0B5294"/>
                                <w:spacing w:val="-4"/>
                                <w:sz w:val="24"/>
                                <w:szCs w:val="24"/>
                                <w:rtl/>
                              </w:rPr>
                              <w:t>ל</w:t>
                            </w:r>
                            <w:r w:rsidRPr="003F0CA8">
                              <w:rPr>
                                <w:rFonts w:cs="Tahoma"/>
                                <w:color w:val="0B5294"/>
                                <w:spacing w:val="-4"/>
                                <w:sz w:val="24"/>
                                <w:szCs w:val="24"/>
                                <w:rtl/>
                              </w:rPr>
                              <w:t xml:space="preserve"> </w:t>
                            </w:r>
                            <w:r w:rsidRPr="003F0CA8">
                              <w:rPr>
                                <w:rFonts w:cs="Tahoma" w:hint="eastAsia"/>
                                <w:color w:val="0B5294"/>
                                <w:spacing w:val="-4"/>
                                <w:sz w:val="24"/>
                                <w:szCs w:val="24"/>
                                <w:rtl/>
                              </w:rPr>
                              <w:t>עם</w:t>
                            </w:r>
                            <w:r w:rsidRPr="003F0CA8">
                              <w:rPr>
                                <w:rFonts w:cs="Tahoma"/>
                                <w:color w:val="0B5294"/>
                                <w:spacing w:val="-4"/>
                                <w:sz w:val="24"/>
                                <w:szCs w:val="24"/>
                                <w:rtl/>
                              </w:rPr>
                              <w:t xml:space="preserve"> </w:t>
                            </w:r>
                            <w:r w:rsidRPr="003F0CA8">
                              <w:rPr>
                                <w:rFonts w:cs="Tahoma" w:hint="eastAsia"/>
                                <w:color w:val="0B5294"/>
                                <w:spacing w:val="-4"/>
                                <w:sz w:val="24"/>
                                <w:szCs w:val="24"/>
                                <w:rtl/>
                              </w:rPr>
                              <w:t>איום</w:t>
                            </w:r>
                            <w:r w:rsidRPr="003F0CA8">
                              <w:rPr>
                                <w:rFonts w:cs="Tahoma"/>
                                <w:color w:val="0B5294"/>
                                <w:spacing w:val="-4"/>
                                <w:sz w:val="24"/>
                                <w:szCs w:val="24"/>
                                <w:rtl/>
                              </w:rPr>
                              <w:t xml:space="preserve"> </w:t>
                            </w:r>
                            <w:r w:rsidRPr="003F0CA8">
                              <w:rPr>
                                <w:rFonts w:cs="Tahoma" w:hint="eastAsia"/>
                                <w:color w:val="0B5294"/>
                                <w:spacing w:val="-4"/>
                                <w:sz w:val="24"/>
                                <w:szCs w:val="24"/>
                                <w:rtl/>
                              </w:rPr>
                              <w:t>המנהרות</w:t>
                            </w:r>
                            <w:r w:rsidRPr="003F0CA8">
                              <w:rPr>
                                <w:rFonts w:cs="Tahoma"/>
                                <w:color w:val="0B5294"/>
                                <w:spacing w:val="-4"/>
                                <w:sz w:val="24"/>
                                <w:szCs w:val="24"/>
                                <w:rtl/>
                              </w:rPr>
                              <w:t xml:space="preserve">, </w:t>
                            </w:r>
                            <w:r w:rsidRPr="003F0CA8">
                              <w:rPr>
                                <w:rFonts w:cs="Tahoma" w:hint="eastAsia"/>
                                <w:color w:val="0B5294"/>
                                <w:spacing w:val="-4"/>
                                <w:sz w:val="24"/>
                                <w:szCs w:val="24"/>
                                <w:rtl/>
                              </w:rPr>
                              <w:t>שהיו</w:t>
                            </w:r>
                            <w:r w:rsidRPr="003F0CA8">
                              <w:rPr>
                                <w:rFonts w:cs="Tahoma"/>
                                <w:color w:val="0B5294"/>
                                <w:spacing w:val="-4"/>
                                <w:sz w:val="24"/>
                                <w:szCs w:val="24"/>
                                <w:rtl/>
                              </w:rPr>
                              <w:t xml:space="preserve"> </w:t>
                            </w:r>
                            <w:r w:rsidRPr="003F0CA8">
                              <w:rPr>
                                <w:rFonts w:cs="Tahoma" w:hint="eastAsia"/>
                                <w:color w:val="0B5294"/>
                                <w:spacing w:val="-4"/>
                                <w:sz w:val="24"/>
                                <w:szCs w:val="24"/>
                                <w:rtl/>
                              </w:rPr>
                              <w:t>אמורים</w:t>
                            </w:r>
                            <w:r w:rsidRPr="003F0CA8">
                              <w:rPr>
                                <w:rFonts w:cs="Tahoma"/>
                                <w:color w:val="0B5294"/>
                                <w:spacing w:val="-4"/>
                                <w:sz w:val="24"/>
                                <w:szCs w:val="24"/>
                                <w:rtl/>
                              </w:rPr>
                              <w:t xml:space="preserve"> </w:t>
                            </w:r>
                            <w:r w:rsidRPr="003F0CA8">
                              <w:rPr>
                                <w:rFonts w:cs="Tahoma" w:hint="eastAsia"/>
                                <w:color w:val="0B5294"/>
                                <w:spacing w:val="-4"/>
                                <w:sz w:val="24"/>
                                <w:szCs w:val="24"/>
                                <w:rtl/>
                              </w:rPr>
                              <w:t>להיות</w:t>
                            </w:r>
                            <w:r w:rsidRPr="003F0CA8">
                              <w:rPr>
                                <w:rFonts w:cs="Tahoma"/>
                                <w:color w:val="0B5294"/>
                                <w:spacing w:val="-4"/>
                                <w:sz w:val="24"/>
                                <w:szCs w:val="24"/>
                                <w:rtl/>
                              </w:rPr>
                              <w:t xml:space="preserve"> </w:t>
                            </w:r>
                            <w:r w:rsidRPr="003F0CA8">
                              <w:rPr>
                                <w:rFonts w:cs="Tahoma" w:hint="eastAsia"/>
                                <w:color w:val="0B5294"/>
                                <w:spacing w:val="-4"/>
                                <w:sz w:val="24"/>
                                <w:szCs w:val="24"/>
                                <w:rtl/>
                              </w:rPr>
                              <w:t>מקודמים</w:t>
                            </w:r>
                            <w:r w:rsidRPr="003F0CA8">
                              <w:rPr>
                                <w:rFonts w:cs="Tahoma"/>
                                <w:color w:val="0B5294"/>
                                <w:spacing w:val="-4"/>
                                <w:sz w:val="24"/>
                                <w:szCs w:val="24"/>
                                <w:rtl/>
                              </w:rPr>
                              <w:t xml:space="preserve">, </w:t>
                            </w:r>
                            <w:r w:rsidRPr="003F0CA8">
                              <w:rPr>
                                <w:rFonts w:cs="Tahoma" w:hint="eastAsia"/>
                                <w:color w:val="0B5294"/>
                                <w:spacing w:val="-4"/>
                                <w:sz w:val="24"/>
                                <w:szCs w:val="24"/>
                                <w:rtl/>
                              </w:rPr>
                              <w:t>קודמו</w:t>
                            </w:r>
                            <w:r w:rsidRPr="003F0CA8">
                              <w:rPr>
                                <w:rFonts w:cs="Tahoma"/>
                                <w:color w:val="0B5294"/>
                                <w:spacing w:val="-4"/>
                                <w:sz w:val="24"/>
                                <w:szCs w:val="24"/>
                                <w:rtl/>
                              </w:rPr>
                              <w:t xml:space="preserve"> </w:t>
                            </w:r>
                            <w:r w:rsidRPr="003F0CA8">
                              <w:rPr>
                                <w:rFonts w:cs="Tahoma" w:hint="eastAsia"/>
                                <w:color w:val="0B5294"/>
                                <w:spacing w:val="-4"/>
                                <w:sz w:val="24"/>
                                <w:szCs w:val="24"/>
                                <w:rtl/>
                              </w:rPr>
                              <w:t>במידה</w:t>
                            </w:r>
                            <w:r w:rsidRPr="003F0CA8">
                              <w:rPr>
                                <w:rFonts w:cs="Tahoma"/>
                                <w:color w:val="0B5294"/>
                                <w:spacing w:val="-4"/>
                                <w:sz w:val="24"/>
                                <w:szCs w:val="24"/>
                                <w:rtl/>
                              </w:rPr>
                              <w:t xml:space="preserve"> </w:t>
                            </w:r>
                            <w:r w:rsidRPr="003F0CA8">
                              <w:rPr>
                                <w:rFonts w:cs="Tahoma" w:hint="eastAsia"/>
                                <w:color w:val="0B5294"/>
                                <w:spacing w:val="-4"/>
                                <w:sz w:val="24"/>
                                <w:szCs w:val="24"/>
                                <w:rtl/>
                              </w:rPr>
                              <w:t>מעטה</w:t>
                            </w:r>
                            <w:r w:rsidRPr="003F0CA8">
                              <w:rPr>
                                <w:rFonts w:cs="Tahoma"/>
                                <w:color w:val="0B5294"/>
                                <w:spacing w:val="-4"/>
                                <w:sz w:val="24"/>
                                <w:szCs w:val="24"/>
                                <w:rtl/>
                              </w:rPr>
                              <w:t xml:space="preserve"> </w:t>
                            </w:r>
                            <w:r w:rsidRPr="003F0CA8">
                              <w:rPr>
                                <w:rFonts w:cs="Tahoma" w:hint="eastAsia"/>
                                <w:color w:val="0B5294"/>
                                <w:spacing w:val="-4"/>
                                <w:sz w:val="24"/>
                                <w:szCs w:val="24"/>
                                <w:rtl/>
                              </w:rPr>
                              <w:t>בלבד</w:t>
                            </w:r>
                            <w:r w:rsidRPr="003F0CA8">
                              <w:rPr>
                                <w:rFonts w:cs="Tahoma"/>
                                <w:color w:val="0B5294"/>
                                <w:spacing w:val="-4"/>
                                <w:sz w:val="24"/>
                                <w:szCs w:val="24"/>
                                <w:rtl/>
                              </w:rPr>
                              <w:t xml:space="preserve"> </w:t>
                            </w:r>
                            <w:r w:rsidRPr="003F0CA8">
                              <w:rPr>
                                <w:rFonts w:cs="Tahoma" w:hint="eastAsia"/>
                                <w:color w:val="0B5294"/>
                                <w:spacing w:val="-4"/>
                                <w:sz w:val="24"/>
                                <w:szCs w:val="24"/>
                                <w:rtl/>
                              </w:rPr>
                              <w:t>או</w:t>
                            </w:r>
                            <w:r w:rsidRPr="003F0CA8">
                              <w:rPr>
                                <w:rFonts w:cs="Tahoma"/>
                                <w:color w:val="0B5294"/>
                                <w:spacing w:val="-4"/>
                                <w:sz w:val="24"/>
                                <w:szCs w:val="24"/>
                                <w:rtl/>
                              </w:rPr>
                              <w:t xml:space="preserve"> </w:t>
                            </w:r>
                            <w:r w:rsidRPr="003F0CA8">
                              <w:rPr>
                                <w:rFonts w:cs="Tahoma" w:hint="eastAsia"/>
                                <w:color w:val="0B5294"/>
                                <w:spacing w:val="-4"/>
                                <w:sz w:val="24"/>
                                <w:szCs w:val="24"/>
                                <w:rtl/>
                              </w:rPr>
                              <w:t>לא</w:t>
                            </w:r>
                            <w:r w:rsidRPr="003F0CA8">
                              <w:rPr>
                                <w:rFonts w:cs="Tahoma"/>
                                <w:color w:val="0B5294"/>
                                <w:spacing w:val="-4"/>
                                <w:sz w:val="24"/>
                                <w:szCs w:val="24"/>
                                <w:rtl/>
                              </w:rPr>
                              <w:t xml:space="preserve"> </w:t>
                            </w:r>
                            <w:r w:rsidRPr="003F0CA8">
                              <w:rPr>
                                <w:rFonts w:cs="Tahoma" w:hint="eastAsia"/>
                                <w:color w:val="0B5294"/>
                                <w:spacing w:val="-4"/>
                                <w:sz w:val="24"/>
                                <w:szCs w:val="24"/>
                                <w:rtl/>
                              </w:rPr>
                              <w:t>קודמו</w:t>
                            </w:r>
                            <w:r w:rsidRPr="003F0CA8">
                              <w:rPr>
                                <w:rFonts w:cs="Tahoma"/>
                                <w:color w:val="0B5294"/>
                                <w:spacing w:val="-4"/>
                                <w:sz w:val="24"/>
                                <w:szCs w:val="24"/>
                                <w:rtl/>
                              </w:rPr>
                              <w:t xml:space="preserve"> </w:t>
                            </w:r>
                            <w:r w:rsidRPr="003F0CA8">
                              <w:rPr>
                                <w:rFonts w:cs="Tahoma" w:hint="eastAsia"/>
                                <w:color w:val="0B5294"/>
                                <w:spacing w:val="-4"/>
                                <w:sz w:val="24"/>
                                <w:szCs w:val="24"/>
                                <w:rtl/>
                              </w:rPr>
                              <w:t>כלל</w:t>
                            </w:r>
                          </w:p>
                          <w:p w:rsidR="00190BDD" w:rsidRPr="00373C5D" w:rsidP="003F0CA8">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65"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653700"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45" type="#_x0000_t202" style="width:127.55pt;height:492.1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18304" filled="f" stroked="f">
                <v:textbox>
                  <w:txbxContent>
                    <w:p w:rsidR="00190BDD" w:rsidRPr="00373C5D" w:rsidP="003F0CA8">
                      <w:pPr>
                        <w:spacing w:line="240" w:lineRule="atLeast"/>
                        <w:rPr>
                          <w:rFonts w:cs="Tahoma"/>
                          <w:b/>
                          <w:bCs/>
                          <w:color w:val="0B5294"/>
                          <w:sz w:val="48"/>
                          <w:szCs w:val="48"/>
                          <w:rtl/>
                        </w:rPr>
                      </w:pPr>
                      <w:drawing>
                        <wp:inline distT="0" distB="0" distL="0" distR="0">
                          <wp:extent cx="311150" cy="256800"/>
                          <wp:effectExtent l="0" t="0" r="0" b="0"/>
                          <wp:docPr id="112"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671474"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190BDD" w:rsidRPr="00B30BAC" w:rsidP="003F0CA8">
                      <w:pPr>
                        <w:spacing w:after="0" w:line="240" w:lineRule="auto"/>
                        <w:rPr>
                          <w:rFonts w:cs="Tahoma"/>
                          <w:color w:val="0B5294"/>
                          <w:spacing w:val="-4"/>
                          <w:sz w:val="24"/>
                          <w:szCs w:val="24"/>
                          <w:rtl/>
                          <w:cs/>
                        </w:rPr>
                      </w:pPr>
                      <w:r w:rsidRPr="003F0CA8">
                        <w:rPr>
                          <w:rFonts w:cs="Tahoma" w:hint="eastAsia"/>
                          <w:color w:val="0B5294"/>
                          <w:spacing w:val="-4"/>
                          <w:sz w:val="24"/>
                          <w:szCs w:val="24"/>
                          <w:rtl/>
                        </w:rPr>
                        <w:t>למרות</w:t>
                      </w:r>
                      <w:r w:rsidRPr="003F0CA8">
                        <w:rPr>
                          <w:rFonts w:cs="Tahoma"/>
                          <w:color w:val="0B5294"/>
                          <w:spacing w:val="-4"/>
                          <w:sz w:val="24"/>
                          <w:szCs w:val="24"/>
                          <w:rtl/>
                        </w:rPr>
                        <w:t xml:space="preserve"> </w:t>
                      </w:r>
                      <w:r w:rsidRPr="003F0CA8">
                        <w:rPr>
                          <w:rFonts w:cs="Tahoma" w:hint="eastAsia"/>
                          <w:color w:val="0B5294"/>
                          <w:spacing w:val="-4"/>
                          <w:sz w:val="24"/>
                          <w:szCs w:val="24"/>
                          <w:rtl/>
                        </w:rPr>
                        <w:t>איום</w:t>
                      </w:r>
                      <w:r w:rsidRPr="003F0CA8">
                        <w:rPr>
                          <w:rFonts w:cs="Tahoma"/>
                          <w:color w:val="0B5294"/>
                          <w:spacing w:val="-4"/>
                          <w:sz w:val="24"/>
                          <w:szCs w:val="24"/>
                          <w:rtl/>
                        </w:rPr>
                        <w:t xml:space="preserve"> </w:t>
                      </w:r>
                      <w:r w:rsidRPr="003F0CA8">
                        <w:rPr>
                          <w:rFonts w:cs="Tahoma" w:hint="eastAsia"/>
                          <w:color w:val="0B5294"/>
                          <w:spacing w:val="-4"/>
                          <w:sz w:val="24"/>
                          <w:szCs w:val="24"/>
                          <w:rtl/>
                        </w:rPr>
                        <w:t>המנהרות</w:t>
                      </w:r>
                      <w:r>
                        <w:rPr>
                          <w:rFonts w:cs="Tahoma" w:hint="cs"/>
                          <w:color w:val="0B5294"/>
                          <w:spacing w:val="-4"/>
                          <w:sz w:val="24"/>
                          <w:szCs w:val="24"/>
                          <w:rtl/>
                        </w:rPr>
                        <w:t>,</w:t>
                      </w:r>
                      <w:r w:rsidRPr="003F0CA8">
                        <w:rPr>
                          <w:rFonts w:cs="Tahoma"/>
                          <w:color w:val="0B5294"/>
                          <w:spacing w:val="-4"/>
                          <w:sz w:val="24"/>
                          <w:szCs w:val="24"/>
                          <w:rtl/>
                        </w:rPr>
                        <w:t xml:space="preserve"> </w:t>
                      </w:r>
                      <w:r w:rsidRPr="003F0CA8">
                        <w:rPr>
                          <w:rFonts w:cs="Tahoma" w:hint="eastAsia"/>
                          <w:color w:val="0B5294"/>
                          <w:spacing w:val="-4"/>
                          <w:sz w:val="24"/>
                          <w:szCs w:val="24"/>
                          <w:rtl/>
                        </w:rPr>
                        <w:t>שהלך</w:t>
                      </w:r>
                      <w:r w:rsidRPr="003F0CA8">
                        <w:rPr>
                          <w:rFonts w:cs="Tahoma"/>
                          <w:color w:val="0B5294"/>
                          <w:spacing w:val="-4"/>
                          <w:sz w:val="24"/>
                          <w:szCs w:val="24"/>
                          <w:rtl/>
                        </w:rPr>
                        <w:t xml:space="preserve"> </w:t>
                      </w:r>
                      <w:r w:rsidRPr="003F0CA8">
                        <w:rPr>
                          <w:rFonts w:cs="Tahoma" w:hint="eastAsia"/>
                          <w:color w:val="0B5294"/>
                          <w:spacing w:val="-4"/>
                          <w:sz w:val="24"/>
                          <w:szCs w:val="24"/>
                          <w:rtl/>
                        </w:rPr>
                        <w:t>והתעצם</w:t>
                      </w:r>
                      <w:r w:rsidRPr="003F0CA8">
                        <w:rPr>
                          <w:rFonts w:cs="Tahoma"/>
                          <w:color w:val="0B5294"/>
                          <w:spacing w:val="-4"/>
                          <w:sz w:val="24"/>
                          <w:szCs w:val="24"/>
                          <w:rtl/>
                        </w:rPr>
                        <w:t xml:space="preserve"> </w:t>
                      </w:r>
                      <w:r w:rsidRPr="003F0CA8">
                        <w:rPr>
                          <w:rFonts w:cs="Tahoma" w:hint="eastAsia"/>
                          <w:color w:val="0B5294"/>
                          <w:spacing w:val="-4"/>
                          <w:sz w:val="24"/>
                          <w:szCs w:val="24"/>
                          <w:rtl/>
                        </w:rPr>
                        <w:t>משנת</w:t>
                      </w:r>
                      <w:r w:rsidRPr="003F0CA8">
                        <w:rPr>
                          <w:rFonts w:cs="Tahoma"/>
                          <w:color w:val="0B5294"/>
                          <w:spacing w:val="-4"/>
                          <w:sz w:val="24"/>
                          <w:szCs w:val="24"/>
                          <w:rtl/>
                        </w:rPr>
                        <w:t xml:space="preserve"> 2008 </w:t>
                      </w:r>
                      <w:r w:rsidRPr="003F0CA8">
                        <w:rPr>
                          <w:rFonts w:cs="Tahoma" w:hint="eastAsia"/>
                          <w:color w:val="0B5294"/>
                          <w:spacing w:val="-4"/>
                          <w:sz w:val="24"/>
                          <w:szCs w:val="24"/>
                          <w:rtl/>
                        </w:rPr>
                        <w:t>ועד</w:t>
                      </w:r>
                      <w:r w:rsidRPr="003F0CA8">
                        <w:rPr>
                          <w:rFonts w:cs="Tahoma"/>
                          <w:color w:val="0B5294"/>
                          <w:spacing w:val="-4"/>
                          <w:sz w:val="24"/>
                          <w:szCs w:val="24"/>
                          <w:rtl/>
                        </w:rPr>
                        <w:t xml:space="preserve"> </w:t>
                      </w:r>
                      <w:r w:rsidRPr="003F0CA8">
                        <w:rPr>
                          <w:rFonts w:cs="Tahoma" w:hint="eastAsia"/>
                          <w:color w:val="0B5294"/>
                          <w:spacing w:val="-4"/>
                          <w:sz w:val="24"/>
                          <w:szCs w:val="24"/>
                          <w:rtl/>
                        </w:rPr>
                        <w:t>מבצע</w:t>
                      </w:r>
                      <w:r w:rsidRPr="003F0CA8">
                        <w:rPr>
                          <w:rFonts w:cs="Tahoma"/>
                          <w:color w:val="0B5294"/>
                          <w:spacing w:val="-4"/>
                          <w:sz w:val="24"/>
                          <w:szCs w:val="24"/>
                          <w:rtl/>
                        </w:rPr>
                        <w:t xml:space="preserve"> "</w:t>
                      </w:r>
                      <w:r w:rsidRPr="003F0CA8">
                        <w:rPr>
                          <w:rFonts w:cs="Tahoma" w:hint="eastAsia"/>
                          <w:color w:val="0B5294"/>
                          <w:spacing w:val="-4"/>
                          <w:sz w:val="24"/>
                          <w:szCs w:val="24"/>
                          <w:rtl/>
                        </w:rPr>
                        <w:t>צוק</w:t>
                      </w:r>
                      <w:r w:rsidRPr="003F0CA8">
                        <w:rPr>
                          <w:rFonts w:cs="Tahoma"/>
                          <w:color w:val="0B5294"/>
                          <w:spacing w:val="-4"/>
                          <w:sz w:val="24"/>
                          <w:szCs w:val="24"/>
                          <w:rtl/>
                        </w:rPr>
                        <w:t xml:space="preserve"> </w:t>
                      </w:r>
                      <w:r w:rsidRPr="003F0CA8">
                        <w:rPr>
                          <w:rFonts w:cs="Tahoma" w:hint="eastAsia"/>
                          <w:color w:val="0B5294"/>
                          <w:spacing w:val="-4"/>
                          <w:sz w:val="24"/>
                          <w:szCs w:val="24"/>
                          <w:rtl/>
                        </w:rPr>
                        <w:t>איתן</w:t>
                      </w:r>
                      <w:r>
                        <w:rPr>
                          <w:rFonts w:cs="Tahoma"/>
                          <w:color w:val="0B5294"/>
                          <w:spacing w:val="-4"/>
                          <w:sz w:val="24"/>
                          <w:szCs w:val="24"/>
                          <w:rtl/>
                        </w:rPr>
                        <w:t>",</w:t>
                      </w:r>
                      <w:r>
                        <w:rPr>
                          <w:rFonts w:cs="Tahoma" w:hint="cs"/>
                          <w:color w:val="0B5294"/>
                          <w:spacing w:val="-4"/>
                          <w:sz w:val="24"/>
                          <w:szCs w:val="24"/>
                          <w:rtl/>
                        </w:rPr>
                        <w:t xml:space="preserve"> </w:t>
                      </w:r>
                      <w:r w:rsidRPr="003F0CA8">
                        <w:rPr>
                          <w:rFonts w:cs="Tahoma" w:hint="eastAsia"/>
                          <w:color w:val="0B5294"/>
                          <w:spacing w:val="-4"/>
                          <w:sz w:val="24"/>
                          <w:szCs w:val="24"/>
                          <w:rtl/>
                        </w:rPr>
                        <w:t>מרכיבים</w:t>
                      </w:r>
                      <w:r w:rsidRPr="003F0CA8">
                        <w:rPr>
                          <w:rFonts w:cs="Tahoma"/>
                          <w:color w:val="0B5294"/>
                          <w:spacing w:val="-4"/>
                          <w:sz w:val="24"/>
                          <w:szCs w:val="24"/>
                          <w:rtl/>
                        </w:rPr>
                        <w:t xml:space="preserve"> </w:t>
                      </w:r>
                      <w:r w:rsidRPr="003F0CA8">
                        <w:rPr>
                          <w:rFonts w:cs="Tahoma" w:hint="eastAsia"/>
                          <w:color w:val="0B5294"/>
                          <w:spacing w:val="-4"/>
                          <w:sz w:val="24"/>
                          <w:szCs w:val="24"/>
                          <w:rtl/>
                        </w:rPr>
                        <w:t>עיקריים</w:t>
                      </w:r>
                      <w:r w:rsidRPr="003F0CA8">
                        <w:rPr>
                          <w:rFonts w:cs="Tahoma"/>
                          <w:color w:val="0B5294"/>
                          <w:spacing w:val="-4"/>
                          <w:sz w:val="24"/>
                          <w:szCs w:val="24"/>
                          <w:rtl/>
                        </w:rPr>
                        <w:t xml:space="preserve"> </w:t>
                      </w:r>
                      <w:r w:rsidRPr="003F0CA8">
                        <w:rPr>
                          <w:rFonts w:cs="Tahoma" w:hint="eastAsia"/>
                          <w:color w:val="0B5294"/>
                          <w:spacing w:val="-4"/>
                          <w:sz w:val="24"/>
                          <w:szCs w:val="24"/>
                          <w:rtl/>
                        </w:rPr>
                        <w:t>בתחום</w:t>
                      </w:r>
                      <w:r w:rsidRPr="003F0CA8">
                        <w:rPr>
                          <w:rFonts w:cs="Tahoma"/>
                          <w:color w:val="0B5294"/>
                          <w:spacing w:val="-4"/>
                          <w:sz w:val="24"/>
                          <w:szCs w:val="24"/>
                          <w:rtl/>
                        </w:rPr>
                        <w:t xml:space="preserve"> </w:t>
                      </w:r>
                      <w:r w:rsidRPr="003F0CA8">
                        <w:rPr>
                          <w:rFonts w:cs="Tahoma" w:hint="eastAsia"/>
                          <w:color w:val="0B5294"/>
                          <w:spacing w:val="-4"/>
                          <w:sz w:val="24"/>
                          <w:szCs w:val="24"/>
                          <w:rtl/>
                        </w:rPr>
                        <w:t>בניין</w:t>
                      </w:r>
                      <w:r w:rsidRPr="003F0CA8">
                        <w:rPr>
                          <w:rFonts w:cs="Tahoma"/>
                          <w:color w:val="0B5294"/>
                          <w:spacing w:val="-4"/>
                          <w:sz w:val="24"/>
                          <w:szCs w:val="24"/>
                          <w:rtl/>
                        </w:rPr>
                        <w:t xml:space="preserve"> </w:t>
                      </w:r>
                      <w:r w:rsidRPr="003F0CA8">
                        <w:rPr>
                          <w:rFonts w:cs="Tahoma" w:hint="eastAsia"/>
                          <w:color w:val="0B5294"/>
                          <w:spacing w:val="-4"/>
                          <w:sz w:val="24"/>
                          <w:szCs w:val="24"/>
                          <w:rtl/>
                        </w:rPr>
                        <w:t>הכוח</w:t>
                      </w:r>
                      <w:r w:rsidRPr="003F0CA8">
                        <w:rPr>
                          <w:rFonts w:cs="Tahoma"/>
                          <w:color w:val="0B5294"/>
                          <w:spacing w:val="-4"/>
                          <w:sz w:val="24"/>
                          <w:szCs w:val="24"/>
                          <w:rtl/>
                        </w:rPr>
                        <w:t xml:space="preserve"> </w:t>
                      </w:r>
                      <w:r w:rsidRPr="003F0CA8">
                        <w:rPr>
                          <w:rFonts w:cs="Tahoma" w:hint="eastAsia"/>
                          <w:color w:val="0B5294"/>
                          <w:spacing w:val="-4"/>
                          <w:sz w:val="24"/>
                          <w:szCs w:val="24"/>
                          <w:rtl/>
                        </w:rPr>
                        <w:t>לצורך</w:t>
                      </w:r>
                      <w:r w:rsidRPr="003F0CA8">
                        <w:rPr>
                          <w:rFonts w:cs="Tahoma"/>
                          <w:color w:val="0B5294"/>
                          <w:spacing w:val="-4"/>
                          <w:sz w:val="24"/>
                          <w:szCs w:val="24"/>
                          <w:rtl/>
                        </w:rPr>
                        <w:t xml:space="preserve"> </w:t>
                      </w:r>
                      <w:r w:rsidRPr="003F0CA8">
                        <w:rPr>
                          <w:rFonts w:cs="Tahoma" w:hint="eastAsia"/>
                          <w:color w:val="0B5294"/>
                          <w:spacing w:val="-4"/>
                          <w:sz w:val="24"/>
                          <w:szCs w:val="24"/>
                          <w:rtl/>
                        </w:rPr>
                        <w:t>התמודדות</w:t>
                      </w:r>
                      <w:r w:rsidRPr="003F0CA8">
                        <w:rPr>
                          <w:rFonts w:cs="Tahoma"/>
                          <w:color w:val="0B5294"/>
                          <w:spacing w:val="-4"/>
                          <w:sz w:val="24"/>
                          <w:szCs w:val="24"/>
                          <w:rtl/>
                        </w:rPr>
                        <w:t xml:space="preserve"> </w:t>
                      </w:r>
                      <w:r w:rsidRPr="003F0CA8">
                        <w:rPr>
                          <w:rFonts w:cs="Tahoma" w:hint="eastAsia"/>
                          <w:color w:val="0B5294"/>
                          <w:spacing w:val="-4"/>
                          <w:sz w:val="24"/>
                          <w:szCs w:val="24"/>
                          <w:rtl/>
                        </w:rPr>
                        <w:t>צה</w:t>
                      </w:r>
                      <w:r w:rsidRPr="003F0CA8">
                        <w:rPr>
                          <w:rFonts w:cs="Tahoma"/>
                          <w:color w:val="0B5294"/>
                          <w:spacing w:val="-4"/>
                          <w:sz w:val="24"/>
                          <w:szCs w:val="24"/>
                          <w:rtl/>
                        </w:rPr>
                        <w:t>"</w:t>
                      </w:r>
                      <w:r w:rsidRPr="003F0CA8">
                        <w:rPr>
                          <w:rFonts w:cs="Tahoma" w:hint="eastAsia"/>
                          <w:color w:val="0B5294"/>
                          <w:spacing w:val="-4"/>
                          <w:sz w:val="24"/>
                          <w:szCs w:val="24"/>
                          <w:rtl/>
                        </w:rPr>
                        <w:t>ל</w:t>
                      </w:r>
                      <w:r w:rsidRPr="003F0CA8">
                        <w:rPr>
                          <w:rFonts w:cs="Tahoma"/>
                          <w:color w:val="0B5294"/>
                          <w:spacing w:val="-4"/>
                          <w:sz w:val="24"/>
                          <w:szCs w:val="24"/>
                          <w:rtl/>
                        </w:rPr>
                        <w:t xml:space="preserve"> </w:t>
                      </w:r>
                      <w:r w:rsidRPr="003F0CA8">
                        <w:rPr>
                          <w:rFonts w:cs="Tahoma" w:hint="eastAsia"/>
                          <w:color w:val="0B5294"/>
                          <w:spacing w:val="-4"/>
                          <w:sz w:val="24"/>
                          <w:szCs w:val="24"/>
                          <w:rtl/>
                        </w:rPr>
                        <w:t>עם</w:t>
                      </w:r>
                      <w:r w:rsidRPr="003F0CA8">
                        <w:rPr>
                          <w:rFonts w:cs="Tahoma"/>
                          <w:color w:val="0B5294"/>
                          <w:spacing w:val="-4"/>
                          <w:sz w:val="24"/>
                          <w:szCs w:val="24"/>
                          <w:rtl/>
                        </w:rPr>
                        <w:t xml:space="preserve"> </w:t>
                      </w:r>
                      <w:r w:rsidRPr="003F0CA8">
                        <w:rPr>
                          <w:rFonts w:cs="Tahoma" w:hint="eastAsia"/>
                          <w:color w:val="0B5294"/>
                          <w:spacing w:val="-4"/>
                          <w:sz w:val="24"/>
                          <w:szCs w:val="24"/>
                          <w:rtl/>
                        </w:rPr>
                        <w:t>איום</w:t>
                      </w:r>
                      <w:r w:rsidRPr="003F0CA8">
                        <w:rPr>
                          <w:rFonts w:cs="Tahoma"/>
                          <w:color w:val="0B5294"/>
                          <w:spacing w:val="-4"/>
                          <w:sz w:val="24"/>
                          <w:szCs w:val="24"/>
                          <w:rtl/>
                        </w:rPr>
                        <w:t xml:space="preserve"> </w:t>
                      </w:r>
                      <w:r w:rsidRPr="003F0CA8">
                        <w:rPr>
                          <w:rFonts w:cs="Tahoma" w:hint="eastAsia"/>
                          <w:color w:val="0B5294"/>
                          <w:spacing w:val="-4"/>
                          <w:sz w:val="24"/>
                          <w:szCs w:val="24"/>
                          <w:rtl/>
                        </w:rPr>
                        <w:t>המנהרות</w:t>
                      </w:r>
                      <w:r w:rsidRPr="003F0CA8">
                        <w:rPr>
                          <w:rFonts w:cs="Tahoma"/>
                          <w:color w:val="0B5294"/>
                          <w:spacing w:val="-4"/>
                          <w:sz w:val="24"/>
                          <w:szCs w:val="24"/>
                          <w:rtl/>
                        </w:rPr>
                        <w:t xml:space="preserve">, </w:t>
                      </w:r>
                      <w:r w:rsidRPr="003F0CA8">
                        <w:rPr>
                          <w:rFonts w:cs="Tahoma" w:hint="eastAsia"/>
                          <w:color w:val="0B5294"/>
                          <w:spacing w:val="-4"/>
                          <w:sz w:val="24"/>
                          <w:szCs w:val="24"/>
                          <w:rtl/>
                        </w:rPr>
                        <w:t>שהיו</w:t>
                      </w:r>
                      <w:r w:rsidRPr="003F0CA8">
                        <w:rPr>
                          <w:rFonts w:cs="Tahoma"/>
                          <w:color w:val="0B5294"/>
                          <w:spacing w:val="-4"/>
                          <w:sz w:val="24"/>
                          <w:szCs w:val="24"/>
                          <w:rtl/>
                        </w:rPr>
                        <w:t xml:space="preserve"> </w:t>
                      </w:r>
                      <w:r w:rsidRPr="003F0CA8">
                        <w:rPr>
                          <w:rFonts w:cs="Tahoma" w:hint="eastAsia"/>
                          <w:color w:val="0B5294"/>
                          <w:spacing w:val="-4"/>
                          <w:sz w:val="24"/>
                          <w:szCs w:val="24"/>
                          <w:rtl/>
                        </w:rPr>
                        <w:t>אמורים</w:t>
                      </w:r>
                      <w:r w:rsidRPr="003F0CA8">
                        <w:rPr>
                          <w:rFonts w:cs="Tahoma"/>
                          <w:color w:val="0B5294"/>
                          <w:spacing w:val="-4"/>
                          <w:sz w:val="24"/>
                          <w:szCs w:val="24"/>
                          <w:rtl/>
                        </w:rPr>
                        <w:t xml:space="preserve"> </w:t>
                      </w:r>
                      <w:r w:rsidRPr="003F0CA8">
                        <w:rPr>
                          <w:rFonts w:cs="Tahoma" w:hint="eastAsia"/>
                          <w:color w:val="0B5294"/>
                          <w:spacing w:val="-4"/>
                          <w:sz w:val="24"/>
                          <w:szCs w:val="24"/>
                          <w:rtl/>
                        </w:rPr>
                        <w:t>להיות</w:t>
                      </w:r>
                      <w:r w:rsidRPr="003F0CA8">
                        <w:rPr>
                          <w:rFonts w:cs="Tahoma"/>
                          <w:color w:val="0B5294"/>
                          <w:spacing w:val="-4"/>
                          <w:sz w:val="24"/>
                          <w:szCs w:val="24"/>
                          <w:rtl/>
                        </w:rPr>
                        <w:t xml:space="preserve"> </w:t>
                      </w:r>
                      <w:r w:rsidRPr="003F0CA8">
                        <w:rPr>
                          <w:rFonts w:cs="Tahoma" w:hint="eastAsia"/>
                          <w:color w:val="0B5294"/>
                          <w:spacing w:val="-4"/>
                          <w:sz w:val="24"/>
                          <w:szCs w:val="24"/>
                          <w:rtl/>
                        </w:rPr>
                        <w:t>מקודמים</w:t>
                      </w:r>
                      <w:r w:rsidRPr="003F0CA8">
                        <w:rPr>
                          <w:rFonts w:cs="Tahoma"/>
                          <w:color w:val="0B5294"/>
                          <w:spacing w:val="-4"/>
                          <w:sz w:val="24"/>
                          <w:szCs w:val="24"/>
                          <w:rtl/>
                        </w:rPr>
                        <w:t xml:space="preserve">, </w:t>
                      </w:r>
                      <w:r w:rsidRPr="003F0CA8">
                        <w:rPr>
                          <w:rFonts w:cs="Tahoma" w:hint="eastAsia"/>
                          <w:color w:val="0B5294"/>
                          <w:spacing w:val="-4"/>
                          <w:sz w:val="24"/>
                          <w:szCs w:val="24"/>
                          <w:rtl/>
                        </w:rPr>
                        <w:t>קודמו</w:t>
                      </w:r>
                      <w:r w:rsidRPr="003F0CA8">
                        <w:rPr>
                          <w:rFonts w:cs="Tahoma"/>
                          <w:color w:val="0B5294"/>
                          <w:spacing w:val="-4"/>
                          <w:sz w:val="24"/>
                          <w:szCs w:val="24"/>
                          <w:rtl/>
                        </w:rPr>
                        <w:t xml:space="preserve"> </w:t>
                      </w:r>
                      <w:r w:rsidRPr="003F0CA8">
                        <w:rPr>
                          <w:rFonts w:cs="Tahoma" w:hint="eastAsia"/>
                          <w:color w:val="0B5294"/>
                          <w:spacing w:val="-4"/>
                          <w:sz w:val="24"/>
                          <w:szCs w:val="24"/>
                          <w:rtl/>
                        </w:rPr>
                        <w:t>במידה</w:t>
                      </w:r>
                      <w:r w:rsidRPr="003F0CA8">
                        <w:rPr>
                          <w:rFonts w:cs="Tahoma"/>
                          <w:color w:val="0B5294"/>
                          <w:spacing w:val="-4"/>
                          <w:sz w:val="24"/>
                          <w:szCs w:val="24"/>
                          <w:rtl/>
                        </w:rPr>
                        <w:t xml:space="preserve"> </w:t>
                      </w:r>
                      <w:r w:rsidRPr="003F0CA8">
                        <w:rPr>
                          <w:rFonts w:cs="Tahoma" w:hint="eastAsia"/>
                          <w:color w:val="0B5294"/>
                          <w:spacing w:val="-4"/>
                          <w:sz w:val="24"/>
                          <w:szCs w:val="24"/>
                          <w:rtl/>
                        </w:rPr>
                        <w:t>מעטה</w:t>
                      </w:r>
                      <w:r w:rsidRPr="003F0CA8">
                        <w:rPr>
                          <w:rFonts w:cs="Tahoma"/>
                          <w:color w:val="0B5294"/>
                          <w:spacing w:val="-4"/>
                          <w:sz w:val="24"/>
                          <w:szCs w:val="24"/>
                          <w:rtl/>
                        </w:rPr>
                        <w:t xml:space="preserve"> </w:t>
                      </w:r>
                      <w:r w:rsidRPr="003F0CA8">
                        <w:rPr>
                          <w:rFonts w:cs="Tahoma" w:hint="eastAsia"/>
                          <w:color w:val="0B5294"/>
                          <w:spacing w:val="-4"/>
                          <w:sz w:val="24"/>
                          <w:szCs w:val="24"/>
                          <w:rtl/>
                        </w:rPr>
                        <w:t>בלבד</w:t>
                      </w:r>
                      <w:r w:rsidRPr="003F0CA8">
                        <w:rPr>
                          <w:rFonts w:cs="Tahoma"/>
                          <w:color w:val="0B5294"/>
                          <w:spacing w:val="-4"/>
                          <w:sz w:val="24"/>
                          <w:szCs w:val="24"/>
                          <w:rtl/>
                        </w:rPr>
                        <w:t xml:space="preserve"> </w:t>
                      </w:r>
                      <w:r w:rsidRPr="003F0CA8">
                        <w:rPr>
                          <w:rFonts w:cs="Tahoma" w:hint="eastAsia"/>
                          <w:color w:val="0B5294"/>
                          <w:spacing w:val="-4"/>
                          <w:sz w:val="24"/>
                          <w:szCs w:val="24"/>
                          <w:rtl/>
                        </w:rPr>
                        <w:t>או</w:t>
                      </w:r>
                      <w:r w:rsidRPr="003F0CA8">
                        <w:rPr>
                          <w:rFonts w:cs="Tahoma"/>
                          <w:color w:val="0B5294"/>
                          <w:spacing w:val="-4"/>
                          <w:sz w:val="24"/>
                          <w:szCs w:val="24"/>
                          <w:rtl/>
                        </w:rPr>
                        <w:t xml:space="preserve"> </w:t>
                      </w:r>
                      <w:r w:rsidRPr="003F0CA8">
                        <w:rPr>
                          <w:rFonts w:cs="Tahoma" w:hint="eastAsia"/>
                          <w:color w:val="0B5294"/>
                          <w:spacing w:val="-4"/>
                          <w:sz w:val="24"/>
                          <w:szCs w:val="24"/>
                          <w:rtl/>
                        </w:rPr>
                        <w:t>לא</w:t>
                      </w:r>
                      <w:r w:rsidRPr="003F0CA8">
                        <w:rPr>
                          <w:rFonts w:cs="Tahoma"/>
                          <w:color w:val="0B5294"/>
                          <w:spacing w:val="-4"/>
                          <w:sz w:val="24"/>
                          <w:szCs w:val="24"/>
                          <w:rtl/>
                        </w:rPr>
                        <w:t xml:space="preserve"> </w:t>
                      </w:r>
                      <w:r w:rsidRPr="003F0CA8">
                        <w:rPr>
                          <w:rFonts w:cs="Tahoma" w:hint="eastAsia"/>
                          <w:color w:val="0B5294"/>
                          <w:spacing w:val="-4"/>
                          <w:sz w:val="24"/>
                          <w:szCs w:val="24"/>
                          <w:rtl/>
                        </w:rPr>
                        <w:t>קודמו</w:t>
                      </w:r>
                      <w:r w:rsidRPr="003F0CA8">
                        <w:rPr>
                          <w:rFonts w:cs="Tahoma"/>
                          <w:color w:val="0B5294"/>
                          <w:spacing w:val="-4"/>
                          <w:sz w:val="24"/>
                          <w:szCs w:val="24"/>
                          <w:rtl/>
                        </w:rPr>
                        <w:t xml:space="preserve"> </w:t>
                      </w:r>
                      <w:r w:rsidRPr="003F0CA8">
                        <w:rPr>
                          <w:rFonts w:cs="Tahoma" w:hint="eastAsia"/>
                          <w:color w:val="0B5294"/>
                          <w:spacing w:val="-4"/>
                          <w:sz w:val="24"/>
                          <w:szCs w:val="24"/>
                          <w:rtl/>
                        </w:rPr>
                        <w:t>כלל</w:t>
                      </w:r>
                    </w:p>
                    <w:p w:rsidR="00190BDD" w:rsidRPr="00373C5D" w:rsidP="003F0CA8">
                      <w:pPr>
                        <w:spacing w:before="120" w:after="0" w:line="240" w:lineRule="atLeast"/>
                        <w:rPr>
                          <w:rFonts w:cs="Tahoma"/>
                          <w:b/>
                          <w:bCs/>
                          <w:color w:val="0B5294"/>
                          <w:sz w:val="48"/>
                          <w:szCs w:val="48"/>
                          <w:rtl/>
                        </w:rPr>
                      </w:pPr>
                      <w:drawing>
                        <wp:inline distT="0" distB="0" distL="0" distR="0">
                          <wp:extent cx="288000" cy="31337"/>
                          <wp:effectExtent l="0" t="0" r="0" b="6985"/>
                          <wp:docPr id="113"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970364"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r w:rsidRPr="00906341" w:rsidR="00B436BE">
        <w:rPr>
          <w:rFonts w:eastAsia="Times New Roman" w:hint="cs"/>
          <w:spacing w:val="-2"/>
          <w:sz w:val="24"/>
          <w:rtl/>
          <w:lang w:eastAsia="he-IL"/>
        </w:rPr>
        <w:t xml:space="preserve">תהליכי בניין </w:t>
      </w:r>
      <w:r w:rsidRPr="00906341" w:rsidR="0054479B">
        <w:rPr>
          <w:rFonts w:eastAsia="Times New Roman" w:hint="cs"/>
          <w:spacing w:val="-2"/>
          <w:sz w:val="24"/>
          <w:rtl/>
          <w:lang w:eastAsia="he-IL"/>
        </w:rPr>
        <w:t>ה</w:t>
      </w:r>
      <w:r w:rsidRPr="00906341" w:rsidR="00B436BE">
        <w:rPr>
          <w:rFonts w:eastAsia="Times New Roman" w:hint="cs"/>
          <w:spacing w:val="-2"/>
          <w:sz w:val="24"/>
          <w:rtl/>
          <w:lang w:eastAsia="he-IL"/>
        </w:rPr>
        <w:t xml:space="preserve">כוח נועדו להכין את כוחות הצבא לעימות עם האויב. הם כוללים פעילויות רבות בתחומים מגוונים שמטבען נמשכות זמן רב. כבר בשנת 2008 פרסם </w:t>
      </w:r>
      <w:r w:rsidRPr="00906341" w:rsidR="00B436BE">
        <w:rPr>
          <w:rFonts w:eastAsia="Times New Roman" w:hint="cs"/>
          <w:spacing w:val="-2"/>
          <w:sz w:val="24"/>
          <w:rtl/>
          <w:lang w:eastAsia="he-IL"/>
        </w:rPr>
        <w:t>אג"ת</w:t>
      </w:r>
      <w:r w:rsidRPr="00906341" w:rsidR="00B436BE">
        <w:rPr>
          <w:rFonts w:eastAsia="Times New Roman" w:hint="cs"/>
          <w:spacing w:val="-2"/>
          <w:sz w:val="24"/>
          <w:rtl/>
          <w:lang w:eastAsia="he-IL"/>
        </w:rPr>
        <w:t xml:space="preserve"> את מפת הדרכים ללחימה </w:t>
      </w:r>
      <w:r w:rsidRPr="00906341" w:rsidR="00B436BE">
        <w:rPr>
          <w:rFonts w:eastAsia="Times New Roman" w:hint="cs"/>
          <w:spacing w:val="-2"/>
          <w:sz w:val="24"/>
          <w:rtl/>
          <w:lang w:eastAsia="he-IL"/>
        </w:rPr>
        <w:t>בתת</w:t>
      </w:r>
      <w:r w:rsidRPr="00906341" w:rsidR="00B436BE">
        <w:rPr>
          <w:rFonts w:eastAsia="Times New Roman"/>
          <w:spacing w:val="-2"/>
          <w:sz w:val="24"/>
          <w:rtl/>
          <w:lang w:eastAsia="he-IL"/>
        </w:rPr>
        <w:t>"</w:t>
      </w:r>
      <w:r w:rsidRPr="00906341" w:rsidR="00B436BE">
        <w:rPr>
          <w:rFonts w:eastAsia="Times New Roman" w:hint="cs"/>
          <w:spacing w:val="-2"/>
          <w:sz w:val="24"/>
          <w:rtl/>
          <w:lang w:eastAsia="he-IL"/>
        </w:rPr>
        <w:t>ק</w:t>
      </w:r>
      <w:r w:rsidRPr="00906341" w:rsidR="00B436BE">
        <w:rPr>
          <w:rFonts w:eastAsia="Times New Roman" w:hint="cs"/>
          <w:spacing w:val="-2"/>
          <w:sz w:val="24"/>
          <w:rtl/>
          <w:lang w:eastAsia="he-IL"/>
        </w:rPr>
        <w:t>, שהיוותה למעשה תכנית כוללת לתהליכי בניין הכוח שנדרשו כדי להכין את צה"ל להתמודדות עם איום המנהרות בשגרה ובחירום, ובקרה על מימושה התחייבה ללא קשר להערכה לגבי מידת היכולת להגיע לתוצאות בהתמודדות עם האיום. בפועל, למרות חשיבותה הרבה של מפת הדרכים ולמרות איום המנהרות שהלך והתעצם משנת 2008 ועד מבצע "צוק איתן"</w:t>
      </w:r>
      <w:r w:rsidRPr="00906341" w:rsidR="00ED15A7">
        <w:rPr>
          <w:rFonts w:eastAsia="Times New Roman" w:hint="cs"/>
          <w:spacing w:val="-2"/>
          <w:sz w:val="24"/>
          <w:rtl/>
          <w:lang w:eastAsia="he-IL"/>
        </w:rPr>
        <w:t>,</w:t>
      </w:r>
      <w:r w:rsidRPr="00906341" w:rsidR="00B436BE">
        <w:rPr>
          <w:rFonts w:eastAsia="Times New Roman" w:hint="cs"/>
          <w:spacing w:val="-2"/>
          <w:sz w:val="24"/>
          <w:rtl/>
          <w:lang w:eastAsia="he-IL"/>
        </w:rPr>
        <w:t xml:space="preserve"> במיוחד בזירת רצועת עזה, </w:t>
      </w:r>
      <w:r w:rsidRPr="00906341" w:rsidR="00B436BE">
        <w:rPr>
          <w:rFonts w:eastAsia="Times New Roman" w:hint="cs"/>
          <w:color w:val="000000"/>
          <w:spacing w:val="-2"/>
          <w:sz w:val="22"/>
          <w:rtl/>
          <w:lang w:eastAsia="he-IL"/>
        </w:rPr>
        <w:t xml:space="preserve">מרכיבים עיקריים בתחום בניין הכוח לצורך התמודדות צה"ל עם איום המנהרות, שהיו אמורים להיות מקודמים לפי </w:t>
      </w:r>
      <w:r w:rsidRPr="00906341" w:rsidR="00B436BE">
        <w:rPr>
          <w:rFonts w:eastAsia="Times New Roman" w:hint="cs"/>
          <w:spacing w:val="-2"/>
          <w:sz w:val="22"/>
          <w:rtl/>
          <w:lang w:eastAsia="he-IL"/>
        </w:rPr>
        <w:t xml:space="preserve">מפת הדרכים ללחימה </w:t>
      </w:r>
      <w:r w:rsidRPr="00906341" w:rsidR="00B436BE">
        <w:rPr>
          <w:rFonts w:eastAsia="Times New Roman" w:hint="cs"/>
          <w:spacing w:val="-2"/>
          <w:sz w:val="22"/>
          <w:rtl/>
          <w:lang w:eastAsia="he-IL"/>
        </w:rPr>
        <w:t>בתת"ק</w:t>
      </w:r>
      <w:r w:rsidRPr="00906341" w:rsidR="00B436BE">
        <w:rPr>
          <w:rFonts w:eastAsia="Times New Roman" w:hint="cs"/>
          <w:spacing w:val="-2"/>
          <w:sz w:val="22"/>
          <w:rtl/>
          <w:lang w:eastAsia="he-IL"/>
        </w:rPr>
        <w:t xml:space="preserve">, ומתוקף אחריות האגפים, הזרועות והפיקודים הרלוונטיים, קודמו </w:t>
      </w:r>
      <w:r w:rsidRPr="00906341" w:rsidR="00ED15A7">
        <w:rPr>
          <w:rFonts w:eastAsia="Times New Roman" w:hint="cs"/>
          <w:spacing w:val="-2"/>
          <w:sz w:val="22"/>
          <w:rtl/>
          <w:lang w:eastAsia="he-IL"/>
        </w:rPr>
        <w:t xml:space="preserve">במידה </w:t>
      </w:r>
      <w:r w:rsidRPr="00906341" w:rsidR="00B436BE">
        <w:rPr>
          <w:rFonts w:eastAsia="Times New Roman" w:hint="cs"/>
          <w:spacing w:val="-2"/>
          <w:sz w:val="22"/>
          <w:rtl/>
          <w:lang w:eastAsia="he-IL"/>
        </w:rPr>
        <w:t>מעט</w:t>
      </w:r>
      <w:r w:rsidRPr="00906341" w:rsidR="00ED15A7">
        <w:rPr>
          <w:rFonts w:eastAsia="Times New Roman" w:hint="cs"/>
          <w:spacing w:val="-2"/>
          <w:sz w:val="22"/>
          <w:rtl/>
          <w:lang w:eastAsia="he-IL"/>
        </w:rPr>
        <w:t>ה</w:t>
      </w:r>
      <w:r w:rsidRPr="00906341" w:rsidR="00B436BE">
        <w:rPr>
          <w:rFonts w:eastAsia="Times New Roman" w:hint="cs"/>
          <w:spacing w:val="-2"/>
          <w:sz w:val="22"/>
          <w:rtl/>
          <w:lang w:eastAsia="he-IL"/>
        </w:rPr>
        <w:t xml:space="preserve"> בלבד או לא קודמו כלל; </w:t>
      </w:r>
      <w:r w:rsidRPr="00906341" w:rsidR="00B436BE">
        <w:rPr>
          <w:rFonts w:eastAsia="Times New Roman" w:hint="cs"/>
          <w:spacing w:val="-2"/>
          <w:sz w:val="24"/>
          <w:rtl/>
          <w:lang w:eastAsia="he-IL"/>
        </w:rPr>
        <w:t>אג"ת</w:t>
      </w:r>
      <w:r w:rsidRPr="00906341" w:rsidR="00B436BE">
        <w:rPr>
          <w:rFonts w:eastAsia="Times New Roman" w:hint="cs"/>
          <w:spacing w:val="-2"/>
          <w:sz w:val="24"/>
          <w:rtl/>
          <w:lang w:eastAsia="he-IL"/>
        </w:rPr>
        <w:t xml:space="preserve"> לא קיים בקרה ומעקב על מימושה של מפת הדרכים, ולמעשה נותרה מפת הדרכים ללחימה </w:t>
      </w:r>
      <w:r w:rsidRPr="00906341" w:rsidR="00B436BE">
        <w:rPr>
          <w:rFonts w:eastAsia="Times New Roman" w:hint="cs"/>
          <w:spacing w:val="-2"/>
          <w:sz w:val="24"/>
          <w:rtl/>
          <w:lang w:eastAsia="he-IL"/>
        </w:rPr>
        <w:t>בתת</w:t>
      </w:r>
      <w:r w:rsidRPr="00906341" w:rsidR="00B436BE">
        <w:rPr>
          <w:rFonts w:eastAsia="Times New Roman"/>
          <w:spacing w:val="-2"/>
          <w:sz w:val="24"/>
          <w:rtl/>
          <w:lang w:eastAsia="he-IL"/>
        </w:rPr>
        <w:t>"</w:t>
      </w:r>
      <w:r w:rsidRPr="00906341" w:rsidR="00B436BE">
        <w:rPr>
          <w:rFonts w:eastAsia="Times New Roman" w:hint="cs"/>
          <w:spacing w:val="-2"/>
          <w:sz w:val="24"/>
          <w:rtl/>
          <w:lang w:eastAsia="he-IL"/>
        </w:rPr>
        <w:t>ק</w:t>
      </w:r>
      <w:r w:rsidRPr="00906341" w:rsidR="00B436BE">
        <w:rPr>
          <w:rFonts w:eastAsia="Times New Roman" w:hint="cs"/>
          <w:spacing w:val="-2"/>
          <w:sz w:val="24"/>
          <w:rtl/>
          <w:lang w:eastAsia="he-IL"/>
        </w:rPr>
        <w:t xml:space="preserve"> כ"אבן שאין לה הופכין", לא השיגה את מטרתה </w:t>
      </w:r>
      <w:r w:rsidRPr="00906341" w:rsidR="00B436BE">
        <w:rPr>
          <w:rFonts w:eastAsia="Times New Roman" w:hint="cs"/>
          <w:color w:val="000000"/>
          <w:spacing w:val="-2"/>
          <w:sz w:val="22"/>
          <w:rtl/>
          <w:lang w:eastAsia="he-IL"/>
        </w:rPr>
        <w:t>ולא הביאה לקידום הטיפול הבין-זרועי בבניין הכוח בתחום ההתמודדות עם איום המנהרות</w:t>
      </w:r>
      <w:r w:rsidRPr="008354D7" w:rsidR="00B436BE">
        <w:rPr>
          <w:rFonts w:eastAsia="Times New Roman" w:hint="cs"/>
          <w:color w:val="000000"/>
          <w:sz w:val="22"/>
          <w:rtl/>
          <w:lang w:eastAsia="he-IL"/>
        </w:rPr>
        <w:t xml:space="preserve">. </w:t>
      </w:r>
    </w:p>
    <w:p w:rsidR="00B436BE" w:rsidRPr="008354D7" w:rsidP="00F63666">
      <w:pPr>
        <w:pStyle w:val="takzir-text"/>
        <w:bidi/>
        <w:spacing w:after="100" w:line="232" w:lineRule="exact"/>
        <w:rPr>
          <w:rFonts w:eastAsia="Times New Roman"/>
          <w:sz w:val="24"/>
          <w:rtl/>
          <w:lang w:eastAsia="he-IL"/>
        </w:rPr>
      </w:pPr>
      <w:r w:rsidRPr="008354D7">
        <w:rPr>
          <w:rFonts w:eastAsia="Times New Roman" w:hint="cs"/>
          <w:sz w:val="24"/>
          <w:rtl/>
          <w:lang w:eastAsia="he-IL"/>
        </w:rPr>
        <w:t xml:space="preserve">מכלל המרכיבים העיקריים שלא קודמו עד למבצע "צוק איתן" מדגיש משרד מבקר המדינה את אלה: </w:t>
      </w:r>
    </w:p>
    <w:p w:rsidR="00B436BE" w:rsidRPr="008354D7" w:rsidP="00F63666">
      <w:pPr>
        <w:pStyle w:val="takzir-text"/>
        <w:numPr>
          <w:ilvl w:val="0"/>
          <w:numId w:val="7"/>
        </w:numPr>
        <w:bidi/>
        <w:spacing w:after="100" w:line="232" w:lineRule="exact"/>
        <w:rPr>
          <w:rtl/>
          <w:lang w:eastAsia="he-IL"/>
        </w:rPr>
      </w:pPr>
      <w:r w:rsidRPr="008354D7">
        <w:rPr>
          <w:rFonts w:eastAsia="Times New Roman" w:hint="cs"/>
          <w:sz w:val="24"/>
          <w:rtl/>
          <w:lang w:eastAsia="he-IL"/>
        </w:rPr>
        <w:t xml:space="preserve">היעדרה של תפיסה מבצעית מטכ"לית בנושא איום המנהרות </w:t>
      </w:r>
      <w:r w:rsidRPr="008354D7" w:rsidR="00EC38D4">
        <w:rPr>
          <w:rFonts w:eastAsia="Times New Roman"/>
          <w:sz w:val="24"/>
          <w:rtl/>
          <w:lang w:eastAsia="he-IL"/>
        </w:rPr>
        <w:t>-</w:t>
      </w:r>
      <w:r w:rsidRPr="008354D7">
        <w:rPr>
          <w:rFonts w:eastAsia="Times New Roman" w:hint="cs"/>
          <w:sz w:val="24"/>
          <w:rtl/>
          <w:lang w:eastAsia="he-IL"/>
        </w:rPr>
        <w:t xml:space="preserve"> איום שהוגדר כאסטרטגי פעמים רבות מאז שנת 2008 על ידי גורמים רבים בדרג המדיני והצבאי, לרבות ראש הממשלה, שר הביטחון והרמטכ"ל - הוא ליקוי בסיסי מתמשך שפגע ביכולת לשלבה בתורות הרב-</w:t>
      </w:r>
      <w:r w:rsidRPr="008354D7">
        <w:rPr>
          <w:rFonts w:eastAsia="Times New Roman" w:hint="cs"/>
          <w:sz w:val="24"/>
          <w:rtl/>
          <w:lang w:eastAsia="he-IL"/>
        </w:rPr>
        <w:t>זרועיות</w:t>
      </w:r>
      <w:r w:rsidRPr="008354D7">
        <w:rPr>
          <w:rFonts w:eastAsia="Times New Roman" w:hint="cs"/>
          <w:sz w:val="24"/>
          <w:rtl/>
          <w:lang w:eastAsia="he-IL"/>
        </w:rPr>
        <w:t xml:space="preserve">, </w:t>
      </w:r>
      <w:r w:rsidRPr="008354D7">
        <w:rPr>
          <w:rFonts w:eastAsia="Times New Roman" w:hint="cs"/>
          <w:sz w:val="24"/>
          <w:rtl/>
          <w:lang w:eastAsia="he-IL"/>
        </w:rPr>
        <w:t>הזרועיות</w:t>
      </w:r>
      <w:r w:rsidRPr="008354D7">
        <w:rPr>
          <w:rFonts w:eastAsia="Times New Roman" w:hint="cs"/>
          <w:sz w:val="24"/>
          <w:rtl/>
          <w:lang w:eastAsia="he-IL"/>
        </w:rPr>
        <w:t xml:space="preserve"> </w:t>
      </w:r>
      <w:r w:rsidRPr="008354D7">
        <w:rPr>
          <w:rFonts w:eastAsia="Times New Roman" w:hint="cs"/>
          <w:sz w:val="24"/>
          <w:rtl/>
          <w:lang w:eastAsia="he-IL"/>
        </w:rPr>
        <w:t>והחיליות</w:t>
      </w:r>
      <w:r w:rsidRPr="008354D7">
        <w:rPr>
          <w:rFonts w:eastAsia="Times New Roman" w:hint="cs"/>
          <w:sz w:val="24"/>
          <w:rtl/>
          <w:lang w:eastAsia="he-IL"/>
        </w:rPr>
        <w:t xml:space="preserve"> הרלוונטיות להתמודדות עם איום המנהרות. הדבר גם פגע בגיבוש התכנית לבניין הכוח מול האיום, וכתוצאה מכך בהכנת הכוחות להתמודדות עמו.</w:t>
      </w:r>
      <w:r w:rsidRPr="008354D7">
        <w:rPr>
          <w:rFonts w:eastAsia="Times New Roman" w:hint="cs"/>
          <w:color w:val="008000"/>
          <w:sz w:val="24"/>
          <w:rtl/>
          <w:lang w:eastAsia="he-IL"/>
        </w:rPr>
        <w:t xml:space="preserve"> </w:t>
      </w:r>
      <w:r w:rsidRPr="008354D7">
        <w:rPr>
          <w:rFonts w:eastAsia="Times New Roman" w:hint="cs"/>
          <w:sz w:val="24"/>
          <w:rtl/>
          <w:lang w:eastAsia="he-IL"/>
        </w:rPr>
        <w:t xml:space="preserve">גם היעדרן של תורות </w:t>
      </w:r>
      <w:r w:rsidRPr="008354D7">
        <w:rPr>
          <w:rFonts w:eastAsia="Times New Roman" w:hint="cs"/>
          <w:sz w:val="24"/>
          <w:rtl/>
          <w:lang w:eastAsia="he-IL"/>
        </w:rPr>
        <w:t>זרועיות</w:t>
      </w:r>
      <w:r w:rsidRPr="008354D7">
        <w:rPr>
          <w:rFonts w:eastAsia="Times New Roman" w:hint="cs"/>
          <w:sz w:val="24"/>
          <w:rtl/>
          <w:lang w:eastAsia="he-IL"/>
        </w:rPr>
        <w:t xml:space="preserve"> </w:t>
      </w:r>
      <w:r w:rsidRPr="008354D7">
        <w:rPr>
          <w:rFonts w:eastAsia="Times New Roman" w:hint="cs"/>
          <w:sz w:val="24"/>
          <w:rtl/>
          <w:lang w:eastAsia="he-IL"/>
        </w:rPr>
        <w:t>וחיליות</w:t>
      </w:r>
      <w:r w:rsidRPr="008354D7">
        <w:rPr>
          <w:rFonts w:eastAsia="Times New Roman" w:hint="cs"/>
          <w:sz w:val="24"/>
          <w:rtl/>
          <w:lang w:eastAsia="he-IL"/>
        </w:rPr>
        <w:t xml:space="preserve"> - של </w:t>
      </w:r>
      <w:r w:rsidRPr="008354D7">
        <w:rPr>
          <w:rFonts w:eastAsia="Times New Roman" w:hint="cs"/>
          <w:sz w:val="24"/>
          <w:rtl/>
          <w:lang w:eastAsia="he-IL"/>
        </w:rPr>
        <w:t>מקחצ"ר</w:t>
      </w:r>
      <w:r w:rsidRPr="008354D7">
        <w:rPr>
          <w:rFonts w:eastAsia="Times New Roman" w:hint="cs"/>
          <w:sz w:val="24"/>
          <w:rtl/>
          <w:lang w:eastAsia="he-IL"/>
        </w:rPr>
        <w:t xml:space="preserve"> </w:t>
      </w:r>
      <w:r w:rsidRPr="008354D7">
        <w:rPr>
          <w:rFonts w:eastAsia="Times New Roman" w:hint="cs"/>
          <w:sz w:val="24"/>
          <w:rtl/>
          <w:lang w:eastAsia="he-IL"/>
        </w:rPr>
        <w:t>ומקהנ"ר</w:t>
      </w:r>
      <w:r w:rsidRPr="008354D7">
        <w:rPr>
          <w:rFonts w:eastAsia="Times New Roman" w:hint="cs"/>
          <w:sz w:val="24"/>
          <w:rtl/>
          <w:lang w:eastAsia="he-IL"/>
        </w:rPr>
        <w:t xml:space="preserve"> - להתמודדות עם איום המנהרות, הוא ליקוי בסיסי מתמשך, שהקשה במשך השנים על כתיבת </w:t>
      </w:r>
      <w:r w:rsidRPr="008354D7">
        <w:rPr>
          <w:rFonts w:eastAsia="Times New Roman" w:hint="cs"/>
          <w:sz w:val="24"/>
          <w:rtl/>
          <w:lang w:eastAsia="he-IL"/>
        </w:rPr>
        <w:t>טנ"ה</w:t>
      </w:r>
      <w:r w:rsidRPr="008354D7">
        <w:rPr>
          <w:rFonts w:eastAsia="Times New Roman" w:hint="cs"/>
          <w:sz w:val="24"/>
          <w:rtl/>
          <w:lang w:eastAsia="he-IL"/>
        </w:rPr>
        <w:t xml:space="preserve"> רלוונטי</w:t>
      </w:r>
      <w:r w:rsidRPr="008354D7" w:rsidR="00781F6B">
        <w:rPr>
          <w:rFonts w:eastAsia="Times New Roman" w:hint="cs"/>
          <w:sz w:val="24"/>
          <w:rtl/>
          <w:lang w:eastAsia="he-IL"/>
        </w:rPr>
        <w:t>ים</w:t>
      </w:r>
      <w:r w:rsidRPr="008354D7">
        <w:rPr>
          <w:rFonts w:eastAsia="Times New Roman" w:hint="cs"/>
          <w:sz w:val="24"/>
          <w:rtl/>
          <w:lang w:eastAsia="he-IL"/>
        </w:rPr>
        <w:t>, שבה</w:t>
      </w:r>
      <w:r w:rsidRPr="008354D7" w:rsidR="00781F6B">
        <w:rPr>
          <w:rFonts w:eastAsia="Times New Roman" w:hint="cs"/>
          <w:sz w:val="24"/>
          <w:rtl/>
          <w:lang w:eastAsia="he-IL"/>
        </w:rPr>
        <w:t>ם</w:t>
      </w:r>
      <w:r w:rsidRPr="008354D7">
        <w:rPr>
          <w:rFonts w:eastAsia="Times New Roman" w:hint="cs"/>
          <w:sz w:val="24"/>
          <w:rtl/>
          <w:lang w:eastAsia="he-IL"/>
        </w:rPr>
        <w:t xml:space="preserve"> היו אמורות להיות מפורטות דרכי היישום של העקרונות והכללים שהוגדרו בתורות, וממילא פגע בהכנת הכוחות להתמודדות עם האיום. </w:t>
      </w:r>
      <w:r w:rsidRPr="008354D7">
        <w:rPr>
          <w:rFonts w:hint="cs"/>
          <w:rtl/>
        </w:rPr>
        <w:t xml:space="preserve">מהתייחסותו של צה"ל מדצמבר 2016 לממצאי הביקורת </w:t>
      </w:r>
      <w:r w:rsidRPr="008354D7">
        <w:rPr>
          <w:rFonts w:eastAsia="Times New Roman" w:hint="cs"/>
          <w:sz w:val="24"/>
          <w:rtl/>
          <w:lang w:eastAsia="he-IL"/>
        </w:rPr>
        <w:t xml:space="preserve">עולה, שמאז מבצע "צוק איתן" פעל צה"ל רבות לכתיבה ולעדכון התפיסות, </w:t>
      </w:r>
      <w:r w:rsidRPr="008354D7">
        <w:rPr>
          <w:rFonts w:eastAsia="Times New Roman" w:hint="cs"/>
          <w:sz w:val="24"/>
          <w:rtl/>
          <w:lang w:eastAsia="he-IL"/>
        </w:rPr>
        <w:t>התו"ל</w:t>
      </w:r>
      <w:r w:rsidRPr="008354D7">
        <w:rPr>
          <w:rFonts w:eastAsia="Times New Roman" w:hint="cs"/>
          <w:sz w:val="24"/>
          <w:rtl/>
          <w:lang w:eastAsia="he-IL"/>
        </w:rPr>
        <w:t xml:space="preserve"> והטכניקות הקרביות בחילות, בפד"ם, בזרוע היבשה ובמטכ"ל, כשחלק מהספרות עדיין בתהליכי כתיבה, וכן החלה עבודה משותפת להגדרת איום ותרחיש הייחוס. </w:t>
      </w:r>
    </w:p>
    <w:p w:rsidR="00B436BE" w:rsidRPr="008354D7" w:rsidP="00F63666">
      <w:pPr>
        <w:pStyle w:val="takzir-text"/>
        <w:numPr>
          <w:ilvl w:val="0"/>
          <w:numId w:val="7"/>
        </w:numPr>
        <w:bidi/>
        <w:spacing w:after="100" w:line="232" w:lineRule="exact"/>
        <w:rPr>
          <w:rFonts w:eastAsia="Times New Roman"/>
          <w:sz w:val="24"/>
          <w:rtl/>
          <w:lang w:eastAsia="he-IL"/>
        </w:rPr>
      </w:pPr>
      <w:r w:rsidRPr="008354D7">
        <w:rPr>
          <w:rFonts w:eastAsia="Times New Roman" w:hint="cs"/>
          <w:sz w:val="24"/>
          <w:rtl/>
          <w:lang w:eastAsia="he-IL"/>
        </w:rPr>
        <w:t>למרות העיסוק באיום המנהרות מאז מבצע "עופרת יצוקה",</w:t>
      </w:r>
      <w:r w:rsidRPr="008354D7">
        <w:rPr>
          <w:rFonts w:eastAsia="Times New Roman"/>
          <w:sz w:val="24"/>
          <w:lang w:eastAsia="he-IL"/>
        </w:rPr>
        <w:t xml:space="preserve"> </w:t>
      </w:r>
      <w:r w:rsidRPr="008354D7">
        <w:rPr>
          <w:rFonts w:eastAsia="Times New Roman" w:hint="cs"/>
          <w:sz w:val="24"/>
          <w:rtl/>
          <w:lang w:eastAsia="he-IL"/>
        </w:rPr>
        <w:t xml:space="preserve">למרות הידע והניסיון שנצבר בנוגע לקיומן של המנהרות ההתקפיות החודרות לשטחנו והמנהרות ההגנתיות ברצועת עזה, ולמרות הסבירות הגבוהה לסבב לחימה נוסף בתוך רצועת עזה, לא היה בידי הכוחות הלוחמים, שנתנו מענה בעיקר להגנה ולבט"ש, מענה התקפי למצב שבו יידרשו לתמרן בשטח לחימה רווי מנהרות ברצועת עזה במקרה של לחימה, ולהתמודד אתן. בפועל, לא נעשה תהליך מבצעי שלם, ולא הייתה בידי צה"ל תכנית מבצעית רלוונטית המספקת מענה מלא לאיום, כולל התמודדות עם המנהרות בשטח רצועת עזה. כאשר החל כבר תכנון מבצעי שכזה, הוא החל זמן קצר ביותר לפני תחילת מבצע "צוק איתן", וחלק מהחטיבות שלחמו במבצע קיבלו את </w:t>
      </w:r>
      <w:r w:rsidRPr="008354D7">
        <w:rPr>
          <w:rFonts w:eastAsia="Times New Roman" w:hint="cs"/>
          <w:sz w:val="24"/>
          <w:rtl/>
          <w:lang w:eastAsia="he-IL"/>
        </w:rPr>
        <w:t>התכנית או השלימו את ההכנות לתכנית רק תוך כדי המבצע.</w:t>
      </w:r>
      <w:r w:rsidRPr="008354D7">
        <w:rPr>
          <w:rFonts w:hint="cs"/>
          <w:rtl/>
          <w:lang w:eastAsia="he-IL"/>
        </w:rPr>
        <w:t xml:space="preserve"> </w:t>
      </w:r>
      <w:r w:rsidRPr="008354D7">
        <w:rPr>
          <w:rFonts w:eastAsia="Times New Roman" w:hint="cs"/>
          <w:sz w:val="24"/>
          <w:rtl/>
          <w:lang w:eastAsia="he-IL"/>
        </w:rPr>
        <w:t xml:space="preserve">הפצת תכנית מבצעית במועד כה מאוחר פגעה משמעותית בתהליך התכנון המבצעי של הכוחות שלקחו חלק בלחימה ובהכנותיהם לקראתה, דבר שהשפיע על יכולתם להוציא לפועל את הפקודה שניתנה להם, ולהשיג בהתאם לה את ההישג הנדרש מהם. </w:t>
      </w:r>
    </w:p>
    <w:p w:rsidR="00B436BE" w:rsidRPr="008354D7" w:rsidP="00F63666">
      <w:pPr>
        <w:pStyle w:val="takzir-text"/>
        <w:numPr>
          <w:ilvl w:val="0"/>
          <w:numId w:val="7"/>
        </w:numPr>
        <w:bidi/>
        <w:spacing w:after="100" w:line="232" w:lineRule="exact"/>
        <w:rPr>
          <w:rFonts w:eastAsia="Times New Roman"/>
          <w:sz w:val="24"/>
          <w:rtl/>
          <w:lang w:eastAsia="he-IL"/>
        </w:rPr>
      </w:pPr>
      <w:r w:rsidRPr="008354D7">
        <w:rPr>
          <w:noProof/>
          <w:rtl/>
        </w:rPr>
        <mc:AlternateContent>
          <mc:Choice Requires="wps">
            <w:drawing>
              <wp:anchor distT="0" distB="0" distL="114300" distR="114300" simplePos="0" relativeHeight="251699200" behindDoc="1" locked="0" layoutInCell="1" allowOverlap="1">
                <wp:simplePos x="0" y="0"/>
                <wp:positionH relativeFrom="margin">
                  <wp:posOffset>-431800</wp:posOffset>
                </wp:positionH>
                <wp:positionV relativeFrom="margin">
                  <wp:align>top</wp:align>
                </wp:positionV>
                <wp:extent cx="1620000" cy="6249600"/>
                <wp:effectExtent l="0" t="0" r="0" b="0"/>
                <wp:wrapNone/>
                <wp:docPr id="67"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6249600"/>
                        </a:xfrm>
                        <a:prstGeom prst="rect">
                          <a:avLst/>
                        </a:prstGeom>
                        <a:noFill/>
                        <a:ln w="9525">
                          <a:noFill/>
                          <a:miter lim="800000"/>
                          <a:headEnd/>
                          <a:tailEnd/>
                        </a:ln>
                      </wps:spPr>
                      <wps:txbx>
                        <w:txbxContent>
                          <w:p w:rsidR="00190BDD" w:rsidRPr="00373C5D" w:rsidP="003F0CA8">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2033715493"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452675"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190BDD" w:rsidP="003F0CA8">
                            <w:pPr>
                              <w:spacing w:after="0" w:line="240" w:lineRule="auto"/>
                              <w:rPr>
                                <w:rFonts w:cs="Tahoma"/>
                                <w:color w:val="0B5294"/>
                                <w:spacing w:val="-4"/>
                                <w:sz w:val="24"/>
                                <w:szCs w:val="24"/>
                                <w:rtl/>
                              </w:rPr>
                            </w:pPr>
                            <w:r w:rsidRPr="003F0CA8">
                              <w:rPr>
                                <w:rFonts w:cs="Tahoma" w:hint="eastAsia"/>
                                <w:color w:val="0B5294"/>
                                <w:spacing w:val="-4"/>
                                <w:sz w:val="24"/>
                                <w:szCs w:val="24"/>
                                <w:rtl/>
                              </w:rPr>
                              <w:t>מאז</w:t>
                            </w:r>
                            <w:r w:rsidRPr="003F0CA8">
                              <w:rPr>
                                <w:rFonts w:cs="Tahoma"/>
                                <w:color w:val="0B5294"/>
                                <w:spacing w:val="-4"/>
                                <w:sz w:val="24"/>
                                <w:szCs w:val="24"/>
                                <w:rtl/>
                              </w:rPr>
                              <w:t xml:space="preserve"> 2008 </w:t>
                            </w:r>
                            <w:r w:rsidRPr="003F0CA8">
                              <w:rPr>
                                <w:rFonts w:cs="Tahoma" w:hint="eastAsia"/>
                                <w:color w:val="0B5294"/>
                                <w:spacing w:val="-4"/>
                                <w:sz w:val="24"/>
                                <w:szCs w:val="24"/>
                                <w:rtl/>
                              </w:rPr>
                              <w:t>ועד</w:t>
                            </w:r>
                            <w:r w:rsidRPr="003F0CA8">
                              <w:rPr>
                                <w:rFonts w:cs="Tahoma"/>
                                <w:color w:val="0B5294"/>
                                <w:spacing w:val="-4"/>
                                <w:sz w:val="24"/>
                                <w:szCs w:val="24"/>
                                <w:rtl/>
                              </w:rPr>
                              <w:t xml:space="preserve"> </w:t>
                            </w:r>
                            <w:r w:rsidRPr="003F0CA8">
                              <w:rPr>
                                <w:rFonts w:cs="Tahoma" w:hint="eastAsia"/>
                                <w:color w:val="0B5294"/>
                                <w:spacing w:val="-4"/>
                                <w:sz w:val="24"/>
                                <w:szCs w:val="24"/>
                                <w:rtl/>
                              </w:rPr>
                              <w:t>למבצע</w:t>
                            </w:r>
                            <w:r w:rsidRPr="003F0CA8">
                              <w:rPr>
                                <w:rFonts w:cs="Tahoma"/>
                                <w:color w:val="0B5294"/>
                                <w:spacing w:val="-4"/>
                                <w:sz w:val="24"/>
                                <w:szCs w:val="24"/>
                                <w:rtl/>
                              </w:rPr>
                              <w:t xml:space="preserve"> "</w:t>
                            </w:r>
                            <w:r w:rsidRPr="003F0CA8">
                              <w:rPr>
                                <w:rFonts w:cs="Tahoma" w:hint="eastAsia"/>
                                <w:color w:val="0B5294"/>
                                <w:spacing w:val="-4"/>
                                <w:sz w:val="24"/>
                                <w:szCs w:val="24"/>
                                <w:rtl/>
                              </w:rPr>
                              <w:t>צוק</w:t>
                            </w:r>
                            <w:r w:rsidRPr="003F0CA8">
                              <w:rPr>
                                <w:rFonts w:cs="Tahoma"/>
                                <w:color w:val="0B5294"/>
                                <w:spacing w:val="-4"/>
                                <w:sz w:val="24"/>
                                <w:szCs w:val="24"/>
                                <w:rtl/>
                              </w:rPr>
                              <w:t xml:space="preserve"> </w:t>
                            </w:r>
                            <w:r w:rsidRPr="003F0CA8">
                              <w:rPr>
                                <w:rFonts w:cs="Tahoma" w:hint="eastAsia"/>
                                <w:color w:val="0B5294"/>
                                <w:spacing w:val="-4"/>
                                <w:sz w:val="24"/>
                                <w:szCs w:val="24"/>
                                <w:rtl/>
                              </w:rPr>
                              <w:t>איתן</w:t>
                            </w:r>
                            <w:r w:rsidRPr="003F0CA8">
                              <w:rPr>
                                <w:rFonts w:cs="Tahoma"/>
                                <w:color w:val="0B5294"/>
                                <w:spacing w:val="-4"/>
                                <w:sz w:val="24"/>
                                <w:szCs w:val="24"/>
                                <w:rtl/>
                              </w:rPr>
                              <w:t xml:space="preserve">" </w:t>
                            </w:r>
                            <w:r w:rsidRPr="003F0CA8">
                              <w:rPr>
                                <w:rFonts w:cs="Tahoma" w:hint="eastAsia"/>
                                <w:color w:val="0B5294"/>
                                <w:spacing w:val="-4"/>
                                <w:sz w:val="24"/>
                                <w:szCs w:val="24"/>
                                <w:rtl/>
                              </w:rPr>
                              <w:t>לא</w:t>
                            </w:r>
                            <w:r w:rsidRPr="003F0CA8">
                              <w:rPr>
                                <w:rFonts w:cs="Tahoma"/>
                                <w:color w:val="0B5294"/>
                                <w:spacing w:val="-4"/>
                                <w:sz w:val="24"/>
                                <w:szCs w:val="24"/>
                                <w:rtl/>
                              </w:rPr>
                              <w:t xml:space="preserve"> </w:t>
                            </w:r>
                            <w:r w:rsidRPr="003F0CA8">
                              <w:rPr>
                                <w:rFonts w:cs="Tahoma" w:hint="eastAsia"/>
                                <w:color w:val="0B5294"/>
                                <w:spacing w:val="-4"/>
                                <w:sz w:val="24"/>
                                <w:szCs w:val="24"/>
                                <w:rtl/>
                              </w:rPr>
                              <w:t>הכשירה</w:t>
                            </w:r>
                            <w:r w:rsidRPr="003F0CA8">
                              <w:rPr>
                                <w:rFonts w:cs="Tahoma"/>
                                <w:color w:val="0B5294"/>
                                <w:spacing w:val="-4"/>
                                <w:sz w:val="24"/>
                                <w:szCs w:val="24"/>
                                <w:rtl/>
                              </w:rPr>
                              <w:t xml:space="preserve"> </w:t>
                            </w:r>
                            <w:r w:rsidRPr="003F0CA8">
                              <w:rPr>
                                <w:rFonts w:cs="Tahoma" w:hint="eastAsia"/>
                                <w:color w:val="0B5294"/>
                                <w:spacing w:val="-4"/>
                                <w:sz w:val="24"/>
                                <w:szCs w:val="24"/>
                                <w:rtl/>
                              </w:rPr>
                              <w:t>זרוע</w:t>
                            </w:r>
                            <w:r w:rsidRPr="003F0CA8">
                              <w:rPr>
                                <w:rFonts w:cs="Tahoma"/>
                                <w:color w:val="0B5294"/>
                                <w:spacing w:val="-4"/>
                                <w:sz w:val="24"/>
                                <w:szCs w:val="24"/>
                                <w:rtl/>
                              </w:rPr>
                              <w:t xml:space="preserve"> </w:t>
                            </w:r>
                            <w:r w:rsidRPr="003F0CA8">
                              <w:rPr>
                                <w:rFonts w:cs="Tahoma" w:hint="eastAsia"/>
                                <w:color w:val="0B5294"/>
                                <w:spacing w:val="-4"/>
                                <w:sz w:val="24"/>
                                <w:szCs w:val="24"/>
                                <w:rtl/>
                              </w:rPr>
                              <w:t>היבשה</w:t>
                            </w:r>
                            <w:r w:rsidRPr="003F0CA8">
                              <w:rPr>
                                <w:rFonts w:cs="Tahoma"/>
                                <w:color w:val="0B5294"/>
                                <w:spacing w:val="-4"/>
                                <w:sz w:val="24"/>
                                <w:szCs w:val="24"/>
                                <w:rtl/>
                              </w:rPr>
                              <w:t xml:space="preserve">, </w:t>
                            </w:r>
                            <w:r w:rsidRPr="003F0CA8">
                              <w:rPr>
                                <w:rFonts w:cs="Tahoma" w:hint="eastAsia"/>
                                <w:color w:val="0B5294"/>
                                <w:spacing w:val="-4"/>
                                <w:sz w:val="24"/>
                                <w:szCs w:val="24"/>
                                <w:rtl/>
                              </w:rPr>
                              <w:t>לא</w:t>
                            </w:r>
                            <w:r w:rsidRPr="003F0CA8">
                              <w:rPr>
                                <w:rFonts w:cs="Tahoma"/>
                                <w:color w:val="0B5294"/>
                                <w:spacing w:val="-4"/>
                                <w:sz w:val="24"/>
                                <w:szCs w:val="24"/>
                                <w:rtl/>
                              </w:rPr>
                              <w:t xml:space="preserve"> </w:t>
                            </w:r>
                            <w:r w:rsidRPr="003F0CA8">
                              <w:rPr>
                                <w:rFonts w:cs="Tahoma" w:hint="eastAsia"/>
                                <w:color w:val="0B5294"/>
                                <w:spacing w:val="-4"/>
                                <w:sz w:val="24"/>
                                <w:szCs w:val="24"/>
                                <w:rtl/>
                              </w:rPr>
                              <w:t>אימנה</w:t>
                            </w:r>
                            <w:r w:rsidRPr="003F0CA8">
                              <w:rPr>
                                <w:rFonts w:cs="Tahoma"/>
                                <w:color w:val="0B5294"/>
                                <w:spacing w:val="-4"/>
                                <w:sz w:val="24"/>
                                <w:szCs w:val="24"/>
                                <w:rtl/>
                              </w:rPr>
                              <w:t xml:space="preserve"> </w:t>
                            </w:r>
                            <w:r w:rsidRPr="003F0CA8">
                              <w:rPr>
                                <w:rFonts w:cs="Tahoma" w:hint="eastAsia"/>
                                <w:color w:val="0B5294"/>
                                <w:spacing w:val="-4"/>
                                <w:sz w:val="24"/>
                                <w:szCs w:val="24"/>
                                <w:rtl/>
                              </w:rPr>
                              <w:t>ולא</w:t>
                            </w:r>
                            <w:r w:rsidRPr="003F0CA8">
                              <w:rPr>
                                <w:rFonts w:cs="Tahoma"/>
                                <w:color w:val="0B5294"/>
                                <w:spacing w:val="-4"/>
                                <w:sz w:val="24"/>
                                <w:szCs w:val="24"/>
                                <w:rtl/>
                              </w:rPr>
                              <w:t xml:space="preserve"> </w:t>
                            </w:r>
                            <w:r w:rsidRPr="003F0CA8">
                              <w:rPr>
                                <w:rFonts w:cs="Tahoma" w:hint="eastAsia"/>
                                <w:color w:val="0B5294"/>
                                <w:spacing w:val="-4"/>
                                <w:sz w:val="24"/>
                                <w:szCs w:val="24"/>
                                <w:rtl/>
                              </w:rPr>
                              <w:t>ציידה</w:t>
                            </w:r>
                            <w:r w:rsidRPr="003F0CA8">
                              <w:rPr>
                                <w:rFonts w:cs="Tahoma"/>
                                <w:color w:val="0B5294"/>
                                <w:spacing w:val="-4"/>
                                <w:sz w:val="24"/>
                                <w:szCs w:val="24"/>
                                <w:rtl/>
                              </w:rPr>
                              <w:t xml:space="preserve"> </w:t>
                            </w:r>
                            <w:r w:rsidRPr="003F0CA8">
                              <w:rPr>
                                <w:rFonts w:cs="Tahoma" w:hint="eastAsia"/>
                                <w:color w:val="0B5294"/>
                                <w:spacing w:val="-4"/>
                                <w:sz w:val="24"/>
                                <w:szCs w:val="24"/>
                                <w:rtl/>
                              </w:rPr>
                              <w:t>את</w:t>
                            </w:r>
                            <w:r w:rsidRPr="003F0CA8">
                              <w:rPr>
                                <w:rFonts w:cs="Tahoma"/>
                                <w:color w:val="0B5294"/>
                                <w:spacing w:val="-4"/>
                                <w:sz w:val="24"/>
                                <w:szCs w:val="24"/>
                                <w:rtl/>
                              </w:rPr>
                              <w:t xml:space="preserve"> </w:t>
                            </w:r>
                            <w:r w:rsidRPr="003F0CA8">
                              <w:rPr>
                                <w:rFonts w:cs="Tahoma" w:hint="eastAsia"/>
                                <w:color w:val="0B5294"/>
                                <w:spacing w:val="-4"/>
                                <w:sz w:val="24"/>
                                <w:szCs w:val="24"/>
                                <w:rtl/>
                              </w:rPr>
                              <w:t>כוחות</w:t>
                            </w:r>
                            <w:r w:rsidRPr="003F0CA8">
                              <w:rPr>
                                <w:rFonts w:cs="Tahoma"/>
                                <w:color w:val="0B5294"/>
                                <w:spacing w:val="-4"/>
                                <w:sz w:val="24"/>
                                <w:szCs w:val="24"/>
                                <w:rtl/>
                              </w:rPr>
                              <w:t xml:space="preserve"> </w:t>
                            </w:r>
                            <w:r w:rsidRPr="003F0CA8">
                              <w:rPr>
                                <w:rFonts w:cs="Tahoma" w:hint="eastAsia"/>
                                <w:color w:val="0B5294"/>
                                <w:spacing w:val="-4"/>
                                <w:sz w:val="24"/>
                                <w:szCs w:val="24"/>
                                <w:rtl/>
                              </w:rPr>
                              <w:t>היבשה</w:t>
                            </w:r>
                            <w:r w:rsidRPr="003F0CA8">
                              <w:rPr>
                                <w:rFonts w:cs="Tahoma"/>
                                <w:color w:val="0B5294"/>
                                <w:spacing w:val="-4"/>
                                <w:sz w:val="24"/>
                                <w:szCs w:val="24"/>
                                <w:rtl/>
                              </w:rPr>
                              <w:t xml:space="preserve"> - </w:t>
                            </w:r>
                            <w:r w:rsidRPr="003F0CA8">
                              <w:rPr>
                                <w:rFonts w:cs="Tahoma" w:hint="eastAsia"/>
                                <w:color w:val="0B5294"/>
                                <w:spacing w:val="-4"/>
                                <w:sz w:val="24"/>
                                <w:szCs w:val="24"/>
                                <w:rtl/>
                              </w:rPr>
                              <w:t>הן</w:t>
                            </w:r>
                            <w:r w:rsidRPr="003F0CA8">
                              <w:rPr>
                                <w:rFonts w:cs="Tahoma"/>
                                <w:color w:val="0B5294"/>
                                <w:spacing w:val="-4"/>
                                <w:sz w:val="24"/>
                                <w:szCs w:val="24"/>
                                <w:rtl/>
                              </w:rPr>
                              <w:t xml:space="preserve"> </w:t>
                            </w:r>
                            <w:r w:rsidRPr="003F0CA8">
                              <w:rPr>
                                <w:rFonts w:cs="Tahoma" w:hint="eastAsia"/>
                                <w:color w:val="0B5294"/>
                                <w:spacing w:val="-4"/>
                                <w:sz w:val="24"/>
                                <w:szCs w:val="24"/>
                                <w:rtl/>
                              </w:rPr>
                              <w:t>את</w:t>
                            </w:r>
                            <w:r w:rsidRPr="003F0CA8">
                              <w:rPr>
                                <w:rFonts w:cs="Tahoma"/>
                                <w:color w:val="0B5294"/>
                                <w:spacing w:val="-4"/>
                                <w:sz w:val="24"/>
                                <w:szCs w:val="24"/>
                                <w:rtl/>
                              </w:rPr>
                              <w:t xml:space="preserve"> </w:t>
                            </w:r>
                            <w:r w:rsidRPr="003F0CA8">
                              <w:rPr>
                                <w:rFonts w:cs="Tahoma" w:hint="eastAsia"/>
                                <w:color w:val="0B5294"/>
                                <w:spacing w:val="-4"/>
                                <w:sz w:val="24"/>
                                <w:szCs w:val="24"/>
                                <w:rtl/>
                              </w:rPr>
                              <w:t>היחידות</w:t>
                            </w:r>
                            <w:r w:rsidRPr="003F0CA8">
                              <w:rPr>
                                <w:rFonts w:cs="Tahoma"/>
                                <w:color w:val="0B5294"/>
                                <w:spacing w:val="-4"/>
                                <w:sz w:val="24"/>
                                <w:szCs w:val="24"/>
                                <w:rtl/>
                              </w:rPr>
                              <w:t xml:space="preserve"> </w:t>
                            </w:r>
                            <w:r w:rsidRPr="003F0CA8">
                              <w:rPr>
                                <w:rFonts w:cs="Tahoma" w:hint="eastAsia"/>
                                <w:color w:val="0B5294"/>
                                <w:spacing w:val="-4"/>
                                <w:sz w:val="24"/>
                                <w:szCs w:val="24"/>
                                <w:rtl/>
                              </w:rPr>
                              <w:t>הייעודיות</w:t>
                            </w:r>
                            <w:r w:rsidRPr="003F0CA8">
                              <w:rPr>
                                <w:rFonts w:cs="Tahoma"/>
                                <w:color w:val="0B5294"/>
                                <w:spacing w:val="-4"/>
                                <w:sz w:val="24"/>
                                <w:szCs w:val="24"/>
                                <w:rtl/>
                              </w:rPr>
                              <w:t xml:space="preserve"> </w:t>
                            </w:r>
                            <w:r w:rsidRPr="003F0CA8">
                              <w:rPr>
                                <w:rFonts w:cs="Tahoma" w:hint="eastAsia"/>
                                <w:color w:val="0B5294"/>
                                <w:spacing w:val="-4"/>
                                <w:sz w:val="24"/>
                                <w:szCs w:val="24"/>
                                <w:rtl/>
                              </w:rPr>
                              <w:t>והן</w:t>
                            </w:r>
                            <w:r w:rsidRPr="003F0CA8">
                              <w:rPr>
                                <w:rFonts w:cs="Tahoma"/>
                                <w:color w:val="0B5294"/>
                                <w:spacing w:val="-4"/>
                                <w:sz w:val="24"/>
                                <w:szCs w:val="24"/>
                                <w:rtl/>
                              </w:rPr>
                              <w:t xml:space="preserve"> </w:t>
                            </w:r>
                            <w:r w:rsidRPr="003F0CA8">
                              <w:rPr>
                                <w:rFonts w:cs="Tahoma" w:hint="eastAsia"/>
                                <w:color w:val="0B5294"/>
                                <w:spacing w:val="-4"/>
                                <w:sz w:val="24"/>
                                <w:szCs w:val="24"/>
                                <w:rtl/>
                              </w:rPr>
                              <w:t>את</w:t>
                            </w:r>
                            <w:r w:rsidRPr="003F0CA8">
                              <w:rPr>
                                <w:rFonts w:cs="Tahoma"/>
                                <w:color w:val="0B5294"/>
                                <w:spacing w:val="-4"/>
                                <w:sz w:val="24"/>
                                <w:szCs w:val="24"/>
                                <w:rtl/>
                              </w:rPr>
                              <w:t xml:space="preserve"> </w:t>
                            </w:r>
                            <w:r w:rsidRPr="003F0CA8">
                              <w:rPr>
                                <w:rFonts w:cs="Tahoma" w:hint="eastAsia"/>
                                <w:color w:val="0B5294"/>
                                <w:spacing w:val="-4"/>
                                <w:sz w:val="24"/>
                                <w:szCs w:val="24"/>
                                <w:rtl/>
                              </w:rPr>
                              <w:t>חטיבות</w:t>
                            </w:r>
                            <w:r w:rsidRPr="003F0CA8">
                              <w:rPr>
                                <w:rFonts w:cs="Tahoma"/>
                                <w:color w:val="0B5294"/>
                                <w:spacing w:val="-4"/>
                                <w:sz w:val="24"/>
                                <w:szCs w:val="24"/>
                                <w:rtl/>
                              </w:rPr>
                              <w:t xml:space="preserve"> </w:t>
                            </w:r>
                            <w:r w:rsidRPr="003F0CA8">
                              <w:rPr>
                                <w:rFonts w:cs="Tahoma" w:hint="eastAsia"/>
                                <w:color w:val="0B5294"/>
                                <w:spacing w:val="-4"/>
                                <w:sz w:val="24"/>
                                <w:szCs w:val="24"/>
                                <w:rtl/>
                              </w:rPr>
                              <w:t>החי</w:t>
                            </w:r>
                            <w:r w:rsidRPr="003F0CA8">
                              <w:rPr>
                                <w:rFonts w:cs="Tahoma"/>
                                <w:color w:val="0B5294"/>
                                <w:spacing w:val="-4"/>
                                <w:sz w:val="24"/>
                                <w:szCs w:val="24"/>
                                <w:rtl/>
                              </w:rPr>
                              <w:t>"</w:t>
                            </w:r>
                            <w:r w:rsidRPr="003F0CA8">
                              <w:rPr>
                                <w:rFonts w:cs="Tahoma" w:hint="eastAsia"/>
                                <w:color w:val="0B5294"/>
                                <w:spacing w:val="-4"/>
                                <w:sz w:val="24"/>
                                <w:szCs w:val="24"/>
                                <w:rtl/>
                              </w:rPr>
                              <w:t>ר</w:t>
                            </w:r>
                            <w:r w:rsidRPr="003F0CA8">
                              <w:rPr>
                                <w:rFonts w:cs="Tahoma"/>
                                <w:color w:val="0B5294"/>
                                <w:spacing w:val="-4"/>
                                <w:sz w:val="24"/>
                                <w:szCs w:val="24"/>
                                <w:rtl/>
                              </w:rPr>
                              <w:t xml:space="preserve"> </w:t>
                            </w:r>
                            <w:r w:rsidRPr="003F0CA8">
                              <w:rPr>
                                <w:rFonts w:cs="Tahoma" w:hint="eastAsia"/>
                                <w:color w:val="0B5294"/>
                                <w:spacing w:val="-4"/>
                                <w:sz w:val="24"/>
                                <w:szCs w:val="24"/>
                                <w:rtl/>
                              </w:rPr>
                              <w:t>והשריון</w:t>
                            </w:r>
                            <w:r w:rsidRPr="003F0CA8">
                              <w:rPr>
                                <w:rFonts w:cs="Tahoma"/>
                                <w:color w:val="0B5294"/>
                                <w:spacing w:val="-4"/>
                                <w:sz w:val="24"/>
                                <w:szCs w:val="24"/>
                                <w:rtl/>
                              </w:rPr>
                              <w:t xml:space="preserve"> - </w:t>
                            </w:r>
                            <w:r w:rsidRPr="003F0CA8">
                              <w:rPr>
                                <w:rFonts w:cs="Tahoma" w:hint="eastAsia"/>
                                <w:color w:val="0B5294"/>
                                <w:spacing w:val="-4"/>
                                <w:sz w:val="24"/>
                                <w:szCs w:val="24"/>
                                <w:rtl/>
                              </w:rPr>
                              <w:t>באופן</w:t>
                            </w:r>
                            <w:r w:rsidRPr="003F0CA8">
                              <w:rPr>
                                <w:rFonts w:cs="Tahoma"/>
                                <w:color w:val="0B5294"/>
                                <w:spacing w:val="-4"/>
                                <w:sz w:val="24"/>
                                <w:szCs w:val="24"/>
                                <w:rtl/>
                              </w:rPr>
                              <w:t xml:space="preserve"> </w:t>
                            </w:r>
                            <w:r w:rsidRPr="003F0CA8">
                              <w:rPr>
                                <w:rFonts w:cs="Tahoma" w:hint="eastAsia"/>
                                <w:color w:val="0B5294"/>
                                <w:spacing w:val="-4"/>
                                <w:sz w:val="24"/>
                                <w:szCs w:val="24"/>
                                <w:rtl/>
                              </w:rPr>
                              <w:t>שיאפשר</w:t>
                            </w:r>
                            <w:r w:rsidRPr="003F0CA8">
                              <w:rPr>
                                <w:rFonts w:cs="Tahoma"/>
                                <w:color w:val="0B5294"/>
                                <w:spacing w:val="-4"/>
                                <w:sz w:val="24"/>
                                <w:szCs w:val="24"/>
                                <w:rtl/>
                              </w:rPr>
                              <w:t xml:space="preserve"> </w:t>
                            </w:r>
                            <w:r w:rsidRPr="003F0CA8">
                              <w:rPr>
                                <w:rFonts w:cs="Tahoma" w:hint="eastAsia"/>
                                <w:color w:val="0B5294"/>
                                <w:spacing w:val="-4"/>
                                <w:sz w:val="24"/>
                                <w:szCs w:val="24"/>
                                <w:rtl/>
                              </w:rPr>
                              <w:t>להם</w:t>
                            </w:r>
                            <w:r w:rsidRPr="003F0CA8">
                              <w:rPr>
                                <w:rFonts w:cs="Tahoma"/>
                                <w:color w:val="0B5294"/>
                                <w:spacing w:val="-4"/>
                                <w:sz w:val="24"/>
                                <w:szCs w:val="24"/>
                                <w:rtl/>
                              </w:rPr>
                              <w:t xml:space="preserve"> </w:t>
                            </w:r>
                            <w:r w:rsidRPr="003F0CA8">
                              <w:rPr>
                                <w:rFonts w:cs="Tahoma" w:hint="eastAsia"/>
                                <w:color w:val="0B5294"/>
                                <w:spacing w:val="-4"/>
                                <w:sz w:val="24"/>
                                <w:szCs w:val="24"/>
                                <w:rtl/>
                              </w:rPr>
                              <w:t>להתמודד</w:t>
                            </w:r>
                            <w:r w:rsidRPr="003F0CA8">
                              <w:rPr>
                                <w:rFonts w:cs="Tahoma"/>
                                <w:color w:val="0B5294"/>
                                <w:spacing w:val="-4"/>
                                <w:sz w:val="24"/>
                                <w:szCs w:val="24"/>
                                <w:rtl/>
                              </w:rPr>
                              <w:t xml:space="preserve"> </w:t>
                            </w:r>
                            <w:r w:rsidRPr="003F0CA8">
                              <w:rPr>
                                <w:rFonts w:cs="Tahoma" w:hint="eastAsia"/>
                                <w:color w:val="0B5294"/>
                                <w:spacing w:val="-4"/>
                                <w:sz w:val="24"/>
                                <w:szCs w:val="24"/>
                                <w:rtl/>
                              </w:rPr>
                              <w:t>בהצלחה</w:t>
                            </w:r>
                            <w:r w:rsidRPr="003F0CA8">
                              <w:rPr>
                                <w:rFonts w:cs="Tahoma"/>
                                <w:color w:val="0B5294"/>
                                <w:spacing w:val="-4"/>
                                <w:sz w:val="24"/>
                                <w:szCs w:val="24"/>
                                <w:rtl/>
                              </w:rPr>
                              <w:t xml:space="preserve"> </w:t>
                            </w:r>
                            <w:r w:rsidRPr="003F0CA8">
                              <w:rPr>
                                <w:rFonts w:cs="Tahoma" w:hint="eastAsia"/>
                                <w:color w:val="0B5294"/>
                                <w:spacing w:val="-4"/>
                                <w:sz w:val="24"/>
                                <w:szCs w:val="24"/>
                                <w:rtl/>
                              </w:rPr>
                              <w:t>עם</w:t>
                            </w:r>
                            <w:r w:rsidRPr="003F0CA8">
                              <w:rPr>
                                <w:rFonts w:cs="Tahoma"/>
                                <w:color w:val="0B5294"/>
                                <w:spacing w:val="-4"/>
                                <w:sz w:val="24"/>
                                <w:szCs w:val="24"/>
                                <w:rtl/>
                              </w:rPr>
                              <w:t xml:space="preserve"> </w:t>
                            </w:r>
                            <w:r w:rsidRPr="003F0CA8">
                              <w:rPr>
                                <w:rFonts w:cs="Tahoma" w:hint="eastAsia"/>
                                <w:color w:val="0B5294"/>
                                <w:spacing w:val="-4"/>
                                <w:sz w:val="24"/>
                                <w:szCs w:val="24"/>
                                <w:rtl/>
                              </w:rPr>
                              <w:t>איום</w:t>
                            </w:r>
                            <w:r w:rsidRPr="003F0CA8">
                              <w:rPr>
                                <w:rFonts w:cs="Tahoma"/>
                                <w:color w:val="0B5294"/>
                                <w:spacing w:val="-4"/>
                                <w:sz w:val="24"/>
                                <w:szCs w:val="24"/>
                                <w:rtl/>
                              </w:rPr>
                              <w:t xml:space="preserve"> </w:t>
                            </w:r>
                            <w:r w:rsidRPr="003F0CA8">
                              <w:rPr>
                                <w:rFonts w:cs="Tahoma" w:hint="eastAsia"/>
                                <w:color w:val="0B5294"/>
                                <w:spacing w:val="-4"/>
                                <w:sz w:val="24"/>
                                <w:szCs w:val="24"/>
                                <w:rtl/>
                              </w:rPr>
                              <w:t>המנהרות</w:t>
                            </w:r>
                            <w:r w:rsidRPr="003F0CA8">
                              <w:rPr>
                                <w:rFonts w:cs="Tahoma"/>
                                <w:color w:val="0B5294"/>
                                <w:spacing w:val="-4"/>
                                <w:sz w:val="24"/>
                                <w:szCs w:val="24"/>
                                <w:rtl/>
                              </w:rPr>
                              <w:t xml:space="preserve">, </w:t>
                            </w:r>
                            <w:r w:rsidRPr="003F0CA8">
                              <w:rPr>
                                <w:rFonts w:cs="Tahoma" w:hint="eastAsia"/>
                                <w:color w:val="0B5294"/>
                                <w:spacing w:val="-4"/>
                                <w:sz w:val="24"/>
                                <w:szCs w:val="24"/>
                                <w:rtl/>
                              </w:rPr>
                              <w:t>והביאה</w:t>
                            </w:r>
                            <w:r w:rsidRPr="003F0CA8">
                              <w:rPr>
                                <w:rFonts w:cs="Tahoma"/>
                                <w:color w:val="0B5294"/>
                                <w:spacing w:val="-4"/>
                                <w:sz w:val="24"/>
                                <w:szCs w:val="24"/>
                                <w:rtl/>
                              </w:rPr>
                              <w:t xml:space="preserve"> </w:t>
                            </w:r>
                            <w:r w:rsidRPr="003F0CA8">
                              <w:rPr>
                                <w:rFonts w:cs="Tahoma" w:hint="eastAsia"/>
                                <w:color w:val="0B5294"/>
                                <w:spacing w:val="-4"/>
                                <w:sz w:val="24"/>
                                <w:szCs w:val="24"/>
                                <w:rtl/>
                              </w:rPr>
                              <w:t>לכך</w:t>
                            </w:r>
                            <w:r w:rsidRPr="003F0CA8">
                              <w:rPr>
                                <w:rFonts w:cs="Tahoma"/>
                                <w:color w:val="0B5294"/>
                                <w:spacing w:val="-4"/>
                                <w:sz w:val="24"/>
                                <w:szCs w:val="24"/>
                                <w:rtl/>
                              </w:rPr>
                              <w:t xml:space="preserve"> </w:t>
                            </w:r>
                            <w:r w:rsidRPr="003F0CA8">
                              <w:rPr>
                                <w:rFonts w:cs="Tahoma" w:hint="eastAsia"/>
                                <w:color w:val="0B5294"/>
                                <w:spacing w:val="-4"/>
                                <w:sz w:val="24"/>
                                <w:szCs w:val="24"/>
                                <w:rtl/>
                              </w:rPr>
                              <w:t>שכוחות</w:t>
                            </w:r>
                            <w:r w:rsidRPr="003F0CA8">
                              <w:rPr>
                                <w:rFonts w:cs="Tahoma"/>
                                <w:color w:val="0B5294"/>
                                <w:spacing w:val="-4"/>
                                <w:sz w:val="24"/>
                                <w:szCs w:val="24"/>
                                <w:rtl/>
                              </w:rPr>
                              <w:t xml:space="preserve"> </w:t>
                            </w:r>
                            <w:r w:rsidRPr="003F0CA8">
                              <w:rPr>
                                <w:rFonts w:cs="Tahoma" w:hint="eastAsia"/>
                                <w:color w:val="0B5294"/>
                                <w:spacing w:val="-4"/>
                                <w:sz w:val="24"/>
                                <w:szCs w:val="24"/>
                                <w:rtl/>
                              </w:rPr>
                              <w:t>אלה</w:t>
                            </w:r>
                            <w:r w:rsidRPr="003F0CA8">
                              <w:rPr>
                                <w:rFonts w:cs="Tahoma"/>
                                <w:color w:val="0B5294"/>
                                <w:spacing w:val="-4"/>
                                <w:sz w:val="24"/>
                                <w:szCs w:val="24"/>
                                <w:rtl/>
                              </w:rPr>
                              <w:t xml:space="preserve"> </w:t>
                            </w:r>
                            <w:r w:rsidRPr="003F0CA8">
                              <w:rPr>
                                <w:rFonts w:cs="Tahoma" w:hint="eastAsia"/>
                                <w:color w:val="0B5294"/>
                                <w:spacing w:val="-4"/>
                                <w:sz w:val="24"/>
                                <w:szCs w:val="24"/>
                                <w:rtl/>
                              </w:rPr>
                              <w:t>נאלצו</w:t>
                            </w:r>
                            <w:r w:rsidRPr="003F0CA8">
                              <w:rPr>
                                <w:rFonts w:cs="Tahoma"/>
                                <w:color w:val="0B5294"/>
                                <w:spacing w:val="-4"/>
                                <w:sz w:val="24"/>
                                <w:szCs w:val="24"/>
                                <w:rtl/>
                              </w:rPr>
                              <w:t xml:space="preserve"> </w:t>
                            </w:r>
                            <w:r w:rsidRPr="003F0CA8">
                              <w:rPr>
                                <w:rFonts w:cs="Tahoma" w:hint="eastAsia"/>
                                <w:color w:val="0B5294"/>
                                <w:spacing w:val="-4"/>
                                <w:sz w:val="24"/>
                                <w:szCs w:val="24"/>
                                <w:rtl/>
                              </w:rPr>
                              <w:t>להתמודד</w:t>
                            </w:r>
                            <w:r w:rsidRPr="003F0CA8">
                              <w:rPr>
                                <w:rFonts w:cs="Tahoma"/>
                                <w:color w:val="0B5294"/>
                                <w:spacing w:val="-4"/>
                                <w:sz w:val="24"/>
                                <w:szCs w:val="24"/>
                                <w:rtl/>
                              </w:rPr>
                              <w:t xml:space="preserve"> </w:t>
                            </w:r>
                            <w:r w:rsidRPr="003F0CA8">
                              <w:rPr>
                                <w:rFonts w:cs="Tahoma" w:hint="eastAsia"/>
                                <w:color w:val="0B5294"/>
                                <w:spacing w:val="-4"/>
                                <w:sz w:val="24"/>
                                <w:szCs w:val="24"/>
                                <w:rtl/>
                              </w:rPr>
                              <w:t>עם</w:t>
                            </w:r>
                            <w:r w:rsidRPr="003F0CA8">
                              <w:rPr>
                                <w:rFonts w:cs="Tahoma"/>
                                <w:color w:val="0B5294"/>
                                <w:spacing w:val="-4"/>
                                <w:sz w:val="24"/>
                                <w:szCs w:val="24"/>
                                <w:rtl/>
                              </w:rPr>
                              <w:t xml:space="preserve"> </w:t>
                            </w:r>
                            <w:r w:rsidRPr="003F0CA8">
                              <w:rPr>
                                <w:rFonts w:cs="Tahoma" w:hint="eastAsia"/>
                                <w:color w:val="0B5294"/>
                                <w:spacing w:val="-4"/>
                                <w:sz w:val="24"/>
                                <w:szCs w:val="24"/>
                                <w:rtl/>
                              </w:rPr>
                              <w:t>האיום</w:t>
                            </w:r>
                            <w:r w:rsidRPr="003F0CA8">
                              <w:rPr>
                                <w:rFonts w:cs="Tahoma"/>
                                <w:color w:val="0B5294"/>
                                <w:spacing w:val="-4"/>
                                <w:sz w:val="24"/>
                                <w:szCs w:val="24"/>
                                <w:rtl/>
                              </w:rPr>
                              <w:t xml:space="preserve"> </w:t>
                            </w:r>
                            <w:r w:rsidRPr="003F0CA8">
                              <w:rPr>
                                <w:rFonts w:cs="Tahoma" w:hint="eastAsia"/>
                                <w:color w:val="0B5294"/>
                                <w:spacing w:val="-4"/>
                                <w:sz w:val="24"/>
                                <w:szCs w:val="24"/>
                                <w:rtl/>
                              </w:rPr>
                              <w:t>ללא</w:t>
                            </w:r>
                            <w:r w:rsidRPr="003F0CA8">
                              <w:rPr>
                                <w:rFonts w:cs="Tahoma"/>
                                <w:color w:val="0B5294"/>
                                <w:spacing w:val="-4"/>
                                <w:sz w:val="24"/>
                                <w:szCs w:val="24"/>
                                <w:rtl/>
                              </w:rPr>
                              <w:t xml:space="preserve"> </w:t>
                            </w:r>
                            <w:r w:rsidRPr="003F0CA8">
                              <w:rPr>
                                <w:rFonts w:cs="Tahoma" w:hint="eastAsia"/>
                                <w:color w:val="0B5294"/>
                                <w:spacing w:val="-4"/>
                                <w:sz w:val="24"/>
                                <w:szCs w:val="24"/>
                                <w:rtl/>
                              </w:rPr>
                              <w:t>שהוכנו</w:t>
                            </w:r>
                            <w:r w:rsidRPr="003F0CA8">
                              <w:rPr>
                                <w:rFonts w:cs="Tahoma"/>
                                <w:color w:val="0B5294"/>
                                <w:spacing w:val="-4"/>
                                <w:sz w:val="24"/>
                                <w:szCs w:val="24"/>
                                <w:rtl/>
                              </w:rPr>
                              <w:t xml:space="preserve"> </w:t>
                            </w:r>
                            <w:r w:rsidRPr="003F0CA8">
                              <w:rPr>
                                <w:rFonts w:cs="Tahoma" w:hint="eastAsia"/>
                                <w:color w:val="0B5294"/>
                                <w:spacing w:val="-4"/>
                                <w:sz w:val="24"/>
                                <w:szCs w:val="24"/>
                                <w:rtl/>
                              </w:rPr>
                              <w:t>לכך</w:t>
                            </w:r>
                            <w:r w:rsidRPr="003F0CA8">
                              <w:rPr>
                                <w:rFonts w:cs="Tahoma"/>
                                <w:color w:val="0B5294"/>
                                <w:spacing w:val="-4"/>
                                <w:sz w:val="24"/>
                                <w:szCs w:val="24"/>
                                <w:rtl/>
                              </w:rPr>
                              <w:t xml:space="preserve"> </w:t>
                            </w:r>
                            <w:r w:rsidRPr="003F0CA8">
                              <w:rPr>
                                <w:rFonts w:cs="Tahoma" w:hint="eastAsia"/>
                                <w:color w:val="0B5294"/>
                                <w:spacing w:val="-4"/>
                                <w:sz w:val="24"/>
                                <w:szCs w:val="24"/>
                                <w:rtl/>
                              </w:rPr>
                              <w:t>ביסודיות</w:t>
                            </w:r>
                            <w:r w:rsidRPr="003F0CA8">
                              <w:rPr>
                                <w:rFonts w:cs="Tahoma"/>
                                <w:color w:val="0B5294"/>
                                <w:spacing w:val="-4"/>
                                <w:sz w:val="24"/>
                                <w:szCs w:val="24"/>
                                <w:rtl/>
                              </w:rPr>
                              <w:t xml:space="preserve">. </w:t>
                            </w:r>
                          </w:p>
                          <w:p w:rsidR="00190BDD" w:rsidP="003F0CA8">
                            <w:pPr>
                              <w:spacing w:after="0" w:line="240" w:lineRule="auto"/>
                              <w:rPr>
                                <w:rFonts w:cs="Tahoma"/>
                                <w:color w:val="0B5294"/>
                                <w:spacing w:val="-4"/>
                                <w:sz w:val="24"/>
                                <w:szCs w:val="24"/>
                                <w:rtl/>
                              </w:rPr>
                            </w:pPr>
                          </w:p>
                          <w:p w:rsidR="00190BDD" w:rsidP="003F0CA8">
                            <w:pPr>
                              <w:spacing w:after="0" w:line="240" w:lineRule="auto"/>
                              <w:rPr>
                                <w:rFonts w:cs="Tahoma"/>
                                <w:color w:val="0B5294"/>
                                <w:spacing w:val="-4"/>
                                <w:sz w:val="24"/>
                                <w:szCs w:val="24"/>
                                <w:rtl/>
                              </w:rPr>
                            </w:pPr>
                            <w:r w:rsidRPr="003F0CA8">
                              <w:rPr>
                                <w:rFonts w:cs="Tahoma" w:hint="eastAsia"/>
                                <w:color w:val="0B5294"/>
                                <w:spacing w:val="-4"/>
                                <w:sz w:val="24"/>
                                <w:szCs w:val="24"/>
                                <w:rtl/>
                              </w:rPr>
                              <w:t>גם</w:t>
                            </w:r>
                            <w:r w:rsidRPr="003F0CA8">
                              <w:rPr>
                                <w:rFonts w:cs="Tahoma"/>
                                <w:color w:val="0B5294"/>
                                <w:spacing w:val="-4"/>
                                <w:sz w:val="24"/>
                                <w:szCs w:val="24"/>
                                <w:rtl/>
                              </w:rPr>
                              <w:t xml:space="preserve"> </w:t>
                            </w:r>
                            <w:r w:rsidRPr="003F0CA8">
                              <w:rPr>
                                <w:rFonts w:cs="Tahoma" w:hint="eastAsia"/>
                                <w:color w:val="0B5294"/>
                                <w:spacing w:val="-4"/>
                                <w:sz w:val="24"/>
                                <w:szCs w:val="24"/>
                                <w:rtl/>
                              </w:rPr>
                              <w:t>הפיקודים</w:t>
                            </w:r>
                            <w:r w:rsidRPr="003F0CA8">
                              <w:rPr>
                                <w:rFonts w:cs="Tahoma"/>
                                <w:color w:val="0B5294"/>
                                <w:spacing w:val="-4"/>
                                <w:sz w:val="24"/>
                                <w:szCs w:val="24"/>
                                <w:rtl/>
                              </w:rPr>
                              <w:t xml:space="preserve"> </w:t>
                            </w:r>
                            <w:r w:rsidRPr="003F0CA8">
                              <w:rPr>
                                <w:rFonts w:cs="Tahoma" w:hint="eastAsia"/>
                                <w:color w:val="0B5294"/>
                                <w:spacing w:val="-4"/>
                                <w:sz w:val="24"/>
                                <w:szCs w:val="24"/>
                                <w:rtl/>
                              </w:rPr>
                              <w:t>המרחביים</w:t>
                            </w:r>
                            <w:r w:rsidRPr="003F0CA8">
                              <w:rPr>
                                <w:rFonts w:cs="Tahoma"/>
                                <w:color w:val="0B5294"/>
                                <w:spacing w:val="-4"/>
                                <w:sz w:val="24"/>
                                <w:szCs w:val="24"/>
                                <w:rtl/>
                              </w:rPr>
                              <w:t xml:space="preserve"> </w:t>
                            </w:r>
                            <w:r w:rsidRPr="003F0CA8">
                              <w:rPr>
                                <w:rFonts w:cs="Tahoma" w:hint="eastAsia"/>
                                <w:color w:val="0B5294"/>
                                <w:spacing w:val="-4"/>
                                <w:sz w:val="24"/>
                                <w:szCs w:val="24"/>
                                <w:rtl/>
                              </w:rPr>
                              <w:t>לא</w:t>
                            </w:r>
                            <w:r w:rsidRPr="003F0CA8">
                              <w:rPr>
                                <w:rFonts w:cs="Tahoma"/>
                                <w:color w:val="0B5294"/>
                                <w:spacing w:val="-4"/>
                                <w:sz w:val="24"/>
                                <w:szCs w:val="24"/>
                                <w:rtl/>
                              </w:rPr>
                              <w:t xml:space="preserve"> </w:t>
                            </w:r>
                            <w:r w:rsidRPr="003F0CA8">
                              <w:rPr>
                                <w:rFonts w:cs="Tahoma" w:hint="eastAsia"/>
                                <w:color w:val="0B5294"/>
                                <w:spacing w:val="-4"/>
                                <w:sz w:val="24"/>
                                <w:szCs w:val="24"/>
                                <w:rtl/>
                              </w:rPr>
                              <w:t>עשו</w:t>
                            </w:r>
                            <w:r w:rsidRPr="003F0CA8">
                              <w:rPr>
                                <w:rFonts w:cs="Tahoma"/>
                                <w:color w:val="0B5294"/>
                                <w:spacing w:val="-4"/>
                                <w:sz w:val="24"/>
                                <w:szCs w:val="24"/>
                                <w:rtl/>
                              </w:rPr>
                              <w:t xml:space="preserve"> </w:t>
                            </w:r>
                            <w:r w:rsidRPr="003F0CA8">
                              <w:rPr>
                                <w:rFonts w:cs="Tahoma" w:hint="eastAsia"/>
                                <w:color w:val="0B5294"/>
                                <w:spacing w:val="-4"/>
                                <w:sz w:val="24"/>
                                <w:szCs w:val="24"/>
                                <w:rtl/>
                              </w:rPr>
                              <w:t>די</w:t>
                            </w:r>
                            <w:r w:rsidRPr="003F0CA8">
                              <w:rPr>
                                <w:rFonts w:cs="Tahoma"/>
                                <w:color w:val="0B5294"/>
                                <w:spacing w:val="-4"/>
                                <w:sz w:val="24"/>
                                <w:szCs w:val="24"/>
                                <w:rtl/>
                              </w:rPr>
                              <w:t xml:space="preserve"> </w:t>
                            </w:r>
                            <w:r w:rsidRPr="003F0CA8">
                              <w:rPr>
                                <w:rFonts w:cs="Tahoma" w:hint="eastAsia"/>
                                <w:color w:val="0B5294"/>
                                <w:spacing w:val="-4"/>
                                <w:sz w:val="24"/>
                                <w:szCs w:val="24"/>
                                <w:rtl/>
                              </w:rPr>
                              <w:t>כדי</w:t>
                            </w:r>
                            <w:r w:rsidRPr="003F0CA8">
                              <w:rPr>
                                <w:rFonts w:cs="Tahoma"/>
                                <w:color w:val="0B5294"/>
                                <w:spacing w:val="-4"/>
                                <w:sz w:val="24"/>
                                <w:szCs w:val="24"/>
                                <w:rtl/>
                              </w:rPr>
                              <w:t xml:space="preserve"> </w:t>
                            </w:r>
                            <w:r w:rsidRPr="003F0CA8">
                              <w:rPr>
                                <w:rFonts w:cs="Tahoma" w:hint="eastAsia"/>
                                <w:color w:val="0B5294"/>
                                <w:spacing w:val="-4"/>
                                <w:sz w:val="24"/>
                                <w:szCs w:val="24"/>
                                <w:rtl/>
                              </w:rPr>
                              <w:t>לקדם</w:t>
                            </w:r>
                            <w:r w:rsidRPr="003F0CA8">
                              <w:rPr>
                                <w:rFonts w:cs="Tahoma"/>
                                <w:color w:val="0B5294"/>
                                <w:spacing w:val="-4"/>
                                <w:sz w:val="24"/>
                                <w:szCs w:val="24"/>
                                <w:rtl/>
                              </w:rPr>
                              <w:t xml:space="preserve"> </w:t>
                            </w:r>
                            <w:r w:rsidRPr="003F0CA8">
                              <w:rPr>
                                <w:rFonts w:cs="Tahoma" w:hint="eastAsia"/>
                                <w:color w:val="0B5294"/>
                                <w:spacing w:val="-4"/>
                                <w:sz w:val="24"/>
                                <w:szCs w:val="24"/>
                                <w:rtl/>
                              </w:rPr>
                              <w:t>את</w:t>
                            </w:r>
                            <w:r w:rsidRPr="003F0CA8">
                              <w:rPr>
                                <w:rFonts w:cs="Tahoma"/>
                                <w:color w:val="0B5294"/>
                                <w:spacing w:val="-4"/>
                                <w:sz w:val="24"/>
                                <w:szCs w:val="24"/>
                                <w:rtl/>
                              </w:rPr>
                              <w:t xml:space="preserve"> </w:t>
                            </w:r>
                            <w:r w:rsidRPr="003F0CA8">
                              <w:rPr>
                                <w:rFonts w:cs="Tahoma" w:hint="eastAsia"/>
                                <w:color w:val="0B5294"/>
                                <w:spacing w:val="-4"/>
                                <w:sz w:val="24"/>
                                <w:szCs w:val="24"/>
                                <w:rtl/>
                              </w:rPr>
                              <w:t>יכולות</w:t>
                            </w:r>
                            <w:r w:rsidRPr="003F0CA8">
                              <w:rPr>
                                <w:rFonts w:cs="Tahoma"/>
                                <w:color w:val="0B5294"/>
                                <w:spacing w:val="-4"/>
                                <w:sz w:val="24"/>
                                <w:szCs w:val="24"/>
                                <w:rtl/>
                              </w:rPr>
                              <w:t xml:space="preserve"> </w:t>
                            </w:r>
                            <w:r w:rsidRPr="003F0CA8">
                              <w:rPr>
                                <w:rFonts w:cs="Tahoma" w:hint="eastAsia"/>
                                <w:color w:val="0B5294"/>
                                <w:spacing w:val="-4"/>
                                <w:sz w:val="24"/>
                                <w:szCs w:val="24"/>
                                <w:rtl/>
                              </w:rPr>
                              <w:t>כוחותיהם</w:t>
                            </w:r>
                            <w:r w:rsidRPr="003F0CA8">
                              <w:rPr>
                                <w:rFonts w:cs="Tahoma"/>
                                <w:color w:val="0B5294"/>
                                <w:spacing w:val="-4"/>
                                <w:sz w:val="24"/>
                                <w:szCs w:val="24"/>
                                <w:rtl/>
                              </w:rPr>
                              <w:t xml:space="preserve"> </w:t>
                            </w:r>
                            <w:r w:rsidRPr="003F0CA8">
                              <w:rPr>
                                <w:rFonts w:cs="Tahoma" w:hint="eastAsia"/>
                                <w:color w:val="0B5294"/>
                                <w:spacing w:val="-4"/>
                                <w:sz w:val="24"/>
                                <w:szCs w:val="24"/>
                                <w:rtl/>
                              </w:rPr>
                              <w:t>בתחום</w:t>
                            </w:r>
                            <w:r w:rsidRPr="003F0CA8">
                              <w:rPr>
                                <w:rFonts w:cs="Tahoma"/>
                                <w:color w:val="0B5294"/>
                                <w:spacing w:val="-4"/>
                                <w:sz w:val="24"/>
                                <w:szCs w:val="24"/>
                                <w:rtl/>
                              </w:rPr>
                              <w:t xml:space="preserve"> </w:t>
                            </w:r>
                            <w:r w:rsidRPr="003F0CA8">
                              <w:rPr>
                                <w:rFonts w:cs="Tahoma" w:hint="eastAsia"/>
                                <w:color w:val="0B5294"/>
                                <w:spacing w:val="-4"/>
                                <w:sz w:val="24"/>
                                <w:szCs w:val="24"/>
                                <w:rtl/>
                              </w:rPr>
                              <w:t>זה</w:t>
                            </w:r>
                            <w:r>
                              <w:rPr>
                                <w:rFonts w:cs="Tahoma" w:hint="cs"/>
                                <w:color w:val="0B5294"/>
                                <w:spacing w:val="-4"/>
                                <w:sz w:val="24"/>
                                <w:szCs w:val="24"/>
                                <w:rtl/>
                              </w:rPr>
                              <w:t xml:space="preserve">. </w:t>
                            </w:r>
                          </w:p>
                          <w:p w:rsidR="00190BDD" w:rsidP="003F0CA8">
                            <w:pPr>
                              <w:spacing w:after="0" w:line="240" w:lineRule="auto"/>
                              <w:rPr>
                                <w:rFonts w:cs="Tahoma"/>
                                <w:color w:val="0B5294"/>
                                <w:spacing w:val="-4"/>
                                <w:sz w:val="24"/>
                                <w:szCs w:val="24"/>
                                <w:rtl/>
                              </w:rPr>
                            </w:pPr>
                          </w:p>
                          <w:p w:rsidR="00190BDD" w:rsidRPr="00B30BAC" w:rsidP="003F0CA8">
                            <w:pPr>
                              <w:spacing w:after="0" w:line="240" w:lineRule="auto"/>
                              <w:rPr>
                                <w:rFonts w:cs="Tahoma"/>
                                <w:color w:val="0B5294"/>
                                <w:spacing w:val="-4"/>
                                <w:sz w:val="24"/>
                                <w:szCs w:val="24"/>
                                <w:rtl/>
                                <w:cs/>
                              </w:rPr>
                            </w:pPr>
                            <w:r w:rsidRPr="003F0CA8">
                              <w:rPr>
                                <w:rFonts w:cs="Tahoma" w:hint="eastAsia"/>
                                <w:color w:val="0B5294"/>
                                <w:spacing w:val="-4"/>
                                <w:sz w:val="24"/>
                                <w:szCs w:val="24"/>
                                <w:rtl/>
                              </w:rPr>
                              <w:t>אין</w:t>
                            </w:r>
                            <w:r w:rsidRPr="003F0CA8">
                              <w:rPr>
                                <w:rFonts w:cs="Tahoma"/>
                                <w:color w:val="0B5294"/>
                                <w:spacing w:val="-4"/>
                                <w:sz w:val="24"/>
                                <w:szCs w:val="24"/>
                                <w:rtl/>
                              </w:rPr>
                              <w:t xml:space="preserve"> </w:t>
                            </w:r>
                            <w:r w:rsidRPr="003F0CA8">
                              <w:rPr>
                                <w:rFonts w:cs="Tahoma" w:hint="eastAsia"/>
                                <w:color w:val="0B5294"/>
                                <w:spacing w:val="-4"/>
                                <w:sz w:val="24"/>
                                <w:szCs w:val="24"/>
                                <w:rtl/>
                              </w:rPr>
                              <w:t>לפטור</w:t>
                            </w:r>
                            <w:r w:rsidRPr="003F0CA8">
                              <w:rPr>
                                <w:rFonts w:cs="Tahoma"/>
                                <w:color w:val="0B5294"/>
                                <w:spacing w:val="-4"/>
                                <w:sz w:val="24"/>
                                <w:szCs w:val="24"/>
                                <w:rtl/>
                              </w:rPr>
                              <w:t xml:space="preserve"> </w:t>
                            </w:r>
                            <w:r>
                              <w:rPr>
                                <w:rFonts w:cs="Tahoma" w:hint="cs"/>
                                <w:color w:val="0B5294"/>
                                <w:spacing w:val="-4"/>
                                <w:sz w:val="24"/>
                                <w:szCs w:val="24"/>
                                <w:rtl/>
                              </w:rPr>
                              <w:t xml:space="preserve">גם </w:t>
                            </w:r>
                            <w:r w:rsidRPr="003F0CA8">
                              <w:rPr>
                                <w:rFonts w:cs="Tahoma" w:hint="eastAsia"/>
                                <w:color w:val="0B5294"/>
                                <w:spacing w:val="-4"/>
                                <w:sz w:val="24"/>
                                <w:szCs w:val="24"/>
                                <w:rtl/>
                              </w:rPr>
                              <w:t>את</w:t>
                            </w:r>
                            <w:r w:rsidRPr="003F0CA8">
                              <w:rPr>
                                <w:rFonts w:cs="Tahoma"/>
                                <w:color w:val="0B5294"/>
                                <w:spacing w:val="-4"/>
                                <w:sz w:val="24"/>
                                <w:szCs w:val="24"/>
                                <w:rtl/>
                              </w:rPr>
                              <w:t xml:space="preserve"> </w:t>
                            </w:r>
                            <w:r w:rsidRPr="003F0CA8">
                              <w:rPr>
                                <w:rFonts w:cs="Tahoma" w:hint="eastAsia"/>
                                <w:color w:val="0B5294"/>
                                <w:spacing w:val="-4"/>
                                <w:sz w:val="24"/>
                                <w:szCs w:val="24"/>
                                <w:rtl/>
                              </w:rPr>
                              <w:t>המטכ</w:t>
                            </w:r>
                            <w:r w:rsidRPr="003F0CA8">
                              <w:rPr>
                                <w:rFonts w:cs="Tahoma"/>
                                <w:color w:val="0B5294"/>
                                <w:spacing w:val="-4"/>
                                <w:sz w:val="24"/>
                                <w:szCs w:val="24"/>
                                <w:rtl/>
                              </w:rPr>
                              <w:t>"</w:t>
                            </w:r>
                            <w:r w:rsidRPr="003F0CA8">
                              <w:rPr>
                                <w:rFonts w:cs="Tahoma" w:hint="eastAsia"/>
                                <w:color w:val="0B5294"/>
                                <w:spacing w:val="-4"/>
                                <w:sz w:val="24"/>
                                <w:szCs w:val="24"/>
                                <w:rtl/>
                              </w:rPr>
                              <w:t>ל</w:t>
                            </w:r>
                            <w:r w:rsidRPr="003F0CA8">
                              <w:rPr>
                                <w:rFonts w:cs="Tahoma"/>
                                <w:color w:val="0B5294"/>
                                <w:spacing w:val="-4"/>
                                <w:sz w:val="24"/>
                                <w:szCs w:val="24"/>
                                <w:rtl/>
                              </w:rPr>
                              <w:t xml:space="preserve"> </w:t>
                            </w:r>
                            <w:r w:rsidRPr="003F0CA8">
                              <w:rPr>
                                <w:rFonts w:cs="Tahoma" w:hint="eastAsia"/>
                                <w:color w:val="0B5294"/>
                                <w:spacing w:val="-4"/>
                                <w:sz w:val="24"/>
                                <w:szCs w:val="24"/>
                                <w:rtl/>
                              </w:rPr>
                              <w:t>והעומדים</w:t>
                            </w:r>
                            <w:r w:rsidRPr="003F0CA8">
                              <w:rPr>
                                <w:rFonts w:cs="Tahoma"/>
                                <w:color w:val="0B5294"/>
                                <w:spacing w:val="-4"/>
                                <w:sz w:val="24"/>
                                <w:szCs w:val="24"/>
                                <w:rtl/>
                              </w:rPr>
                              <w:t xml:space="preserve"> </w:t>
                            </w:r>
                            <w:r w:rsidRPr="003F0CA8">
                              <w:rPr>
                                <w:rFonts w:cs="Tahoma" w:hint="eastAsia"/>
                                <w:color w:val="0B5294"/>
                                <w:spacing w:val="-4"/>
                                <w:sz w:val="24"/>
                                <w:szCs w:val="24"/>
                                <w:rtl/>
                              </w:rPr>
                              <w:t>בראשו</w:t>
                            </w:r>
                            <w:r w:rsidRPr="003F0CA8">
                              <w:rPr>
                                <w:rFonts w:cs="Tahoma"/>
                                <w:color w:val="0B5294"/>
                                <w:spacing w:val="-4"/>
                                <w:sz w:val="24"/>
                                <w:szCs w:val="24"/>
                                <w:rtl/>
                              </w:rPr>
                              <w:t xml:space="preserve"> </w:t>
                            </w:r>
                            <w:r w:rsidRPr="003F0CA8">
                              <w:rPr>
                                <w:rFonts w:cs="Tahoma" w:hint="eastAsia"/>
                                <w:color w:val="0B5294"/>
                                <w:spacing w:val="-4"/>
                                <w:sz w:val="24"/>
                                <w:szCs w:val="24"/>
                                <w:rtl/>
                              </w:rPr>
                              <w:t>מאחריות</w:t>
                            </w:r>
                            <w:r w:rsidRPr="003F0CA8">
                              <w:rPr>
                                <w:rFonts w:cs="Tahoma"/>
                                <w:color w:val="0B5294"/>
                                <w:spacing w:val="-4"/>
                                <w:sz w:val="24"/>
                                <w:szCs w:val="24"/>
                                <w:rtl/>
                              </w:rPr>
                              <w:t xml:space="preserve"> </w:t>
                            </w:r>
                            <w:r w:rsidRPr="003F0CA8">
                              <w:rPr>
                                <w:rFonts w:cs="Tahoma" w:hint="eastAsia"/>
                                <w:color w:val="0B5294"/>
                                <w:spacing w:val="-4"/>
                                <w:sz w:val="24"/>
                                <w:szCs w:val="24"/>
                                <w:rtl/>
                              </w:rPr>
                              <w:t>למצב</w:t>
                            </w:r>
                            <w:r w:rsidRPr="003F0CA8">
                              <w:rPr>
                                <w:rFonts w:cs="Tahoma"/>
                                <w:color w:val="0B5294"/>
                                <w:spacing w:val="-4"/>
                                <w:sz w:val="24"/>
                                <w:szCs w:val="24"/>
                                <w:rtl/>
                              </w:rPr>
                              <w:t xml:space="preserve"> </w:t>
                            </w:r>
                            <w:r w:rsidRPr="003F0CA8">
                              <w:rPr>
                                <w:rFonts w:cs="Tahoma" w:hint="eastAsia"/>
                                <w:color w:val="0B5294"/>
                                <w:spacing w:val="-4"/>
                                <w:sz w:val="24"/>
                                <w:szCs w:val="24"/>
                                <w:rtl/>
                              </w:rPr>
                              <w:t>שבו</w:t>
                            </w:r>
                            <w:r w:rsidRPr="003F0CA8">
                              <w:rPr>
                                <w:rFonts w:cs="Tahoma"/>
                                <w:color w:val="0B5294"/>
                                <w:spacing w:val="-4"/>
                                <w:sz w:val="24"/>
                                <w:szCs w:val="24"/>
                                <w:rtl/>
                              </w:rPr>
                              <w:t xml:space="preserve"> </w:t>
                            </w:r>
                            <w:r w:rsidRPr="003F0CA8">
                              <w:rPr>
                                <w:rFonts w:cs="Tahoma" w:hint="eastAsia"/>
                                <w:color w:val="0B5294"/>
                                <w:spacing w:val="-4"/>
                                <w:sz w:val="24"/>
                                <w:szCs w:val="24"/>
                                <w:rtl/>
                              </w:rPr>
                              <w:t>הגיע</w:t>
                            </w:r>
                            <w:r w:rsidRPr="003F0CA8">
                              <w:rPr>
                                <w:rFonts w:cs="Tahoma"/>
                                <w:color w:val="0B5294"/>
                                <w:spacing w:val="-4"/>
                                <w:sz w:val="24"/>
                                <w:szCs w:val="24"/>
                                <w:rtl/>
                              </w:rPr>
                              <w:t xml:space="preserve"> </w:t>
                            </w:r>
                            <w:r w:rsidRPr="003F0CA8">
                              <w:rPr>
                                <w:rFonts w:cs="Tahoma" w:hint="eastAsia"/>
                                <w:color w:val="0B5294"/>
                                <w:spacing w:val="-4"/>
                                <w:sz w:val="24"/>
                                <w:szCs w:val="24"/>
                                <w:rtl/>
                              </w:rPr>
                              <w:t>צה</w:t>
                            </w:r>
                            <w:r w:rsidRPr="003F0CA8">
                              <w:rPr>
                                <w:rFonts w:cs="Tahoma"/>
                                <w:color w:val="0B5294"/>
                                <w:spacing w:val="-4"/>
                                <w:sz w:val="24"/>
                                <w:szCs w:val="24"/>
                                <w:rtl/>
                              </w:rPr>
                              <w:t>"</w:t>
                            </w:r>
                            <w:r w:rsidRPr="003F0CA8">
                              <w:rPr>
                                <w:rFonts w:cs="Tahoma" w:hint="eastAsia"/>
                                <w:color w:val="0B5294"/>
                                <w:spacing w:val="-4"/>
                                <w:sz w:val="24"/>
                                <w:szCs w:val="24"/>
                                <w:rtl/>
                              </w:rPr>
                              <w:t>ל</w:t>
                            </w:r>
                            <w:r w:rsidRPr="003F0CA8">
                              <w:rPr>
                                <w:rFonts w:cs="Tahoma"/>
                                <w:color w:val="0B5294"/>
                                <w:spacing w:val="-4"/>
                                <w:sz w:val="24"/>
                                <w:szCs w:val="24"/>
                                <w:rtl/>
                              </w:rPr>
                              <w:t xml:space="preserve"> </w:t>
                            </w:r>
                            <w:r w:rsidRPr="003F0CA8">
                              <w:rPr>
                                <w:rFonts w:cs="Tahoma" w:hint="eastAsia"/>
                                <w:color w:val="0B5294"/>
                                <w:spacing w:val="-4"/>
                                <w:sz w:val="24"/>
                                <w:szCs w:val="24"/>
                                <w:rtl/>
                              </w:rPr>
                              <w:t>בהיבטי</w:t>
                            </w:r>
                            <w:r w:rsidRPr="003F0CA8">
                              <w:rPr>
                                <w:rFonts w:cs="Tahoma"/>
                                <w:color w:val="0B5294"/>
                                <w:spacing w:val="-4"/>
                                <w:sz w:val="24"/>
                                <w:szCs w:val="24"/>
                                <w:rtl/>
                              </w:rPr>
                              <w:t xml:space="preserve"> </w:t>
                            </w:r>
                            <w:r w:rsidRPr="003F0CA8">
                              <w:rPr>
                                <w:rFonts w:cs="Tahoma" w:hint="eastAsia"/>
                                <w:color w:val="0B5294"/>
                                <w:spacing w:val="-4"/>
                                <w:sz w:val="24"/>
                                <w:szCs w:val="24"/>
                                <w:rtl/>
                              </w:rPr>
                              <w:t>בניין</w:t>
                            </w:r>
                            <w:r w:rsidRPr="003F0CA8">
                              <w:rPr>
                                <w:rFonts w:cs="Tahoma"/>
                                <w:color w:val="0B5294"/>
                                <w:spacing w:val="-4"/>
                                <w:sz w:val="24"/>
                                <w:szCs w:val="24"/>
                                <w:rtl/>
                              </w:rPr>
                              <w:t xml:space="preserve"> </w:t>
                            </w:r>
                            <w:r w:rsidRPr="003F0CA8">
                              <w:rPr>
                                <w:rFonts w:cs="Tahoma" w:hint="eastAsia"/>
                                <w:color w:val="0B5294"/>
                                <w:spacing w:val="-4"/>
                                <w:sz w:val="24"/>
                                <w:szCs w:val="24"/>
                                <w:rtl/>
                              </w:rPr>
                              <w:t>הכוח</w:t>
                            </w:r>
                            <w:r w:rsidRPr="003F0CA8">
                              <w:rPr>
                                <w:rFonts w:cs="Tahoma"/>
                                <w:color w:val="0B5294"/>
                                <w:spacing w:val="-4"/>
                                <w:sz w:val="24"/>
                                <w:szCs w:val="24"/>
                                <w:rtl/>
                              </w:rPr>
                              <w:t xml:space="preserve"> </w:t>
                            </w:r>
                            <w:r w:rsidRPr="003F0CA8">
                              <w:rPr>
                                <w:rFonts w:cs="Tahoma" w:hint="eastAsia"/>
                                <w:color w:val="0B5294"/>
                                <w:spacing w:val="-4"/>
                                <w:sz w:val="24"/>
                                <w:szCs w:val="24"/>
                                <w:rtl/>
                              </w:rPr>
                              <w:t>והפעלתו</w:t>
                            </w:r>
                            <w:r w:rsidRPr="003F0CA8">
                              <w:rPr>
                                <w:rFonts w:cs="Tahoma"/>
                                <w:color w:val="0B5294"/>
                                <w:spacing w:val="-4"/>
                                <w:sz w:val="24"/>
                                <w:szCs w:val="24"/>
                                <w:rtl/>
                              </w:rPr>
                              <w:t xml:space="preserve"> </w:t>
                            </w:r>
                            <w:r w:rsidRPr="003F0CA8">
                              <w:rPr>
                                <w:rFonts w:cs="Tahoma" w:hint="eastAsia"/>
                                <w:color w:val="0B5294"/>
                                <w:spacing w:val="-4"/>
                                <w:sz w:val="24"/>
                                <w:szCs w:val="24"/>
                                <w:rtl/>
                              </w:rPr>
                              <w:t>למבצע</w:t>
                            </w:r>
                            <w:r w:rsidRPr="003F0CA8">
                              <w:rPr>
                                <w:rFonts w:cs="Tahoma"/>
                                <w:color w:val="0B5294"/>
                                <w:spacing w:val="-4"/>
                                <w:sz w:val="24"/>
                                <w:szCs w:val="24"/>
                                <w:rtl/>
                              </w:rPr>
                              <w:t xml:space="preserve"> "</w:t>
                            </w:r>
                            <w:r w:rsidRPr="003F0CA8">
                              <w:rPr>
                                <w:rFonts w:cs="Tahoma" w:hint="eastAsia"/>
                                <w:color w:val="0B5294"/>
                                <w:spacing w:val="-4"/>
                                <w:sz w:val="24"/>
                                <w:szCs w:val="24"/>
                                <w:rtl/>
                              </w:rPr>
                              <w:t>צוק</w:t>
                            </w:r>
                            <w:r w:rsidRPr="003F0CA8">
                              <w:rPr>
                                <w:rFonts w:cs="Tahoma"/>
                                <w:color w:val="0B5294"/>
                                <w:spacing w:val="-4"/>
                                <w:sz w:val="24"/>
                                <w:szCs w:val="24"/>
                                <w:rtl/>
                              </w:rPr>
                              <w:t xml:space="preserve"> </w:t>
                            </w:r>
                            <w:r w:rsidRPr="003F0CA8">
                              <w:rPr>
                                <w:rFonts w:cs="Tahoma" w:hint="eastAsia"/>
                                <w:color w:val="0B5294"/>
                                <w:spacing w:val="-4"/>
                                <w:sz w:val="24"/>
                                <w:szCs w:val="24"/>
                                <w:rtl/>
                              </w:rPr>
                              <w:t>איתן</w:t>
                            </w:r>
                            <w:r w:rsidRPr="003F0CA8">
                              <w:rPr>
                                <w:rFonts w:cs="Tahoma"/>
                                <w:color w:val="0B5294"/>
                                <w:spacing w:val="-4"/>
                                <w:sz w:val="24"/>
                                <w:szCs w:val="24"/>
                                <w:rtl/>
                              </w:rPr>
                              <w:t>"</w:t>
                            </w:r>
                          </w:p>
                          <w:p w:rsidR="00190BDD" w:rsidRPr="00373C5D" w:rsidP="003F0CA8">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2024045641"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905621"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46" type="#_x0000_t202" style="width:127.55pt;height:492.1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16256" filled="f" stroked="f">
                <v:textbox>
                  <w:txbxContent>
                    <w:p w:rsidR="00190BDD" w:rsidRPr="00373C5D" w:rsidP="003F0CA8">
                      <w:pPr>
                        <w:spacing w:line="240" w:lineRule="atLeast"/>
                        <w:rPr>
                          <w:rFonts w:cs="Tahoma"/>
                          <w:b/>
                          <w:bCs/>
                          <w:color w:val="0B5294"/>
                          <w:sz w:val="48"/>
                          <w:szCs w:val="48"/>
                          <w:rtl/>
                        </w:rPr>
                      </w:pPr>
                      <w:drawing>
                        <wp:inline distT="0" distB="0" distL="0" distR="0">
                          <wp:extent cx="311150" cy="256800"/>
                          <wp:effectExtent l="0" t="0" r="0" b="0"/>
                          <wp:docPr id="114"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807405"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190BDD" w:rsidP="003F0CA8">
                      <w:pPr>
                        <w:spacing w:after="0" w:line="240" w:lineRule="auto"/>
                        <w:rPr>
                          <w:rFonts w:cs="Tahoma"/>
                          <w:color w:val="0B5294"/>
                          <w:spacing w:val="-4"/>
                          <w:sz w:val="24"/>
                          <w:szCs w:val="24"/>
                          <w:rtl/>
                        </w:rPr>
                      </w:pPr>
                      <w:r w:rsidRPr="003F0CA8">
                        <w:rPr>
                          <w:rFonts w:cs="Tahoma" w:hint="eastAsia"/>
                          <w:color w:val="0B5294"/>
                          <w:spacing w:val="-4"/>
                          <w:sz w:val="24"/>
                          <w:szCs w:val="24"/>
                          <w:rtl/>
                        </w:rPr>
                        <w:t>מאז</w:t>
                      </w:r>
                      <w:r w:rsidRPr="003F0CA8">
                        <w:rPr>
                          <w:rFonts w:cs="Tahoma"/>
                          <w:color w:val="0B5294"/>
                          <w:spacing w:val="-4"/>
                          <w:sz w:val="24"/>
                          <w:szCs w:val="24"/>
                          <w:rtl/>
                        </w:rPr>
                        <w:t xml:space="preserve"> 2008 </w:t>
                      </w:r>
                      <w:r w:rsidRPr="003F0CA8">
                        <w:rPr>
                          <w:rFonts w:cs="Tahoma" w:hint="eastAsia"/>
                          <w:color w:val="0B5294"/>
                          <w:spacing w:val="-4"/>
                          <w:sz w:val="24"/>
                          <w:szCs w:val="24"/>
                          <w:rtl/>
                        </w:rPr>
                        <w:t>ועד</w:t>
                      </w:r>
                      <w:r w:rsidRPr="003F0CA8">
                        <w:rPr>
                          <w:rFonts w:cs="Tahoma"/>
                          <w:color w:val="0B5294"/>
                          <w:spacing w:val="-4"/>
                          <w:sz w:val="24"/>
                          <w:szCs w:val="24"/>
                          <w:rtl/>
                        </w:rPr>
                        <w:t xml:space="preserve"> </w:t>
                      </w:r>
                      <w:r w:rsidRPr="003F0CA8">
                        <w:rPr>
                          <w:rFonts w:cs="Tahoma" w:hint="eastAsia"/>
                          <w:color w:val="0B5294"/>
                          <w:spacing w:val="-4"/>
                          <w:sz w:val="24"/>
                          <w:szCs w:val="24"/>
                          <w:rtl/>
                        </w:rPr>
                        <w:t>למבצע</w:t>
                      </w:r>
                      <w:r w:rsidRPr="003F0CA8">
                        <w:rPr>
                          <w:rFonts w:cs="Tahoma"/>
                          <w:color w:val="0B5294"/>
                          <w:spacing w:val="-4"/>
                          <w:sz w:val="24"/>
                          <w:szCs w:val="24"/>
                          <w:rtl/>
                        </w:rPr>
                        <w:t xml:space="preserve"> "</w:t>
                      </w:r>
                      <w:r w:rsidRPr="003F0CA8">
                        <w:rPr>
                          <w:rFonts w:cs="Tahoma" w:hint="eastAsia"/>
                          <w:color w:val="0B5294"/>
                          <w:spacing w:val="-4"/>
                          <w:sz w:val="24"/>
                          <w:szCs w:val="24"/>
                          <w:rtl/>
                        </w:rPr>
                        <w:t>צוק</w:t>
                      </w:r>
                      <w:r w:rsidRPr="003F0CA8">
                        <w:rPr>
                          <w:rFonts w:cs="Tahoma"/>
                          <w:color w:val="0B5294"/>
                          <w:spacing w:val="-4"/>
                          <w:sz w:val="24"/>
                          <w:szCs w:val="24"/>
                          <w:rtl/>
                        </w:rPr>
                        <w:t xml:space="preserve"> </w:t>
                      </w:r>
                      <w:r w:rsidRPr="003F0CA8">
                        <w:rPr>
                          <w:rFonts w:cs="Tahoma" w:hint="eastAsia"/>
                          <w:color w:val="0B5294"/>
                          <w:spacing w:val="-4"/>
                          <w:sz w:val="24"/>
                          <w:szCs w:val="24"/>
                          <w:rtl/>
                        </w:rPr>
                        <w:t>איתן</w:t>
                      </w:r>
                      <w:r w:rsidRPr="003F0CA8">
                        <w:rPr>
                          <w:rFonts w:cs="Tahoma"/>
                          <w:color w:val="0B5294"/>
                          <w:spacing w:val="-4"/>
                          <w:sz w:val="24"/>
                          <w:szCs w:val="24"/>
                          <w:rtl/>
                        </w:rPr>
                        <w:t xml:space="preserve">" </w:t>
                      </w:r>
                      <w:r w:rsidRPr="003F0CA8">
                        <w:rPr>
                          <w:rFonts w:cs="Tahoma" w:hint="eastAsia"/>
                          <w:color w:val="0B5294"/>
                          <w:spacing w:val="-4"/>
                          <w:sz w:val="24"/>
                          <w:szCs w:val="24"/>
                          <w:rtl/>
                        </w:rPr>
                        <w:t>לא</w:t>
                      </w:r>
                      <w:r w:rsidRPr="003F0CA8">
                        <w:rPr>
                          <w:rFonts w:cs="Tahoma"/>
                          <w:color w:val="0B5294"/>
                          <w:spacing w:val="-4"/>
                          <w:sz w:val="24"/>
                          <w:szCs w:val="24"/>
                          <w:rtl/>
                        </w:rPr>
                        <w:t xml:space="preserve"> </w:t>
                      </w:r>
                      <w:r w:rsidRPr="003F0CA8">
                        <w:rPr>
                          <w:rFonts w:cs="Tahoma" w:hint="eastAsia"/>
                          <w:color w:val="0B5294"/>
                          <w:spacing w:val="-4"/>
                          <w:sz w:val="24"/>
                          <w:szCs w:val="24"/>
                          <w:rtl/>
                        </w:rPr>
                        <w:t>הכשירה</w:t>
                      </w:r>
                      <w:r w:rsidRPr="003F0CA8">
                        <w:rPr>
                          <w:rFonts w:cs="Tahoma"/>
                          <w:color w:val="0B5294"/>
                          <w:spacing w:val="-4"/>
                          <w:sz w:val="24"/>
                          <w:szCs w:val="24"/>
                          <w:rtl/>
                        </w:rPr>
                        <w:t xml:space="preserve"> </w:t>
                      </w:r>
                      <w:r w:rsidRPr="003F0CA8">
                        <w:rPr>
                          <w:rFonts w:cs="Tahoma" w:hint="eastAsia"/>
                          <w:color w:val="0B5294"/>
                          <w:spacing w:val="-4"/>
                          <w:sz w:val="24"/>
                          <w:szCs w:val="24"/>
                          <w:rtl/>
                        </w:rPr>
                        <w:t>זרוע</w:t>
                      </w:r>
                      <w:r w:rsidRPr="003F0CA8">
                        <w:rPr>
                          <w:rFonts w:cs="Tahoma"/>
                          <w:color w:val="0B5294"/>
                          <w:spacing w:val="-4"/>
                          <w:sz w:val="24"/>
                          <w:szCs w:val="24"/>
                          <w:rtl/>
                        </w:rPr>
                        <w:t xml:space="preserve"> </w:t>
                      </w:r>
                      <w:r w:rsidRPr="003F0CA8">
                        <w:rPr>
                          <w:rFonts w:cs="Tahoma" w:hint="eastAsia"/>
                          <w:color w:val="0B5294"/>
                          <w:spacing w:val="-4"/>
                          <w:sz w:val="24"/>
                          <w:szCs w:val="24"/>
                          <w:rtl/>
                        </w:rPr>
                        <w:t>היבשה</w:t>
                      </w:r>
                      <w:r w:rsidRPr="003F0CA8">
                        <w:rPr>
                          <w:rFonts w:cs="Tahoma"/>
                          <w:color w:val="0B5294"/>
                          <w:spacing w:val="-4"/>
                          <w:sz w:val="24"/>
                          <w:szCs w:val="24"/>
                          <w:rtl/>
                        </w:rPr>
                        <w:t xml:space="preserve">, </w:t>
                      </w:r>
                      <w:r w:rsidRPr="003F0CA8">
                        <w:rPr>
                          <w:rFonts w:cs="Tahoma" w:hint="eastAsia"/>
                          <w:color w:val="0B5294"/>
                          <w:spacing w:val="-4"/>
                          <w:sz w:val="24"/>
                          <w:szCs w:val="24"/>
                          <w:rtl/>
                        </w:rPr>
                        <w:t>לא</w:t>
                      </w:r>
                      <w:r w:rsidRPr="003F0CA8">
                        <w:rPr>
                          <w:rFonts w:cs="Tahoma"/>
                          <w:color w:val="0B5294"/>
                          <w:spacing w:val="-4"/>
                          <w:sz w:val="24"/>
                          <w:szCs w:val="24"/>
                          <w:rtl/>
                        </w:rPr>
                        <w:t xml:space="preserve"> </w:t>
                      </w:r>
                      <w:r w:rsidRPr="003F0CA8">
                        <w:rPr>
                          <w:rFonts w:cs="Tahoma" w:hint="eastAsia"/>
                          <w:color w:val="0B5294"/>
                          <w:spacing w:val="-4"/>
                          <w:sz w:val="24"/>
                          <w:szCs w:val="24"/>
                          <w:rtl/>
                        </w:rPr>
                        <w:t>אימנה</w:t>
                      </w:r>
                      <w:r w:rsidRPr="003F0CA8">
                        <w:rPr>
                          <w:rFonts w:cs="Tahoma"/>
                          <w:color w:val="0B5294"/>
                          <w:spacing w:val="-4"/>
                          <w:sz w:val="24"/>
                          <w:szCs w:val="24"/>
                          <w:rtl/>
                        </w:rPr>
                        <w:t xml:space="preserve"> </w:t>
                      </w:r>
                      <w:r w:rsidRPr="003F0CA8">
                        <w:rPr>
                          <w:rFonts w:cs="Tahoma" w:hint="eastAsia"/>
                          <w:color w:val="0B5294"/>
                          <w:spacing w:val="-4"/>
                          <w:sz w:val="24"/>
                          <w:szCs w:val="24"/>
                          <w:rtl/>
                        </w:rPr>
                        <w:t>ולא</w:t>
                      </w:r>
                      <w:r w:rsidRPr="003F0CA8">
                        <w:rPr>
                          <w:rFonts w:cs="Tahoma"/>
                          <w:color w:val="0B5294"/>
                          <w:spacing w:val="-4"/>
                          <w:sz w:val="24"/>
                          <w:szCs w:val="24"/>
                          <w:rtl/>
                        </w:rPr>
                        <w:t xml:space="preserve"> </w:t>
                      </w:r>
                      <w:r w:rsidRPr="003F0CA8">
                        <w:rPr>
                          <w:rFonts w:cs="Tahoma" w:hint="eastAsia"/>
                          <w:color w:val="0B5294"/>
                          <w:spacing w:val="-4"/>
                          <w:sz w:val="24"/>
                          <w:szCs w:val="24"/>
                          <w:rtl/>
                        </w:rPr>
                        <w:t>ציידה</w:t>
                      </w:r>
                      <w:r w:rsidRPr="003F0CA8">
                        <w:rPr>
                          <w:rFonts w:cs="Tahoma"/>
                          <w:color w:val="0B5294"/>
                          <w:spacing w:val="-4"/>
                          <w:sz w:val="24"/>
                          <w:szCs w:val="24"/>
                          <w:rtl/>
                        </w:rPr>
                        <w:t xml:space="preserve"> </w:t>
                      </w:r>
                      <w:r w:rsidRPr="003F0CA8">
                        <w:rPr>
                          <w:rFonts w:cs="Tahoma" w:hint="eastAsia"/>
                          <w:color w:val="0B5294"/>
                          <w:spacing w:val="-4"/>
                          <w:sz w:val="24"/>
                          <w:szCs w:val="24"/>
                          <w:rtl/>
                        </w:rPr>
                        <w:t>את</w:t>
                      </w:r>
                      <w:r w:rsidRPr="003F0CA8">
                        <w:rPr>
                          <w:rFonts w:cs="Tahoma"/>
                          <w:color w:val="0B5294"/>
                          <w:spacing w:val="-4"/>
                          <w:sz w:val="24"/>
                          <w:szCs w:val="24"/>
                          <w:rtl/>
                        </w:rPr>
                        <w:t xml:space="preserve"> </w:t>
                      </w:r>
                      <w:r w:rsidRPr="003F0CA8">
                        <w:rPr>
                          <w:rFonts w:cs="Tahoma" w:hint="eastAsia"/>
                          <w:color w:val="0B5294"/>
                          <w:spacing w:val="-4"/>
                          <w:sz w:val="24"/>
                          <w:szCs w:val="24"/>
                          <w:rtl/>
                        </w:rPr>
                        <w:t>כוחות</w:t>
                      </w:r>
                      <w:r w:rsidRPr="003F0CA8">
                        <w:rPr>
                          <w:rFonts w:cs="Tahoma"/>
                          <w:color w:val="0B5294"/>
                          <w:spacing w:val="-4"/>
                          <w:sz w:val="24"/>
                          <w:szCs w:val="24"/>
                          <w:rtl/>
                        </w:rPr>
                        <w:t xml:space="preserve"> </w:t>
                      </w:r>
                      <w:r w:rsidRPr="003F0CA8">
                        <w:rPr>
                          <w:rFonts w:cs="Tahoma" w:hint="eastAsia"/>
                          <w:color w:val="0B5294"/>
                          <w:spacing w:val="-4"/>
                          <w:sz w:val="24"/>
                          <w:szCs w:val="24"/>
                          <w:rtl/>
                        </w:rPr>
                        <w:t>היבשה</w:t>
                      </w:r>
                      <w:r w:rsidRPr="003F0CA8">
                        <w:rPr>
                          <w:rFonts w:cs="Tahoma"/>
                          <w:color w:val="0B5294"/>
                          <w:spacing w:val="-4"/>
                          <w:sz w:val="24"/>
                          <w:szCs w:val="24"/>
                          <w:rtl/>
                        </w:rPr>
                        <w:t xml:space="preserve"> - </w:t>
                      </w:r>
                      <w:r w:rsidRPr="003F0CA8">
                        <w:rPr>
                          <w:rFonts w:cs="Tahoma" w:hint="eastAsia"/>
                          <w:color w:val="0B5294"/>
                          <w:spacing w:val="-4"/>
                          <w:sz w:val="24"/>
                          <w:szCs w:val="24"/>
                          <w:rtl/>
                        </w:rPr>
                        <w:t>הן</w:t>
                      </w:r>
                      <w:r w:rsidRPr="003F0CA8">
                        <w:rPr>
                          <w:rFonts w:cs="Tahoma"/>
                          <w:color w:val="0B5294"/>
                          <w:spacing w:val="-4"/>
                          <w:sz w:val="24"/>
                          <w:szCs w:val="24"/>
                          <w:rtl/>
                        </w:rPr>
                        <w:t xml:space="preserve"> </w:t>
                      </w:r>
                      <w:r w:rsidRPr="003F0CA8">
                        <w:rPr>
                          <w:rFonts w:cs="Tahoma" w:hint="eastAsia"/>
                          <w:color w:val="0B5294"/>
                          <w:spacing w:val="-4"/>
                          <w:sz w:val="24"/>
                          <w:szCs w:val="24"/>
                          <w:rtl/>
                        </w:rPr>
                        <w:t>את</w:t>
                      </w:r>
                      <w:r w:rsidRPr="003F0CA8">
                        <w:rPr>
                          <w:rFonts w:cs="Tahoma"/>
                          <w:color w:val="0B5294"/>
                          <w:spacing w:val="-4"/>
                          <w:sz w:val="24"/>
                          <w:szCs w:val="24"/>
                          <w:rtl/>
                        </w:rPr>
                        <w:t xml:space="preserve"> </w:t>
                      </w:r>
                      <w:r w:rsidRPr="003F0CA8">
                        <w:rPr>
                          <w:rFonts w:cs="Tahoma" w:hint="eastAsia"/>
                          <w:color w:val="0B5294"/>
                          <w:spacing w:val="-4"/>
                          <w:sz w:val="24"/>
                          <w:szCs w:val="24"/>
                          <w:rtl/>
                        </w:rPr>
                        <w:t>היחידות</w:t>
                      </w:r>
                      <w:r w:rsidRPr="003F0CA8">
                        <w:rPr>
                          <w:rFonts w:cs="Tahoma"/>
                          <w:color w:val="0B5294"/>
                          <w:spacing w:val="-4"/>
                          <w:sz w:val="24"/>
                          <w:szCs w:val="24"/>
                          <w:rtl/>
                        </w:rPr>
                        <w:t xml:space="preserve"> </w:t>
                      </w:r>
                      <w:r w:rsidRPr="003F0CA8">
                        <w:rPr>
                          <w:rFonts w:cs="Tahoma" w:hint="eastAsia"/>
                          <w:color w:val="0B5294"/>
                          <w:spacing w:val="-4"/>
                          <w:sz w:val="24"/>
                          <w:szCs w:val="24"/>
                          <w:rtl/>
                        </w:rPr>
                        <w:t>הייעודיות</w:t>
                      </w:r>
                      <w:r w:rsidRPr="003F0CA8">
                        <w:rPr>
                          <w:rFonts w:cs="Tahoma"/>
                          <w:color w:val="0B5294"/>
                          <w:spacing w:val="-4"/>
                          <w:sz w:val="24"/>
                          <w:szCs w:val="24"/>
                          <w:rtl/>
                        </w:rPr>
                        <w:t xml:space="preserve"> </w:t>
                      </w:r>
                      <w:r w:rsidRPr="003F0CA8">
                        <w:rPr>
                          <w:rFonts w:cs="Tahoma" w:hint="eastAsia"/>
                          <w:color w:val="0B5294"/>
                          <w:spacing w:val="-4"/>
                          <w:sz w:val="24"/>
                          <w:szCs w:val="24"/>
                          <w:rtl/>
                        </w:rPr>
                        <w:t>והן</w:t>
                      </w:r>
                      <w:r w:rsidRPr="003F0CA8">
                        <w:rPr>
                          <w:rFonts w:cs="Tahoma"/>
                          <w:color w:val="0B5294"/>
                          <w:spacing w:val="-4"/>
                          <w:sz w:val="24"/>
                          <w:szCs w:val="24"/>
                          <w:rtl/>
                        </w:rPr>
                        <w:t xml:space="preserve"> </w:t>
                      </w:r>
                      <w:r w:rsidRPr="003F0CA8">
                        <w:rPr>
                          <w:rFonts w:cs="Tahoma" w:hint="eastAsia"/>
                          <w:color w:val="0B5294"/>
                          <w:spacing w:val="-4"/>
                          <w:sz w:val="24"/>
                          <w:szCs w:val="24"/>
                          <w:rtl/>
                        </w:rPr>
                        <w:t>את</w:t>
                      </w:r>
                      <w:r w:rsidRPr="003F0CA8">
                        <w:rPr>
                          <w:rFonts w:cs="Tahoma"/>
                          <w:color w:val="0B5294"/>
                          <w:spacing w:val="-4"/>
                          <w:sz w:val="24"/>
                          <w:szCs w:val="24"/>
                          <w:rtl/>
                        </w:rPr>
                        <w:t xml:space="preserve"> </w:t>
                      </w:r>
                      <w:r w:rsidRPr="003F0CA8">
                        <w:rPr>
                          <w:rFonts w:cs="Tahoma" w:hint="eastAsia"/>
                          <w:color w:val="0B5294"/>
                          <w:spacing w:val="-4"/>
                          <w:sz w:val="24"/>
                          <w:szCs w:val="24"/>
                          <w:rtl/>
                        </w:rPr>
                        <w:t>חטיבות</w:t>
                      </w:r>
                      <w:r w:rsidRPr="003F0CA8">
                        <w:rPr>
                          <w:rFonts w:cs="Tahoma"/>
                          <w:color w:val="0B5294"/>
                          <w:spacing w:val="-4"/>
                          <w:sz w:val="24"/>
                          <w:szCs w:val="24"/>
                          <w:rtl/>
                        </w:rPr>
                        <w:t xml:space="preserve"> </w:t>
                      </w:r>
                      <w:r w:rsidRPr="003F0CA8">
                        <w:rPr>
                          <w:rFonts w:cs="Tahoma" w:hint="eastAsia"/>
                          <w:color w:val="0B5294"/>
                          <w:spacing w:val="-4"/>
                          <w:sz w:val="24"/>
                          <w:szCs w:val="24"/>
                          <w:rtl/>
                        </w:rPr>
                        <w:t>החי</w:t>
                      </w:r>
                      <w:r w:rsidRPr="003F0CA8">
                        <w:rPr>
                          <w:rFonts w:cs="Tahoma"/>
                          <w:color w:val="0B5294"/>
                          <w:spacing w:val="-4"/>
                          <w:sz w:val="24"/>
                          <w:szCs w:val="24"/>
                          <w:rtl/>
                        </w:rPr>
                        <w:t>"</w:t>
                      </w:r>
                      <w:r w:rsidRPr="003F0CA8">
                        <w:rPr>
                          <w:rFonts w:cs="Tahoma" w:hint="eastAsia"/>
                          <w:color w:val="0B5294"/>
                          <w:spacing w:val="-4"/>
                          <w:sz w:val="24"/>
                          <w:szCs w:val="24"/>
                          <w:rtl/>
                        </w:rPr>
                        <w:t>ר</w:t>
                      </w:r>
                      <w:r w:rsidRPr="003F0CA8">
                        <w:rPr>
                          <w:rFonts w:cs="Tahoma"/>
                          <w:color w:val="0B5294"/>
                          <w:spacing w:val="-4"/>
                          <w:sz w:val="24"/>
                          <w:szCs w:val="24"/>
                          <w:rtl/>
                        </w:rPr>
                        <w:t xml:space="preserve"> </w:t>
                      </w:r>
                      <w:r w:rsidRPr="003F0CA8">
                        <w:rPr>
                          <w:rFonts w:cs="Tahoma" w:hint="eastAsia"/>
                          <w:color w:val="0B5294"/>
                          <w:spacing w:val="-4"/>
                          <w:sz w:val="24"/>
                          <w:szCs w:val="24"/>
                          <w:rtl/>
                        </w:rPr>
                        <w:t>והשריון</w:t>
                      </w:r>
                      <w:r w:rsidRPr="003F0CA8">
                        <w:rPr>
                          <w:rFonts w:cs="Tahoma"/>
                          <w:color w:val="0B5294"/>
                          <w:spacing w:val="-4"/>
                          <w:sz w:val="24"/>
                          <w:szCs w:val="24"/>
                          <w:rtl/>
                        </w:rPr>
                        <w:t xml:space="preserve"> - </w:t>
                      </w:r>
                      <w:r w:rsidRPr="003F0CA8">
                        <w:rPr>
                          <w:rFonts w:cs="Tahoma" w:hint="eastAsia"/>
                          <w:color w:val="0B5294"/>
                          <w:spacing w:val="-4"/>
                          <w:sz w:val="24"/>
                          <w:szCs w:val="24"/>
                          <w:rtl/>
                        </w:rPr>
                        <w:t>באופן</w:t>
                      </w:r>
                      <w:r w:rsidRPr="003F0CA8">
                        <w:rPr>
                          <w:rFonts w:cs="Tahoma"/>
                          <w:color w:val="0B5294"/>
                          <w:spacing w:val="-4"/>
                          <w:sz w:val="24"/>
                          <w:szCs w:val="24"/>
                          <w:rtl/>
                        </w:rPr>
                        <w:t xml:space="preserve"> </w:t>
                      </w:r>
                      <w:r w:rsidRPr="003F0CA8">
                        <w:rPr>
                          <w:rFonts w:cs="Tahoma" w:hint="eastAsia"/>
                          <w:color w:val="0B5294"/>
                          <w:spacing w:val="-4"/>
                          <w:sz w:val="24"/>
                          <w:szCs w:val="24"/>
                          <w:rtl/>
                        </w:rPr>
                        <w:t>שיאפשר</w:t>
                      </w:r>
                      <w:r w:rsidRPr="003F0CA8">
                        <w:rPr>
                          <w:rFonts w:cs="Tahoma"/>
                          <w:color w:val="0B5294"/>
                          <w:spacing w:val="-4"/>
                          <w:sz w:val="24"/>
                          <w:szCs w:val="24"/>
                          <w:rtl/>
                        </w:rPr>
                        <w:t xml:space="preserve"> </w:t>
                      </w:r>
                      <w:r w:rsidRPr="003F0CA8">
                        <w:rPr>
                          <w:rFonts w:cs="Tahoma" w:hint="eastAsia"/>
                          <w:color w:val="0B5294"/>
                          <w:spacing w:val="-4"/>
                          <w:sz w:val="24"/>
                          <w:szCs w:val="24"/>
                          <w:rtl/>
                        </w:rPr>
                        <w:t>להם</w:t>
                      </w:r>
                      <w:r w:rsidRPr="003F0CA8">
                        <w:rPr>
                          <w:rFonts w:cs="Tahoma"/>
                          <w:color w:val="0B5294"/>
                          <w:spacing w:val="-4"/>
                          <w:sz w:val="24"/>
                          <w:szCs w:val="24"/>
                          <w:rtl/>
                        </w:rPr>
                        <w:t xml:space="preserve"> </w:t>
                      </w:r>
                      <w:r w:rsidRPr="003F0CA8">
                        <w:rPr>
                          <w:rFonts w:cs="Tahoma" w:hint="eastAsia"/>
                          <w:color w:val="0B5294"/>
                          <w:spacing w:val="-4"/>
                          <w:sz w:val="24"/>
                          <w:szCs w:val="24"/>
                          <w:rtl/>
                        </w:rPr>
                        <w:t>להתמודד</w:t>
                      </w:r>
                      <w:r w:rsidRPr="003F0CA8">
                        <w:rPr>
                          <w:rFonts w:cs="Tahoma"/>
                          <w:color w:val="0B5294"/>
                          <w:spacing w:val="-4"/>
                          <w:sz w:val="24"/>
                          <w:szCs w:val="24"/>
                          <w:rtl/>
                        </w:rPr>
                        <w:t xml:space="preserve"> </w:t>
                      </w:r>
                      <w:r w:rsidRPr="003F0CA8">
                        <w:rPr>
                          <w:rFonts w:cs="Tahoma" w:hint="eastAsia"/>
                          <w:color w:val="0B5294"/>
                          <w:spacing w:val="-4"/>
                          <w:sz w:val="24"/>
                          <w:szCs w:val="24"/>
                          <w:rtl/>
                        </w:rPr>
                        <w:t>בהצלחה</w:t>
                      </w:r>
                      <w:r w:rsidRPr="003F0CA8">
                        <w:rPr>
                          <w:rFonts w:cs="Tahoma"/>
                          <w:color w:val="0B5294"/>
                          <w:spacing w:val="-4"/>
                          <w:sz w:val="24"/>
                          <w:szCs w:val="24"/>
                          <w:rtl/>
                        </w:rPr>
                        <w:t xml:space="preserve"> </w:t>
                      </w:r>
                      <w:r w:rsidRPr="003F0CA8">
                        <w:rPr>
                          <w:rFonts w:cs="Tahoma" w:hint="eastAsia"/>
                          <w:color w:val="0B5294"/>
                          <w:spacing w:val="-4"/>
                          <w:sz w:val="24"/>
                          <w:szCs w:val="24"/>
                          <w:rtl/>
                        </w:rPr>
                        <w:t>עם</w:t>
                      </w:r>
                      <w:r w:rsidRPr="003F0CA8">
                        <w:rPr>
                          <w:rFonts w:cs="Tahoma"/>
                          <w:color w:val="0B5294"/>
                          <w:spacing w:val="-4"/>
                          <w:sz w:val="24"/>
                          <w:szCs w:val="24"/>
                          <w:rtl/>
                        </w:rPr>
                        <w:t xml:space="preserve"> </w:t>
                      </w:r>
                      <w:r w:rsidRPr="003F0CA8">
                        <w:rPr>
                          <w:rFonts w:cs="Tahoma" w:hint="eastAsia"/>
                          <w:color w:val="0B5294"/>
                          <w:spacing w:val="-4"/>
                          <w:sz w:val="24"/>
                          <w:szCs w:val="24"/>
                          <w:rtl/>
                        </w:rPr>
                        <w:t>איום</w:t>
                      </w:r>
                      <w:r w:rsidRPr="003F0CA8">
                        <w:rPr>
                          <w:rFonts w:cs="Tahoma"/>
                          <w:color w:val="0B5294"/>
                          <w:spacing w:val="-4"/>
                          <w:sz w:val="24"/>
                          <w:szCs w:val="24"/>
                          <w:rtl/>
                        </w:rPr>
                        <w:t xml:space="preserve"> </w:t>
                      </w:r>
                      <w:r w:rsidRPr="003F0CA8">
                        <w:rPr>
                          <w:rFonts w:cs="Tahoma" w:hint="eastAsia"/>
                          <w:color w:val="0B5294"/>
                          <w:spacing w:val="-4"/>
                          <w:sz w:val="24"/>
                          <w:szCs w:val="24"/>
                          <w:rtl/>
                        </w:rPr>
                        <w:t>המנהרות</w:t>
                      </w:r>
                      <w:r w:rsidRPr="003F0CA8">
                        <w:rPr>
                          <w:rFonts w:cs="Tahoma"/>
                          <w:color w:val="0B5294"/>
                          <w:spacing w:val="-4"/>
                          <w:sz w:val="24"/>
                          <w:szCs w:val="24"/>
                          <w:rtl/>
                        </w:rPr>
                        <w:t xml:space="preserve">, </w:t>
                      </w:r>
                      <w:r w:rsidRPr="003F0CA8">
                        <w:rPr>
                          <w:rFonts w:cs="Tahoma" w:hint="eastAsia"/>
                          <w:color w:val="0B5294"/>
                          <w:spacing w:val="-4"/>
                          <w:sz w:val="24"/>
                          <w:szCs w:val="24"/>
                          <w:rtl/>
                        </w:rPr>
                        <w:t>והביאה</w:t>
                      </w:r>
                      <w:r w:rsidRPr="003F0CA8">
                        <w:rPr>
                          <w:rFonts w:cs="Tahoma"/>
                          <w:color w:val="0B5294"/>
                          <w:spacing w:val="-4"/>
                          <w:sz w:val="24"/>
                          <w:szCs w:val="24"/>
                          <w:rtl/>
                        </w:rPr>
                        <w:t xml:space="preserve"> </w:t>
                      </w:r>
                      <w:r w:rsidRPr="003F0CA8">
                        <w:rPr>
                          <w:rFonts w:cs="Tahoma" w:hint="eastAsia"/>
                          <w:color w:val="0B5294"/>
                          <w:spacing w:val="-4"/>
                          <w:sz w:val="24"/>
                          <w:szCs w:val="24"/>
                          <w:rtl/>
                        </w:rPr>
                        <w:t>לכך</w:t>
                      </w:r>
                      <w:r w:rsidRPr="003F0CA8">
                        <w:rPr>
                          <w:rFonts w:cs="Tahoma"/>
                          <w:color w:val="0B5294"/>
                          <w:spacing w:val="-4"/>
                          <w:sz w:val="24"/>
                          <w:szCs w:val="24"/>
                          <w:rtl/>
                        </w:rPr>
                        <w:t xml:space="preserve"> </w:t>
                      </w:r>
                      <w:r w:rsidRPr="003F0CA8">
                        <w:rPr>
                          <w:rFonts w:cs="Tahoma" w:hint="eastAsia"/>
                          <w:color w:val="0B5294"/>
                          <w:spacing w:val="-4"/>
                          <w:sz w:val="24"/>
                          <w:szCs w:val="24"/>
                          <w:rtl/>
                        </w:rPr>
                        <w:t>שכוחות</w:t>
                      </w:r>
                      <w:r w:rsidRPr="003F0CA8">
                        <w:rPr>
                          <w:rFonts w:cs="Tahoma"/>
                          <w:color w:val="0B5294"/>
                          <w:spacing w:val="-4"/>
                          <w:sz w:val="24"/>
                          <w:szCs w:val="24"/>
                          <w:rtl/>
                        </w:rPr>
                        <w:t xml:space="preserve"> </w:t>
                      </w:r>
                      <w:r w:rsidRPr="003F0CA8">
                        <w:rPr>
                          <w:rFonts w:cs="Tahoma" w:hint="eastAsia"/>
                          <w:color w:val="0B5294"/>
                          <w:spacing w:val="-4"/>
                          <w:sz w:val="24"/>
                          <w:szCs w:val="24"/>
                          <w:rtl/>
                        </w:rPr>
                        <w:t>אלה</w:t>
                      </w:r>
                      <w:r w:rsidRPr="003F0CA8">
                        <w:rPr>
                          <w:rFonts w:cs="Tahoma"/>
                          <w:color w:val="0B5294"/>
                          <w:spacing w:val="-4"/>
                          <w:sz w:val="24"/>
                          <w:szCs w:val="24"/>
                          <w:rtl/>
                        </w:rPr>
                        <w:t xml:space="preserve"> </w:t>
                      </w:r>
                      <w:r w:rsidRPr="003F0CA8">
                        <w:rPr>
                          <w:rFonts w:cs="Tahoma" w:hint="eastAsia"/>
                          <w:color w:val="0B5294"/>
                          <w:spacing w:val="-4"/>
                          <w:sz w:val="24"/>
                          <w:szCs w:val="24"/>
                          <w:rtl/>
                        </w:rPr>
                        <w:t>נאלצו</w:t>
                      </w:r>
                      <w:r w:rsidRPr="003F0CA8">
                        <w:rPr>
                          <w:rFonts w:cs="Tahoma"/>
                          <w:color w:val="0B5294"/>
                          <w:spacing w:val="-4"/>
                          <w:sz w:val="24"/>
                          <w:szCs w:val="24"/>
                          <w:rtl/>
                        </w:rPr>
                        <w:t xml:space="preserve"> </w:t>
                      </w:r>
                      <w:r w:rsidRPr="003F0CA8">
                        <w:rPr>
                          <w:rFonts w:cs="Tahoma" w:hint="eastAsia"/>
                          <w:color w:val="0B5294"/>
                          <w:spacing w:val="-4"/>
                          <w:sz w:val="24"/>
                          <w:szCs w:val="24"/>
                          <w:rtl/>
                        </w:rPr>
                        <w:t>להתמודד</w:t>
                      </w:r>
                      <w:r w:rsidRPr="003F0CA8">
                        <w:rPr>
                          <w:rFonts w:cs="Tahoma"/>
                          <w:color w:val="0B5294"/>
                          <w:spacing w:val="-4"/>
                          <w:sz w:val="24"/>
                          <w:szCs w:val="24"/>
                          <w:rtl/>
                        </w:rPr>
                        <w:t xml:space="preserve"> </w:t>
                      </w:r>
                      <w:r w:rsidRPr="003F0CA8">
                        <w:rPr>
                          <w:rFonts w:cs="Tahoma" w:hint="eastAsia"/>
                          <w:color w:val="0B5294"/>
                          <w:spacing w:val="-4"/>
                          <w:sz w:val="24"/>
                          <w:szCs w:val="24"/>
                          <w:rtl/>
                        </w:rPr>
                        <w:t>עם</w:t>
                      </w:r>
                      <w:r w:rsidRPr="003F0CA8">
                        <w:rPr>
                          <w:rFonts w:cs="Tahoma"/>
                          <w:color w:val="0B5294"/>
                          <w:spacing w:val="-4"/>
                          <w:sz w:val="24"/>
                          <w:szCs w:val="24"/>
                          <w:rtl/>
                        </w:rPr>
                        <w:t xml:space="preserve"> </w:t>
                      </w:r>
                      <w:r w:rsidRPr="003F0CA8">
                        <w:rPr>
                          <w:rFonts w:cs="Tahoma" w:hint="eastAsia"/>
                          <w:color w:val="0B5294"/>
                          <w:spacing w:val="-4"/>
                          <w:sz w:val="24"/>
                          <w:szCs w:val="24"/>
                          <w:rtl/>
                        </w:rPr>
                        <w:t>האיום</w:t>
                      </w:r>
                      <w:r w:rsidRPr="003F0CA8">
                        <w:rPr>
                          <w:rFonts w:cs="Tahoma"/>
                          <w:color w:val="0B5294"/>
                          <w:spacing w:val="-4"/>
                          <w:sz w:val="24"/>
                          <w:szCs w:val="24"/>
                          <w:rtl/>
                        </w:rPr>
                        <w:t xml:space="preserve"> </w:t>
                      </w:r>
                      <w:r w:rsidRPr="003F0CA8">
                        <w:rPr>
                          <w:rFonts w:cs="Tahoma" w:hint="eastAsia"/>
                          <w:color w:val="0B5294"/>
                          <w:spacing w:val="-4"/>
                          <w:sz w:val="24"/>
                          <w:szCs w:val="24"/>
                          <w:rtl/>
                        </w:rPr>
                        <w:t>ללא</w:t>
                      </w:r>
                      <w:r w:rsidRPr="003F0CA8">
                        <w:rPr>
                          <w:rFonts w:cs="Tahoma"/>
                          <w:color w:val="0B5294"/>
                          <w:spacing w:val="-4"/>
                          <w:sz w:val="24"/>
                          <w:szCs w:val="24"/>
                          <w:rtl/>
                        </w:rPr>
                        <w:t xml:space="preserve"> </w:t>
                      </w:r>
                      <w:r w:rsidRPr="003F0CA8">
                        <w:rPr>
                          <w:rFonts w:cs="Tahoma" w:hint="eastAsia"/>
                          <w:color w:val="0B5294"/>
                          <w:spacing w:val="-4"/>
                          <w:sz w:val="24"/>
                          <w:szCs w:val="24"/>
                          <w:rtl/>
                        </w:rPr>
                        <w:t>שהוכנו</w:t>
                      </w:r>
                      <w:r w:rsidRPr="003F0CA8">
                        <w:rPr>
                          <w:rFonts w:cs="Tahoma"/>
                          <w:color w:val="0B5294"/>
                          <w:spacing w:val="-4"/>
                          <w:sz w:val="24"/>
                          <w:szCs w:val="24"/>
                          <w:rtl/>
                        </w:rPr>
                        <w:t xml:space="preserve"> </w:t>
                      </w:r>
                      <w:r w:rsidRPr="003F0CA8">
                        <w:rPr>
                          <w:rFonts w:cs="Tahoma" w:hint="eastAsia"/>
                          <w:color w:val="0B5294"/>
                          <w:spacing w:val="-4"/>
                          <w:sz w:val="24"/>
                          <w:szCs w:val="24"/>
                          <w:rtl/>
                        </w:rPr>
                        <w:t>לכך</w:t>
                      </w:r>
                      <w:r w:rsidRPr="003F0CA8">
                        <w:rPr>
                          <w:rFonts w:cs="Tahoma"/>
                          <w:color w:val="0B5294"/>
                          <w:spacing w:val="-4"/>
                          <w:sz w:val="24"/>
                          <w:szCs w:val="24"/>
                          <w:rtl/>
                        </w:rPr>
                        <w:t xml:space="preserve"> </w:t>
                      </w:r>
                      <w:r w:rsidRPr="003F0CA8">
                        <w:rPr>
                          <w:rFonts w:cs="Tahoma" w:hint="eastAsia"/>
                          <w:color w:val="0B5294"/>
                          <w:spacing w:val="-4"/>
                          <w:sz w:val="24"/>
                          <w:szCs w:val="24"/>
                          <w:rtl/>
                        </w:rPr>
                        <w:t>ביסודיות</w:t>
                      </w:r>
                      <w:r w:rsidRPr="003F0CA8">
                        <w:rPr>
                          <w:rFonts w:cs="Tahoma"/>
                          <w:color w:val="0B5294"/>
                          <w:spacing w:val="-4"/>
                          <w:sz w:val="24"/>
                          <w:szCs w:val="24"/>
                          <w:rtl/>
                        </w:rPr>
                        <w:t xml:space="preserve">. </w:t>
                      </w:r>
                    </w:p>
                    <w:p w:rsidR="00190BDD" w:rsidP="003F0CA8">
                      <w:pPr>
                        <w:spacing w:after="0" w:line="240" w:lineRule="auto"/>
                        <w:rPr>
                          <w:rFonts w:cs="Tahoma"/>
                          <w:color w:val="0B5294"/>
                          <w:spacing w:val="-4"/>
                          <w:sz w:val="24"/>
                          <w:szCs w:val="24"/>
                          <w:rtl/>
                        </w:rPr>
                      </w:pPr>
                    </w:p>
                    <w:p w:rsidR="00190BDD" w:rsidP="003F0CA8">
                      <w:pPr>
                        <w:spacing w:after="0" w:line="240" w:lineRule="auto"/>
                        <w:rPr>
                          <w:rFonts w:cs="Tahoma"/>
                          <w:color w:val="0B5294"/>
                          <w:spacing w:val="-4"/>
                          <w:sz w:val="24"/>
                          <w:szCs w:val="24"/>
                          <w:rtl/>
                        </w:rPr>
                      </w:pPr>
                      <w:r w:rsidRPr="003F0CA8">
                        <w:rPr>
                          <w:rFonts w:cs="Tahoma" w:hint="eastAsia"/>
                          <w:color w:val="0B5294"/>
                          <w:spacing w:val="-4"/>
                          <w:sz w:val="24"/>
                          <w:szCs w:val="24"/>
                          <w:rtl/>
                        </w:rPr>
                        <w:t>גם</w:t>
                      </w:r>
                      <w:r w:rsidRPr="003F0CA8">
                        <w:rPr>
                          <w:rFonts w:cs="Tahoma"/>
                          <w:color w:val="0B5294"/>
                          <w:spacing w:val="-4"/>
                          <w:sz w:val="24"/>
                          <w:szCs w:val="24"/>
                          <w:rtl/>
                        </w:rPr>
                        <w:t xml:space="preserve"> </w:t>
                      </w:r>
                      <w:r w:rsidRPr="003F0CA8">
                        <w:rPr>
                          <w:rFonts w:cs="Tahoma" w:hint="eastAsia"/>
                          <w:color w:val="0B5294"/>
                          <w:spacing w:val="-4"/>
                          <w:sz w:val="24"/>
                          <w:szCs w:val="24"/>
                          <w:rtl/>
                        </w:rPr>
                        <w:t>הפיקודים</w:t>
                      </w:r>
                      <w:r w:rsidRPr="003F0CA8">
                        <w:rPr>
                          <w:rFonts w:cs="Tahoma"/>
                          <w:color w:val="0B5294"/>
                          <w:spacing w:val="-4"/>
                          <w:sz w:val="24"/>
                          <w:szCs w:val="24"/>
                          <w:rtl/>
                        </w:rPr>
                        <w:t xml:space="preserve"> </w:t>
                      </w:r>
                      <w:r w:rsidRPr="003F0CA8">
                        <w:rPr>
                          <w:rFonts w:cs="Tahoma" w:hint="eastAsia"/>
                          <w:color w:val="0B5294"/>
                          <w:spacing w:val="-4"/>
                          <w:sz w:val="24"/>
                          <w:szCs w:val="24"/>
                          <w:rtl/>
                        </w:rPr>
                        <w:t>המרחביים</w:t>
                      </w:r>
                      <w:r w:rsidRPr="003F0CA8">
                        <w:rPr>
                          <w:rFonts w:cs="Tahoma"/>
                          <w:color w:val="0B5294"/>
                          <w:spacing w:val="-4"/>
                          <w:sz w:val="24"/>
                          <w:szCs w:val="24"/>
                          <w:rtl/>
                        </w:rPr>
                        <w:t xml:space="preserve"> </w:t>
                      </w:r>
                      <w:r w:rsidRPr="003F0CA8">
                        <w:rPr>
                          <w:rFonts w:cs="Tahoma" w:hint="eastAsia"/>
                          <w:color w:val="0B5294"/>
                          <w:spacing w:val="-4"/>
                          <w:sz w:val="24"/>
                          <w:szCs w:val="24"/>
                          <w:rtl/>
                        </w:rPr>
                        <w:t>לא</w:t>
                      </w:r>
                      <w:r w:rsidRPr="003F0CA8">
                        <w:rPr>
                          <w:rFonts w:cs="Tahoma"/>
                          <w:color w:val="0B5294"/>
                          <w:spacing w:val="-4"/>
                          <w:sz w:val="24"/>
                          <w:szCs w:val="24"/>
                          <w:rtl/>
                        </w:rPr>
                        <w:t xml:space="preserve"> </w:t>
                      </w:r>
                      <w:r w:rsidRPr="003F0CA8">
                        <w:rPr>
                          <w:rFonts w:cs="Tahoma" w:hint="eastAsia"/>
                          <w:color w:val="0B5294"/>
                          <w:spacing w:val="-4"/>
                          <w:sz w:val="24"/>
                          <w:szCs w:val="24"/>
                          <w:rtl/>
                        </w:rPr>
                        <w:t>עשו</w:t>
                      </w:r>
                      <w:r w:rsidRPr="003F0CA8">
                        <w:rPr>
                          <w:rFonts w:cs="Tahoma"/>
                          <w:color w:val="0B5294"/>
                          <w:spacing w:val="-4"/>
                          <w:sz w:val="24"/>
                          <w:szCs w:val="24"/>
                          <w:rtl/>
                        </w:rPr>
                        <w:t xml:space="preserve"> </w:t>
                      </w:r>
                      <w:r w:rsidRPr="003F0CA8">
                        <w:rPr>
                          <w:rFonts w:cs="Tahoma" w:hint="eastAsia"/>
                          <w:color w:val="0B5294"/>
                          <w:spacing w:val="-4"/>
                          <w:sz w:val="24"/>
                          <w:szCs w:val="24"/>
                          <w:rtl/>
                        </w:rPr>
                        <w:t>די</w:t>
                      </w:r>
                      <w:r w:rsidRPr="003F0CA8">
                        <w:rPr>
                          <w:rFonts w:cs="Tahoma"/>
                          <w:color w:val="0B5294"/>
                          <w:spacing w:val="-4"/>
                          <w:sz w:val="24"/>
                          <w:szCs w:val="24"/>
                          <w:rtl/>
                        </w:rPr>
                        <w:t xml:space="preserve"> </w:t>
                      </w:r>
                      <w:r w:rsidRPr="003F0CA8">
                        <w:rPr>
                          <w:rFonts w:cs="Tahoma" w:hint="eastAsia"/>
                          <w:color w:val="0B5294"/>
                          <w:spacing w:val="-4"/>
                          <w:sz w:val="24"/>
                          <w:szCs w:val="24"/>
                          <w:rtl/>
                        </w:rPr>
                        <w:t>כדי</w:t>
                      </w:r>
                      <w:r w:rsidRPr="003F0CA8">
                        <w:rPr>
                          <w:rFonts w:cs="Tahoma"/>
                          <w:color w:val="0B5294"/>
                          <w:spacing w:val="-4"/>
                          <w:sz w:val="24"/>
                          <w:szCs w:val="24"/>
                          <w:rtl/>
                        </w:rPr>
                        <w:t xml:space="preserve"> </w:t>
                      </w:r>
                      <w:r w:rsidRPr="003F0CA8">
                        <w:rPr>
                          <w:rFonts w:cs="Tahoma" w:hint="eastAsia"/>
                          <w:color w:val="0B5294"/>
                          <w:spacing w:val="-4"/>
                          <w:sz w:val="24"/>
                          <w:szCs w:val="24"/>
                          <w:rtl/>
                        </w:rPr>
                        <w:t>לקדם</w:t>
                      </w:r>
                      <w:r w:rsidRPr="003F0CA8">
                        <w:rPr>
                          <w:rFonts w:cs="Tahoma"/>
                          <w:color w:val="0B5294"/>
                          <w:spacing w:val="-4"/>
                          <w:sz w:val="24"/>
                          <w:szCs w:val="24"/>
                          <w:rtl/>
                        </w:rPr>
                        <w:t xml:space="preserve"> </w:t>
                      </w:r>
                      <w:r w:rsidRPr="003F0CA8">
                        <w:rPr>
                          <w:rFonts w:cs="Tahoma" w:hint="eastAsia"/>
                          <w:color w:val="0B5294"/>
                          <w:spacing w:val="-4"/>
                          <w:sz w:val="24"/>
                          <w:szCs w:val="24"/>
                          <w:rtl/>
                        </w:rPr>
                        <w:t>את</w:t>
                      </w:r>
                      <w:r w:rsidRPr="003F0CA8">
                        <w:rPr>
                          <w:rFonts w:cs="Tahoma"/>
                          <w:color w:val="0B5294"/>
                          <w:spacing w:val="-4"/>
                          <w:sz w:val="24"/>
                          <w:szCs w:val="24"/>
                          <w:rtl/>
                        </w:rPr>
                        <w:t xml:space="preserve"> </w:t>
                      </w:r>
                      <w:r w:rsidRPr="003F0CA8">
                        <w:rPr>
                          <w:rFonts w:cs="Tahoma" w:hint="eastAsia"/>
                          <w:color w:val="0B5294"/>
                          <w:spacing w:val="-4"/>
                          <w:sz w:val="24"/>
                          <w:szCs w:val="24"/>
                          <w:rtl/>
                        </w:rPr>
                        <w:t>יכולות</w:t>
                      </w:r>
                      <w:r w:rsidRPr="003F0CA8">
                        <w:rPr>
                          <w:rFonts w:cs="Tahoma"/>
                          <w:color w:val="0B5294"/>
                          <w:spacing w:val="-4"/>
                          <w:sz w:val="24"/>
                          <w:szCs w:val="24"/>
                          <w:rtl/>
                        </w:rPr>
                        <w:t xml:space="preserve"> </w:t>
                      </w:r>
                      <w:r w:rsidRPr="003F0CA8">
                        <w:rPr>
                          <w:rFonts w:cs="Tahoma" w:hint="eastAsia"/>
                          <w:color w:val="0B5294"/>
                          <w:spacing w:val="-4"/>
                          <w:sz w:val="24"/>
                          <w:szCs w:val="24"/>
                          <w:rtl/>
                        </w:rPr>
                        <w:t>כוחותיהם</w:t>
                      </w:r>
                      <w:r w:rsidRPr="003F0CA8">
                        <w:rPr>
                          <w:rFonts w:cs="Tahoma"/>
                          <w:color w:val="0B5294"/>
                          <w:spacing w:val="-4"/>
                          <w:sz w:val="24"/>
                          <w:szCs w:val="24"/>
                          <w:rtl/>
                        </w:rPr>
                        <w:t xml:space="preserve"> </w:t>
                      </w:r>
                      <w:r w:rsidRPr="003F0CA8">
                        <w:rPr>
                          <w:rFonts w:cs="Tahoma" w:hint="eastAsia"/>
                          <w:color w:val="0B5294"/>
                          <w:spacing w:val="-4"/>
                          <w:sz w:val="24"/>
                          <w:szCs w:val="24"/>
                          <w:rtl/>
                        </w:rPr>
                        <w:t>בתחום</w:t>
                      </w:r>
                      <w:r w:rsidRPr="003F0CA8">
                        <w:rPr>
                          <w:rFonts w:cs="Tahoma"/>
                          <w:color w:val="0B5294"/>
                          <w:spacing w:val="-4"/>
                          <w:sz w:val="24"/>
                          <w:szCs w:val="24"/>
                          <w:rtl/>
                        </w:rPr>
                        <w:t xml:space="preserve"> </w:t>
                      </w:r>
                      <w:r w:rsidRPr="003F0CA8">
                        <w:rPr>
                          <w:rFonts w:cs="Tahoma" w:hint="eastAsia"/>
                          <w:color w:val="0B5294"/>
                          <w:spacing w:val="-4"/>
                          <w:sz w:val="24"/>
                          <w:szCs w:val="24"/>
                          <w:rtl/>
                        </w:rPr>
                        <w:t>זה</w:t>
                      </w:r>
                      <w:r>
                        <w:rPr>
                          <w:rFonts w:cs="Tahoma" w:hint="cs"/>
                          <w:color w:val="0B5294"/>
                          <w:spacing w:val="-4"/>
                          <w:sz w:val="24"/>
                          <w:szCs w:val="24"/>
                          <w:rtl/>
                        </w:rPr>
                        <w:t xml:space="preserve">. </w:t>
                      </w:r>
                    </w:p>
                    <w:p w:rsidR="00190BDD" w:rsidP="003F0CA8">
                      <w:pPr>
                        <w:spacing w:after="0" w:line="240" w:lineRule="auto"/>
                        <w:rPr>
                          <w:rFonts w:cs="Tahoma"/>
                          <w:color w:val="0B5294"/>
                          <w:spacing w:val="-4"/>
                          <w:sz w:val="24"/>
                          <w:szCs w:val="24"/>
                          <w:rtl/>
                        </w:rPr>
                      </w:pPr>
                    </w:p>
                    <w:p w:rsidR="00190BDD" w:rsidRPr="00B30BAC" w:rsidP="003F0CA8">
                      <w:pPr>
                        <w:spacing w:after="0" w:line="240" w:lineRule="auto"/>
                        <w:rPr>
                          <w:rFonts w:cs="Tahoma"/>
                          <w:color w:val="0B5294"/>
                          <w:spacing w:val="-4"/>
                          <w:sz w:val="24"/>
                          <w:szCs w:val="24"/>
                          <w:rtl/>
                          <w:cs/>
                        </w:rPr>
                      </w:pPr>
                      <w:r w:rsidRPr="003F0CA8">
                        <w:rPr>
                          <w:rFonts w:cs="Tahoma" w:hint="eastAsia"/>
                          <w:color w:val="0B5294"/>
                          <w:spacing w:val="-4"/>
                          <w:sz w:val="24"/>
                          <w:szCs w:val="24"/>
                          <w:rtl/>
                        </w:rPr>
                        <w:t>אין</w:t>
                      </w:r>
                      <w:r w:rsidRPr="003F0CA8">
                        <w:rPr>
                          <w:rFonts w:cs="Tahoma"/>
                          <w:color w:val="0B5294"/>
                          <w:spacing w:val="-4"/>
                          <w:sz w:val="24"/>
                          <w:szCs w:val="24"/>
                          <w:rtl/>
                        </w:rPr>
                        <w:t xml:space="preserve"> </w:t>
                      </w:r>
                      <w:r w:rsidRPr="003F0CA8">
                        <w:rPr>
                          <w:rFonts w:cs="Tahoma" w:hint="eastAsia"/>
                          <w:color w:val="0B5294"/>
                          <w:spacing w:val="-4"/>
                          <w:sz w:val="24"/>
                          <w:szCs w:val="24"/>
                          <w:rtl/>
                        </w:rPr>
                        <w:t>לפטור</w:t>
                      </w:r>
                      <w:r w:rsidRPr="003F0CA8">
                        <w:rPr>
                          <w:rFonts w:cs="Tahoma"/>
                          <w:color w:val="0B5294"/>
                          <w:spacing w:val="-4"/>
                          <w:sz w:val="24"/>
                          <w:szCs w:val="24"/>
                          <w:rtl/>
                        </w:rPr>
                        <w:t xml:space="preserve"> </w:t>
                      </w:r>
                      <w:r>
                        <w:rPr>
                          <w:rFonts w:cs="Tahoma" w:hint="cs"/>
                          <w:color w:val="0B5294"/>
                          <w:spacing w:val="-4"/>
                          <w:sz w:val="24"/>
                          <w:szCs w:val="24"/>
                          <w:rtl/>
                        </w:rPr>
                        <w:t xml:space="preserve">גם </w:t>
                      </w:r>
                      <w:r w:rsidRPr="003F0CA8">
                        <w:rPr>
                          <w:rFonts w:cs="Tahoma" w:hint="eastAsia"/>
                          <w:color w:val="0B5294"/>
                          <w:spacing w:val="-4"/>
                          <w:sz w:val="24"/>
                          <w:szCs w:val="24"/>
                          <w:rtl/>
                        </w:rPr>
                        <w:t>את</w:t>
                      </w:r>
                      <w:r w:rsidRPr="003F0CA8">
                        <w:rPr>
                          <w:rFonts w:cs="Tahoma"/>
                          <w:color w:val="0B5294"/>
                          <w:spacing w:val="-4"/>
                          <w:sz w:val="24"/>
                          <w:szCs w:val="24"/>
                          <w:rtl/>
                        </w:rPr>
                        <w:t xml:space="preserve"> </w:t>
                      </w:r>
                      <w:r w:rsidRPr="003F0CA8">
                        <w:rPr>
                          <w:rFonts w:cs="Tahoma" w:hint="eastAsia"/>
                          <w:color w:val="0B5294"/>
                          <w:spacing w:val="-4"/>
                          <w:sz w:val="24"/>
                          <w:szCs w:val="24"/>
                          <w:rtl/>
                        </w:rPr>
                        <w:t>המטכ</w:t>
                      </w:r>
                      <w:r w:rsidRPr="003F0CA8">
                        <w:rPr>
                          <w:rFonts w:cs="Tahoma"/>
                          <w:color w:val="0B5294"/>
                          <w:spacing w:val="-4"/>
                          <w:sz w:val="24"/>
                          <w:szCs w:val="24"/>
                          <w:rtl/>
                        </w:rPr>
                        <w:t>"</w:t>
                      </w:r>
                      <w:r w:rsidRPr="003F0CA8">
                        <w:rPr>
                          <w:rFonts w:cs="Tahoma" w:hint="eastAsia"/>
                          <w:color w:val="0B5294"/>
                          <w:spacing w:val="-4"/>
                          <w:sz w:val="24"/>
                          <w:szCs w:val="24"/>
                          <w:rtl/>
                        </w:rPr>
                        <w:t>ל</w:t>
                      </w:r>
                      <w:r w:rsidRPr="003F0CA8">
                        <w:rPr>
                          <w:rFonts w:cs="Tahoma"/>
                          <w:color w:val="0B5294"/>
                          <w:spacing w:val="-4"/>
                          <w:sz w:val="24"/>
                          <w:szCs w:val="24"/>
                          <w:rtl/>
                        </w:rPr>
                        <w:t xml:space="preserve"> </w:t>
                      </w:r>
                      <w:r w:rsidRPr="003F0CA8">
                        <w:rPr>
                          <w:rFonts w:cs="Tahoma" w:hint="eastAsia"/>
                          <w:color w:val="0B5294"/>
                          <w:spacing w:val="-4"/>
                          <w:sz w:val="24"/>
                          <w:szCs w:val="24"/>
                          <w:rtl/>
                        </w:rPr>
                        <w:t>והעומדים</w:t>
                      </w:r>
                      <w:r w:rsidRPr="003F0CA8">
                        <w:rPr>
                          <w:rFonts w:cs="Tahoma"/>
                          <w:color w:val="0B5294"/>
                          <w:spacing w:val="-4"/>
                          <w:sz w:val="24"/>
                          <w:szCs w:val="24"/>
                          <w:rtl/>
                        </w:rPr>
                        <w:t xml:space="preserve"> </w:t>
                      </w:r>
                      <w:r w:rsidRPr="003F0CA8">
                        <w:rPr>
                          <w:rFonts w:cs="Tahoma" w:hint="eastAsia"/>
                          <w:color w:val="0B5294"/>
                          <w:spacing w:val="-4"/>
                          <w:sz w:val="24"/>
                          <w:szCs w:val="24"/>
                          <w:rtl/>
                        </w:rPr>
                        <w:t>בראשו</w:t>
                      </w:r>
                      <w:r w:rsidRPr="003F0CA8">
                        <w:rPr>
                          <w:rFonts w:cs="Tahoma"/>
                          <w:color w:val="0B5294"/>
                          <w:spacing w:val="-4"/>
                          <w:sz w:val="24"/>
                          <w:szCs w:val="24"/>
                          <w:rtl/>
                        </w:rPr>
                        <w:t xml:space="preserve"> </w:t>
                      </w:r>
                      <w:r w:rsidRPr="003F0CA8">
                        <w:rPr>
                          <w:rFonts w:cs="Tahoma" w:hint="eastAsia"/>
                          <w:color w:val="0B5294"/>
                          <w:spacing w:val="-4"/>
                          <w:sz w:val="24"/>
                          <w:szCs w:val="24"/>
                          <w:rtl/>
                        </w:rPr>
                        <w:t>מאחריות</w:t>
                      </w:r>
                      <w:r w:rsidRPr="003F0CA8">
                        <w:rPr>
                          <w:rFonts w:cs="Tahoma"/>
                          <w:color w:val="0B5294"/>
                          <w:spacing w:val="-4"/>
                          <w:sz w:val="24"/>
                          <w:szCs w:val="24"/>
                          <w:rtl/>
                        </w:rPr>
                        <w:t xml:space="preserve"> </w:t>
                      </w:r>
                      <w:r w:rsidRPr="003F0CA8">
                        <w:rPr>
                          <w:rFonts w:cs="Tahoma" w:hint="eastAsia"/>
                          <w:color w:val="0B5294"/>
                          <w:spacing w:val="-4"/>
                          <w:sz w:val="24"/>
                          <w:szCs w:val="24"/>
                          <w:rtl/>
                        </w:rPr>
                        <w:t>למצב</w:t>
                      </w:r>
                      <w:r w:rsidRPr="003F0CA8">
                        <w:rPr>
                          <w:rFonts w:cs="Tahoma"/>
                          <w:color w:val="0B5294"/>
                          <w:spacing w:val="-4"/>
                          <w:sz w:val="24"/>
                          <w:szCs w:val="24"/>
                          <w:rtl/>
                        </w:rPr>
                        <w:t xml:space="preserve"> </w:t>
                      </w:r>
                      <w:r w:rsidRPr="003F0CA8">
                        <w:rPr>
                          <w:rFonts w:cs="Tahoma" w:hint="eastAsia"/>
                          <w:color w:val="0B5294"/>
                          <w:spacing w:val="-4"/>
                          <w:sz w:val="24"/>
                          <w:szCs w:val="24"/>
                          <w:rtl/>
                        </w:rPr>
                        <w:t>שבו</w:t>
                      </w:r>
                      <w:r w:rsidRPr="003F0CA8">
                        <w:rPr>
                          <w:rFonts w:cs="Tahoma"/>
                          <w:color w:val="0B5294"/>
                          <w:spacing w:val="-4"/>
                          <w:sz w:val="24"/>
                          <w:szCs w:val="24"/>
                          <w:rtl/>
                        </w:rPr>
                        <w:t xml:space="preserve"> </w:t>
                      </w:r>
                      <w:r w:rsidRPr="003F0CA8">
                        <w:rPr>
                          <w:rFonts w:cs="Tahoma" w:hint="eastAsia"/>
                          <w:color w:val="0B5294"/>
                          <w:spacing w:val="-4"/>
                          <w:sz w:val="24"/>
                          <w:szCs w:val="24"/>
                          <w:rtl/>
                        </w:rPr>
                        <w:t>הגיע</w:t>
                      </w:r>
                      <w:r w:rsidRPr="003F0CA8">
                        <w:rPr>
                          <w:rFonts w:cs="Tahoma"/>
                          <w:color w:val="0B5294"/>
                          <w:spacing w:val="-4"/>
                          <w:sz w:val="24"/>
                          <w:szCs w:val="24"/>
                          <w:rtl/>
                        </w:rPr>
                        <w:t xml:space="preserve"> </w:t>
                      </w:r>
                      <w:r w:rsidRPr="003F0CA8">
                        <w:rPr>
                          <w:rFonts w:cs="Tahoma" w:hint="eastAsia"/>
                          <w:color w:val="0B5294"/>
                          <w:spacing w:val="-4"/>
                          <w:sz w:val="24"/>
                          <w:szCs w:val="24"/>
                          <w:rtl/>
                        </w:rPr>
                        <w:t>צה</w:t>
                      </w:r>
                      <w:r w:rsidRPr="003F0CA8">
                        <w:rPr>
                          <w:rFonts w:cs="Tahoma"/>
                          <w:color w:val="0B5294"/>
                          <w:spacing w:val="-4"/>
                          <w:sz w:val="24"/>
                          <w:szCs w:val="24"/>
                          <w:rtl/>
                        </w:rPr>
                        <w:t>"</w:t>
                      </w:r>
                      <w:r w:rsidRPr="003F0CA8">
                        <w:rPr>
                          <w:rFonts w:cs="Tahoma" w:hint="eastAsia"/>
                          <w:color w:val="0B5294"/>
                          <w:spacing w:val="-4"/>
                          <w:sz w:val="24"/>
                          <w:szCs w:val="24"/>
                          <w:rtl/>
                        </w:rPr>
                        <w:t>ל</w:t>
                      </w:r>
                      <w:r w:rsidRPr="003F0CA8">
                        <w:rPr>
                          <w:rFonts w:cs="Tahoma"/>
                          <w:color w:val="0B5294"/>
                          <w:spacing w:val="-4"/>
                          <w:sz w:val="24"/>
                          <w:szCs w:val="24"/>
                          <w:rtl/>
                        </w:rPr>
                        <w:t xml:space="preserve"> </w:t>
                      </w:r>
                      <w:r w:rsidRPr="003F0CA8">
                        <w:rPr>
                          <w:rFonts w:cs="Tahoma" w:hint="eastAsia"/>
                          <w:color w:val="0B5294"/>
                          <w:spacing w:val="-4"/>
                          <w:sz w:val="24"/>
                          <w:szCs w:val="24"/>
                          <w:rtl/>
                        </w:rPr>
                        <w:t>בהיבטי</w:t>
                      </w:r>
                      <w:r w:rsidRPr="003F0CA8">
                        <w:rPr>
                          <w:rFonts w:cs="Tahoma"/>
                          <w:color w:val="0B5294"/>
                          <w:spacing w:val="-4"/>
                          <w:sz w:val="24"/>
                          <w:szCs w:val="24"/>
                          <w:rtl/>
                        </w:rPr>
                        <w:t xml:space="preserve"> </w:t>
                      </w:r>
                      <w:r w:rsidRPr="003F0CA8">
                        <w:rPr>
                          <w:rFonts w:cs="Tahoma" w:hint="eastAsia"/>
                          <w:color w:val="0B5294"/>
                          <w:spacing w:val="-4"/>
                          <w:sz w:val="24"/>
                          <w:szCs w:val="24"/>
                          <w:rtl/>
                        </w:rPr>
                        <w:t>בניין</w:t>
                      </w:r>
                      <w:r w:rsidRPr="003F0CA8">
                        <w:rPr>
                          <w:rFonts w:cs="Tahoma"/>
                          <w:color w:val="0B5294"/>
                          <w:spacing w:val="-4"/>
                          <w:sz w:val="24"/>
                          <w:szCs w:val="24"/>
                          <w:rtl/>
                        </w:rPr>
                        <w:t xml:space="preserve"> </w:t>
                      </w:r>
                      <w:r w:rsidRPr="003F0CA8">
                        <w:rPr>
                          <w:rFonts w:cs="Tahoma" w:hint="eastAsia"/>
                          <w:color w:val="0B5294"/>
                          <w:spacing w:val="-4"/>
                          <w:sz w:val="24"/>
                          <w:szCs w:val="24"/>
                          <w:rtl/>
                        </w:rPr>
                        <w:t>הכוח</w:t>
                      </w:r>
                      <w:r w:rsidRPr="003F0CA8">
                        <w:rPr>
                          <w:rFonts w:cs="Tahoma"/>
                          <w:color w:val="0B5294"/>
                          <w:spacing w:val="-4"/>
                          <w:sz w:val="24"/>
                          <w:szCs w:val="24"/>
                          <w:rtl/>
                        </w:rPr>
                        <w:t xml:space="preserve"> </w:t>
                      </w:r>
                      <w:r w:rsidRPr="003F0CA8">
                        <w:rPr>
                          <w:rFonts w:cs="Tahoma" w:hint="eastAsia"/>
                          <w:color w:val="0B5294"/>
                          <w:spacing w:val="-4"/>
                          <w:sz w:val="24"/>
                          <w:szCs w:val="24"/>
                          <w:rtl/>
                        </w:rPr>
                        <w:t>והפעלתו</w:t>
                      </w:r>
                      <w:r w:rsidRPr="003F0CA8">
                        <w:rPr>
                          <w:rFonts w:cs="Tahoma"/>
                          <w:color w:val="0B5294"/>
                          <w:spacing w:val="-4"/>
                          <w:sz w:val="24"/>
                          <w:szCs w:val="24"/>
                          <w:rtl/>
                        </w:rPr>
                        <w:t xml:space="preserve"> </w:t>
                      </w:r>
                      <w:r w:rsidRPr="003F0CA8">
                        <w:rPr>
                          <w:rFonts w:cs="Tahoma" w:hint="eastAsia"/>
                          <w:color w:val="0B5294"/>
                          <w:spacing w:val="-4"/>
                          <w:sz w:val="24"/>
                          <w:szCs w:val="24"/>
                          <w:rtl/>
                        </w:rPr>
                        <w:t>למבצע</w:t>
                      </w:r>
                      <w:r w:rsidRPr="003F0CA8">
                        <w:rPr>
                          <w:rFonts w:cs="Tahoma"/>
                          <w:color w:val="0B5294"/>
                          <w:spacing w:val="-4"/>
                          <w:sz w:val="24"/>
                          <w:szCs w:val="24"/>
                          <w:rtl/>
                        </w:rPr>
                        <w:t xml:space="preserve"> "</w:t>
                      </w:r>
                      <w:r w:rsidRPr="003F0CA8">
                        <w:rPr>
                          <w:rFonts w:cs="Tahoma" w:hint="eastAsia"/>
                          <w:color w:val="0B5294"/>
                          <w:spacing w:val="-4"/>
                          <w:sz w:val="24"/>
                          <w:szCs w:val="24"/>
                          <w:rtl/>
                        </w:rPr>
                        <w:t>צוק</w:t>
                      </w:r>
                      <w:r w:rsidRPr="003F0CA8">
                        <w:rPr>
                          <w:rFonts w:cs="Tahoma"/>
                          <w:color w:val="0B5294"/>
                          <w:spacing w:val="-4"/>
                          <w:sz w:val="24"/>
                          <w:szCs w:val="24"/>
                          <w:rtl/>
                        </w:rPr>
                        <w:t xml:space="preserve"> </w:t>
                      </w:r>
                      <w:r w:rsidRPr="003F0CA8">
                        <w:rPr>
                          <w:rFonts w:cs="Tahoma" w:hint="eastAsia"/>
                          <w:color w:val="0B5294"/>
                          <w:spacing w:val="-4"/>
                          <w:sz w:val="24"/>
                          <w:szCs w:val="24"/>
                          <w:rtl/>
                        </w:rPr>
                        <w:t>איתן</w:t>
                      </w:r>
                      <w:r w:rsidRPr="003F0CA8">
                        <w:rPr>
                          <w:rFonts w:cs="Tahoma"/>
                          <w:color w:val="0B5294"/>
                          <w:spacing w:val="-4"/>
                          <w:sz w:val="24"/>
                          <w:szCs w:val="24"/>
                          <w:rtl/>
                        </w:rPr>
                        <w:t>"</w:t>
                      </w:r>
                    </w:p>
                    <w:p w:rsidR="00190BDD" w:rsidRPr="00373C5D" w:rsidP="003F0CA8">
                      <w:pPr>
                        <w:spacing w:before="120" w:after="0" w:line="240" w:lineRule="atLeast"/>
                        <w:rPr>
                          <w:rFonts w:cs="Tahoma"/>
                          <w:b/>
                          <w:bCs/>
                          <w:color w:val="0B5294"/>
                          <w:sz w:val="48"/>
                          <w:szCs w:val="48"/>
                          <w:rtl/>
                        </w:rPr>
                      </w:pPr>
                      <w:drawing>
                        <wp:inline distT="0" distB="0" distL="0" distR="0">
                          <wp:extent cx="288000" cy="31337"/>
                          <wp:effectExtent l="0" t="0" r="0" b="6985"/>
                          <wp:docPr id="115"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878552"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r w:rsidRPr="008354D7" w:rsidR="00B436BE">
        <w:rPr>
          <w:rFonts w:eastAsia="Times New Roman" w:hint="cs"/>
          <w:sz w:val="24"/>
          <w:rtl/>
          <w:lang w:eastAsia="he-IL"/>
        </w:rPr>
        <w:t xml:space="preserve">בתקופה מאז 2008 ועד למבצע "צוק איתן" לא הכשירה זרוע היבשה, לא אימנה ולא ציידה את כוחות היבשה </w:t>
      </w:r>
      <w:r w:rsidRPr="008354D7" w:rsidR="00EC38D4">
        <w:rPr>
          <w:rFonts w:eastAsia="Times New Roman"/>
          <w:sz w:val="24"/>
          <w:rtl/>
          <w:lang w:eastAsia="he-IL"/>
        </w:rPr>
        <w:t>-</w:t>
      </w:r>
      <w:r w:rsidRPr="008354D7" w:rsidR="00B436BE">
        <w:rPr>
          <w:rFonts w:eastAsia="Times New Roman" w:hint="cs"/>
          <w:sz w:val="24"/>
          <w:rtl/>
          <w:lang w:eastAsia="he-IL"/>
        </w:rPr>
        <w:t xml:space="preserve"> הן את היחידות הייעודיות והן את חטיבות </w:t>
      </w:r>
      <w:r w:rsidRPr="008354D7" w:rsidR="00B436BE">
        <w:rPr>
          <w:rFonts w:eastAsia="Times New Roman" w:hint="cs"/>
          <w:sz w:val="24"/>
          <w:rtl/>
          <w:lang w:eastAsia="he-IL"/>
        </w:rPr>
        <w:t>החי"ר</w:t>
      </w:r>
      <w:r w:rsidRPr="008354D7" w:rsidR="00B436BE">
        <w:rPr>
          <w:rFonts w:eastAsia="Times New Roman" w:hint="cs"/>
          <w:sz w:val="24"/>
          <w:rtl/>
          <w:lang w:eastAsia="he-IL"/>
        </w:rPr>
        <w:t xml:space="preserve"> והשריון - באופן שיאפשר להם להתמודד בהצלחה עם איום המנהרות, והביאה לכך שכוחות אלה נאלצו להתמודד עם האיום ללא שהוכנו לכך ביסודיות. גם הפיקודים המרחביים לא עשו די כדי לקדם את יכולות כוחותיהם בתחום זה. חוסר ההכנה בהכשרה ובאימונים להתמודד עם האיום בולט במיוחד אצל הכוחות הייעודיים </w:t>
      </w:r>
      <w:r w:rsidRPr="008354D7" w:rsidR="00EC38D4">
        <w:rPr>
          <w:rFonts w:eastAsia="Times New Roman"/>
          <w:sz w:val="24"/>
          <w:rtl/>
          <w:lang w:eastAsia="he-IL"/>
        </w:rPr>
        <w:t>-</w:t>
      </w:r>
      <w:r w:rsidRPr="008354D7" w:rsidR="00B436BE">
        <w:rPr>
          <w:rFonts w:eastAsia="Times New Roman" w:hint="cs"/>
          <w:sz w:val="24"/>
          <w:rtl/>
          <w:lang w:eastAsia="he-IL"/>
        </w:rPr>
        <w:t xml:space="preserve"> יחידת </w:t>
      </w:r>
      <w:r w:rsidRPr="008354D7" w:rsidR="00B436BE">
        <w:rPr>
          <w:rFonts w:eastAsia="Times New Roman" w:hint="cs"/>
          <w:color w:val="000000"/>
          <w:sz w:val="22"/>
          <w:rtl/>
          <w:lang w:eastAsia="he-IL"/>
        </w:rPr>
        <w:t>יהל"ם</w:t>
      </w:r>
      <w:r w:rsidRPr="008354D7" w:rsidR="00B436BE">
        <w:rPr>
          <w:rFonts w:eastAsia="Times New Roman" w:hint="cs"/>
          <w:color w:val="000000"/>
          <w:sz w:val="22"/>
          <w:rtl/>
          <w:lang w:eastAsia="he-IL"/>
        </w:rPr>
        <w:t xml:space="preserve"> </w:t>
      </w:r>
      <w:r w:rsidRPr="008354D7" w:rsidR="00B436BE">
        <w:rPr>
          <w:rFonts w:eastAsia="Times New Roman" w:hint="cs"/>
          <w:sz w:val="24"/>
          <w:rtl/>
          <w:lang w:eastAsia="he-IL"/>
        </w:rPr>
        <w:t xml:space="preserve">וכוחות ההנדסה הנוספים </w:t>
      </w:r>
      <w:r w:rsidRPr="008354D7" w:rsidR="00EC38D4">
        <w:rPr>
          <w:rFonts w:eastAsia="Times New Roman"/>
          <w:sz w:val="24"/>
          <w:rtl/>
          <w:lang w:eastAsia="he-IL"/>
        </w:rPr>
        <w:t>-</w:t>
      </w:r>
      <w:r w:rsidRPr="008354D7" w:rsidR="00B436BE">
        <w:rPr>
          <w:rFonts w:eastAsia="Times New Roman" w:hint="cs"/>
          <w:sz w:val="24"/>
          <w:rtl/>
          <w:lang w:eastAsia="he-IL"/>
        </w:rPr>
        <w:t xml:space="preserve"> שנועד להם תפקיד מרכזי בהתמודדות עם איום המנהרות.</w:t>
      </w:r>
    </w:p>
    <w:p w:rsidR="00B436BE" w:rsidRPr="008354D7" w:rsidP="00F63666">
      <w:pPr>
        <w:pStyle w:val="takzir-text"/>
        <w:numPr>
          <w:ilvl w:val="0"/>
          <w:numId w:val="7"/>
        </w:numPr>
        <w:bidi/>
        <w:spacing w:after="100" w:line="232" w:lineRule="exact"/>
        <w:rPr>
          <w:rFonts w:eastAsia="Times New Roman"/>
          <w:sz w:val="24"/>
          <w:rtl/>
          <w:lang w:eastAsia="he-IL"/>
        </w:rPr>
      </w:pPr>
      <w:r w:rsidRPr="008354D7">
        <w:rPr>
          <w:rFonts w:eastAsia="Times New Roman" w:hint="cs"/>
          <w:sz w:val="24"/>
          <w:rtl/>
          <w:lang w:eastAsia="he-IL"/>
        </w:rPr>
        <w:t xml:space="preserve">חיל האוויר בונה את כוחו במשך השנים להתמודד עם מנהרות מסוג אחר מאלה הקיימות ברצועת עזה, ולא בנה את כוחו כנגד איום המנהרות ברצועה, בדגש על המנהרות ההתקפיות. עם זאת, במהלך מבצע </w:t>
      </w:r>
      <w:r w:rsidRPr="008354D7" w:rsidR="00F81A50">
        <w:rPr>
          <w:rFonts w:eastAsia="Times New Roman" w:hint="cs"/>
          <w:sz w:val="24"/>
          <w:rtl/>
          <w:lang w:eastAsia="he-IL"/>
        </w:rPr>
        <w:t>"</w:t>
      </w:r>
      <w:r w:rsidRPr="008354D7">
        <w:rPr>
          <w:rFonts w:eastAsia="Times New Roman" w:hint="cs"/>
          <w:sz w:val="24"/>
          <w:rtl/>
          <w:lang w:eastAsia="he-IL"/>
        </w:rPr>
        <w:t xml:space="preserve">צוק איתן" נדרש חיל האוויר לפעול כנגד המנהרות ברצועת עזה, ומצא עצמו עם יכולת התמודדות מצומצמת ביותר, כשחסרים לו ידע, מודיעין, תכניות מבצעיות מתאימות, כשירויות ויכולות רלוונטיות. המצב שבו כוחות ההנדסה שנדרשו להשמיד מנהרות התקשו לבצע את משימתם עקב תקיפות חיל האוויר, מצביע אף הוא על ליקויים בבניין הכוח של חיל האוויר ובתיאום שלו עם כוחות היבשה לצורך ההתמודדות עם האיום. </w:t>
      </w:r>
    </w:p>
    <w:p w:rsidR="00B436BE" w:rsidRPr="008354D7" w:rsidP="00F63666">
      <w:pPr>
        <w:pStyle w:val="takzir-text"/>
        <w:numPr>
          <w:ilvl w:val="0"/>
          <w:numId w:val="7"/>
        </w:numPr>
        <w:bidi/>
        <w:spacing w:after="100" w:line="232" w:lineRule="exact"/>
        <w:rPr>
          <w:rFonts w:eastAsia="Times New Roman"/>
          <w:sz w:val="24"/>
          <w:rtl/>
          <w:lang w:eastAsia="he-IL"/>
        </w:rPr>
      </w:pPr>
      <w:r w:rsidRPr="008354D7">
        <w:rPr>
          <w:rFonts w:eastAsia="Times New Roman" w:hint="cs"/>
          <w:sz w:val="24"/>
          <w:rtl/>
          <w:lang w:eastAsia="he-IL"/>
        </w:rPr>
        <w:t xml:space="preserve">תושבי עוטף עזה עומדים איתן במשך שנים אל מול ההתקפות מרצועת עזה. בביקורת נמצא, כי לא רק שמרכיבי הביטחון ביישובי עוטף עזה לא חוזקו בשנים שקדמו למבצע "צוק איתן" אלא אף קוצצו עבורם התקציבים, והיקף הכוחות להגנת היישובים בעוטף עזה בתקופה זאת צומצם. נוכח היותו של איום המנהרות איום אסטרטגי, ונוכח היכולת המוגבלת של צה"ל לאתר את המנהרות ההתקפיות החודרות לשטחנו, מצופה היה </w:t>
      </w:r>
      <w:r w:rsidRPr="008354D7">
        <w:rPr>
          <w:rFonts w:eastAsia="Times New Roman" w:hint="cs"/>
          <w:sz w:val="24"/>
          <w:rtl/>
          <w:lang w:eastAsia="he-IL"/>
        </w:rPr>
        <w:t>שמעהב"ט</w:t>
      </w:r>
      <w:r w:rsidRPr="008354D7">
        <w:rPr>
          <w:rFonts w:eastAsia="Times New Roman" w:hint="cs"/>
          <w:sz w:val="24"/>
          <w:rtl/>
          <w:lang w:eastAsia="he-IL"/>
        </w:rPr>
        <w:t xml:space="preserve"> דווקא תגביר את ההגנה ליישובי עוטף עזה על ידי שמירה על מרכיבי הביטחון ביישובי עוטף עזה וחיזוקם. </w:t>
      </w:r>
    </w:p>
    <w:p w:rsidR="00B436BE" w:rsidP="00F63666">
      <w:pPr>
        <w:pStyle w:val="takzir-text"/>
        <w:numPr>
          <w:ilvl w:val="0"/>
          <w:numId w:val="7"/>
        </w:numPr>
        <w:bidi/>
        <w:spacing w:after="100" w:line="232" w:lineRule="exact"/>
        <w:rPr>
          <w:rFonts w:eastAsia="Times New Roman"/>
          <w:sz w:val="24"/>
          <w:lang w:eastAsia="he-IL"/>
        </w:rPr>
      </w:pPr>
      <w:r w:rsidRPr="008354D7">
        <w:rPr>
          <w:rFonts w:eastAsia="Times New Roman" w:hint="cs"/>
          <w:sz w:val="24"/>
          <w:rtl/>
          <w:lang w:eastAsia="he-IL"/>
        </w:rPr>
        <w:t xml:space="preserve">אין לפטור את המטכ"ל והעומדים בראשו מאחריות למצב שבו הגיע צה"ל בהיבטי בניין הכוח והפעלתו למבצע "צוק איתן". בהמשך לתחקירים שנעשו בצה"ל לאחר המבצע ונוכח הממצאים והליקויים העולים בדוח זה, וכן נוכח החומרה של איום המנהרות על מדינת ישראל, על המטכ"ל לגבש בדחיפות תכנית מקיפה לבניין </w:t>
      </w:r>
      <w:r w:rsidRPr="008354D7" w:rsidR="006511E2">
        <w:rPr>
          <w:rFonts w:eastAsia="Times New Roman" w:hint="cs"/>
          <w:sz w:val="24"/>
          <w:rtl/>
          <w:lang w:eastAsia="he-IL"/>
        </w:rPr>
        <w:t>ה</w:t>
      </w:r>
      <w:r w:rsidRPr="008354D7">
        <w:rPr>
          <w:rFonts w:eastAsia="Times New Roman" w:hint="cs"/>
          <w:sz w:val="24"/>
          <w:rtl/>
          <w:lang w:eastAsia="he-IL"/>
        </w:rPr>
        <w:t xml:space="preserve">כוח להתמודדות עם איום זה, שתכוון את הגורמים השונים בצה"ל להכין עצמם בכל התחומים הנדרשים להתמודד בהצלחה עם האיום. כמו כן, על הרמטכ"ל </w:t>
      </w:r>
      <w:r w:rsidRPr="008354D7">
        <w:rPr>
          <w:rFonts w:eastAsia="Times New Roman" w:hint="cs"/>
          <w:sz w:val="24"/>
          <w:rtl/>
          <w:lang w:eastAsia="he-IL"/>
        </w:rPr>
        <w:t>וסגנו</w:t>
      </w:r>
      <w:r w:rsidRPr="008354D7">
        <w:rPr>
          <w:rFonts w:eastAsia="Times New Roman" w:hint="cs"/>
          <w:sz w:val="24"/>
          <w:rtl/>
          <w:lang w:eastAsia="he-IL"/>
        </w:rPr>
        <w:t xml:space="preserve"> לקיים פיקוח ובקרה הדוקים על מימוש התכנית לבניין הכוח, כדי להבטיח שהגורמים השונים בצה"ל ימצאו עצמם מוכנים טוב יותר להתמודד עם האיום ביום פקודה. הדברים נכונים גם להתמודדות הנדרשת עם איום המנהרות בפצ"ן. יש לזכור, כי האויב ילמד וישתנה, ועל כן על צה"ל לוודא כי התארגנותו הכוללת מול האיום</w:t>
      </w:r>
      <w:r w:rsidRPr="008354D7" w:rsidR="007A3EC4">
        <w:rPr>
          <w:rFonts w:eastAsia="Times New Roman" w:hint="cs"/>
          <w:sz w:val="24"/>
          <w:rtl/>
          <w:lang w:eastAsia="he-IL"/>
        </w:rPr>
        <w:t>,</w:t>
      </w:r>
      <w:r w:rsidRPr="008354D7">
        <w:rPr>
          <w:rFonts w:eastAsia="Times New Roman" w:hint="cs"/>
          <w:sz w:val="24"/>
          <w:rtl/>
          <w:lang w:eastAsia="he-IL"/>
        </w:rPr>
        <w:t xml:space="preserve"> והפתרונות המפותחים ו</w:t>
      </w:r>
      <w:r w:rsidRPr="008354D7" w:rsidR="007A3EC4">
        <w:rPr>
          <w:rFonts w:eastAsia="Times New Roman" w:hint="cs"/>
          <w:sz w:val="24"/>
          <w:rtl/>
          <w:lang w:eastAsia="he-IL"/>
        </w:rPr>
        <w:t>ה</w:t>
      </w:r>
      <w:r w:rsidRPr="008354D7">
        <w:rPr>
          <w:rFonts w:eastAsia="Times New Roman" w:hint="cs"/>
          <w:sz w:val="24"/>
          <w:rtl/>
          <w:lang w:eastAsia="he-IL"/>
        </w:rPr>
        <w:t>מיושמים נותנים מענה ל"מלחמה הבאה".</w:t>
      </w:r>
    </w:p>
    <w:p w:rsidR="00F63666" w:rsidRPr="00F63666" w:rsidP="00F63666">
      <w:pPr>
        <w:spacing w:after="0" w:line="240" w:lineRule="auto"/>
        <w:rPr>
          <w:rFonts w:eastAsia="Times New Roman"/>
          <w:sz w:val="16"/>
          <w:szCs w:val="16"/>
          <w:rtl/>
          <w:lang w:eastAsia="he-IL"/>
        </w:rPr>
      </w:pPr>
    </w:p>
    <w:p w:rsidR="007838BE" w:rsidP="007838BE">
      <w:pPr>
        <w:pStyle w:val="KOT2"/>
        <w:pageBreakBefore w:val="0"/>
        <w:jc w:val="center"/>
        <w:rPr>
          <w:rtl/>
        </w:rPr>
        <w:sectPr w:rsidSect="00C20745">
          <w:pgSz w:w="11906" w:h="16838" w:code="9"/>
          <w:pgMar w:top="3119" w:right="1701" w:bottom="3119" w:left="1701" w:header="1559" w:footer="709" w:gutter="0"/>
          <w:cols w:space="708"/>
          <w:bidi/>
          <w:rtlGutter/>
          <w:docGrid w:linePitch="360"/>
        </w:sectPr>
      </w:pPr>
      <w:bookmarkStart w:id="43" w:name="_Toc472612356"/>
      <w:bookmarkStart w:id="44" w:name="_Toc472940147"/>
    </w:p>
    <w:p w:rsidR="00B436BE" w:rsidP="007838BE">
      <w:pPr>
        <w:pStyle w:val="NAME"/>
        <w:rPr>
          <w:sz w:val="36"/>
          <w:szCs w:val="36"/>
          <w:rtl/>
        </w:rPr>
      </w:pPr>
      <w:r w:rsidRPr="003A4AC1">
        <w:rPr>
          <w:rFonts w:hint="cs"/>
          <w:sz w:val="32"/>
          <w:szCs w:val="32"/>
          <w:rtl/>
        </w:rPr>
        <w:t>חלק ג'</w:t>
      </w:r>
      <w:r w:rsidRPr="003A4AC1">
        <w:rPr>
          <w:sz w:val="32"/>
          <w:szCs w:val="32"/>
          <w:rtl/>
        </w:rPr>
        <w:br/>
      </w:r>
      <w:r w:rsidRPr="007838BE">
        <w:rPr>
          <w:rFonts w:hint="cs"/>
          <w:sz w:val="36"/>
          <w:szCs w:val="36"/>
          <w:rtl/>
        </w:rPr>
        <w:t xml:space="preserve">ההתמודדות עם איום המנהרות </w:t>
      </w:r>
      <w:r>
        <w:rPr>
          <w:sz w:val="36"/>
          <w:szCs w:val="36"/>
          <w:rtl/>
        </w:rPr>
        <w:br/>
      </w:r>
      <w:r w:rsidRPr="007838BE">
        <w:rPr>
          <w:rFonts w:hint="cs"/>
          <w:sz w:val="36"/>
          <w:szCs w:val="36"/>
          <w:rtl/>
        </w:rPr>
        <w:t>במישור הטכנולוגי</w:t>
      </w:r>
      <w:bookmarkEnd w:id="43"/>
      <w:bookmarkEnd w:id="44"/>
    </w:p>
    <w:p w:rsidR="00F63666" w:rsidP="00F63666">
      <w:pPr>
        <w:rPr>
          <w:rtl/>
        </w:rPr>
        <w:sectPr w:rsidSect="00F63666">
          <w:pgSz w:w="11906" w:h="16838" w:code="9"/>
          <w:pgMar w:top="3119" w:right="1701" w:bottom="3119" w:left="1701" w:header="1559" w:footer="709" w:gutter="0"/>
          <w:cols w:space="708"/>
          <w:titlePg/>
          <w:bidi/>
          <w:rtlGutter/>
          <w:docGrid w:linePitch="360"/>
        </w:sectPr>
      </w:pPr>
    </w:p>
    <w:p w:rsidR="00F63666" w:rsidRPr="007838BE" w:rsidP="00F63666">
      <w:pPr>
        <w:rPr>
          <w:rtl/>
        </w:rPr>
      </w:pPr>
    </w:p>
    <w:p w:rsidR="007838BE" w:rsidP="00D67D13">
      <w:pPr>
        <w:pStyle w:val="KOT4T"/>
        <w:rPr>
          <w:rtl/>
        </w:rPr>
        <w:sectPr w:rsidSect="00F63666">
          <w:pgSz w:w="11906" w:h="16838" w:code="9"/>
          <w:pgMar w:top="3119" w:right="1701" w:bottom="3119" w:left="1701" w:header="1559" w:footer="709" w:gutter="0"/>
          <w:cols w:space="708"/>
          <w:titlePg/>
          <w:bidi/>
          <w:rtlGutter/>
          <w:docGrid w:linePitch="360"/>
        </w:sectPr>
      </w:pPr>
      <w:bookmarkStart w:id="45" w:name="_Toc472612357"/>
      <w:bookmarkStart w:id="46" w:name="_Toc472940148"/>
    </w:p>
    <w:p w:rsidR="00B436BE" w:rsidRPr="008354D7" w:rsidP="00D67D13">
      <w:pPr>
        <w:pStyle w:val="KOT4T"/>
        <w:rPr>
          <w:rtl/>
        </w:rPr>
      </w:pPr>
      <w:r w:rsidRPr="008354D7">
        <w:rPr>
          <w:rFonts w:hint="cs"/>
          <w:rtl/>
        </w:rPr>
        <w:t>הליקויים העיקריים</w:t>
      </w:r>
      <w:bookmarkEnd w:id="45"/>
      <w:bookmarkEnd w:id="46"/>
    </w:p>
    <w:p w:rsidR="00B436BE" w:rsidRPr="008354D7" w:rsidP="003220F5">
      <w:pPr>
        <w:pStyle w:val="takzir-text"/>
        <w:bidi/>
        <w:rPr>
          <w:rtl/>
        </w:rPr>
      </w:pPr>
      <w:r w:rsidRPr="008354D7">
        <w:rPr>
          <w:rFonts w:hint="cs"/>
          <w:rtl/>
        </w:rPr>
        <w:t xml:space="preserve">כחלק מההתמודדות עם איום המנהרות ניסו צה"ל </w:t>
      </w:r>
      <w:r w:rsidRPr="008354D7">
        <w:rPr>
          <w:rFonts w:hint="cs"/>
          <w:rtl/>
        </w:rPr>
        <w:t>ומשהב"ט</w:t>
      </w:r>
      <w:r w:rsidRPr="008354D7">
        <w:rPr>
          <w:rFonts w:hint="cs"/>
          <w:rtl/>
        </w:rPr>
        <w:t xml:space="preserve"> להתמודד עם האיום גם במישור הטכנולוגי, תוך השקעה רבה במחקר ופיתוח (להלן </w:t>
      </w:r>
      <w:r w:rsidRPr="008354D7" w:rsidR="00EC38D4">
        <w:rPr>
          <w:rtl/>
        </w:rPr>
        <w:t>-</w:t>
      </w:r>
      <w:r w:rsidRPr="008354D7">
        <w:rPr>
          <w:rFonts w:hint="cs"/>
          <w:rtl/>
        </w:rPr>
        <w:t xml:space="preserve"> מו"פ) וחיפוש אחר טכנולוגיות היכולות לתת מענה לאתגרים הכרוכים בהתמודדות עם איום מורכב זה. </w:t>
      </w:r>
      <w:r w:rsidRPr="008354D7">
        <w:rPr>
          <w:rFonts w:hint="cs"/>
          <w:rtl/>
        </w:rPr>
        <w:t>מפא"ת</w:t>
      </w:r>
      <w:r w:rsidRPr="008354D7">
        <w:rPr>
          <w:rFonts w:hint="cs"/>
          <w:rtl/>
        </w:rPr>
        <w:t xml:space="preserve"> הוא גוף משותף </w:t>
      </w:r>
      <w:r w:rsidRPr="008354D7">
        <w:rPr>
          <w:rFonts w:hint="cs"/>
          <w:rtl/>
        </w:rPr>
        <w:t>למשהב"ט</w:t>
      </w:r>
      <w:r w:rsidRPr="008354D7">
        <w:rPr>
          <w:rFonts w:hint="cs"/>
          <w:rtl/>
        </w:rPr>
        <w:t xml:space="preserve"> ולצה"ל, אשר ייעודו הוא, בין היתר, להוות גורם אחראי לתשתית הטכנולוגית </w:t>
      </w:r>
      <w:r w:rsidRPr="008354D7">
        <w:rPr>
          <w:rFonts w:hint="cs"/>
          <w:rtl/>
        </w:rPr>
        <w:t>במעהב"ט</w:t>
      </w:r>
      <w:r w:rsidRPr="008354D7">
        <w:rPr>
          <w:rFonts w:hint="cs"/>
          <w:rtl/>
        </w:rPr>
        <w:t>, להנבטה והדגמה של רעיונות טכנולוגיים לפיתוח אמל"ח, באמצעות קדמי</w:t>
      </w:r>
      <w:r w:rsidRPr="008354D7" w:rsidR="003220F5">
        <w:rPr>
          <w:rFonts w:hint="cs"/>
          <w:rtl/>
        </w:rPr>
        <w:t xml:space="preserve"> </w:t>
      </w:r>
      <w:r w:rsidRPr="008354D7">
        <w:rPr>
          <w:rFonts w:hint="cs"/>
          <w:rtl/>
        </w:rPr>
        <w:t xml:space="preserve">פיתוח ובדיקות היתכנות של פרויקטים. המחלקה העיקרית </w:t>
      </w:r>
      <w:r w:rsidRPr="008354D7">
        <w:rPr>
          <w:rFonts w:hint="cs"/>
          <w:rtl/>
        </w:rPr>
        <w:t>במפא"ת</w:t>
      </w:r>
      <w:r w:rsidRPr="008354D7">
        <w:rPr>
          <w:rFonts w:hint="cs"/>
          <w:rtl/>
        </w:rPr>
        <w:t xml:space="preserve"> העוסקת בתחום המנהרות היא מחלקת מערכות חימוש ורכב-קרב משוריין (</w:t>
      </w:r>
      <w:r w:rsidRPr="008354D7">
        <w:rPr>
          <w:rFonts w:hint="cs"/>
          <w:rtl/>
        </w:rPr>
        <w:t>רק"ם</w:t>
      </w:r>
      <w:r w:rsidRPr="008354D7">
        <w:rPr>
          <w:rFonts w:hint="cs"/>
          <w:rtl/>
        </w:rPr>
        <w:t xml:space="preserve">) ביחידת המו"פ (להלן - מחלקת </w:t>
      </w:r>
      <w:r w:rsidRPr="008354D7">
        <w:rPr>
          <w:rFonts w:hint="cs"/>
          <w:rtl/>
        </w:rPr>
        <w:t>מח"ר</w:t>
      </w:r>
      <w:r w:rsidRPr="008354D7">
        <w:rPr>
          <w:rFonts w:hint="cs"/>
          <w:rtl/>
        </w:rPr>
        <w:t xml:space="preserve">). פיתוח מלא של אמל"ח חדש, הצטיידות בו והטמעתו הם באחריות גופי בניין הכוח בצה"ל, ובכל הנוגע לאמל"ח בקשר למנהרות - באחריות זרוע היבשה, בעיקר במחלקת אמל"ח שבחטיבת התכנון וההתעצמות. על פי הוראת קבע 10/1 של </w:t>
      </w:r>
      <w:r w:rsidRPr="008354D7">
        <w:rPr>
          <w:rFonts w:hint="cs"/>
          <w:rtl/>
        </w:rPr>
        <w:t>אג"ת</w:t>
      </w:r>
      <w:r w:rsidRPr="008354D7">
        <w:rPr>
          <w:rFonts w:hint="cs"/>
          <w:rtl/>
        </w:rPr>
        <w:t xml:space="preserve"> (להלן </w:t>
      </w:r>
      <w:r w:rsidRPr="008354D7" w:rsidR="00EC38D4">
        <w:rPr>
          <w:rtl/>
        </w:rPr>
        <w:t>-</w:t>
      </w:r>
      <w:r w:rsidRPr="008354D7">
        <w:rPr>
          <w:rFonts w:hint="cs"/>
          <w:rtl/>
        </w:rPr>
        <w:t xml:space="preserve"> נוהל 10/1) "המשתמש", שהוא על פי רוב היחידה המבצעית המתוכננת להשתמש בא</w:t>
      </w:r>
      <w:r w:rsidRPr="008354D7" w:rsidR="003220F5">
        <w:rPr>
          <w:rFonts w:hint="cs"/>
          <w:rtl/>
        </w:rPr>
        <w:t xml:space="preserve">מצעים </w:t>
      </w:r>
      <w:r w:rsidRPr="008354D7" w:rsidR="007A77B6">
        <w:rPr>
          <w:rFonts w:hint="cs"/>
          <w:rtl/>
        </w:rPr>
        <w:t>ה</w:t>
      </w:r>
      <w:r w:rsidRPr="008354D7" w:rsidR="003220F5">
        <w:rPr>
          <w:rFonts w:hint="cs"/>
          <w:rtl/>
        </w:rPr>
        <w:t>מפותחים או המיוצרים, נושא</w:t>
      </w:r>
      <w:r w:rsidRPr="008354D7">
        <w:rPr>
          <w:rFonts w:hint="cs"/>
          <w:rtl/>
        </w:rPr>
        <w:t xml:space="preserve"> באחריות לליווי הפרויקט בכל שלביו ולהובלת שלב הקליטה וההטמעה המבצעית</w:t>
      </w:r>
      <w:r>
        <w:rPr>
          <w:rStyle w:val="FootnoteReference1"/>
          <w:rtl/>
        </w:rPr>
        <w:footnoteReference w:id="23"/>
      </w:r>
      <w:r w:rsidRPr="008354D7">
        <w:rPr>
          <w:rFonts w:hint="cs"/>
          <w:rtl/>
        </w:rPr>
        <w:t xml:space="preserve">. </w:t>
      </w:r>
    </w:p>
    <w:p w:rsidR="00B436BE" w:rsidRPr="008354D7" w:rsidP="00D67D13">
      <w:pPr>
        <w:pStyle w:val="takzir-text"/>
        <w:bidi/>
        <w:rPr>
          <w:rtl/>
        </w:rPr>
      </w:pPr>
      <w:r w:rsidRPr="008354D7">
        <w:rPr>
          <w:rFonts w:hint="cs"/>
          <w:rtl/>
        </w:rPr>
        <w:t>דוח המנהרות משנת 2007</w:t>
      </w:r>
      <w:r>
        <w:rPr>
          <w:rStyle w:val="FootnoteReference1"/>
          <w:rtl/>
        </w:rPr>
        <w:footnoteReference w:id="24"/>
      </w:r>
      <w:r w:rsidRPr="008354D7">
        <w:rPr>
          <w:rFonts w:hint="cs"/>
          <w:rtl/>
        </w:rPr>
        <w:t xml:space="preserve"> הצביע</w:t>
      </w:r>
      <w:r w:rsidRPr="008354D7">
        <w:rPr>
          <w:rtl/>
        </w:rPr>
        <w:t xml:space="preserve"> על ליקויים בתהליכי הפיתוח</w:t>
      </w:r>
      <w:r w:rsidRPr="008354D7">
        <w:rPr>
          <w:rFonts w:hint="cs"/>
          <w:rtl/>
        </w:rPr>
        <w:t xml:space="preserve"> שניהל </w:t>
      </w:r>
      <w:r w:rsidRPr="008354D7">
        <w:rPr>
          <w:rFonts w:hint="cs"/>
          <w:rtl/>
        </w:rPr>
        <w:t>מפא"ת</w:t>
      </w:r>
      <w:r w:rsidRPr="008354D7">
        <w:rPr>
          <w:rFonts w:hint="cs"/>
          <w:rtl/>
        </w:rPr>
        <w:t xml:space="preserve"> מאז 1990 בנוגע</w:t>
      </w:r>
      <w:r w:rsidRPr="008354D7">
        <w:rPr>
          <w:rtl/>
        </w:rPr>
        <w:t xml:space="preserve"> </w:t>
      </w:r>
      <w:r w:rsidRPr="008354D7">
        <w:rPr>
          <w:rFonts w:hint="cs"/>
          <w:rtl/>
        </w:rPr>
        <w:t>ל</w:t>
      </w:r>
      <w:r w:rsidRPr="008354D7">
        <w:rPr>
          <w:rtl/>
        </w:rPr>
        <w:t>חלק מהאמצעים הטכנולוגיים</w:t>
      </w:r>
      <w:r w:rsidRPr="008354D7">
        <w:rPr>
          <w:rFonts w:hint="cs"/>
          <w:rtl/>
        </w:rPr>
        <w:t xml:space="preserve"> שהתמקדו בשעתו רק</w:t>
      </w:r>
      <w:r w:rsidRPr="008354D7">
        <w:rPr>
          <w:rtl/>
        </w:rPr>
        <w:t xml:space="preserve"> </w:t>
      </w:r>
      <w:r w:rsidRPr="008354D7">
        <w:rPr>
          <w:rFonts w:hint="cs"/>
          <w:rtl/>
        </w:rPr>
        <w:t>ב</w:t>
      </w:r>
      <w:r w:rsidRPr="008354D7">
        <w:rPr>
          <w:rtl/>
        </w:rPr>
        <w:t>גילוי מנהרות. ליקויים אלה ב</w:t>
      </w:r>
      <w:r w:rsidRPr="008354D7">
        <w:rPr>
          <w:rFonts w:hint="cs"/>
          <w:rtl/>
        </w:rPr>
        <w:t>או</w:t>
      </w:r>
      <w:r w:rsidRPr="008354D7">
        <w:rPr>
          <w:rtl/>
        </w:rPr>
        <w:t xml:space="preserve"> לידי ביטוי בעיכובים לא סבירים בפעילות הפיתוח, שגרמו לאיבוד זמן יקר במתן מענה טכנולוגי לאיתור ולגילוי מנהרות, וכן בבדיקות חלקיות ולא ממצות של הצעות</w:t>
      </w:r>
      <w:r w:rsidRPr="008354D7">
        <w:rPr>
          <w:rFonts w:hint="cs"/>
          <w:rtl/>
        </w:rPr>
        <w:t xml:space="preserve"> לטכנולוגיות לאיתור מנהרות,</w:t>
      </w:r>
      <w:r w:rsidRPr="008354D7">
        <w:rPr>
          <w:rtl/>
        </w:rPr>
        <w:t xml:space="preserve"> שהוגשו </w:t>
      </w:r>
      <w:r w:rsidRPr="008354D7">
        <w:rPr>
          <w:rtl/>
        </w:rPr>
        <w:t>למפא"ת</w:t>
      </w:r>
      <w:r w:rsidRPr="008354D7">
        <w:rPr>
          <w:rFonts w:hint="cs"/>
          <w:rtl/>
        </w:rPr>
        <w:t xml:space="preserve">. מבקר המדינה העיר בדוח המנהרות משנת 2007, כי </w:t>
      </w:r>
      <w:r w:rsidRPr="008354D7">
        <w:rPr>
          <w:rtl/>
        </w:rPr>
        <w:t xml:space="preserve">נוכח הצורך הדחוף בגילוי מנהרות בגזרת </w:t>
      </w:r>
      <w:r w:rsidRPr="008354D7">
        <w:rPr>
          <w:rFonts w:hint="cs"/>
          <w:rtl/>
        </w:rPr>
        <w:t>רצועת עזה</w:t>
      </w:r>
      <w:r w:rsidRPr="008354D7">
        <w:rPr>
          <w:rtl/>
        </w:rPr>
        <w:t xml:space="preserve"> ונוכח ההערכות שלפיהן תופעת המנהרות עלולה להתפשט גם לגזרות אחרות, יש צורך שצה"ל יבחן את יעילותם של תהליכי הפיתוח של אמצעים טכנולוגיים לגילוי מנהרות, תוך שימת דגש על שילוב </w:t>
      </w:r>
      <w:r w:rsidRPr="008354D7">
        <w:rPr>
          <w:rFonts w:hint="cs"/>
          <w:rtl/>
        </w:rPr>
        <w:t>כלל ה</w:t>
      </w:r>
      <w:r w:rsidRPr="008354D7">
        <w:rPr>
          <w:rtl/>
        </w:rPr>
        <w:t xml:space="preserve">גורמים </w:t>
      </w:r>
      <w:r w:rsidRPr="008354D7">
        <w:rPr>
          <w:rFonts w:hint="cs"/>
          <w:rtl/>
        </w:rPr>
        <w:t>ה</w:t>
      </w:r>
      <w:r w:rsidRPr="008354D7">
        <w:rPr>
          <w:rtl/>
        </w:rPr>
        <w:t>טכנולוגיים מצה"ל או הסתייעות בהם, וכן שילוב טוב יותר של מומחים מחוץ לצה"ל בתהליכים אלה</w:t>
      </w:r>
      <w:r w:rsidRPr="008354D7">
        <w:rPr>
          <w:rFonts w:hint="cs"/>
          <w:rtl/>
        </w:rPr>
        <w:t xml:space="preserve">. </w:t>
      </w:r>
    </w:p>
    <w:p w:rsidR="00B436BE" w:rsidRPr="008354D7" w:rsidP="00984AC4">
      <w:pPr>
        <w:pStyle w:val="takzir-text"/>
        <w:bidi/>
        <w:rPr>
          <w:rtl/>
        </w:rPr>
      </w:pPr>
      <w:r w:rsidRPr="008354D7">
        <w:rPr>
          <w:rFonts w:hint="cs"/>
          <w:rtl/>
        </w:rPr>
        <w:t>ממצאיה של הביקורת הנוכחית, שנערכה בשנים 2016-2014, מצביעים על כך שחלק מהליקויים שעליהם הצביע משרד מבקר המדינה ב</w:t>
      </w:r>
      <w:r w:rsidRPr="008354D7" w:rsidR="00984AC4">
        <w:rPr>
          <w:rFonts w:hint="cs"/>
          <w:rtl/>
        </w:rPr>
        <w:t>דוח המנהרות מ</w:t>
      </w:r>
      <w:r w:rsidRPr="008354D7">
        <w:rPr>
          <w:rFonts w:hint="cs"/>
          <w:rtl/>
        </w:rPr>
        <w:t>שנת 2007, לא תוקנו במהלך השנים שלאחר</w:t>
      </w:r>
      <w:r w:rsidRPr="008354D7" w:rsidR="00984AC4">
        <w:rPr>
          <w:rFonts w:hint="cs"/>
          <w:rtl/>
        </w:rPr>
        <w:t xml:space="preserve"> מכן</w:t>
      </w:r>
      <w:r w:rsidRPr="008354D7">
        <w:rPr>
          <w:rFonts w:hint="cs"/>
          <w:rtl/>
        </w:rPr>
        <w:t>.</w:t>
      </w:r>
    </w:p>
    <w:p w:rsidR="00B436BE" w:rsidRPr="008354D7" w:rsidP="00D67D13">
      <w:pPr>
        <w:pStyle w:val="KOT5T"/>
        <w:rPr>
          <w:rtl/>
        </w:rPr>
      </w:pPr>
      <w:bookmarkStart w:id="47" w:name="_Toc472612358"/>
      <w:bookmarkStart w:id="48" w:name="_Toc472940149"/>
      <w:r w:rsidRPr="008354D7">
        <w:rPr>
          <w:rFonts w:hint="cs"/>
          <w:rtl/>
        </w:rPr>
        <w:t>התמודדות במישור הטכנולוגי עם איום המנהרות משנת 2008 ועד מבצע "צוק איתן"</w:t>
      </w:r>
      <w:bookmarkEnd w:id="47"/>
      <w:bookmarkEnd w:id="48"/>
    </w:p>
    <w:p w:rsidR="00B436BE" w:rsidRPr="008354D7" w:rsidP="00D67D13">
      <w:pPr>
        <w:pStyle w:val="KOT6T"/>
        <w:pBdr>
          <w:top w:val="single" w:sz="8" w:space="4" w:color="2A2AA6"/>
        </w:pBdr>
        <w:rPr>
          <w:b/>
          <w:bCs/>
          <w:rtl/>
        </w:rPr>
      </w:pPr>
      <w:r w:rsidRPr="008354D7">
        <w:rPr>
          <w:rFonts w:hint="cs"/>
          <w:b/>
          <w:bCs/>
          <w:rtl/>
        </w:rPr>
        <w:t>המאמץ</w:t>
      </w:r>
      <w:r w:rsidRPr="008354D7">
        <w:rPr>
          <w:b/>
          <w:bCs/>
          <w:rtl/>
        </w:rPr>
        <w:t xml:space="preserve"> </w:t>
      </w:r>
      <w:r w:rsidRPr="008354D7">
        <w:rPr>
          <w:rFonts w:hint="cs"/>
          <w:b/>
          <w:bCs/>
          <w:rtl/>
        </w:rPr>
        <w:t>הטכנולוגי</w:t>
      </w:r>
      <w:r w:rsidRPr="008354D7">
        <w:rPr>
          <w:b/>
          <w:bCs/>
          <w:rtl/>
        </w:rPr>
        <w:t xml:space="preserve"> </w:t>
      </w:r>
      <w:r w:rsidRPr="008354D7">
        <w:rPr>
          <w:rFonts w:hint="cs"/>
          <w:b/>
          <w:bCs/>
          <w:rtl/>
        </w:rPr>
        <w:t>עד</w:t>
      </w:r>
      <w:r w:rsidRPr="008354D7">
        <w:rPr>
          <w:b/>
          <w:bCs/>
          <w:rtl/>
        </w:rPr>
        <w:t xml:space="preserve"> </w:t>
      </w:r>
      <w:r w:rsidRPr="008354D7">
        <w:rPr>
          <w:rFonts w:hint="cs"/>
          <w:b/>
          <w:bCs/>
          <w:rtl/>
        </w:rPr>
        <w:t>לשנת</w:t>
      </w:r>
      <w:r w:rsidRPr="008354D7">
        <w:rPr>
          <w:b/>
          <w:bCs/>
          <w:rtl/>
        </w:rPr>
        <w:t xml:space="preserve"> 2010</w:t>
      </w:r>
    </w:p>
    <w:p w:rsidR="00B436BE" w:rsidRPr="008354D7" w:rsidP="0024792B">
      <w:pPr>
        <w:pStyle w:val="takzir-text"/>
        <w:pBdr>
          <w:top w:val="none" w:sz="0" w:space="0" w:color="auto"/>
          <w:bottom w:val="none" w:sz="0" w:space="0" w:color="auto"/>
        </w:pBdr>
        <w:bidi/>
        <w:rPr>
          <w:rStyle w:val="73"/>
          <w:rFonts w:ascii="Tahoma" w:hAnsi="Tahoma" w:cs="Tahoma"/>
          <w:sz w:val="17"/>
          <w:szCs w:val="17"/>
          <w:rtl/>
        </w:rPr>
      </w:pPr>
      <w:r w:rsidRPr="008354D7">
        <w:rPr>
          <w:rStyle w:val="73"/>
          <w:rFonts w:ascii="Tahoma" w:hAnsi="Tahoma" w:cs="Tahoma" w:hint="cs"/>
          <w:sz w:val="17"/>
          <w:szCs w:val="17"/>
          <w:rtl/>
        </w:rPr>
        <w:t xml:space="preserve">המאמץ הטכנולוגי בתחומי הגילוי והאיתור, המיפוי וההשמדה של מנהרות </w:t>
      </w:r>
    </w:p>
    <w:p w:rsidR="00B436BE" w:rsidRPr="008354D7" w:rsidP="007050EA">
      <w:pPr>
        <w:pStyle w:val="takzir-text"/>
        <w:pBdr>
          <w:top w:val="none" w:sz="0" w:space="0" w:color="auto"/>
          <w:bottom w:val="none" w:sz="0" w:space="0" w:color="auto"/>
        </w:pBdr>
        <w:bidi/>
        <w:rPr>
          <w:szCs w:val="20"/>
          <w:rtl/>
        </w:rPr>
      </w:pPr>
      <w:r w:rsidRPr="008354D7">
        <w:rPr>
          <w:rFonts w:hint="cs"/>
          <w:color w:val="000000"/>
          <w:sz w:val="22"/>
          <w:rtl/>
        </w:rPr>
        <w:t xml:space="preserve">בביקורת עלה, כי עד לשנת 2010 התמקד מאמץ המו"פ בעיקר בתחום הגילוי </w:t>
      </w:r>
      <w:r w:rsidRPr="008354D7">
        <w:rPr>
          <w:rFonts w:hint="cs"/>
          <w:sz w:val="22"/>
          <w:rtl/>
        </w:rPr>
        <w:t>והאיתור של מנהרות, ואילו בתחומי המיפוי של המנהרות והשמדתן הפעילות וההתקדמות היו מעט</w:t>
      </w:r>
      <w:r w:rsidRPr="008354D7" w:rsidR="007050EA">
        <w:rPr>
          <w:rFonts w:hint="cs"/>
          <w:sz w:val="22"/>
          <w:rtl/>
        </w:rPr>
        <w:t>ות</w:t>
      </w:r>
      <w:r w:rsidRPr="008354D7">
        <w:rPr>
          <w:rFonts w:hint="cs"/>
          <w:sz w:val="22"/>
          <w:rtl/>
        </w:rPr>
        <w:t xml:space="preserve">: בתחום השמדת מנהרות נעשה מספר מועט של ניסיונות שכשלו והסתפקו במערכת מסוימת (להלן </w:t>
      </w:r>
      <w:r w:rsidRPr="008354D7" w:rsidR="00EC38D4">
        <w:rPr>
          <w:sz w:val="22"/>
          <w:rtl/>
        </w:rPr>
        <w:t>-</w:t>
      </w:r>
      <w:r w:rsidRPr="008354D7">
        <w:rPr>
          <w:rFonts w:hint="cs"/>
          <w:sz w:val="22"/>
          <w:rtl/>
        </w:rPr>
        <w:t xml:space="preserve"> מערכת א'), שהייתה בעלת יכולת השמדה הקטנה בהרבה מאיום הייחוס באותה תקופה; ובתחום מיפוי המנהרות, בדגש על מיפוי מסוג מסוים, לא נעשתה </w:t>
      </w:r>
      <w:r w:rsidRPr="008354D7">
        <w:rPr>
          <w:rFonts w:hint="cs"/>
          <w:color w:val="000000"/>
          <w:sz w:val="22"/>
          <w:rtl/>
        </w:rPr>
        <w:t xml:space="preserve">כל </w:t>
      </w:r>
      <w:r w:rsidRPr="008354D7">
        <w:rPr>
          <w:rFonts w:hint="cs"/>
          <w:sz w:val="22"/>
          <w:rtl/>
        </w:rPr>
        <w:t xml:space="preserve">התקדמות משמעותית. </w:t>
      </w:r>
    </w:p>
    <w:p w:rsidR="00B436BE" w:rsidRPr="008354D7" w:rsidP="0024792B">
      <w:pPr>
        <w:pStyle w:val="takzir-text"/>
        <w:pBdr>
          <w:top w:val="none" w:sz="0" w:space="0" w:color="auto"/>
          <w:bottom w:val="none" w:sz="0" w:space="0" w:color="auto"/>
        </w:pBdr>
        <w:bidi/>
        <w:rPr>
          <w:rStyle w:val="73"/>
          <w:rFonts w:ascii="Tahoma" w:hAnsi="Tahoma" w:cs="Tahoma"/>
          <w:sz w:val="17"/>
          <w:szCs w:val="17"/>
          <w:rtl/>
        </w:rPr>
      </w:pPr>
      <w:r w:rsidRPr="008354D7">
        <w:rPr>
          <w:rStyle w:val="73"/>
          <w:rFonts w:ascii="Tahoma" w:hAnsi="Tahoma" w:cs="Tahoma" w:hint="cs"/>
          <w:sz w:val="17"/>
          <w:szCs w:val="17"/>
          <w:rtl/>
        </w:rPr>
        <w:t xml:space="preserve">כישלון פיתוח מערכת ב' לגילוי מנהרות והשלכותיו </w:t>
      </w:r>
    </w:p>
    <w:p w:rsidR="00B436BE" w:rsidRPr="008354D7" w:rsidP="00B21867">
      <w:pPr>
        <w:pStyle w:val="takzir-text"/>
        <w:pBdr>
          <w:top w:val="none" w:sz="0" w:space="0" w:color="auto"/>
          <w:bottom w:val="none" w:sz="0" w:space="0" w:color="auto"/>
        </w:pBdr>
        <w:bidi/>
        <w:rPr>
          <w:rtl/>
        </w:rPr>
      </w:pPr>
      <w:r w:rsidRPr="008354D7">
        <w:rPr>
          <w:noProof/>
          <w:rtl/>
        </w:rPr>
        <mc:AlternateContent>
          <mc:Choice Requires="wps">
            <w:drawing>
              <wp:anchor distT="0" distB="0" distL="114300" distR="114300" simplePos="0" relativeHeight="251701248" behindDoc="1" locked="0" layoutInCell="1" allowOverlap="1">
                <wp:simplePos x="0" y="0"/>
                <wp:positionH relativeFrom="margin">
                  <wp:posOffset>-431800</wp:posOffset>
                </wp:positionH>
                <wp:positionV relativeFrom="margin">
                  <wp:align>top</wp:align>
                </wp:positionV>
                <wp:extent cx="1620000" cy="6249600"/>
                <wp:effectExtent l="0" t="0" r="0" b="0"/>
                <wp:wrapNone/>
                <wp:docPr id="70"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6249600"/>
                        </a:xfrm>
                        <a:prstGeom prst="rect">
                          <a:avLst/>
                        </a:prstGeom>
                        <a:noFill/>
                        <a:ln w="9525">
                          <a:noFill/>
                          <a:miter lim="800000"/>
                          <a:headEnd/>
                          <a:tailEnd/>
                        </a:ln>
                      </wps:spPr>
                      <wps:txbx>
                        <w:txbxContent>
                          <w:p w:rsidR="00190BDD" w:rsidRPr="00373C5D" w:rsidP="003F0CA8">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077314151"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886557"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190BDD" w:rsidRPr="00B30BAC" w:rsidP="00A77514">
                            <w:pPr>
                              <w:spacing w:after="0" w:line="240" w:lineRule="auto"/>
                              <w:rPr>
                                <w:rFonts w:cs="Tahoma"/>
                                <w:color w:val="0B5294"/>
                                <w:spacing w:val="-4"/>
                                <w:sz w:val="24"/>
                                <w:szCs w:val="24"/>
                                <w:rtl/>
                                <w:cs/>
                              </w:rPr>
                            </w:pPr>
                            <w:r w:rsidRPr="003F0CA8">
                              <w:rPr>
                                <w:rFonts w:cs="Tahoma" w:hint="eastAsia"/>
                                <w:color w:val="0B5294"/>
                                <w:spacing w:val="-4"/>
                                <w:sz w:val="24"/>
                                <w:szCs w:val="24"/>
                                <w:rtl/>
                              </w:rPr>
                              <w:t>ההתמקדות</w:t>
                            </w:r>
                            <w:r w:rsidRPr="003F0CA8">
                              <w:rPr>
                                <w:rFonts w:cs="Tahoma"/>
                                <w:color w:val="0B5294"/>
                                <w:spacing w:val="-4"/>
                                <w:sz w:val="24"/>
                                <w:szCs w:val="24"/>
                                <w:rtl/>
                              </w:rPr>
                              <w:t xml:space="preserve"> </w:t>
                            </w:r>
                            <w:r w:rsidRPr="003F0CA8">
                              <w:rPr>
                                <w:rFonts w:cs="Tahoma" w:hint="eastAsia"/>
                                <w:color w:val="0B5294"/>
                                <w:spacing w:val="-4"/>
                                <w:sz w:val="24"/>
                                <w:szCs w:val="24"/>
                                <w:rtl/>
                              </w:rPr>
                              <w:t>של</w:t>
                            </w:r>
                            <w:r w:rsidRPr="003F0CA8">
                              <w:rPr>
                                <w:rFonts w:cs="Tahoma"/>
                                <w:color w:val="0B5294"/>
                                <w:spacing w:val="-4"/>
                                <w:sz w:val="24"/>
                                <w:szCs w:val="24"/>
                                <w:rtl/>
                              </w:rPr>
                              <w:t xml:space="preserve"> </w:t>
                            </w:r>
                            <w:r w:rsidRPr="003F0CA8">
                              <w:rPr>
                                <w:rFonts w:cs="Tahoma" w:hint="eastAsia"/>
                                <w:color w:val="0B5294"/>
                                <w:spacing w:val="-4"/>
                                <w:sz w:val="24"/>
                                <w:szCs w:val="24"/>
                                <w:rtl/>
                              </w:rPr>
                              <w:t>מפא</w:t>
                            </w:r>
                            <w:r w:rsidRPr="003F0CA8">
                              <w:rPr>
                                <w:rFonts w:cs="Tahoma"/>
                                <w:color w:val="0B5294"/>
                                <w:spacing w:val="-4"/>
                                <w:sz w:val="24"/>
                                <w:szCs w:val="24"/>
                                <w:rtl/>
                              </w:rPr>
                              <w:t>"</w:t>
                            </w:r>
                            <w:r w:rsidRPr="003F0CA8">
                              <w:rPr>
                                <w:rFonts w:cs="Tahoma" w:hint="eastAsia"/>
                                <w:color w:val="0B5294"/>
                                <w:spacing w:val="-4"/>
                                <w:sz w:val="24"/>
                                <w:szCs w:val="24"/>
                                <w:rtl/>
                              </w:rPr>
                              <w:t>ת</w:t>
                            </w:r>
                            <w:r w:rsidRPr="003F0CA8">
                              <w:rPr>
                                <w:rFonts w:cs="Tahoma"/>
                                <w:color w:val="0B5294"/>
                                <w:spacing w:val="-4"/>
                                <w:sz w:val="24"/>
                                <w:szCs w:val="24"/>
                                <w:rtl/>
                              </w:rPr>
                              <w:t xml:space="preserve"> </w:t>
                            </w:r>
                            <w:r w:rsidRPr="003F0CA8">
                              <w:rPr>
                                <w:rFonts w:cs="Tahoma" w:hint="eastAsia"/>
                                <w:color w:val="0B5294"/>
                                <w:spacing w:val="-4"/>
                                <w:sz w:val="24"/>
                                <w:szCs w:val="24"/>
                                <w:rtl/>
                              </w:rPr>
                              <w:t>וזרוע</w:t>
                            </w:r>
                            <w:r w:rsidRPr="003F0CA8">
                              <w:rPr>
                                <w:rFonts w:cs="Tahoma"/>
                                <w:color w:val="0B5294"/>
                                <w:spacing w:val="-4"/>
                                <w:sz w:val="24"/>
                                <w:szCs w:val="24"/>
                                <w:rtl/>
                              </w:rPr>
                              <w:t xml:space="preserve"> </w:t>
                            </w:r>
                            <w:r w:rsidRPr="003F0CA8">
                              <w:rPr>
                                <w:rFonts w:cs="Tahoma" w:hint="eastAsia"/>
                                <w:color w:val="0B5294"/>
                                <w:spacing w:val="-4"/>
                                <w:sz w:val="24"/>
                                <w:szCs w:val="24"/>
                                <w:rtl/>
                              </w:rPr>
                              <w:t>היבשה</w:t>
                            </w:r>
                            <w:r w:rsidRPr="003F0CA8">
                              <w:rPr>
                                <w:rFonts w:cs="Tahoma"/>
                                <w:color w:val="0B5294"/>
                                <w:spacing w:val="-4"/>
                                <w:sz w:val="24"/>
                                <w:szCs w:val="24"/>
                                <w:rtl/>
                              </w:rPr>
                              <w:t xml:space="preserve"> </w:t>
                            </w:r>
                            <w:r w:rsidRPr="003F0CA8">
                              <w:rPr>
                                <w:rFonts w:cs="Tahoma" w:hint="eastAsia"/>
                                <w:color w:val="0B5294"/>
                                <w:spacing w:val="-4"/>
                                <w:sz w:val="24"/>
                                <w:szCs w:val="24"/>
                                <w:rtl/>
                              </w:rPr>
                              <w:t>עד</w:t>
                            </w:r>
                            <w:r w:rsidRPr="003F0CA8">
                              <w:rPr>
                                <w:rFonts w:cs="Tahoma"/>
                                <w:color w:val="0B5294"/>
                                <w:spacing w:val="-4"/>
                                <w:sz w:val="24"/>
                                <w:szCs w:val="24"/>
                                <w:rtl/>
                              </w:rPr>
                              <w:t xml:space="preserve"> </w:t>
                            </w:r>
                            <w:r w:rsidRPr="003F0CA8">
                              <w:rPr>
                                <w:rFonts w:cs="Tahoma" w:hint="eastAsia"/>
                                <w:color w:val="0B5294"/>
                                <w:spacing w:val="-4"/>
                                <w:sz w:val="24"/>
                                <w:szCs w:val="24"/>
                                <w:rtl/>
                              </w:rPr>
                              <w:t>לשנת</w:t>
                            </w:r>
                            <w:r w:rsidRPr="003F0CA8">
                              <w:rPr>
                                <w:rFonts w:cs="Tahoma"/>
                                <w:color w:val="0B5294"/>
                                <w:spacing w:val="-4"/>
                                <w:sz w:val="24"/>
                                <w:szCs w:val="24"/>
                                <w:rtl/>
                              </w:rPr>
                              <w:t xml:space="preserve"> 2010 </w:t>
                            </w:r>
                            <w:r w:rsidRPr="003F0CA8">
                              <w:rPr>
                                <w:rFonts w:cs="Tahoma" w:hint="eastAsia"/>
                                <w:color w:val="0B5294"/>
                                <w:spacing w:val="-4"/>
                                <w:sz w:val="24"/>
                                <w:szCs w:val="24"/>
                                <w:rtl/>
                              </w:rPr>
                              <w:t>בעיקר</w:t>
                            </w:r>
                            <w:r w:rsidRPr="003F0CA8">
                              <w:rPr>
                                <w:rFonts w:cs="Tahoma"/>
                                <w:color w:val="0B5294"/>
                                <w:spacing w:val="-4"/>
                                <w:sz w:val="24"/>
                                <w:szCs w:val="24"/>
                                <w:rtl/>
                              </w:rPr>
                              <w:t xml:space="preserve"> </w:t>
                            </w:r>
                            <w:r w:rsidRPr="003F0CA8">
                              <w:rPr>
                                <w:rFonts w:cs="Tahoma" w:hint="eastAsia"/>
                                <w:color w:val="0B5294"/>
                                <w:spacing w:val="-4"/>
                                <w:sz w:val="24"/>
                                <w:szCs w:val="24"/>
                                <w:rtl/>
                              </w:rPr>
                              <w:t>בתחום</w:t>
                            </w:r>
                            <w:r w:rsidRPr="003F0CA8">
                              <w:rPr>
                                <w:rFonts w:cs="Tahoma"/>
                                <w:color w:val="0B5294"/>
                                <w:spacing w:val="-4"/>
                                <w:sz w:val="24"/>
                                <w:szCs w:val="24"/>
                                <w:rtl/>
                              </w:rPr>
                              <w:t xml:space="preserve"> </w:t>
                            </w:r>
                            <w:r w:rsidRPr="003F0CA8">
                              <w:rPr>
                                <w:rFonts w:cs="Tahoma" w:hint="eastAsia"/>
                                <w:color w:val="0B5294"/>
                                <w:spacing w:val="-4"/>
                                <w:sz w:val="24"/>
                                <w:szCs w:val="24"/>
                                <w:rtl/>
                              </w:rPr>
                              <w:t>אחד</w:t>
                            </w:r>
                            <w:r w:rsidR="00A77514">
                              <w:rPr>
                                <w:rFonts w:cs="Tahoma" w:hint="cs"/>
                                <w:color w:val="0B5294"/>
                                <w:spacing w:val="-4"/>
                                <w:sz w:val="24"/>
                                <w:szCs w:val="24"/>
                                <w:rtl/>
                              </w:rPr>
                              <w:t xml:space="preserve"> – </w:t>
                            </w:r>
                            <w:r w:rsidRPr="003F0CA8">
                              <w:rPr>
                                <w:rFonts w:cs="Tahoma" w:hint="eastAsia"/>
                                <w:color w:val="0B5294"/>
                                <w:spacing w:val="-4"/>
                                <w:sz w:val="24"/>
                                <w:szCs w:val="24"/>
                                <w:rtl/>
                              </w:rPr>
                              <w:t>הגילוי</w:t>
                            </w:r>
                            <w:r w:rsidRPr="003F0CA8">
                              <w:rPr>
                                <w:rFonts w:cs="Tahoma"/>
                                <w:color w:val="0B5294"/>
                                <w:spacing w:val="-4"/>
                                <w:sz w:val="24"/>
                                <w:szCs w:val="24"/>
                                <w:rtl/>
                              </w:rPr>
                              <w:t xml:space="preserve"> </w:t>
                            </w:r>
                            <w:r w:rsidRPr="003F0CA8">
                              <w:rPr>
                                <w:rFonts w:cs="Tahoma" w:hint="eastAsia"/>
                                <w:color w:val="0B5294"/>
                                <w:spacing w:val="-4"/>
                                <w:sz w:val="24"/>
                                <w:szCs w:val="24"/>
                                <w:rtl/>
                              </w:rPr>
                              <w:t>והאיתור</w:t>
                            </w:r>
                            <w:r w:rsidR="00A77514">
                              <w:rPr>
                                <w:rFonts w:cs="Tahoma" w:hint="cs"/>
                                <w:color w:val="0B5294"/>
                                <w:spacing w:val="-4"/>
                                <w:sz w:val="24"/>
                                <w:szCs w:val="24"/>
                                <w:rtl/>
                              </w:rPr>
                              <w:t xml:space="preserve"> – </w:t>
                            </w:r>
                            <w:r w:rsidRPr="003F0CA8">
                              <w:rPr>
                                <w:rFonts w:cs="Tahoma"/>
                                <w:color w:val="0B5294"/>
                                <w:spacing w:val="-4"/>
                                <w:sz w:val="24"/>
                                <w:szCs w:val="24"/>
                                <w:rtl/>
                              </w:rPr>
                              <w:t xml:space="preserve"> </w:t>
                            </w:r>
                            <w:r w:rsidRPr="003F0CA8">
                              <w:rPr>
                                <w:rFonts w:cs="Tahoma" w:hint="eastAsia"/>
                                <w:color w:val="0B5294"/>
                                <w:spacing w:val="-4"/>
                                <w:sz w:val="24"/>
                                <w:szCs w:val="24"/>
                                <w:rtl/>
                              </w:rPr>
                              <w:t>ובפרויקט</w:t>
                            </w:r>
                            <w:r w:rsidRPr="003F0CA8">
                              <w:rPr>
                                <w:rFonts w:cs="Tahoma"/>
                                <w:color w:val="0B5294"/>
                                <w:spacing w:val="-4"/>
                                <w:sz w:val="24"/>
                                <w:szCs w:val="24"/>
                                <w:rtl/>
                              </w:rPr>
                              <w:t xml:space="preserve"> </w:t>
                            </w:r>
                            <w:r w:rsidRPr="003F0CA8">
                              <w:rPr>
                                <w:rFonts w:cs="Tahoma" w:hint="eastAsia"/>
                                <w:color w:val="0B5294"/>
                                <w:spacing w:val="-4"/>
                                <w:sz w:val="24"/>
                                <w:szCs w:val="24"/>
                                <w:rtl/>
                              </w:rPr>
                              <w:t>אחד</w:t>
                            </w:r>
                            <w:r w:rsidRPr="003F0CA8">
                              <w:rPr>
                                <w:rFonts w:cs="Tahoma"/>
                                <w:color w:val="0B5294"/>
                                <w:spacing w:val="-4"/>
                                <w:sz w:val="24"/>
                                <w:szCs w:val="24"/>
                                <w:rtl/>
                              </w:rPr>
                              <w:t xml:space="preserve"> </w:t>
                            </w:r>
                            <w:r w:rsidRPr="003F0CA8">
                              <w:rPr>
                                <w:rFonts w:cs="Tahoma" w:hint="eastAsia"/>
                                <w:color w:val="0B5294"/>
                                <w:spacing w:val="-4"/>
                                <w:sz w:val="24"/>
                                <w:szCs w:val="24"/>
                                <w:rtl/>
                              </w:rPr>
                              <w:t>מרכזי</w:t>
                            </w:r>
                            <w:r w:rsidRPr="003F0CA8">
                              <w:rPr>
                                <w:rFonts w:cs="Tahoma"/>
                                <w:color w:val="0B5294"/>
                                <w:spacing w:val="-4"/>
                                <w:sz w:val="24"/>
                                <w:szCs w:val="24"/>
                                <w:rtl/>
                              </w:rPr>
                              <w:t xml:space="preserve"> </w:t>
                            </w:r>
                            <w:r>
                              <w:rPr>
                                <w:rFonts w:cs="Tahoma" w:hint="cs"/>
                                <w:color w:val="0B5294"/>
                                <w:spacing w:val="-4"/>
                                <w:sz w:val="24"/>
                                <w:szCs w:val="24"/>
                                <w:rtl/>
                              </w:rPr>
                              <w:t>והיעדר</w:t>
                            </w:r>
                            <w:r w:rsidRPr="003F0CA8">
                              <w:rPr>
                                <w:rFonts w:cs="Tahoma"/>
                                <w:color w:val="0B5294"/>
                                <w:spacing w:val="-4"/>
                                <w:sz w:val="24"/>
                                <w:szCs w:val="24"/>
                                <w:rtl/>
                              </w:rPr>
                              <w:t xml:space="preserve"> </w:t>
                            </w:r>
                            <w:r w:rsidRPr="003F0CA8">
                              <w:rPr>
                                <w:rFonts w:cs="Tahoma" w:hint="eastAsia"/>
                                <w:color w:val="0B5294"/>
                                <w:spacing w:val="-4"/>
                                <w:sz w:val="24"/>
                                <w:szCs w:val="24"/>
                                <w:rtl/>
                              </w:rPr>
                              <w:t>תהליך</w:t>
                            </w:r>
                            <w:r w:rsidRPr="003F0CA8">
                              <w:rPr>
                                <w:rFonts w:cs="Tahoma"/>
                                <w:color w:val="0B5294"/>
                                <w:spacing w:val="-4"/>
                                <w:sz w:val="24"/>
                                <w:szCs w:val="24"/>
                                <w:rtl/>
                              </w:rPr>
                              <w:t xml:space="preserve"> </w:t>
                            </w:r>
                            <w:r w:rsidRPr="003F0CA8">
                              <w:rPr>
                                <w:rFonts w:cs="Tahoma" w:hint="eastAsia"/>
                                <w:color w:val="0B5294"/>
                                <w:spacing w:val="-4"/>
                                <w:sz w:val="24"/>
                                <w:szCs w:val="24"/>
                                <w:rtl/>
                              </w:rPr>
                              <w:t>מו</w:t>
                            </w:r>
                            <w:r w:rsidRPr="003F0CA8">
                              <w:rPr>
                                <w:rFonts w:cs="Tahoma"/>
                                <w:color w:val="0B5294"/>
                                <w:spacing w:val="-4"/>
                                <w:sz w:val="24"/>
                                <w:szCs w:val="24"/>
                                <w:rtl/>
                              </w:rPr>
                              <w:t>"</w:t>
                            </w:r>
                            <w:r w:rsidRPr="003F0CA8">
                              <w:rPr>
                                <w:rFonts w:cs="Tahoma" w:hint="eastAsia"/>
                                <w:color w:val="0B5294"/>
                                <w:spacing w:val="-4"/>
                                <w:sz w:val="24"/>
                                <w:szCs w:val="24"/>
                                <w:rtl/>
                              </w:rPr>
                              <w:t>פ</w:t>
                            </w:r>
                            <w:r w:rsidRPr="003F0CA8">
                              <w:rPr>
                                <w:rFonts w:cs="Tahoma"/>
                                <w:color w:val="0B5294"/>
                                <w:spacing w:val="-4"/>
                                <w:sz w:val="24"/>
                                <w:szCs w:val="24"/>
                                <w:rtl/>
                              </w:rPr>
                              <w:t xml:space="preserve"> </w:t>
                            </w:r>
                            <w:r w:rsidRPr="003F0CA8">
                              <w:rPr>
                                <w:rFonts w:cs="Tahoma" w:hint="eastAsia"/>
                                <w:color w:val="0B5294"/>
                                <w:spacing w:val="-4"/>
                                <w:sz w:val="24"/>
                                <w:szCs w:val="24"/>
                                <w:rtl/>
                              </w:rPr>
                              <w:t>סדור</w:t>
                            </w:r>
                            <w:r w:rsidRPr="003F0CA8">
                              <w:rPr>
                                <w:rFonts w:cs="Tahoma"/>
                                <w:color w:val="0B5294"/>
                                <w:spacing w:val="-4"/>
                                <w:sz w:val="24"/>
                                <w:szCs w:val="24"/>
                                <w:rtl/>
                              </w:rPr>
                              <w:t xml:space="preserve">, </w:t>
                            </w:r>
                            <w:r w:rsidRPr="003F0CA8">
                              <w:rPr>
                                <w:rFonts w:cs="Tahoma" w:hint="eastAsia"/>
                                <w:color w:val="0B5294"/>
                                <w:spacing w:val="-4"/>
                                <w:sz w:val="24"/>
                                <w:szCs w:val="24"/>
                                <w:rtl/>
                              </w:rPr>
                              <w:t>גרמו</w:t>
                            </w:r>
                            <w:r w:rsidRPr="003F0CA8">
                              <w:rPr>
                                <w:rFonts w:cs="Tahoma"/>
                                <w:color w:val="0B5294"/>
                                <w:spacing w:val="-4"/>
                                <w:sz w:val="24"/>
                                <w:szCs w:val="24"/>
                                <w:rtl/>
                              </w:rPr>
                              <w:t xml:space="preserve"> </w:t>
                            </w:r>
                            <w:r w:rsidRPr="003F0CA8">
                              <w:rPr>
                                <w:rFonts w:cs="Tahoma" w:hint="eastAsia"/>
                                <w:color w:val="0B5294"/>
                                <w:spacing w:val="-4"/>
                                <w:sz w:val="24"/>
                                <w:szCs w:val="24"/>
                                <w:rtl/>
                              </w:rPr>
                              <w:t>לכך</w:t>
                            </w:r>
                            <w:r w:rsidRPr="003F0CA8">
                              <w:rPr>
                                <w:rFonts w:cs="Tahoma"/>
                                <w:color w:val="0B5294"/>
                                <w:spacing w:val="-4"/>
                                <w:sz w:val="24"/>
                                <w:szCs w:val="24"/>
                                <w:rtl/>
                              </w:rPr>
                              <w:t xml:space="preserve"> </w:t>
                            </w:r>
                            <w:r w:rsidRPr="003F0CA8">
                              <w:rPr>
                                <w:rFonts w:cs="Tahoma" w:hint="eastAsia"/>
                                <w:color w:val="0B5294"/>
                                <w:spacing w:val="-4"/>
                                <w:sz w:val="24"/>
                                <w:szCs w:val="24"/>
                                <w:rtl/>
                              </w:rPr>
                              <w:t>שעם</w:t>
                            </w:r>
                            <w:r w:rsidRPr="003F0CA8">
                              <w:rPr>
                                <w:rFonts w:cs="Tahoma"/>
                                <w:color w:val="0B5294"/>
                                <w:spacing w:val="-4"/>
                                <w:sz w:val="24"/>
                                <w:szCs w:val="24"/>
                                <w:rtl/>
                              </w:rPr>
                              <w:t xml:space="preserve"> </w:t>
                            </w:r>
                            <w:r w:rsidRPr="003F0CA8">
                              <w:rPr>
                                <w:rFonts w:cs="Tahoma" w:hint="eastAsia"/>
                                <w:color w:val="0B5294"/>
                                <w:spacing w:val="-4"/>
                                <w:sz w:val="24"/>
                                <w:szCs w:val="24"/>
                                <w:rtl/>
                              </w:rPr>
                              <w:t>כישלון</w:t>
                            </w:r>
                            <w:r w:rsidRPr="003F0CA8">
                              <w:rPr>
                                <w:rFonts w:cs="Tahoma"/>
                                <w:color w:val="0B5294"/>
                                <w:spacing w:val="-4"/>
                                <w:sz w:val="24"/>
                                <w:szCs w:val="24"/>
                                <w:rtl/>
                              </w:rPr>
                              <w:t xml:space="preserve"> </w:t>
                            </w:r>
                            <w:r w:rsidRPr="003F0CA8">
                              <w:rPr>
                                <w:rFonts w:cs="Tahoma" w:hint="eastAsia"/>
                                <w:color w:val="0B5294"/>
                                <w:spacing w:val="-4"/>
                                <w:sz w:val="24"/>
                                <w:szCs w:val="24"/>
                                <w:rtl/>
                              </w:rPr>
                              <w:t>הפרויקט</w:t>
                            </w:r>
                            <w:r w:rsidRPr="003F0CA8">
                              <w:rPr>
                                <w:rFonts w:cs="Tahoma"/>
                                <w:color w:val="0B5294"/>
                                <w:spacing w:val="-4"/>
                                <w:sz w:val="24"/>
                                <w:szCs w:val="24"/>
                                <w:rtl/>
                              </w:rPr>
                              <w:t xml:space="preserve"> </w:t>
                            </w:r>
                            <w:r w:rsidRPr="003F0CA8">
                              <w:rPr>
                                <w:rFonts w:cs="Tahoma" w:hint="eastAsia"/>
                                <w:color w:val="0B5294"/>
                                <w:spacing w:val="-4"/>
                                <w:sz w:val="24"/>
                                <w:szCs w:val="24"/>
                                <w:rtl/>
                              </w:rPr>
                              <w:t>עמדה</w:t>
                            </w:r>
                            <w:r w:rsidRPr="003F0CA8">
                              <w:rPr>
                                <w:rFonts w:cs="Tahoma"/>
                                <w:color w:val="0B5294"/>
                                <w:spacing w:val="-4"/>
                                <w:sz w:val="24"/>
                                <w:szCs w:val="24"/>
                                <w:rtl/>
                              </w:rPr>
                              <w:t xml:space="preserve"> </w:t>
                            </w:r>
                            <w:r w:rsidRPr="003F0CA8">
                              <w:rPr>
                                <w:rFonts w:cs="Tahoma" w:hint="eastAsia"/>
                                <w:color w:val="0B5294"/>
                                <w:spacing w:val="-4"/>
                                <w:sz w:val="24"/>
                                <w:szCs w:val="24"/>
                                <w:rtl/>
                              </w:rPr>
                              <w:t>מעהב</w:t>
                            </w:r>
                            <w:r w:rsidRPr="003F0CA8">
                              <w:rPr>
                                <w:rFonts w:cs="Tahoma"/>
                                <w:color w:val="0B5294"/>
                                <w:spacing w:val="-4"/>
                                <w:sz w:val="24"/>
                                <w:szCs w:val="24"/>
                                <w:rtl/>
                              </w:rPr>
                              <w:t>"</w:t>
                            </w:r>
                            <w:r w:rsidRPr="003F0CA8">
                              <w:rPr>
                                <w:rFonts w:cs="Tahoma" w:hint="eastAsia"/>
                                <w:color w:val="0B5294"/>
                                <w:spacing w:val="-4"/>
                                <w:sz w:val="24"/>
                                <w:szCs w:val="24"/>
                                <w:rtl/>
                              </w:rPr>
                              <w:t>ט</w:t>
                            </w:r>
                            <w:r w:rsidRPr="003F0CA8">
                              <w:rPr>
                                <w:rFonts w:cs="Tahoma"/>
                                <w:color w:val="0B5294"/>
                                <w:spacing w:val="-4"/>
                                <w:sz w:val="24"/>
                                <w:szCs w:val="24"/>
                                <w:rtl/>
                              </w:rPr>
                              <w:t xml:space="preserve"> </w:t>
                            </w:r>
                            <w:r w:rsidRPr="003F0CA8">
                              <w:rPr>
                                <w:rFonts w:cs="Tahoma" w:hint="eastAsia"/>
                                <w:color w:val="0B5294"/>
                                <w:spacing w:val="-4"/>
                                <w:sz w:val="24"/>
                                <w:szCs w:val="24"/>
                                <w:rtl/>
                              </w:rPr>
                              <w:t>מול</w:t>
                            </w:r>
                            <w:r w:rsidRPr="003F0CA8">
                              <w:rPr>
                                <w:rFonts w:cs="Tahoma"/>
                                <w:color w:val="0B5294"/>
                                <w:spacing w:val="-4"/>
                                <w:sz w:val="24"/>
                                <w:szCs w:val="24"/>
                                <w:rtl/>
                              </w:rPr>
                              <w:t xml:space="preserve"> </w:t>
                            </w:r>
                            <w:r w:rsidRPr="003F0CA8">
                              <w:rPr>
                                <w:rFonts w:cs="Tahoma" w:hint="eastAsia"/>
                                <w:color w:val="0B5294"/>
                                <w:spacing w:val="-4"/>
                                <w:sz w:val="24"/>
                                <w:szCs w:val="24"/>
                                <w:rtl/>
                              </w:rPr>
                              <w:t>שוקת</w:t>
                            </w:r>
                            <w:r w:rsidRPr="003F0CA8">
                              <w:rPr>
                                <w:rFonts w:cs="Tahoma"/>
                                <w:color w:val="0B5294"/>
                                <w:spacing w:val="-4"/>
                                <w:sz w:val="24"/>
                                <w:szCs w:val="24"/>
                                <w:rtl/>
                              </w:rPr>
                              <w:t xml:space="preserve"> </w:t>
                            </w:r>
                            <w:r w:rsidRPr="003F0CA8">
                              <w:rPr>
                                <w:rFonts w:cs="Tahoma" w:hint="eastAsia"/>
                                <w:color w:val="0B5294"/>
                                <w:spacing w:val="-4"/>
                                <w:sz w:val="24"/>
                                <w:szCs w:val="24"/>
                                <w:rtl/>
                              </w:rPr>
                              <w:t>שבורה</w:t>
                            </w:r>
                            <w:r w:rsidRPr="003F0CA8">
                              <w:rPr>
                                <w:rFonts w:cs="Tahoma"/>
                                <w:color w:val="0B5294"/>
                                <w:spacing w:val="-4"/>
                                <w:sz w:val="24"/>
                                <w:szCs w:val="24"/>
                                <w:rtl/>
                              </w:rPr>
                              <w:t xml:space="preserve"> </w:t>
                            </w:r>
                            <w:r w:rsidRPr="003F0CA8">
                              <w:rPr>
                                <w:rFonts w:cs="Tahoma" w:hint="eastAsia"/>
                                <w:color w:val="0B5294"/>
                                <w:spacing w:val="-4"/>
                                <w:sz w:val="24"/>
                                <w:szCs w:val="24"/>
                                <w:rtl/>
                              </w:rPr>
                              <w:t>ללא</w:t>
                            </w:r>
                            <w:r w:rsidRPr="003F0CA8">
                              <w:rPr>
                                <w:rFonts w:cs="Tahoma"/>
                                <w:color w:val="0B5294"/>
                                <w:spacing w:val="-4"/>
                                <w:sz w:val="24"/>
                                <w:szCs w:val="24"/>
                                <w:rtl/>
                              </w:rPr>
                              <w:t xml:space="preserve"> </w:t>
                            </w:r>
                            <w:r w:rsidRPr="003F0CA8">
                              <w:rPr>
                                <w:rFonts w:cs="Tahoma" w:hint="eastAsia"/>
                                <w:color w:val="0B5294"/>
                                <w:spacing w:val="-4"/>
                                <w:sz w:val="24"/>
                                <w:szCs w:val="24"/>
                                <w:rtl/>
                              </w:rPr>
                              <w:t>פתרון</w:t>
                            </w:r>
                            <w:r w:rsidRPr="003F0CA8">
                              <w:rPr>
                                <w:rFonts w:cs="Tahoma"/>
                                <w:color w:val="0B5294"/>
                                <w:spacing w:val="-4"/>
                                <w:sz w:val="24"/>
                                <w:szCs w:val="24"/>
                                <w:rtl/>
                              </w:rPr>
                              <w:t xml:space="preserve"> </w:t>
                            </w:r>
                            <w:r w:rsidRPr="003F0CA8">
                              <w:rPr>
                                <w:rFonts w:cs="Tahoma" w:hint="eastAsia"/>
                                <w:color w:val="0B5294"/>
                                <w:spacing w:val="-4"/>
                                <w:sz w:val="24"/>
                                <w:szCs w:val="24"/>
                                <w:rtl/>
                              </w:rPr>
                              <w:t>חלופי</w:t>
                            </w:r>
                            <w:r w:rsidRPr="003F0CA8">
                              <w:rPr>
                                <w:rFonts w:cs="Tahoma"/>
                                <w:color w:val="0B5294"/>
                                <w:spacing w:val="-4"/>
                                <w:sz w:val="24"/>
                                <w:szCs w:val="24"/>
                                <w:rtl/>
                              </w:rPr>
                              <w:t xml:space="preserve">, </w:t>
                            </w:r>
                            <w:r w:rsidRPr="003F0CA8">
                              <w:rPr>
                                <w:rFonts w:cs="Tahoma" w:hint="eastAsia"/>
                                <w:color w:val="0B5294"/>
                                <w:spacing w:val="-4"/>
                                <w:sz w:val="24"/>
                                <w:szCs w:val="24"/>
                                <w:rtl/>
                              </w:rPr>
                              <w:t>ועם</w:t>
                            </w:r>
                            <w:r w:rsidRPr="003F0CA8">
                              <w:rPr>
                                <w:rFonts w:cs="Tahoma"/>
                                <w:color w:val="0B5294"/>
                                <w:spacing w:val="-4"/>
                                <w:sz w:val="24"/>
                                <w:szCs w:val="24"/>
                                <w:rtl/>
                              </w:rPr>
                              <w:t xml:space="preserve"> </w:t>
                            </w:r>
                            <w:r w:rsidRPr="003F0CA8">
                              <w:rPr>
                                <w:rFonts w:cs="Tahoma" w:hint="eastAsia"/>
                                <w:color w:val="0B5294"/>
                                <w:spacing w:val="-4"/>
                                <w:sz w:val="24"/>
                                <w:szCs w:val="24"/>
                                <w:rtl/>
                              </w:rPr>
                              <w:t>הצורך</w:t>
                            </w:r>
                            <w:r w:rsidRPr="003F0CA8">
                              <w:rPr>
                                <w:rFonts w:cs="Tahoma"/>
                                <w:color w:val="0B5294"/>
                                <w:spacing w:val="-4"/>
                                <w:sz w:val="24"/>
                                <w:szCs w:val="24"/>
                                <w:rtl/>
                              </w:rPr>
                              <w:t xml:space="preserve"> </w:t>
                            </w:r>
                            <w:r w:rsidRPr="003F0CA8">
                              <w:rPr>
                                <w:rFonts w:cs="Tahoma" w:hint="eastAsia"/>
                                <w:color w:val="0B5294"/>
                                <w:spacing w:val="-4"/>
                                <w:sz w:val="24"/>
                                <w:szCs w:val="24"/>
                                <w:rtl/>
                              </w:rPr>
                              <w:t>להתחיל</w:t>
                            </w:r>
                            <w:r w:rsidRPr="003F0CA8">
                              <w:rPr>
                                <w:rFonts w:cs="Tahoma"/>
                                <w:color w:val="0B5294"/>
                                <w:spacing w:val="-4"/>
                                <w:sz w:val="24"/>
                                <w:szCs w:val="24"/>
                                <w:rtl/>
                              </w:rPr>
                              <w:t xml:space="preserve"> </w:t>
                            </w:r>
                            <w:r w:rsidRPr="003F0CA8">
                              <w:rPr>
                                <w:rFonts w:cs="Tahoma" w:hint="eastAsia"/>
                                <w:color w:val="0B5294"/>
                                <w:spacing w:val="-4"/>
                                <w:sz w:val="24"/>
                                <w:szCs w:val="24"/>
                                <w:rtl/>
                              </w:rPr>
                              <w:t>ולהקים</w:t>
                            </w:r>
                            <w:r w:rsidRPr="003F0CA8">
                              <w:rPr>
                                <w:rFonts w:cs="Tahoma"/>
                                <w:color w:val="0B5294"/>
                                <w:spacing w:val="-4"/>
                                <w:sz w:val="24"/>
                                <w:szCs w:val="24"/>
                                <w:rtl/>
                              </w:rPr>
                              <w:t xml:space="preserve"> </w:t>
                            </w:r>
                            <w:r w:rsidRPr="003F0CA8">
                              <w:rPr>
                                <w:rFonts w:cs="Tahoma" w:hint="eastAsia"/>
                                <w:color w:val="0B5294"/>
                                <w:spacing w:val="-4"/>
                                <w:sz w:val="24"/>
                                <w:szCs w:val="24"/>
                                <w:rtl/>
                              </w:rPr>
                              <w:t>כמעט</w:t>
                            </w:r>
                            <w:r w:rsidRPr="003F0CA8">
                              <w:rPr>
                                <w:rFonts w:cs="Tahoma"/>
                                <w:color w:val="0B5294"/>
                                <w:spacing w:val="-4"/>
                                <w:sz w:val="24"/>
                                <w:szCs w:val="24"/>
                                <w:rtl/>
                              </w:rPr>
                              <w:t xml:space="preserve"> </w:t>
                            </w:r>
                            <w:r w:rsidRPr="003F0CA8">
                              <w:rPr>
                                <w:rFonts w:cs="Tahoma" w:hint="eastAsia"/>
                                <w:color w:val="0B5294"/>
                                <w:spacing w:val="-4"/>
                                <w:sz w:val="24"/>
                                <w:szCs w:val="24"/>
                                <w:rtl/>
                              </w:rPr>
                              <w:t>מהתחלה</w:t>
                            </w:r>
                            <w:r w:rsidRPr="003F0CA8">
                              <w:rPr>
                                <w:rFonts w:cs="Tahoma"/>
                                <w:color w:val="0B5294"/>
                                <w:spacing w:val="-4"/>
                                <w:sz w:val="24"/>
                                <w:szCs w:val="24"/>
                                <w:rtl/>
                              </w:rPr>
                              <w:t xml:space="preserve"> </w:t>
                            </w:r>
                            <w:r w:rsidRPr="003F0CA8">
                              <w:rPr>
                                <w:rFonts w:cs="Tahoma" w:hint="eastAsia"/>
                                <w:color w:val="0B5294"/>
                                <w:spacing w:val="-4"/>
                                <w:sz w:val="24"/>
                                <w:szCs w:val="24"/>
                                <w:rtl/>
                              </w:rPr>
                              <w:t>מענה</w:t>
                            </w:r>
                            <w:r w:rsidRPr="003F0CA8">
                              <w:rPr>
                                <w:rFonts w:cs="Tahoma"/>
                                <w:color w:val="0B5294"/>
                                <w:spacing w:val="-4"/>
                                <w:sz w:val="24"/>
                                <w:szCs w:val="24"/>
                                <w:rtl/>
                              </w:rPr>
                              <w:t xml:space="preserve"> </w:t>
                            </w:r>
                            <w:r w:rsidRPr="003F0CA8">
                              <w:rPr>
                                <w:rFonts w:cs="Tahoma" w:hint="eastAsia"/>
                                <w:color w:val="0B5294"/>
                                <w:spacing w:val="-4"/>
                                <w:sz w:val="24"/>
                                <w:szCs w:val="24"/>
                                <w:rtl/>
                              </w:rPr>
                              <w:t>טכנולוגי</w:t>
                            </w:r>
                            <w:r w:rsidRPr="003F0CA8">
                              <w:rPr>
                                <w:rFonts w:cs="Tahoma"/>
                                <w:color w:val="0B5294"/>
                                <w:spacing w:val="-4"/>
                                <w:sz w:val="24"/>
                                <w:szCs w:val="24"/>
                                <w:rtl/>
                              </w:rPr>
                              <w:t xml:space="preserve"> </w:t>
                            </w:r>
                            <w:r w:rsidRPr="003F0CA8">
                              <w:rPr>
                                <w:rFonts w:cs="Tahoma" w:hint="eastAsia"/>
                                <w:color w:val="0B5294"/>
                                <w:spacing w:val="-4"/>
                                <w:sz w:val="24"/>
                                <w:szCs w:val="24"/>
                                <w:rtl/>
                              </w:rPr>
                              <w:t>מרכזי</w:t>
                            </w:r>
                            <w:r w:rsidRPr="003F0CA8">
                              <w:rPr>
                                <w:rFonts w:cs="Tahoma"/>
                                <w:color w:val="0B5294"/>
                                <w:spacing w:val="-4"/>
                                <w:sz w:val="24"/>
                                <w:szCs w:val="24"/>
                                <w:rtl/>
                              </w:rPr>
                              <w:t xml:space="preserve"> </w:t>
                            </w:r>
                            <w:r w:rsidRPr="003F0CA8">
                              <w:rPr>
                                <w:rFonts w:cs="Tahoma" w:hint="eastAsia"/>
                                <w:color w:val="0B5294"/>
                                <w:spacing w:val="-4"/>
                                <w:sz w:val="24"/>
                                <w:szCs w:val="24"/>
                                <w:rtl/>
                              </w:rPr>
                              <w:t>ומשמעותי</w:t>
                            </w:r>
                            <w:r w:rsidRPr="003F0CA8">
                              <w:rPr>
                                <w:rFonts w:cs="Tahoma"/>
                                <w:color w:val="0B5294"/>
                                <w:spacing w:val="-4"/>
                                <w:sz w:val="24"/>
                                <w:szCs w:val="24"/>
                                <w:rtl/>
                              </w:rPr>
                              <w:t xml:space="preserve"> </w:t>
                            </w:r>
                            <w:r w:rsidRPr="003F0CA8">
                              <w:rPr>
                                <w:rFonts w:cs="Tahoma" w:hint="eastAsia"/>
                                <w:color w:val="0B5294"/>
                                <w:spacing w:val="-4"/>
                                <w:sz w:val="24"/>
                                <w:szCs w:val="24"/>
                                <w:rtl/>
                              </w:rPr>
                              <w:t>להתמודדות</w:t>
                            </w:r>
                            <w:r w:rsidRPr="003F0CA8">
                              <w:rPr>
                                <w:rFonts w:cs="Tahoma"/>
                                <w:color w:val="0B5294"/>
                                <w:spacing w:val="-4"/>
                                <w:sz w:val="24"/>
                                <w:szCs w:val="24"/>
                                <w:rtl/>
                              </w:rPr>
                              <w:t xml:space="preserve"> </w:t>
                            </w:r>
                            <w:r w:rsidRPr="003F0CA8">
                              <w:rPr>
                                <w:rFonts w:cs="Tahoma" w:hint="eastAsia"/>
                                <w:color w:val="0B5294"/>
                                <w:spacing w:val="-4"/>
                                <w:sz w:val="24"/>
                                <w:szCs w:val="24"/>
                                <w:rtl/>
                              </w:rPr>
                              <w:t>עם</w:t>
                            </w:r>
                            <w:r w:rsidRPr="003F0CA8">
                              <w:rPr>
                                <w:rFonts w:cs="Tahoma"/>
                                <w:color w:val="0B5294"/>
                                <w:spacing w:val="-4"/>
                                <w:sz w:val="24"/>
                                <w:szCs w:val="24"/>
                                <w:rtl/>
                              </w:rPr>
                              <w:t xml:space="preserve"> </w:t>
                            </w:r>
                            <w:r w:rsidRPr="003F0CA8">
                              <w:rPr>
                                <w:rFonts w:cs="Tahoma" w:hint="eastAsia"/>
                                <w:color w:val="0B5294"/>
                                <w:spacing w:val="-4"/>
                                <w:sz w:val="24"/>
                                <w:szCs w:val="24"/>
                                <w:rtl/>
                              </w:rPr>
                              <w:t>האיום</w:t>
                            </w:r>
                          </w:p>
                          <w:p w:rsidR="00190BDD" w:rsidRPr="00373C5D" w:rsidP="003F0CA8">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2110599159"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013714"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47" type="#_x0000_t202" style="width:127.55pt;height:492.1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14208" filled="f" stroked="f">
                <v:textbox>
                  <w:txbxContent>
                    <w:p w:rsidR="00190BDD" w:rsidRPr="00373C5D" w:rsidP="003F0CA8">
                      <w:pPr>
                        <w:spacing w:line="240" w:lineRule="atLeast"/>
                        <w:rPr>
                          <w:rFonts w:cs="Tahoma"/>
                          <w:b/>
                          <w:bCs/>
                          <w:color w:val="0B5294"/>
                          <w:sz w:val="48"/>
                          <w:szCs w:val="48"/>
                          <w:rtl/>
                        </w:rPr>
                      </w:pPr>
                      <w:drawing>
                        <wp:inline distT="0" distB="0" distL="0" distR="0">
                          <wp:extent cx="311150" cy="256800"/>
                          <wp:effectExtent l="0" t="0" r="0" b="0"/>
                          <wp:docPr id="71"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62431"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190BDD" w:rsidRPr="00B30BAC" w:rsidP="00A77514">
                      <w:pPr>
                        <w:spacing w:after="0" w:line="240" w:lineRule="auto"/>
                        <w:rPr>
                          <w:rFonts w:cs="Tahoma"/>
                          <w:color w:val="0B5294"/>
                          <w:spacing w:val="-4"/>
                          <w:sz w:val="24"/>
                          <w:szCs w:val="24"/>
                          <w:rtl/>
                          <w:cs/>
                        </w:rPr>
                      </w:pPr>
                      <w:r w:rsidRPr="003F0CA8">
                        <w:rPr>
                          <w:rFonts w:cs="Tahoma" w:hint="eastAsia"/>
                          <w:color w:val="0B5294"/>
                          <w:spacing w:val="-4"/>
                          <w:sz w:val="24"/>
                          <w:szCs w:val="24"/>
                          <w:rtl/>
                        </w:rPr>
                        <w:t>ההתמקדות</w:t>
                      </w:r>
                      <w:r w:rsidRPr="003F0CA8">
                        <w:rPr>
                          <w:rFonts w:cs="Tahoma"/>
                          <w:color w:val="0B5294"/>
                          <w:spacing w:val="-4"/>
                          <w:sz w:val="24"/>
                          <w:szCs w:val="24"/>
                          <w:rtl/>
                        </w:rPr>
                        <w:t xml:space="preserve"> </w:t>
                      </w:r>
                      <w:r w:rsidRPr="003F0CA8">
                        <w:rPr>
                          <w:rFonts w:cs="Tahoma" w:hint="eastAsia"/>
                          <w:color w:val="0B5294"/>
                          <w:spacing w:val="-4"/>
                          <w:sz w:val="24"/>
                          <w:szCs w:val="24"/>
                          <w:rtl/>
                        </w:rPr>
                        <w:t>של</w:t>
                      </w:r>
                      <w:r w:rsidRPr="003F0CA8">
                        <w:rPr>
                          <w:rFonts w:cs="Tahoma"/>
                          <w:color w:val="0B5294"/>
                          <w:spacing w:val="-4"/>
                          <w:sz w:val="24"/>
                          <w:szCs w:val="24"/>
                          <w:rtl/>
                        </w:rPr>
                        <w:t xml:space="preserve"> </w:t>
                      </w:r>
                      <w:r w:rsidRPr="003F0CA8">
                        <w:rPr>
                          <w:rFonts w:cs="Tahoma" w:hint="eastAsia"/>
                          <w:color w:val="0B5294"/>
                          <w:spacing w:val="-4"/>
                          <w:sz w:val="24"/>
                          <w:szCs w:val="24"/>
                          <w:rtl/>
                        </w:rPr>
                        <w:t>מפא</w:t>
                      </w:r>
                      <w:r w:rsidRPr="003F0CA8">
                        <w:rPr>
                          <w:rFonts w:cs="Tahoma"/>
                          <w:color w:val="0B5294"/>
                          <w:spacing w:val="-4"/>
                          <w:sz w:val="24"/>
                          <w:szCs w:val="24"/>
                          <w:rtl/>
                        </w:rPr>
                        <w:t>"</w:t>
                      </w:r>
                      <w:r w:rsidRPr="003F0CA8">
                        <w:rPr>
                          <w:rFonts w:cs="Tahoma" w:hint="eastAsia"/>
                          <w:color w:val="0B5294"/>
                          <w:spacing w:val="-4"/>
                          <w:sz w:val="24"/>
                          <w:szCs w:val="24"/>
                          <w:rtl/>
                        </w:rPr>
                        <w:t>ת</w:t>
                      </w:r>
                      <w:r w:rsidRPr="003F0CA8">
                        <w:rPr>
                          <w:rFonts w:cs="Tahoma"/>
                          <w:color w:val="0B5294"/>
                          <w:spacing w:val="-4"/>
                          <w:sz w:val="24"/>
                          <w:szCs w:val="24"/>
                          <w:rtl/>
                        </w:rPr>
                        <w:t xml:space="preserve"> </w:t>
                      </w:r>
                      <w:r w:rsidRPr="003F0CA8">
                        <w:rPr>
                          <w:rFonts w:cs="Tahoma" w:hint="eastAsia"/>
                          <w:color w:val="0B5294"/>
                          <w:spacing w:val="-4"/>
                          <w:sz w:val="24"/>
                          <w:szCs w:val="24"/>
                          <w:rtl/>
                        </w:rPr>
                        <w:t>וזרוע</w:t>
                      </w:r>
                      <w:r w:rsidRPr="003F0CA8">
                        <w:rPr>
                          <w:rFonts w:cs="Tahoma"/>
                          <w:color w:val="0B5294"/>
                          <w:spacing w:val="-4"/>
                          <w:sz w:val="24"/>
                          <w:szCs w:val="24"/>
                          <w:rtl/>
                        </w:rPr>
                        <w:t xml:space="preserve"> </w:t>
                      </w:r>
                      <w:r w:rsidRPr="003F0CA8">
                        <w:rPr>
                          <w:rFonts w:cs="Tahoma" w:hint="eastAsia"/>
                          <w:color w:val="0B5294"/>
                          <w:spacing w:val="-4"/>
                          <w:sz w:val="24"/>
                          <w:szCs w:val="24"/>
                          <w:rtl/>
                        </w:rPr>
                        <w:t>היבשה</w:t>
                      </w:r>
                      <w:r w:rsidRPr="003F0CA8">
                        <w:rPr>
                          <w:rFonts w:cs="Tahoma"/>
                          <w:color w:val="0B5294"/>
                          <w:spacing w:val="-4"/>
                          <w:sz w:val="24"/>
                          <w:szCs w:val="24"/>
                          <w:rtl/>
                        </w:rPr>
                        <w:t xml:space="preserve"> </w:t>
                      </w:r>
                      <w:r w:rsidRPr="003F0CA8">
                        <w:rPr>
                          <w:rFonts w:cs="Tahoma" w:hint="eastAsia"/>
                          <w:color w:val="0B5294"/>
                          <w:spacing w:val="-4"/>
                          <w:sz w:val="24"/>
                          <w:szCs w:val="24"/>
                          <w:rtl/>
                        </w:rPr>
                        <w:t>עד</w:t>
                      </w:r>
                      <w:r w:rsidRPr="003F0CA8">
                        <w:rPr>
                          <w:rFonts w:cs="Tahoma"/>
                          <w:color w:val="0B5294"/>
                          <w:spacing w:val="-4"/>
                          <w:sz w:val="24"/>
                          <w:szCs w:val="24"/>
                          <w:rtl/>
                        </w:rPr>
                        <w:t xml:space="preserve"> </w:t>
                      </w:r>
                      <w:r w:rsidRPr="003F0CA8">
                        <w:rPr>
                          <w:rFonts w:cs="Tahoma" w:hint="eastAsia"/>
                          <w:color w:val="0B5294"/>
                          <w:spacing w:val="-4"/>
                          <w:sz w:val="24"/>
                          <w:szCs w:val="24"/>
                          <w:rtl/>
                        </w:rPr>
                        <w:t>לשנת</w:t>
                      </w:r>
                      <w:r w:rsidRPr="003F0CA8">
                        <w:rPr>
                          <w:rFonts w:cs="Tahoma"/>
                          <w:color w:val="0B5294"/>
                          <w:spacing w:val="-4"/>
                          <w:sz w:val="24"/>
                          <w:szCs w:val="24"/>
                          <w:rtl/>
                        </w:rPr>
                        <w:t xml:space="preserve"> 2010 </w:t>
                      </w:r>
                      <w:r w:rsidRPr="003F0CA8">
                        <w:rPr>
                          <w:rFonts w:cs="Tahoma" w:hint="eastAsia"/>
                          <w:color w:val="0B5294"/>
                          <w:spacing w:val="-4"/>
                          <w:sz w:val="24"/>
                          <w:szCs w:val="24"/>
                          <w:rtl/>
                        </w:rPr>
                        <w:t>בעיקר</w:t>
                      </w:r>
                      <w:r w:rsidRPr="003F0CA8">
                        <w:rPr>
                          <w:rFonts w:cs="Tahoma"/>
                          <w:color w:val="0B5294"/>
                          <w:spacing w:val="-4"/>
                          <w:sz w:val="24"/>
                          <w:szCs w:val="24"/>
                          <w:rtl/>
                        </w:rPr>
                        <w:t xml:space="preserve"> </w:t>
                      </w:r>
                      <w:r w:rsidRPr="003F0CA8">
                        <w:rPr>
                          <w:rFonts w:cs="Tahoma" w:hint="eastAsia"/>
                          <w:color w:val="0B5294"/>
                          <w:spacing w:val="-4"/>
                          <w:sz w:val="24"/>
                          <w:szCs w:val="24"/>
                          <w:rtl/>
                        </w:rPr>
                        <w:t>בתחום</w:t>
                      </w:r>
                      <w:r w:rsidRPr="003F0CA8">
                        <w:rPr>
                          <w:rFonts w:cs="Tahoma"/>
                          <w:color w:val="0B5294"/>
                          <w:spacing w:val="-4"/>
                          <w:sz w:val="24"/>
                          <w:szCs w:val="24"/>
                          <w:rtl/>
                        </w:rPr>
                        <w:t xml:space="preserve"> </w:t>
                      </w:r>
                      <w:r w:rsidRPr="003F0CA8">
                        <w:rPr>
                          <w:rFonts w:cs="Tahoma" w:hint="eastAsia"/>
                          <w:color w:val="0B5294"/>
                          <w:spacing w:val="-4"/>
                          <w:sz w:val="24"/>
                          <w:szCs w:val="24"/>
                          <w:rtl/>
                        </w:rPr>
                        <w:t>אחד</w:t>
                      </w:r>
                      <w:r w:rsidR="00A77514">
                        <w:rPr>
                          <w:rFonts w:cs="Tahoma" w:hint="cs"/>
                          <w:color w:val="0B5294"/>
                          <w:spacing w:val="-4"/>
                          <w:sz w:val="24"/>
                          <w:szCs w:val="24"/>
                          <w:rtl/>
                        </w:rPr>
                        <w:t xml:space="preserve"> – </w:t>
                      </w:r>
                      <w:r w:rsidRPr="003F0CA8">
                        <w:rPr>
                          <w:rFonts w:cs="Tahoma" w:hint="eastAsia"/>
                          <w:color w:val="0B5294"/>
                          <w:spacing w:val="-4"/>
                          <w:sz w:val="24"/>
                          <w:szCs w:val="24"/>
                          <w:rtl/>
                        </w:rPr>
                        <w:t>הגילוי</w:t>
                      </w:r>
                      <w:r w:rsidRPr="003F0CA8">
                        <w:rPr>
                          <w:rFonts w:cs="Tahoma"/>
                          <w:color w:val="0B5294"/>
                          <w:spacing w:val="-4"/>
                          <w:sz w:val="24"/>
                          <w:szCs w:val="24"/>
                          <w:rtl/>
                        </w:rPr>
                        <w:t xml:space="preserve"> </w:t>
                      </w:r>
                      <w:r w:rsidRPr="003F0CA8">
                        <w:rPr>
                          <w:rFonts w:cs="Tahoma" w:hint="eastAsia"/>
                          <w:color w:val="0B5294"/>
                          <w:spacing w:val="-4"/>
                          <w:sz w:val="24"/>
                          <w:szCs w:val="24"/>
                          <w:rtl/>
                        </w:rPr>
                        <w:t>והאיתור</w:t>
                      </w:r>
                      <w:r w:rsidR="00A77514">
                        <w:rPr>
                          <w:rFonts w:cs="Tahoma" w:hint="cs"/>
                          <w:color w:val="0B5294"/>
                          <w:spacing w:val="-4"/>
                          <w:sz w:val="24"/>
                          <w:szCs w:val="24"/>
                          <w:rtl/>
                        </w:rPr>
                        <w:t xml:space="preserve"> – </w:t>
                      </w:r>
                      <w:r w:rsidRPr="003F0CA8">
                        <w:rPr>
                          <w:rFonts w:cs="Tahoma"/>
                          <w:color w:val="0B5294"/>
                          <w:spacing w:val="-4"/>
                          <w:sz w:val="24"/>
                          <w:szCs w:val="24"/>
                          <w:rtl/>
                        </w:rPr>
                        <w:t xml:space="preserve"> </w:t>
                      </w:r>
                      <w:r w:rsidRPr="003F0CA8">
                        <w:rPr>
                          <w:rFonts w:cs="Tahoma" w:hint="eastAsia"/>
                          <w:color w:val="0B5294"/>
                          <w:spacing w:val="-4"/>
                          <w:sz w:val="24"/>
                          <w:szCs w:val="24"/>
                          <w:rtl/>
                        </w:rPr>
                        <w:t>ובפרויקט</w:t>
                      </w:r>
                      <w:r w:rsidRPr="003F0CA8">
                        <w:rPr>
                          <w:rFonts w:cs="Tahoma"/>
                          <w:color w:val="0B5294"/>
                          <w:spacing w:val="-4"/>
                          <w:sz w:val="24"/>
                          <w:szCs w:val="24"/>
                          <w:rtl/>
                        </w:rPr>
                        <w:t xml:space="preserve"> </w:t>
                      </w:r>
                      <w:r w:rsidRPr="003F0CA8">
                        <w:rPr>
                          <w:rFonts w:cs="Tahoma" w:hint="eastAsia"/>
                          <w:color w:val="0B5294"/>
                          <w:spacing w:val="-4"/>
                          <w:sz w:val="24"/>
                          <w:szCs w:val="24"/>
                          <w:rtl/>
                        </w:rPr>
                        <w:t>אחד</w:t>
                      </w:r>
                      <w:r w:rsidRPr="003F0CA8">
                        <w:rPr>
                          <w:rFonts w:cs="Tahoma"/>
                          <w:color w:val="0B5294"/>
                          <w:spacing w:val="-4"/>
                          <w:sz w:val="24"/>
                          <w:szCs w:val="24"/>
                          <w:rtl/>
                        </w:rPr>
                        <w:t xml:space="preserve"> </w:t>
                      </w:r>
                      <w:r w:rsidRPr="003F0CA8">
                        <w:rPr>
                          <w:rFonts w:cs="Tahoma" w:hint="eastAsia"/>
                          <w:color w:val="0B5294"/>
                          <w:spacing w:val="-4"/>
                          <w:sz w:val="24"/>
                          <w:szCs w:val="24"/>
                          <w:rtl/>
                        </w:rPr>
                        <w:t>מרכזי</w:t>
                      </w:r>
                      <w:r w:rsidRPr="003F0CA8">
                        <w:rPr>
                          <w:rFonts w:cs="Tahoma"/>
                          <w:color w:val="0B5294"/>
                          <w:spacing w:val="-4"/>
                          <w:sz w:val="24"/>
                          <w:szCs w:val="24"/>
                          <w:rtl/>
                        </w:rPr>
                        <w:t xml:space="preserve"> </w:t>
                      </w:r>
                      <w:r>
                        <w:rPr>
                          <w:rFonts w:cs="Tahoma" w:hint="cs"/>
                          <w:color w:val="0B5294"/>
                          <w:spacing w:val="-4"/>
                          <w:sz w:val="24"/>
                          <w:szCs w:val="24"/>
                          <w:rtl/>
                        </w:rPr>
                        <w:t>והיעדר</w:t>
                      </w:r>
                      <w:r w:rsidRPr="003F0CA8">
                        <w:rPr>
                          <w:rFonts w:cs="Tahoma"/>
                          <w:color w:val="0B5294"/>
                          <w:spacing w:val="-4"/>
                          <w:sz w:val="24"/>
                          <w:szCs w:val="24"/>
                          <w:rtl/>
                        </w:rPr>
                        <w:t xml:space="preserve"> </w:t>
                      </w:r>
                      <w:r w:rsidRPr="003F0CA8">
                        <w:rPr>
                          <w:rFonts w:cs="Tahoma" w:hint="eastAsia"/>
                          <w:color w:val="0B5294"/>
                          <w:spacing w:val="-4"/>
                          <w:sz w:val="24"/>
                          <w:szCs w:val="24"/>
                          <w:rtl/>
                        </w:rPr>
                        <w:t>תהליך</w:t>
                      </w:r>
                      <w:r w:rsidRPr="003F0CA8">
                        <w:rPr>
                          <w:rFonts w:cs="Tahoma"/>
                          <w:color w:val="0B5294"/>
                          <w:spacing w:val="-4"/>
                          <w:sz w:val="24"/>
                          <w:szCs w:val="24"/>
                          <w:rtl/>
                        </w:rPr>
                        <w:t xml:space="preserve"> </w:t>
                      </w:r>
                      <w:r w:rsidRPr="003F0CA8">
                        <w:rPr>
                          <w:rFonts w:cs="Tahoma" w:hint="eastAsia"/>
                          <w:color w:val="0B5294"/>
                          <w:spacing w:val="-4"/>
                          <w:sz w:val="24"/>
                          <w:szCs w:val="24"/>
                          <w:rtl/>
                        </w:rPr>
                        <w:t>מו</w:t>
                      </w:r>
                      <w:r w:rsidRPr="003F0CA8">
                        <w:rPr>
                          <w:rFonts w:cs="Tahoma"/>
                          <w:color w:val="0B5294"/>
                          <w:spacing w:val="-4"/>
                          <w:sz w:val="24"/>
                          <w:szCs w:val="24"/>
                          <w:rtl/>
                        </w:rPr>
                        <w:t>"</w:t>
                      </w:r>
                      <w:r w:rsidRPr="003F0CA8">
                        <w:rPr>
                          <w:rFonts w:cs="Tahoma" w:hint="eastAsia"/>
                          <w:color w:val="0B5294"/>
                          <w:spacing w:val="-4"/>
                          <w:sz w:val="24"/>
                          <w:szCs w:val="24"/>
                          <w:rtl/>
                        </w:rPr>
                        <w:t>פ</w:t>
                      </w:r>
                      <w:r w:rsidRPr="003F0CA8">
                        <w:rPr>
                          <w:rFonts w:cs="Tahoma"/>
                          <w:color w:val="0B5294"/>
                          <w:spacing w:val="-4"/>
                          <w:sz w:val="24"/>
                          <w:szCs w:val="24"/>
                          <w:rtl/>
                        </w:rPr>
                        <w:t xml:space="preserve"> </w:t>
                      </w:r>
                      <w:r w:rsidRPr="003F0CA8">
                        <w:rPr>
                          <w:rFonts w:cs="Tahoma" w:hint="eastAsia"/>
                          <w:color w:val="0B5294"/>
                          <w:spacing w:val="-4"/>
                          <w:sz w:val="24"/>
                          <w:szCs w:val="24"/>
                          <w:rtl/>
                        </w:rPr>
                        <w:t>סדור</w:t>
                      </w:r>
                      <w:r w:rsidRPr="003F0CA8">
                        <w:rPr>
                          <w:rFonts w:cs="Tahoma"/>
                          <w:color w:val="0B5294"/>
                          <w:spacing w:val="-4"/>
                          <w:sz w:val="24"/>
                          <w:szCs w:val="24"/>
                          <w:rtl/>
                        </w:rPr>
                        <w:t xml:space="preserve">, </w:t>
                      </w:r>
                      <w:r w:rsidRPr="003F0CA8">
                        <w:rPr>
                          <w:rFonts w:cs="Tahoma" w:hint="eastAsia"/>
                          <w:color w:val="0B5294"/>
                          <w:spacing w:val="-4"/>
                          <w:sz w:val="24"/>
                          <w:szCs w:val="24"/>
                          <w:rtl/>
                        </w:rPr>
                        <w:t>גרמו</w:t>
                      </w:r>
                      <w:r w:rsidRPr="003F0CA8">
                        <w:rPr>
                          <w:rFonts w:cs="Tahoma"/>
                          <w:color w:val="0B5294"/>
                          <w:spacing w:val="-4"/>
                          <w:sz w:val="24"/>
                          <w:szCs w:val="24"/>
                          <w:rtl/>
                        </w:rPr>
                        <w:t xml:space="preserve"> </w:t>
                      </w:r>
                      <w:r w:rsidRPr="003F0CA8">
                        <w:rPr>
                          <w:rFonts w:cs="Tahoma" w:hint="eastAsia"/>
                          <w:color w:val="0B5294"/>
                          <w:spacing w:val="-4"/>
                          <w:sz w:val="24"/>
                          <w:szCs w:val="24"/>
                          <w:rtl/>
                        </w:rPr>
                        <w:t>לכך</w:t>
                      </w:r>
                      <w:r w:rsidRPr="003F0CA8">
                        <w:rPr>
                          <w:rFonts w:cs="Tahoma"/>
                          <w:color w:val="0B5294"/>
                          <w:spacing w:val="-4"/>
                          <w:sz w:val="24"/>
                          <w:szCs w:val="24"/>
                          <w:rtl/>
                        </w:rPr>
                        <w:t xml:space="preserve"> </w:t>
                      </w:r>
                      <w:r w:rsidRPr="003F0CA8">
                        <w:rPr>
                          <w:rFonts w:cs="Tahoma" w:hint="eastAsia"/>
                          <w:color w:val="0B5294"/>
                          <w:spacing w:val="-4"/>
                          <w:sz w:val="24"/>
                          <w:szCs w:val="24"/>
                          <w:rtl/>
                        </w:rPr>
                        <w:t>שעם</w:t>
                      </w:r>
                      <w:r w:rsidRPr="003F0CA8">
                        <w:rPr>
                          <w:rFonts w:cs="Tahoma"/>
                          <w:color w:val="0B5294"/>
                          <w:spacing w:val="-4"/>
                          <w:sz w:val="24"/>
                          <w:szCs w:val="24"/>
                          <w:rtl/>
                        </w:rPr>
                        <w:t xml:space="preserve"> </w:t>
                      </w:r>
                      <w:r w:rsidRPr="003F0CA8">
                        <w:rPr>
                          <w:rFonts w:cs="Tahoma" w:hint="eastAsia"/>
                          <w:color w:val="0B5294"/>
                          <w:spacing w:val="-4"/>
                          <w:sz w:val="24"/>
                          <w:szCs w:val="24"/>
                          <w:rtl/>
                        </w:rPr>
                        <w:t>כישלון</w:t>
                      </w:r>
                      <w:r w:rsidRPr="003F0CA8">
                        <w:rPr>
                          <w:rFonts w:cs="Tahoma"/>
                          <w:color w:val="0B5294"/>
                          <w:spacing w:val="-4"/>
                          <w:sz w:val="24"/>
                          <w:szCs w:val="24"/>
                          <w:rtl/>
                        </w:rPr>
                        <w:t xml:space="preserve"> </w:t>
                      </w:r>
                      <w:r w:rsidRPr="003F0CA8">
                        <w:rPr>
                          <w:rFonts w:cs="Tahoma" w:hint="eastAsia"/>
                          <w:color w:val="0B5294"/>
                          <w:spacing w:val="-4"/>
                          <w:sz w:val="24"/>
                          <w:szCs w:val="24"/>
                          <w:rtl/>
                        </w:rPr>
                        <w:t>הפרויקט</w:t>
                      </w:r>
                      <w:r w:rsidRPr="003F0CA8">
                        <w:rPr>
                          <w:rFonts w:cs="Tahoma"/>
                          <w:color w:val="0B5294"/>
                          <w:spacing w:val="-4"/>
                          <w:sz w:val="24"/>
                          <w:szCs w:val="24"/>
                          <w:rtl/>
                        </w:rPr>
                        <w:t xml:space="preserve"> </w:t>
                      </w:r>
                      <w:r w:rsidRPr="003F0CA8">
                        <w:rPr>
                          <w:rFonts w:cs="Tahoma" w:hint="eastAsia"/>
                          <w:color w:val="0B5294"/>
                          <w:spacing w:val="-4"/>
                          <w:sz w:val="24"/>
                          <w:szCs w:val="24"/>
                          <w:rtl/>
                        </w:rPr>
                        <w:t>עמדה</w:t>
                      </w:r>
                      <w:r w:rsidRPr="003F0CA8">
                        <w:rPr>
                          <w:rFonts w:cs="Tahoma"/>
                          <w:color w:val="0B5294"/>
                          <w:spacing w:val="-4"/>
                          <w:sz w:val="24"/>
                          <w:szCs w:val="24"/>
                          <w:rtl/>
                        </w:rPr>
                        <w:t xml:space="preserve"> </w:t>
                      </w:r>
                      <w:r w:rsidRPr="003F0CA8">
                        <w:rPr>
                          <w:rFonts w:cs="Tahoma" w:hint="eastAsia"/>
                          <w:color w:val="0B5294"/>
                          <w:spacing w:val="-4"/>
                          <w:sz w:val="24"/>
                          <w:szCs w:val="24"/>
                          <w:rtl/>
                        </w:rPr>
                        <w:t>מעהב</w:t>
                      </w:r>
                      <w:r w:rsidRPr="003F0CA8">
                        <w:rPr>
                          <w:rFonts w:cs="Tahoma"/>
                          <w:color w:val="0B5294"/>
                          <w:spacing w:val="-4"/>
                          <w:sz w:val="24"/>
                          <w:szCs w:val="24"/>
                          <w:rtl/>
                        </w:rPr>
                        <w:t>"</w:t>
                      </w:r>
                      <w:r w:rsidRPr="003F0CA8">
                        <w:rPr>
                          <w:rFonts w:cs="Tahoma" w:hint="eastAsia"/>
                          <w:color w:val="0B5294"/>
                          <w:spacing w:val="-4"/>
                          <w:sz w:val="24"/>
                          <w:szCs w:val="24"/>
                          <w:rtl/>
                        </w:rPr>
                        <w:t>ט</w:t>
                      </w:r>
                      <w:r w:rsidRPr="003F0CA8">
                        <w:rPr>
                          <w:rFonts w:cs="Tahoma"/>
                          <w:color w:val="0B5294"/>
                          <w:spacing w:val="-4"/>
                          <w:sz w:val="24"/>
                          <w:szCs w:val="24"/>
                          <w:rtl/>
                        </w:rPr>
                        <w:t xml:space="preserve"> </w:t>
                      </w:r>
                      <w:r w:rsidRPr="003F0CA8">
                        <w:rPr>
                          <w:rFonts w:cs="Tahoma" w:hint="eastAsia"/>
                          <w:color w:val="0B5294"/>
                          <w:spacing w:val="-4"/>
                          <w:sz w:val="24"/>
                          <w:szCs w:val="24"/>
                          <w:rtl/>
                        </w:rPr>
                        <w:t>מול</w:t>
                      </w:r>
                      <w:r w:rsidRPr="003F0CA8">
                        <w:rPr>
                          <w:rFonts w:cs="Tahoma"/>
                          <w:color w:val="0B5294"/>
                          <w:spacing w:val="-4"/>
                          <w:sz w:val="24"/>
                          <w:szCs w:val="24"/>
                          <w:rtl/>
                        </w:rPr>
                        <w:t xml:space="preserve"> </w:t>
                      </w:r>
                      <w:r w:rsidRPr="003F0CA8">
                        <w:rPr>
                          <w:rFonts w:cs="Tahoma" w:hint="eastAsia"/>
                          <w:color w:val="0B5294"/>
                          <w:spacing w:val="-4"/>
                          <w:sz w:val="24"/>
                          <w:szCs w:val="24"/>
                          <w:rtl/>
                        </w:rPr>
                        <w:t>שוקת</w:t>
                      </w:r>
                      <w:r w:rsidRPr="003F0CA8">
                        <w:rPr>
                          <w:rFonts w:cs="Tahoma"/>
                          <w:color w:val="0B5294"/>
                          <w:spacing w:val="-4"/>
                          <w:sz w:val="24"/>
                          <w:szCs w:val="24"/>
                          <w:rtl/>
                        </w:rPr>
                        <w:t xml:space="preserve"> </w:t>
                      </w:r>
                      <w:r w:rsidRPr="003F0CA8">
                        <w:rPr>
                          <w:rFonts w:cs="Tahoma" w:hint="eastAsia"/>
                          <w:color w:val="0B5294"/>
                          <w:spacing w:val="-4"/>
                          <w:sz w:val="24"/>
                          <w:szCs w:val="24"/>
                          <w:rtl/>
                        </w:rPr>
                        <w:t>שבורה</w:t>
                      </w:r>
                      <w:r w:rsidRPr="003F0CA8">
                        <w:rPr>
                          <w:rFonts w:cs="Tahoma"/>
                          <w:color w:val="0B5294"/>
                          <w:spacing w:val="-4"/>
                          <w:sz w:val="24"/>
                          <w:szCs w:val="24"/>
                          <w:rtl/>
                        </w:rPr>
                        <w:t xml:space="preserve"> </w:t>
                      </w:r>
                      <w:r w:rsidRPr="003F0CA8">
                        <w:rPr>
                          <w:rFonts w:cs="Tahoma" w:hint="eastAsia"/>
                          <w:color w:val="0B5294"/>
                          <w:spacing w:val="-4"/>
                          <w:sz w:val="24"/>
                          <w:szCs w:val="24"/>
                          <w:rtl/>
                        </w:rPr>
                        <w:t>ללא</w:t>
                      </w:r>
                      <w:r w:rsidRPr="003F0CA8">
                        <w:rPr>
                          <w:rFonts w:cs="Tahoma"/>
                          <w:color w:val="0B5294"/>
                          <w:spacing w:val="-4"/>
                          <w:sz w:val="24"/>
                          <w:szCs w:val="24"/>
                          <w:rtl/>
                        </w:rPr>
                        <w:t xml:space="preserve"> </w:t>
                      </w:r>
                      <w:r w:rsidRPr="003F0CA8">
                        <w:rPr>
                          <w:rFonts w:cs="Tahoma" w:hint="eastAsia"/>
                          <w:color w:val="0B5294"/>
                          <w:spacing w:val="-4"/>
                          <w:sz w:val="24"/>
                          <w:szCs w:val="24"/>
                          <w:rtl/>
                        </w:rPr>
                        <w:t>פתרון</w:t>
                      </w:r>
                      <w:r w:rsidRPr="003F0CA8">
                        <w:rPr>
                          <w:rFonts w:cs="Tahoma"/>
                          <w:color w:val="0B5294"/>
                          <w:spacing w:val="-4"/>
                          <w:sz w:val="24"/>
                          <w:szCs w:val="24"/>
                          <w:rtl/>
                        </w:rPr>
                        <w:t xml:space="preserve"> </w:t>
                      </w:r>
                      <w:r w:rsidRPr="003F0CA8">
                        <w:rPr>
                          <w:rFonts w:cs="Tahoma" w:hint="eastAsia"/>
                          <w:color w:val="0B5294"/>
                          <w:spacing w:val="-4"/>
                          <w:sz w:val="24"/>
                          <w:szCs w:val="24"/>
                          <w:rtl/>
                        </w:rPr>
                        <w:t>חלופי</w:t>
                      </w:r>
                      <w:r w:rsidRPr="003F0CA8">
                        <w:rPr>
                          <w:rFonts w:cs="Tahoma"/>
                          <w:color w:val="0B5294"/>
                          <w:spacing w:val="-4"/>
                          <w:sz w:val="24"/>
                          <w:szCs w:val="24"/>
                          <w:rtl/>
                        </w:rPr>
                        <w:t xml:space="preserve">, </w:t>
                      </w:r>
                      <w:r w:rsidRPr="003F0CA8">
                        <w:rPr>
                          <w:rFonts w:cs="Tahoma" w:hint="eastAsia"/>
                          <w:color w:val="0B5294"/>
                          <w:spacing w:val="-4"/>
                          <w:sz w:val="24"/>
                          <w:szCs w:val="24"/>
                          <w:rtl/>
                        </w:rPr>
                        <w:t>ועם</w:t>
                      </w:r>
                      <w:r w:rsidRPr="003F0CA8">
                        <w:rPr>
                          <w:rFonts w:cs="Tahoma"/>
                          <w:color w:val="0B5294"/>
                          <w:spacing w:val="-4"/>
                          <w:sz w:val="24"/>
                          <w:szCs w:val="24"/>
                          <w:rtl/>
                        </w:rPr>
                        <w:t xml:space="preserve"> </w:t>
                      </w:r>
                      <w:r w:rsidRPr="003F0CA8">
                        <w:rPr>
                          <w:rFonts w:cs="Tahoma" w:hint="eastAsia"/>
                          <w:color w:val="0B5294"/>
                          <w:spacing w:val="-4"/>
                          <w:sz w:val="24"/>
                          <w:szCs w:val="24"/>
                          <w:rtl/>
                        </w:rPr>
                        <w:t>הצורך</w:t>
                      </w:r>
                      <w:r w:rsidRPr="003F0CA8">
                        <w:rPr>
                          <w:rFonts w:cs="Tahoma"/>
                          <w:color w:val="0B5294"/>
                          <w:spacing w:val="-4"/>
                          <w:sz w:val="24"/>
                          <w:szCs w:val="24"/>
                          <w:rtl/>
                        </w:rPr>
                        <w:t xml:space="preserve"> </w:t>
                      </w:r>
                      <w:r w:rsidRPr="003F0CA8">
                        <w:rPr>
                          <w:rFonts w:cs="Tahoma" w:hint="eastAsia"/>
                          <w:color w:val="0B5294"/>
                          <w:spacing w:val="-4"/>
                          <w:sz w:val="24"/>
                          <w:szCs w:val="24"/>
                          <w:rtl/>
                        </w:rPr>
                        <w:t>להתחיל</w:t>
                      </w:r>
                      <w:r w:rsidRPr="003F0CA8">
                        <w:rPr>
                          <w:rFonts w:cs="Tahoma"/>
                          <w:color w:val="0B5294"/>
                          <w:spacing w:val="-4"/>
                          <w:sz w:val="24"/>
                          <w:szCs w:val="24"/>
                          <w:rtl/>
                        </w:rPr>
                        <w:t xml:space="preserve"> </w:t>
                      </w:r>
                      <w:r w:rsidRPr="003F0CA8">
                        <w:rPr>
                          <w:rFonts w:cs="Tahoma" w:hint="eastAsia"/>
                          <w:color w:val="0B5294"/>
                          <w:spacing w:val="-4"/>
                          <w:sz w:val="24"/>
                          <w:szCs w:val="24"/>
                          <w:rtl/>
                        </w:rPr>
                        <w:t>ולהקים</w:t>
                      </w:r>
                      <w:r w:rsidRPr="003F0CA8">
                        <w:rPr>
                          <w:rFonts w:cs="Tahoma"/>
                          <w:color w:val="0B5294"/>
                          <w:spacing w:val="-4"/>
                          <w:sz w:val="24"/>
                          <w:szCs w:val="24"/>
                          <w:rtl/>
                        </w:rPr>
                        <w:t xml:space="preserve"> </w:t>
                      </w:r>
                      <w:r w:rsidRPr="003F0CA8">
                        <w:rPr>
                          <w:rFonts w:cs="Tahoma" w:hint="eastAsia"/>
                          <w:color w:val="0B5294"/>
                          <w:spacing w:val="-4"/>
                          <w:sz w:val="24"/>
                          <w:szCs w:val="24"/>
                          <w:rtl/>
                        </w:rPr>
                        <w:t>כמעט</w:t>
                      </w:r>
                      <w:r w:rsidRPr="003F0CA8">
                        <w:rPr>
                          <w:rFonts w:cs="Tahoma"/>
                          <w:color w:val="0B5294"/>
                          <w:spacing w:val="-4"/>
                          <w:sz w:val="24"/>
                          <w:szCs w:val="24"/>
                          <w:rtl/>
                        </w:rPr>
                        <w:t xml:space="preserve"> </w:t>
                      </w:r>
                      <w:r w:rsidRPr="003F0CA8">
                        <w:rPr>
                          <w:rFonts w:cs="Tahoma" w:hint="eastAsia"/>
                          <w:color w:val="0B5294"/>
                          <w:spacing w:val="-4"/>
                          <w:sz w:val="24"/>
                          <w:szCs w:val="24"/>
                          <w:rtl/>
                        </w:rPr>
                        <w:t>מהתחלה</w:t>
                      </w:r>
                      <w:r w:rsidRPr="003F0CA8">
                        <w:rPr>
                          <w:rFonts w:cs="Tahoma"/>
                          <w:color w:val="0B5294"/>
                          <w:spacing w:val="-4"/>
                          <w:sz w:val="24"/>
                          <w:szCs w:val="24"/>
                          <w:rtl/>
                        </w:rPr>
                        <w:t xml:space="preserve"> </w:t>
                      </w:r>
                      <w:r w:rsidRPr="003F0CA8">
                        <w:rPr>
                          <w:rFonts w:cs="Tahoma" w:hint="eastAsia"/>
                          <w:color w:val="0B5294"/>
                          <w:spacing w:val="-4"/>
                          <w:sz w:val="24"/>
                          <w:szCs w:val="24"/>
                          <w:rtl/>
                        </w:rPr>
                        <w:t>מענה</w:t>
                      </w:r>
                      <w:r w:rsidRPr="003F0CA8">
                        <w:rPr>
                          <w:rFonts w:cs="Tahoma"/>
                          <w:color w:val="0B5294"/>
                          <w:spacing w:val="-4"/>
                          <w:sz w:val="24"/>
                          <w:szCs w:val="24"/>
                          <w:rtl/>
                        </w:rPr>
                        <w:t xml:space="preserve"> </w:t>
                      </w:r>
                      <w:r w:rsidRPr="003F0CA8">
                        <w:rPr>
                          <w:rFonts w:cs="Tahoma" w:hint="eastAsia"/>
                          <w:color w:val="0B5294"/>
                          <w:spacing w:val="-4"/>
                          <w:sz w:val="24"/>
                          <w:szCs w:val="24"/>
                          <w:rtl/>
                        </w:rPr>
                        <w:t>טכנולוגי</w:t>
                      </w:r>
                      <w:r w:rsidRPr="003F0CA8">
                        <w:rPr>
                          <w:rFonts w:cs="Tahoma"/>
                          <w:color w:val="0B5294"/>
                          <w:spacing w:val="-4"/>
                          <w:sz w:val="24"/>
                          <w:szCs w:val="24"/>
                          <w:rtl/>
                        </w:rPr>
                        <w:t xml:space="preserve"> </w:t>
                      </w:r>
                      <w:r w:rsidRPr="003F0CA8">
                        <w:rPr>
                          <w:rFonts w:cs="Tahoma" w:hint="eastAsia"/>
                          <w:color w:val="0B5294"/>
                          <w:spacing w:val="-4"/>
                          <w:sz w:val="24"/>
                          <w:szCs w:val="24"/>
                          <w:rtl/>
                        </w:rPr>
                        <w:t>מרכזי</w:t>
                      </w:r>
                      <w:r w:rsidRPr="003F0CA8">
                        <w:rPr>
                          <w:rFonts w:cs="Tahoma"/>
                          <w:color w:val="0B5294"/>
                          <w:spacing w:val="-4"/>
                          <w:sz w:val="24"/>
                          <w:szCs w:val="24"/>
                          <w:rtl/>
                        </w:rPr>
                        <w:t xml:space="preserve"> </w:t>
                      </w:r>
                      <w:r w:rsidRPr="003F0CA8">
                        <w:rPr>
                          <w:rFonts w:cs="Tahoma" w:hint="eastAsia"/>
                          <w:color w:val="0B5294"/>
                          <w:spacing w:val="-4"/>
                          <w:sz w:val="24"/>
                          <w:szCs w:val="24"/>
                          <w:rtl/>
                        </w:rPr>
                        <w:t>ומשמעותי</w:t>
                      </w:r>
                      <w:r w:rsidRPr="003F0CA8">
                        <w:rPr>
                          <w:rFonts w:cs="Tahoma"/>
                          <w:color w:val="0B5294"/>
                          <w:spacing w:val="-4"/>
                          <w:sz w:val="24"/>
                          <w:szCs w:val="24"/>
                          <w:rtl/>
                        </w:rPr>
                        <w:t xml:space="preserve"> </w:t>
                      </w:r>
                      <w:r w:rsidRPr="003F0CA8">
                        <w:rPr>
                          <w:rFonts w:cs="Tahoma" w:hint="eastAsia"/>
                          <w:color w:val="0B5294"/>
                          <w:spacing w:val="-4"/>
                          <w:sz w:val="24"/>
                          <w:szCs w:val="24"/>
                          <w:rtl/>
                        </w:rPr>
                        <w:t>להתמודדות</w:t>
                      </w:r>
                      <w:r w:rsidRPr="003F0CA8">
                        <w:rPr>
                          <w:rFonts w:cs="Tahoma"/>
                          <w:color w:val="0B5294"/>
                          <w:spacing w:val="-4"/>
                          <w:sz w:val="24"/>
                          <w:szCs w:val="24"/>
                          <w:rtl/>
                        </w:rPr>
                        <w:t xml:space="preserve"> </w:t>
                      </w:r>
                      <w:r w:rsidRPr="003F0CA8">
                        <w:rPr>
                          <w:rFonts w:cs="Tahoma" w:hint="eastAsia"/>
                          <w:color w:val="0B5294"/>
                          <w:spacing w:val="-4"/>
                          <w:sz w:val="24"/>
                          <w:szCs w:val="24"/>
                          <w:rtl/>
                        </w:rPr>
                        <w:t>עם</w:t>
                      </w:r>
                      <w:r w:rsidRPr="003F0CA8">
                        <w:rPr>
                          <w:rFonts w:cs="Tahoma"/>
                          <w:color w:val="0B5294"/>
                          <w:spacing w:val="-4"/>
                          <w:sz w:val="24"/>
                          <w:szCs w:val="24"/>
                          <w:rtl/>
                        </w:rPr>
                        <w:t xml:space="preserve"> </w:t>
                      </w:r>
                      <w:r w:rsidRPr="003F0CA8">
                        <w:rPr>
                          <w:rFonts w:cs="Tahoma" w:hint="eastAsia"/>
                          <w:color w:val="0B5294"/>
                          <w:spacing w:val="-4"/>
                          <w:sz w:val="24"/>
                          <w:szCs w:val="24"/>
                          <w:rtl/>
                        </w:rPr>
                        <w:t>האיום</w:t>
                      </w:r>
                    </w:p>
                    <w:p w:rsidR="00190BDD" w:rsidRPr="00373C5D" w:rsidP="003F0CA8">
                      <w:pPr>
                        <w:spacing w:before="120" w:after="0" w:line="240" w:lineRule="atLeast"/>
                        <w:rPr>
                          <w:rFonts w:cs="Tahoma"/>
                          <w:b/>
                          <w:bCs/>
                          <w:color w:val="0B5294"/>
                          <w:sz w:val="48"/>
                          <w:szCs w:val="48"/>
                          <w:rtl/>
                        </w:rPr>
                      </w:pPr>
                      <w:drawing>
                        <wp:inline distT="0" distB="0" distL="0" distR="0">
                          <wp:extent cx="288000" cy="31337"/>
                          <wp:effectExtent l="0" t="0" r="0" b="6985"/>
                          <wp:docPr id="72"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306679"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r w:rsidRPr="008354D7" w:rsidR="00B436BE">
        <w:rPr>
          <w:rFonts w:hint="cs"/>
          <w:sz w:val="22"/>
          <w:rtl/>
        </w:rPr>
        <w:t>בתחום הגילוי והאיתור הושקעו מאמצים רבים</w:t>
      </w:r>
      <w:r w:rsidRPr="008354D7" w:rsidR="00B436BE">
        <w:rPr>
          <w:rFonts w:hint="cs"/>
          <w:color w:val="000000"/>
          <w:sz w:val="22"/>
          <w:rtl/>
        </w:rPr>
        <w:t xml:space="preserve"> בפרויקט אחד מוביל בשם מערכת ב</w:t>
      </w:r>
      <w:r w:rsidRPr="008354D7" w:rsidR="00B436BE">
        <w:rPr>
          <w:color w:val="000000"/>
          <w:sz w:val="22"/>
          <w:rtl/>
        </w:rPr>
        <w:t>'</w:t>
      </w:r>
      <w:r w:rsidRPr="008354D7" w:rsidR="00B436BE">
        <w:rPr>
          <w:rFonts w:hint="cs"/>
          <w:color w:val="000000"/>
          <w:sz w:val="22"/>
          <w:rtl/>
        </w:rPr>
        <w:t xml:space="preserve">. </w:t>
      </w:r>
      <w:r w:rsidRPr="008354D7" w:rsidR="00B436BE">
        <w:rPr>
          <w:rFonts w:hint="cs"/>
          <w:rtl/>
        </w:rPr>
        <w:t>מערכת ב</w:t>
      </w:r>
      <w:r w:rsidRPr="008354D7" w:rsidR="00B436BE">
        <w:rPr>
          <w:rtl/>
        </w:rPr>
        <w:t>'</w:t>
      </w:r>
      <w:r w:rsidRPr="008354D7" w:rsidR="00B436BE">
        <w:rPr>
          <w:rFonts w:hint="cs"/>
          <w:rtl/>
        </w:rPr>
        <w:t xml:space="preserve"> נועדה לגלות מנהרות בשיטה מסוימת. למרות התקוות הגדולות שתלו בה לאורך </w:t>
      </w:r>
      <w:r w:rsidRPr="00F63666" w:rsidR="00B436BE">
        <w:rPr>
          <w:rFonts w:hint="cs"/>
          <w:rtl/>
        </w:rPr>
        <w:t xml:space="preserve">פרויקט פיתוחה, מערכת </w:t>
      </w:r>
      <w:r w:rsidRPr="00F63666" w:rsidR="00B436BE">
        <w:rPr>
          <w:rFonts w:hint="cs"/>
          <w:sz w:val="22"/>
          <w:rtl/>
        </w:rPr>
        <w:t>ב</w:t>
      </w:r>
      <w:r w:rsidRPr="00F63666" w:rsidR="00B436BE">
        <w:rPr>
          <w:sz w:val="22"/>
          <w:rtl/>
        </w:rPr>
        <w:t>'</w:t>
      </w:r>
      <w:r w:rsidRPr="00F63666" w:rsidR="00B436BE">
        <w:rPr>
          <w:rFonts w:hint="cs"/>
          <w:sz w:val="22"/>
          <w:rtl/>
        </w:rPr>
        <w:t xml:space="preserve"> נכשלה במבחן המציאות, והפרויקט נעצר בדצמבר 2009 בשלב הניסויים המבצעיים. ההתמקדות של </w:t>
      </w:r>
      <w:r w:rsidRPr="00F63666" w:rsidR="00B436BE">
        <w:rPr>
          <w:rFonts w:hint="cs"/>
          <w:sz w:val="22"/>
          <w:rtl/>
        </w:rPr>
        <w:t>מפא"ת</w:t>
      </w:r>
      <w:r w:rsidRPr="00F63666" w:rsidR="00B436BE">
        <w:rPr>
          <w:rFonts w:hint="cs"/>
          <w:sz w:val="22"/>
          <w:rtl/>
        </w:rPr>
        <w:t xml:space="preserve"> וזרוע היבשה עד לשנת 2010 בעיקר בתחום אחד - הגילוי והאיתור ובפרויקט אחד מרכזי </w:t>
      </w:r>
      <w:r w:rsidRPr="00F63666" w:rsidR="00EC38D4">
        <w:rPr>
          <w:sz w:val="22"/>
          <w:rtl/>
        </w:rPr>
        <w:t>-</w:t>
      </w:r>
      <w:r w:rsidRPr="00F63666" w:rsidR="00B436BE">
        <w:rPr>
          <w:rFonts w:hint="cs"/>
          <w:sz w:val="22"/>
          <w:rtl/>
        </w:rPr>
        <w:t xml:space="preserve"> מערכת ב</w:t>
      </w:r>
      <w:r w:rsidRPr="00F63666" w:rsidR="00B436BE">
        <w:rPr>
          <w:sz w:val="22"/>
          <w:rtl/>
        </w:rPr>
        <w:t>'</w:t>
      </w:r>
      <w:r w:rsidRPr="00F63666" w:rsidR="00B436BE">
        <w:rPr>
          <w:rFonts w:hint="cs"/>
          <w:sz w:val="22"/>
          <w:rtl/>
        </w:rPr>
        <w:t xml:space="preserve">, </w:t>
      </w:r>
      <w:r w:rsidR="00B21867">
        <w:rPr>
          <w:rFonts w:hint="cs"/>
          <w:sz w:val="22"/>
          <w:rtl/>
        </w:rPr>
        <w:t xml:space="preserve">והיעדר </w:t>
      </w:r>
      <w:r w:rsidRPr="00F63666" w:rsidR="00B436BE">
        <w:rPr>
          <w:rFonts w:hint="cs"/>
          <w:sz w:val="22"/>
          <w:rtl/>
        </w:rPr>
        <w:t xml:space="preserve">תהליך מו"פ סדור, גרמו לכך שעם </w:t>
      </w:r>
      <w:r w:rsidR="00B21867">
        <w:rPr>
          <w:rFonts w:hint="cs"/>
          <w:sz w:val="22"/>
          <w:rtl/>
        </w:rPr>
        <w:t xml:space="preserve">כישלון הפרויקט עמדה </w:t>
      </w:r>
      <w:r w:rsidR="00B21867">
        <w:rPr>
          <w:rFonts w:hint="cs"/>
          <w:sz w:val="22"/>
          <w:rtl/>
        </w:rPr>
        <w:t>מעהב"ט</w:t>
      </w:r>
      <w:r w:rsidR="00B21867">
        <w:rPr>
          <w:rFonts w:hint="cs"/>
          <w:sz w:val="22"/>
          <w:rtl/>
        </w:rPr>
        <w:t xml:space="preserve"> מול </w:t>
      </w:r>
      <w:r w:rsidRPr="00F63666" w:rsidR="00B436BE">
        <w:rPr>
          <w:rFonts w:hint="cs"/>
          <w:sz w:val="22"/>
          <w:rtl/>
        </w:rPr>
        <w:t>שוקת שבורה בהתמודדות הטכנולוגית</w:t>
      </w:r>
      <w:r w:rsidRPr="008354D7" w:rsidR="00B436BE">
        <w:rPr>
          <w:rFonts w:hint="cs"/>
          <w:rtl/>
        </w:rPr>
        <w:t xml:space="preserve"> העיקרית מול איום המנהרות, ללא פתרון חלופי, ועם הצורך להתחיל ולהקים כמעט מהתחלה מענה טכנולוגי מרכזי ומשמעותי להתמודדות עם האיום. כך יצוין, כי</w:t>
      </w:r>
      <w:r w:rsidRPr="008354D7" w:rsidR="00B436BE">
        <w:rPr>
          <w:rFonts w:hint="eastAsia"/>
          <w:rtl/>
        </w:rPr>
        <w:t xml:space="preserve"> </w:t>
      </w:r>
      <w:r w:rsidRPr="008354D7" w:rsidR="00B436BE">
        <w:rPr>
          <w:rFonts w:hint="cs"/>
          <w:rtl/>
        </w:rPr>
        <w:t xml:space="preserve">על אף שעד שנת 2010 קידמו </w:t>
      </w:r>
      <w:r w:rsidRPr="008354D7" w:rsidR="00B436BE">
        <w:rPr>
          <w:rFonts w:hint="cs"/>
          <w:rtl/>
        </w:rPr>
        <w:t>מפא"ת</w:t>
      </w:r>
      <w:r w:rsidRPr="008354D7" w:rsidR="00B436BE">
        <w:rPr>
          <w:rFonts w:hint="cs"/>
          <w:rtl/>
        </w:rPr>
        <w:t xml:space="preserve"> וזרוע היבשה כמה טכנולוגיות ששימשו אותם </w:t>
      </w:r>
      <w:r w:rsidRPr="008354D7" w:rsidR="00B436BE">
        <w:rPr>
          <w:rFonts w:hint="cs"/>
          <w:rtl/>
        </w:rPr>
        <w:t>בפרויקטי</w:t>
      </w:r>
      <w:r w:rsidRPr="008354D7" w:rsidR="00B436BE">
        <w:rPr>
          <w:rFonts w:hint="cs"/>
          <w:rtl/>
        </w:rPr>
        <w:t xml:space="preserve"> פיתוח מאוחרים יותר, סבר מפקד זרוע היבשה דאז כי 10 השנים עד לאותה שנה התאפיינו "</w:t>
      </w:r>
      <w:r w:rsidRPr="008354D7" w:rsidR="00B436BE">
        <w:rPr>
          <w:rFonts w:hint="eastAsia"/>
          <w:rtl/>
        </w:rPr>
        <w:t>בחיפוש</w:t>
      </w:r>
      <w:r w:rsidRPr="008354D7" w:rsidR="00B436BE">
        <w:rPr>
          <w:rtl/>
        </w:rPr>
        <w:t xml:space="preserve"> אחר פתרון קסם </w:t>
      </w:r>
      <w:r w:rsidRPr="008354D7" w:rsidR="00B436BE">
        <w:rPr>
          <w:rFonts w:hint="cs"/>
          <w:rtl/>
        </w:rPr>
        <w:t xml:space="preserve">ללא חקר שיטתי ויסודי"; ובשנת 2011 סבר ראש </w:t>
      </w:r>
      <w:r w:rsidRPr="008354D7" w:rsidR="00B436BE">
        <w:rPr>
          <w:rFonts w:hint="cs"/>
          <w:rtl/>
        </w:rPr>
        <w:t>מפא"ת</w:t>
      </w:r>
      <w:r w:rsidRPr="008354D7" w:rsidR="00B436BE">
        <w:rPr>
          <w:rFonts w:hint="cs"/>
          <w:rtl/>
        </w:rPr>
        <w:t xml:space="preserve"> דאז, </w:t>
      </w:r>
      <w:r w:rsidRPr="008354D7" w:rsidR="00B436BE">
        <w:rPr>
          <w:rFonts w:hint="cs"/>
          <w:rtl/>
        </w:rPr>
        <w:t>שמפא"ת</w:t>
      </w:r>
      <w:r w:rsidRPr="008354D7" w:rsidR="00B436BE">
        <w:rPr>
          <w:rFonts w:hint="cs"/>
          <w:rtl/>
        </w:rPr>
        <w:t xml:space="preserve"> ניצב מול איום המנהרות עם "חוסר יכולת מוכחת כשהבשלות הטכנולוגית גבולית". התוצאות האמורות משקפות כשל בתהליכי התכנון, ההיערכות והניהול של הנושא, שכן דווקא הצורך המבצעי הדחוף והדחיפה להאצת התהליכים חייבו חיזוק הנדבכים של מעקב קפדני, הערכות מצב על סמך מידע ותמונות מצב ריאליות וניהול סיכונים מפורט.</w:t>
      </w:r>
    </w:p>
    <w:p w:rsidR="00B436BE" w:rsidRPr="008354D7" w:rsidP="0024792B">
      <w:pPr>
        <w:pStyle w:val="KOT6T"/>
        <w:rPr>
          <w:b/>
          <w:bCs/>
          <w:rtl/>
        </w:rPr>
      </w:pPr>
      <w:r w:rsidRPr="008354D7">
        <w:rPr>
          <w:rFonts w:hint="eastAsia"/>
          <w:b/>
          <w:bCs/>
          <w:rtl/>
        </w:rPr>
        <w:t>המאמץ</w:t>
      </w:r>
      <w:r w:rsidRPr="008354D7">
        <w:rPr>
          <w:b/>
          <w:bCs/>
          <w:rtl/>
        </w:rPr>
        <w:t xml:space="preserve"> </w:t>
      </w:r>
      <w:r w:rsidRPr="008354D7">
        <w:rPr>
          <w:rFonts w:hint="eastAsia"/>
          <w:b/>
          <w:bCs/>
          <w:rtl/>
        </w:rPr>
        <w:t>הטכנולוגי</w:t>
      </w:r>
      <w:r w:rsidRPr="008354D7">
        <w:rPr>
          <w:b/>
          <w:bCs/>
          <w:rtl/>
        </w:rPr>
        <w:t xml:space="preserve"> </w:t>
      </w:r>
      <w:r w:rsidRPr="008354D7">
        <w:rPr>
          <w:rFonts w:hint="eastAsia"/>
          <w:b/>
          <w:bCs/>
          <w:rtl/>
        </w:rPr>
        <w:t>משנת</w:t>
      </w:r>
      <w:r w:rsidRPr="008354D7">
        <w:rPr>
          <w:b/>
          <w:bCs/>
          <w:rtl/>
        </w:rPr>
        <w:t xml:space="preserve"> 2010 </w:t>
      </w:r>
      <w:r w:rsidRPr="008354D7">
        <w:rPr>
          <w:rFonts w:hint="eastAsia"/>
          <w:b/>
          <w:bCs/>
          <w:rtl/>
        </w:rPr>
        <w:t>ועד</w:t>
      </w:r>
      <w:r w:rsidRPr="008354D7">
        <w:rPr>
          <w:b/>
          <w:bCs/>
          <w:rtl/>
        </w:rPr>
        <w:t xml:space="preserve"> </w:t>
      </w:r>
      <w:r w:rsidRPr="008354D7">
        <w:rPr>
          <w:rFonts w:hint="eastAsia"/>
          <w:b/>
          <w:bCs/>
          <w:rtl/>
        </w:rPr>
        <w:t>מבצע</w:t>
      </w:r>
      <w:r w:rsidRPr="008354D7">
        <w:rPr>
          <w:b/>
          <w:bCs/>
          <w:rtl/>
        </w:rPr>
        <w:t xml:space="preserve"> "צוק </w:t>
      </w:r>
      <w:r w:rsidRPr="008354D7">
        <w:rPr>
          <w:rFonts w:hint="eastAsia"/>
          <w:b/>
          <w:bCs/>
          <w:rtl/>
        </w:rPr>
        <w:t>איתן</w:t>
      </w:r>
      <w:r w:rsidRPr="008354D7">
        <w:rPr>
          <w:b/>
          <w:bCs/>
          <w:rtl/>
        </w:rPr>
        <w:t>"</w:t>
      </w:r>
      <w:r w:rsidRPr="008354D7">
        <w:rPr>
          <w:rFonts w:hint="cs"/>
          <w:b/>
          <w:bCs/>
          <w:rtl/>
        </w:rPr>
        <w:t xml:space="preserve"> </w:t>
      </w:r>
    </w:p>
    <w:p w:rsidR="00B436BE" w:rsidRPr="008354D7" w:rsidP="0024792B">
      <w:pPr>
        <w:pStyle w:val="takzir-text"/>
        <w:keepNext/>
        <w:pBdr>
          <w:top w:val="none" w:sz="0" w:space="0" w:color="auto"/>
          <w:bottom w:val="none" w:sz="0" w:space="0" w:color="auto"/>
        </w:pBdr>
        <w:bidi/>
        <w:rPr>
          <w:rStyle w:val="73"/>
          <w:rFonts w:ascii="Tahoma" w:hAnsi="Tahoma" w:cs="Tahoma"/>
          <w:sz w:val="17"/>
          <w:szCs w:val="17"/>
          <w:rtl/>
        </w:rPr>
      </w:pPr>
      <w:r w:rsidRPr="008354D7">
        <w:rPr>
          <w:rStyle w:val="73"/>
          <w:rFonts w:ascii="Tahoma" w:hAnsi="Tahoma" w:cs="Tahoma" w:hint="cs"/>
          <w:sz w:val="17"/>
          <w:szCs w:val="17"/>
          <w:rtl/>
        </w:rPr>
        <w:t xml:space="preserve">בניית הבסיס המדעי-טכנולוגי בתחום המנהרות, ואי-יישום ההמלצה בדבר הקמת גוף </w:t>
      </w:r>
      <w:r w:rsidRPr="008354D7">
        <w:rPr>
          <w:rStyle w:val="73"/>
          <w:rFonts w:ascii="Tahoma" w:hAnsi="Tahoma" w:cs="Tahoma" w:hint="cs"/>
          <w:sz w:val="17"/>
          <w:szCs w:val="17"/>
          <w:rtl/>
        </w:rPr>
        <w:t>פרויקטאלי</w:t>
      </w:r>
      <w:r w:rsidRPr="008354D7">
        <w:rPr>
          <w:rStyle w:val="73"/>
          <w:rFonts w:ascii="Tahoma" w:hAnsi="Tahoma" w:cs="Tahoma" w:hint="cs"/>
          <w:sz w:val="17"/>
          <w:szCs w:val="17"/>
          <w:rtl/>
        </w:rPr>
        <w:t xml:space="preserve"> </w:t>
      </w:r>
    </w:p>
    <w:p w:rsidR="00B436BE" w:rsidRPr="008354D7" w:rsidP="00522C71">
      <w:pPr>
        <w:pStyle w:val="takzir-text"/>
        <w:pBdr>
          <w:top w:val="none" w:sz="0" w:space="0" w:color="auto"/>
          <w:bottom w:val="none" w:sz="0" w:space="0" w:color="auto"/>
        </w:pBdr>
        <w:bidi/>
        <w:rPr>
          <w:szCs w:val="20"/>
          <w:rtl/>
        </w:rPr>
      </w:pPr>
      <w:r w:rsidRPr="008354D7">
        <w:rPr>
          <w:rFonts w:hint="cs"/>
          <w:rtl/>
        </w:rPr>
        <w:t xml:space="preserve">בביקורת התברר, כי מסקנות דוח פורום </w:t>
      </w:r>
      <w:r w:rsidRPr="008354D7" w:rsidR="00522C71">
        <w:rPr>
          <w:rFonts w:hint="cs"/>
          <w:rtl/>
        </w:rPr>
        <w:t>מקצועי ביטחוני מסוים</w:t>
      </w:r>
      <w:r w:rsidRPr="008354D7">
        <w:rPr>
          <w:rFonts w:hint="cs"/>
          <w:rtl/>
        </w:rPr>
        <w:t xml:space="preserve"> מדצמבר 2010 בנושא גילוי... מנהרות מומשו, למעט ההמלצה להקים גוף </w:t>
      </w:r>
      <w:r w:rsidRPr="008354D7">
        <w:rPr>
          <w:rFonts w:hint="cs"/>
          <w:rtl/>
        </w:rPr>
        <w:t>פרויקטאלי</w:t>
      </w:r>
      <w:r w:rsidRPr="008354D7">
        <w:rPr>
          <w:rFonts w:hint="cs"/>
          <w:rtl/>
        </w:rPr>
        <w:t xml:space="preserve"> ייעודי, והפרויקט העיקרי בנושא גילוי מנהרות - פרויקט א' (ראו פירוט בעניינו בהמשך), הועבר לטיפולם של דרגים זוטרים יחסית: ראש מדור במחלקת </w:t>
      </w:r>
      <w:r w:rsidRPr="008354D7">
        <w:rPr>
          <w:rFonts w:hint="cs"/>
          <w:rtl/>
        </w:rPr>
        <w:t>מח"ר</w:t>
      </w:r>
      <w:r w:rsidRPr="008354D7">
        <w:rPr>
          <w:rFonts w:hint="cs"/>
          <w:rtl/>
        </w:rPr>
        <w:t xml:space="preserve"> ושני ראשי מדורים בזרוע היבשה </w:t>
      </w:r>
      <w:r w:rsidRPr="008354D7" w:rsidR="00EC38D4">
        <w:rPr>
          <w:rtl/>
        </w:rPr>
        <w:t>-</w:t>
      </w:r>
      <w:r w:rsidRPr="008354D7">
        <w:rPr>
          <w:rFonts w:hint="cs"/>
          <w:rtl/>
        </w:rPr>
        <w:t xml:space="preserve"> אחד ב</w:t>
      </w:r>
      <w:r w:rsidRPr="008354D7" w:rsidR="001A7A7B">
        <w:rPr>
          <w:rFonts w:hint="cs"/>
          <w:rtl/>
        </w:rPr>
        <w:t>חטיבה הטכנולוגית</w:t>
      </w:r>
      <w:r w:rsidRPr="008354D7">
        <w:rPr>
          <w:rFonts w:hint="cs"/>
          <w:rtl/>
        </w:rPr>
        <w:t xml:space="preserve"> ואחר במחלקת אמל"ח (שעד לשנת 2013 עסק גם בנושאים אחרים הקשורים לאיום המנהרות וגם בתחום שאינו קשור לאיום המנהרות).</w:t>
      </w:r>
    </w:p>
    <w:p w:rsidR="00B436BE" w:rsidRPr="008354D7" w:rsidP="00F63666">
      <w:pPr>
        <w:pStyle w:val="takzir-text"/>
        <w:keepNext/>
        <w:pBdr>
          <w:top w:val="none" w:sz="0" w:space="0" w:color="auto"/>
          <w:bottom w:val="none" w:sz="0" w:space="0" w:color="auto"/>
        </w:pBdr>
        <w:bidi/>
        <w:rPr>
          <w:rStyle w:val="73"/>
          <w:rFonts w:ascii="Tahoma" w:hAnsi="Tahoma" w:cs="Tahoma"/>
          <w:sz w:val="17"/>
          <w:szCs w:val="17"/>
          <w:rtl/>
        </w:rPr>
      </w:pPr>
      <w:r w:rsidRPr="008354D7">
        <w:rPr>
          <w:rStyle w:val="73"/>
          <w:rFonts w:ascii="Tahoma" w:hAnsi="Tahoma" w:cs="Tahoma" w:hint="cs"/>
          <w:sz w:val="17"/>
          <w:szCs w:val="17"/>
          <w:rtl/>
        </w:rPr>
        <w:t>המאמץ הטכנולוגי לגילוי מנהרות ו</w:t>
      </w:r>
      <w:r w:rsidRPr="008354D7">
        <w:rPr>
          <w:rStyle w:val="73"/>
          <w:rFonts w:ascii="Tahoma" w:hAnsi="Tahoma" w:cs="Tahoma" w:hint="eastAsia"/>
          <w:sz w:val="17"/>
          <w:szCs w:val="17"/>
          <w:rtl/>
        </w:rPr>
        <w:t>הגדרת</w:t>
      </w:r>
      <w:r w:rsidRPr="008354D7">
        <w:rPr>
          <w:rStyle w:val="73"/>
          <w:rFonts w:ascii="Tahoma" w:hAnsi="Tahoma" w:cs="Tahoma"/>
          <w:sz w:val="17"/>
          <w:szCs w:val="17"/>
          <w:rtl/>
        </w:rPr>
        <w:t xml:space="preserve"> </w:t>
      </w:r>
      <w:r w:rsidRPr="008354D7">
        <w:rPr>
          <w:rStyle w:val="73"/>
          <w:rFonts w:ascii="Tahoma" w:hAnsi="Tahoma" w:cs="Tahoma" w:hint="eastAsia"/>
          <w:sz w:val="17"/>
          <w:szCs w:val="17"/>
          <w:rtl/>
        </w:rPr>
        <w:t>פרויקט</w:t>
      </w:r>
      <w:r w:rsidRPr="008354D7">
        <w:rPr>
          <w:rStyle w:val="73"/>
          <w:rFonts w:ascii="Tahoma" w:hAnsi="Tahoma" w:cs="Tahoma"/>
          <w:sz w:val="17"/>
          <w:szCs w:val="17"/>
          <w:rtl/>
        </w:rPr>
        <w:t xml:space="preserve"> </w:t>
      </w:r>
      <w:r w:rsidRPr="008354D7">
        <w:rPr>
          <w:rStyle w:val="73"/>
          <w:rFonts w:ascii="Tahoma" w:hAnsi="Tahoma" w:cs="Tahoma" w:hint="cs"/>
          <w:sz w:val="17"/>
          <w:szCs w:val="17"/>
          <w:rtl/>
        </w:rPr>
        <w:t>א'</w:t>
      </w:r>
      <w:r w:rsidRPr="008354D7">
        <w:rPr>
          <w:rStyle w:val="73"/>
          <w:rFonts w:ascii="Tahoma" w:hAnsi="Tahoma" w:cs="Tahoma"/>
          <w:sz w:val="17"/>
          <w:szCs w:val="17"/>
          <w:rtl/>
        </w:rPr>
        <w:t xml:space="preserve"> </w:t>
      </w:r>
      <w:r w:rsidRPr="008354D7">
        <w:rPr>
          <w:rStyle w:val="73"/>
          <w:rFonts w:ascii="Tahoma" w:hAnsi="Tahoma" w:cs="Tahoma" w:hint="eastAsia"/>
          <w:sz w:val="17"/>
          <w:szCs w:val="17"/>
          <w:rtl/>
        </w:rPr>
        <w:t>כפרויקט</w:t>
      </w:r>
      <w:r w:rsidRPr="008354D7">
        <w:rPr>
          <w:rStyle w:val="73"/>
          <w:rFonts w:ascii="Tahoma" w:hAnsi="Tahoma" w:cs="Tahoma"/>
          <w:sz w:val="17"/>
          <w:szCs w:val="17"/>
          <w:rtl/>
        </w:rPr>
        <w:t xml:space="preserve"> "חירום"</w:t>
      </w:r>
    </w:p>
    <w:p w:rsidR="00B436BE" w:rsidRPr="008354D7" w:rsidP="0024792B">
      <w:pPr>
        <w:pStyle w:val="takzir-text"/>
        <w:pBdr>
          <w:top w:val="none" w:sz="0" w:space="0" w:color="auto"/>
          <w:bottom w:val="none" w:sz="0" w:space="0" w:color="auto"/>
        </w:pBdr>
        <w:bidi/>
        <w:rPr>
          <w:rtl/>
        </w:rPr>
      </w:pPr>
      <w:r w:rsidRPr="008354D7">
        <w:rPr>
          <w:rFonts w:hint="cs"/>
          <w:rtl/>
        </w:rPr>
        <w:t>בשנת 2010 הותנע פרויקט א</w:t>
      </w:r>
      <w:r w:rsidRPr="008354D7">
        <w:rPr>
          <w:rtl/>
        </w:rPr>
        <w:t>'</w:t>
      </w:r>
      <w:r w:rsidRPr="008354D7">
        <w:rPr>
          <w:rFonts w:hint="cs"/>
          <w:rtl/>
        </w:rPr>
        <w:t xml:space="preserve"> - פרויקט מרכזי בזרוע היבשה המובילה אותו ומשקיעה בו משאבים רבים, במאמץ משותף של </w:t>
      </w:r>
      <w:r w:rsidRPr="008354D7">
        <w:rPr>
          <w:rFonts w:hint="cs"/>
          <w:rtl/>
        </w:rPr>
        <w:t>מפא"ת</w:t>
      </w:r>
      <w:r w:rsidRPr="008354D7">
        <w:rPr>
          <w:rFonts w:hint="cs"/>
          <w:rtl/>
        </w:rPr>
        <w:t xml:space="preserve">, של פד"ם ושל אוגדת עזה, ואשר מבוסס על טכנולוגיה מסוימת. הפרויקט הוגדר על ידי צה"ל </w:t>
      </w:r>
      <w:r w:rsidRPr="008354D7">
        <w:rPr>
          <w:rFonts w:hint="cs"/>
          <w:rtl/>
        </w:rPr>
        <w:t>ומשהב"ט</w:t>
      </w:r>
      <w:r w:rsidRPr="008354D7">
        <w:rPr>
          <w:rFonts w:hint="cs"/>
          <w:rtl/>
        </w:rPr>
        <w:t xml:space="preserve"> כ"פרויקט חירום". בדצמבר 2012 הוציא </w:t>
      </w:r>
      <w:r w:rsidRPr="008354D7">
        <w:rPr>
          <w:rFonts w:hint="cs"/>
          <w:rtl/>
        </w:rPr>
        <w:t>משהב"ט</w:t>
      </w:r>
      <w:r w:rsidRPr="008354D7">
        <w:rPr>
          <w:rFonts w:hint="cs"/>
          <w:rtl/>
        </w:rPr>
        <w:t xml:space="preserve"> לחברה א' הזמנה לביצוע פרויקט א</w:t>
      </w:r>
      <w:r w:rsidRPr="008354D7">
        <w:rPr>
          <w:rtl/>
        </w:rPr>
        <w:t>'</w:t>
      </w:r>
      <w:r w:rsidRPr="008354D7">
        <w:rPr>
          <w:rFonts w:hint="cs"/>
          <w:rtl/>
        </w:rPr>
        <w:t xml:space="preserve"> עבור זרוע היבשה לפי עיקרי התכולה ולוח הזמנים הבאים: בשלב א' - הצטיידות חלקית ופריסה חלקית של מערכת פרויקט א' בתצורה מסוימת ("תצורה א'") </w:t>
      </w:r>
      <w:r w:rsidRPr="008354D7" w:rsidR="00EC38D4">
        <w:rPr>
          <w:rtl/>
        </w:rPr>
        <w:t>-</w:t>
      </w:r>
      <w:r w:rsidRPr="008354D7">
        <w:rPr>
          <w:rFonts w:hint="cs"/>
          <w:rtl/>
        </w:rPr>
        <w:t xml:space="preserve"> עד פברואר 2014; בשלב ב' </w:t>
      </w:r>
      <w:r w:rsidRPr="008354D7" w:rsidR="00EC38D4">
        <w:rPr>
          <w:rtl/>
        </w:rPr>
        <w:t>-</w:t>
      </w:r>
      <w:r w:rsidRPr="008354D7">
        <w:rPr>
          <w:rFonts w:hint="cs"/>
          <w:rtl/>
        </w:rPr>
        <w:t xml:space="preserve"> הצטיידות בעוד חלקים של מערכת פרויקט א' משולבת בתצורה אחרת ("תצורה ב'") - עד אוקטובר 2015. בינואר 2013 אישר ראש </w:t>
      </w:r>
      <w:r w:rsidRPr="008354D7">
        <w:rPr>
          <w:rFonts w:hint="cs"/>
          <w:rtl/>
        </w:rPr>
        <w:t>אג"ת</w:t>
      </w:r>
      <w:r w:rsidRPr="008354D7">
        <w:rPr>
          <w:rFonts w:hint="cs"/>
          <w:rtl/>
        </w:rPr>
        <w:t xml:space="preserve"> את ההמלצה לאישור סופי. מערכת פרויקט א' עברה בהצלחה ניסוי </w:t>
      </w:r>
      <w:r w:rsidRPr="008354D7">
        <w:rPr>
          <w:rFonts w:hint="cs"/>
          <w:rtl/>
        </w:rPr>
        <w:t>אג"מי</w:t>
      </w:r>
      <w:r w:rsidRPr="008354D7">
        <w:rPr>
          <w:rFonts w:hint="cs"/>
          <w:rtl/>
        </w:rPr>
        <w:t xml:space="preserve"> עוד טרם מבצע "צוק איתן", ולפי קביעת מפקד זרוע היבשה דאז, בדיון מינואר 2014, היעד היה </w:t>
      </w:r>
      <w:r w:rsidRPr="008354D7">
        <w:rPr>
          <w:rFonts w:hint="cs"/>
          <w:b/>
          <w:bCs/>
          <w:rtl/>
        </w:rPr>
        <w:t>ש</w:t>
      </w:r>
      <w:r w:rsidRPr="008354D7">
        <w:rPr>
          <w:rFonts w:hint="eastAsia"/>
          <w:b/>
          <w:bCs/>
          <w:rtl/>
        </w:rPr>
        <w:t>עד</w:t>
      </w:r>
      <w:r w:rsidRPr="008354D7">
        <w:rPr>
          <w:b/>
          <w:bCs/>
          <w:rtl/>
        </w:rPr>
        <w:t xml:space="preserve"> סוף יוני 2014 </w:t>
      </w:r>
      <w:r w:rsidRPr="008354D7">
        <w:rPr>
          <w:rFonts w:hint="cs"/>
          <w:b/>
          <w:bCs/>
          <w:rtl/>
        </w:rPr>
        <w:t>-</w:t>
      </w:r>
      <w:r w:rsidRPr="008354D7">
        <w:rPr>
          <w:b/>
          <w:bCs/>
          <w:rtl/>
        </w:rPr>
        <w:t xml:space="preserve"> </w:t>
      </w:r>
      <w:r w:rsidRPr="008354D7">
        <w:rPr>
          <w:rFonts w:hint="cs"/>
          <w:b/>
          <w:bCs/>
          <w:rtl/>
        </w:rPr>
        <w:t>תיפרס מערכת פרויקט א' לפי המתחייב משלב א' כמעט במלואו</w:t>
      </w:r>
      <w:r w:rsidRPr="008354D7">
        <w:rPr>
          <w:rFonts w:hint="cs"/>
          <w:rtl/>
        </w:rPr>
        <w:t>.</w:t>
      </w:r>
    </w:p>
    <w:p w:rsidR="00B436BE" w:rsidRPr="008354D7" w:rsidP="0024792B">
      <w:pPr>
        <w:pStyle w:val="takzir-text"/>
        <w:pBdr>
          <w:top w:val="none" w:sz="0" w:space="0" w:color="auto"/>
          <w:bottom w:val="none" w:sz="0" w:space="0" w:color="auto"/>
        </w:pBdr>
        <w:bidi/>
        <w:rPr>
          <w:rtl/>
        </w:rPr>
      </w:pPr>
      <w:r w:rsidRPr="008354D7">
        <w:rPr>
          <w:noProof/>
          <w:rtl/>
        </w:rPr>
        <mc:AlternateContent>
          <mc:Choice Requires="wps">
            <w:drawing>
              <wp:anchor distT="0" distB="0" distL="114300" distR="114300" simplePos="0" relativeHeight="251703296" behindDoc="1" locked="0" layoutInCell="1" allowOverlap="1">
                <wp:simplePos x="0" y="0"/>
                <wp:positionH relativeFrom="margin">
                  <wp:posOffset>-431800</wp:posOffset>
                </wp:positionH>
                <wp:positionV relativeFrom="margin">
                  <wp:align>top</wp:align>
                </wp:positionV>
                <wp:extent cx="1620000" cy="6249600"/>
                <wp:effectExtent l="0" t="0" r="0" b="0"/>
                <wp:wrapNone/>
                <wp:docPr id="73"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6249600"/>
                        </a:xfrm>
                        <a:prstGeom prst="rect">
                          <a:avLst/>
                        </a:prstGeom>
                        <a:noFill/>
                        <a:ln w="9525">
                          <a:noFill/>
                          <a:miter lim="800000"/>
                          <a:headEnd/>
                          <a:tailEnd/>
                        </a:ln>
                      </wps:spPr>
                      <wps:txbx>
                        <w:txbxContent>
                          <w:p w:rsidR="00190BDD" w:rsidRPr="00373C5D" w:rsidP="003F0CA8">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933693983"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053047"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190BDD" w:rsidRPr="00B30BAC" w:rsidP="003F0CA8">
                            <w:pPr>
                              <w:spacing w:after="0" w:line="240" w:lineRule="auto"/>
                              <w:rPr>
                                <w:rFonts w:cs="Tahoma"/>
                                <w:color w:val="0B5294"/>
                                <w:spacing w:val="-4"/>
                                <w:sz w:val="24"/>
                                <w:szCs w:val="24"/>
                                <w:rtl/>
                                <w:cs/>
                              </w:rPr>
                            </w:pPr>
                            <w:r w:rsidRPr="003F0CA8">
                              <w:rPr>
                                <w:rFonts w:cs="Tahoma" w:hint="eastAsia"/>
                                <w:color w:val="0B5294"/>
                                <w:spacing w:val="-4"/>
                                <w:sz w:val="24"/>
                                <w:szCs w:val="24"/>
                                <w:rtl/>
                              </w:rPr>
                              <w:t>בביקורת</w:t>
                            </w:r>
                            <w:r w:rsidRPr="003F0CA8">
                              <w:rPr>
                                <w:rFonts w:cs="Tahoma"/>
                                <w:color w:val="0B5294"/>
                                <w:spacing w:val="-4"/>
                                <w:sz w:val="24"/>
                                <w:szCs w:val="24"/>
                                <w:rtl/>
                              </w:rPr>
                              <w:t xml:space="preserve"> </w:t>
                            </w:r>
                            <w:r w:rsidRPr="003F0CA8">
                              <w:rPr>
                                <w:rFonts w:cs="Tahoma" w:hint="eastAsia"/>
                                <w:color w:val="0B5294"/>
                                <w:spacing w:val="-4"/>
                                <w:sz w:val="24"/>
                                <w:szCs w:val="24"/>
                                <w:rtl/>
                              </w:rPr>
                              <w:t>נמצא</w:t>
                            </w:r>
                            <w:r w:rsidRPr="003F0CA8">
                              <w:rPr>
                                <w:rFonts w:cs="Tahoma"/>
                                <w:color w:val="0B5294"/>
                                <w:spacing w:val="-4"/>
                                <w:sz w:val="24"/>
                                <w:szCs w:val="24"/>
                                <w:rtl/>
                              </w:rPr>
                              <w:t xml:space="preserve">, </w:t>
                            </w:r>
                            <w:r w:rsidRPr="003F0CA8">
                              <w:rPr>
                                <w:rFonts w:cs="Tahoma" w:hint="eastAsia"/>
                                <w:color w:val="0B5294"/>
                                <w:spacing w:val="-4"/>
                                <w:sz w:val="24"/>
                                <w:szCs w:val="24"/>
                                <w:rtl/>
                              </w:rPr>
                              <w:t>כי</w:t>
                            </w:r>
                            <w:r w:rsidRPr="003F0CA8">
                              <w:rPr>
                                <w:rFonts w:cs="Tahoma"/>
                                <w:color w:val="0B5294"/>
                                <w:spacing w:val="-4"/>
                                <w:sz w:val="24"/>
                                <w:szCs w:val="24"/>
                                <w:rtl/>
                              </w:rPr>
                              <w:t xml:space="preserve"> </w:t>
                            </w:r>
                            <w:r w:rsidRPr="003F0CA8">
                              <w:rPr>
                                <w:rFonts w:cs="Tahoma" w:hint="eastAsia"/>
                                <w:color w:val="0B5294"/>
                                <w:spacing w:val="-4"/>
                                <w:sz w:val="24"/>
                                <w:szCs w:val="24"/>
                                <w:rtl/>
                              </w:rPr>
                              <w:t>במועד</w:t>
                            </w:r>
                            <w:r w:rsidRPr="003F0CA8">
                              <w:rPr>
                                <w:rFonts w:cs="Tahoma"/>
                                <w:color w:val="0B5294"/>
                                <w:spacing w:val="-4"/>
                                <w:sz w:val="24"/>
                                <w:szCs w:val="24"/>
                                <w:rtl/>
                              </w:rPr>
                              <w:t xml:space="preserve"> </w:t>
                            </w:r>
                            <w:r w:rsidRPr="003F0CA8">
                              <w:rPr>
                                <w:rFonts w:cs="Tahoma" w:hint="eastAsia"/>
                                <w:color w:val="0B5294"/>
                                <w:spacing w:val="-4"/>
                                <w:sz w:val="24"/>
                                <w:szCs w:val="24"/>
                                <w:rtl/>
                              </w:rPr>
                              <w:t>פתיחת</w:t>
                            </w:r>
                            <w:r w:rsidRPr="003F0CA8">
                              <w:rPr>
                                <w:rFonts w:cs="Tahoma"/>
                                <w:color w:val="0B5294"/>
                                <w:spacing w:val="-4"/>
                                <w:sz w:val="24"/>
                                <w:szCs w:val="24"/>
                                <w:rtl/>
                              </w:rPr>
                              <w:t xml:space="preserve"> </w:t>
                            </w:r>
                            <w:r w:rsidRPr="003F0CA8">
                              <w:rPr>
                                <w:rFonts w:cs="Tahoma" w:hint="eastAsia"/>
                                <w:color w:val="0B5294"/>
                                <w:spacing w:val="-4"/>
                                <w:sz w:val="24"/>
                                <w:szCs w:val="24"/>
                                <w:rtl/>
                              </w:rPr>
                              <w:t>מבצע</w:t>
                            </w:r>
                            <w:r w:rsidRPr="003F0CA8">
                              <w:rPr>
                                <w:rFonts w:cs="Tahoma"/>
                                <w:color w:val="0B5294"/>
                                <w:spacing w:val="-4"/>
                                <w:sz w:val="24"/>
                                <w:szCs w:val="24"/>
                                <w:rtl/>
                              </w:rPr>
                              <w:t xml:space="preserve"> "</w:t>
                            </w:r>
                            <w:r w:rsidRPr="003F0CA8">
                              <w:rPr>
                                <w:rFonts w:cs="Tahoma" w:hint="eastAsia"/>
                                <w:color w:val="0B5294"/>
                                <w:spacing w:val="-4"/>
                                <w:sz w:val="24"/>
                                <w:szCs w:val="24"/>
                                <w:rtl/>
                              </w:rPr>
                              <w:t>צוק</w:t>
                            </w:r>
                            <w:r w:rsidRPr="003F0CA8">
                              <w:rPr>
                                <w:rFonts w:cs="Tahoma"/>
                                <w:color w:val="0B5294"/>
                                <w:spacing w:val="-4"/>
                                <w:sz w:val="24"/>
                                <w:szCs w:val="24"/>
                                <w:rtl/>
                              </w:rPr>
                              <w:t xml:space="preserve"> </w:t>
                            </w:r>
                            <w:r w:rsidRPr="003F0CA8">
                              <w:rPr>
                                <w:rFonts w:cs="Tahoma" w:hint="eastAsia"/>
                                <w:color w:val="0B5294"/>
                                <w:spacing w:val="-4"/>
                                <w:sz w:val="24"/>
                                <w:szCs w:val="24"/>
                                <w:rtl/>
                              </w:rPr>
                              <w:t>איתן</w:t>
                            </w:r>
                            <w:r w:rsidRPr="003F0CA8">
                              <w:rPr>
                                <w:rFonts w:cs="Tahoma"/>
                                <w:color w:val="0B5294"/>
                                <w:spacing w:val="-4"/>
                                <w:sz w:val="24"/>
                                <w:szCs w:val="24"/>
                                <w:rtl/>
                              </w:rPr>
                              <w:t xml:space="preserve">", </w:t>
                            </w:r>
                            <w:r w:rsidRPr="003F0CA8">
                              <w:rPr>
                                <w:rFonts w:cs="Tahoma" w:hint="eastAsia"/>
                                <w:color w:val="0B5294"/>
                                <w:spacing w:val="-4"/>
                                <w:sz w:val="24"/>
                                <w:szCs w:val="24"/>
                                <w:rtl/>
                              </w:rPr>
                              <w:t>ביולי</w:t>
                            </w:r>
                            <w:r w:rsidRPr="003F0CA8">
                              <w:rPr>
                                <w:rFonts w:cs="Tahoma"/>
                                <w:color w:val="0B5294"/>
                                <w:spacing w:val="-4"/>
                                <w:sz w:val="24"/>
                                <w:szCs w:val="24"/>
                                <w:rtl/>
                              </w:rPr>
                              <w:t xml:space="preserve"> 2014, </w:t>
                            </w:r>
                            <w:r w:rsidRPr="003F0CA8">
                              <w:rPr>
                                <w:rFonts w:cs="Tahoma" w:hint="eastAsia"/>
                                <w:color w:val="0B5294"/>
                                <w:spacing w:val="-4"/>
                                <w:sz w:val="24"/>
                                <w:szCs w:val="24"/>
                                <w:rtl/>
                              </w:rPr>
                              <w:t>שלב</w:t>
                            </w:r>
                            <w:r w:rsidRPr="003F0CA8">
                              <w:rPr>
                                <w:rFonts w:cs="Tahoma"/>
                                <w:color w:val="0B5294"/>
                                <w:spacing w:val="-4"/>
                                <w:sz w:val="24"/>
                                <w:szCs w:val="24"/>
                                <w:rtl/>
                              </w:rPr>
                              <w:t xml:space="preserve"> </w:t>
                            </w:r>
                            <w:r w:rsidRPr="003F0CA8">
                              <w:rPr>
                                <w:rFonts w:cs="Tahoma" w:hint="eastAsia"/>
                                <w:color w:val="0B5294"/>
                                <w:spacing w:val="-4"/>
                                <w:sz w:val="24"/>
                                <w:szCs w:val="24"/>
                                <w:rtl/>
                              </w:rPr>
                              <w:t>א</w:t>
                            </w:r>
                            <w:r w:rsidRPr="003F0CA8">
                              <w:rPr>
                                <w:rFonts w:cs="Tahoma"/>
                                <w:color w:val="0B5294"/>
                                <w:spacing w:val="-4"/>
                                <w:sz w:val="24"/>
                                <w:szCs w:val="24"/>
                                <w:rtl/>
                              </w:rPr>
                              <w:t xml:space="preserve">' </w:t>
                            </w:r>
                            <w:r w:rsidRPr="003F0CA8">
                              <w:rPr>
                                <w:rFonts w:cs="Tahoma" w:hint="eastAsia"/>
                                <w:color w:val="0B5294"/>
                                <w:spacing w:val="-4"/>
                                <w:sz w:val="24"/>
                                <w:szCs w:val="24"/>
                                <w:rtl/>
                              </w:rPr>
                              <w:t>בפרויקט</w:t>
                            </w:r>
                            <w:r w:rsidRPr="003F0CA8">
                              <w:rPr>
                                <w:rFonts w:cs="Tahoma"/>
                                <w:color w:val="0B5294"/>
                                <w:spacing w:val="-4"/>
                                <w:sz w:val="24"/>
                                <w:szCs w:val="24"/>
                                <w:rtl/>
                              </w:rPr>
                              <w:t xml:space="preserve"> </w:t>
                            </w:r>
                            <w:r w:rsidRPr="003F0CA8">
                              <w:rPr>
                                <w:rFonts w:cs="Tahoma" w:hint="eastAsia"/>
                                <w:color w:val="0B5294"/>
                                <w:spacing w:val="-4"/>
                                <w:sz w:val="24"/>
                                <w:szCs w:val="24"/>
                                <w:rtl/>
                              </w:rPr>
                              <w:t>א</w:t>
                            </w:r>
                            <w:r w:rsidRPr="003F0CA8">
                              <w:rPr>
                                <w:rFonts w:cs="Tahoma"/>
                                <w:color w:val="0B5294"/>
                                <w:spacing w:val="-4"/>
                                <w:sz w:val="24"/>
                                <w:szCs w:val="24"/>
                                <w:rtl/>
                              </w:rPr>
                              <w:t xml:space="preserve">' </w:t>
                            </w:r>
                            <w:r w:rsidRPr="003F0CA8">
                              <w:rPr>
                                <w:rFonts w:cs="Tahoma" w:hint="eastAsia"/>
                                <w:color w:val="0B5294"/>
                                <w:spacing w:val="-4"/>
                                <w:sz w:val="24"/>
                                <w:szCs w:val="24"/>
                                <w:rtl/>
                              </w:rPr>
                              <w:t>טרם</w:t>
                            </w:r>
                            <w:r w:rsidRPr="003F0CA8">
                              <w:rPr>
                                <w:rFonts w:cs="Tahoma"/>
                                <w:color w:val="0B5294"/>
                                <w:spacing w:val="-4"/>
                                <w:sz w:val="24"/>
                                <w:szCs w:val="24"/>
                                <w:rtl/>
                              </w:rPr>
                              <w:t xml:space="preserve"> </w:t>
                            </w:r>
                            <w:r w:rsidRPr="003F0CA8">
                              <w:rPr>
                                <w:rFonts w:cs="Tahoma" w:hint="eastAsia"/>
                                <w:color w:val="0B5294"/>
                                <w:spacing w:val="-4"/>
                                <w:sz w:val="24"/>
                                <w:szCs w:val="24"/>
                                <w:rtl/>
                              </w:rPr>
                              <w:t>הושלם</w:t>
                            </w:r>
                            <w:r w:rsidRPr="003F0CA8">
                              <w:rPr>
                                <w:rFonts w:cs="Tahoma"/>
                                <w:color w:val="0B5294"/>
                                <w:spacing w:val="-4"/>
                                <w:sz w:val="24"/>
                                <w:szCs w:val="24"/>
                                <w:rtl/>
                              </w:rPr>
                              <w:t xml:space="preserve">, </w:t>
                            </w:r>
                            <w:r w:rsidRPr="003F0CA8">
                              <w:rPr>
                                <w:rFonts w:cs="Tahoma" w:hint="eastAsia"/>
                                <w:color w:val="0B5294"/>
                                <w:spacing w:val="-4"/>
                                <w:sz w:val="24"/>
                                <w:szCs w:val="24"/>
                                <w:rtl/>
                              </w:rPr>
                              <w:t>וכי</w:t>
                            </w:r>
                            <w:r w:rsidRPr="003F0CA8">
                              <w:rPr>
                                <w:rFonts w:cs="Tahoma"/>
                                <w:color w:val="0B5294"/>
                                <w:spacing w:val="-4"/>
                                <w:sz w:val="24"/>
                                <w:szCs w:val="24"/>
                                <w:rtl/>
                              </w:rPr>
                              <w:t xml:space="preserve"> </w:t>
                            </w:r>
                            <w:r w:rsidRPr="003F0CA8">
                              <w:rPr>
                                <w:rFonts w:cs="Tahoma" w:hint="eastAsia"/>
                                <w:color w:val="0B5294"/>
                                <w:spacing w:val="-4"/>
                                <w:sz w:val="24"/>
                                <w:szCs w:val="24"/>
                                <w:rtl/>
                              </w:rPr>
                              <w:t>מתוך</w:t>
                            </w:r>
                            <w:r w:rsidRPr="003F0CA8">
                              <w:rPr>
                                <w:rFonts w:cs="Tahoma"/>
                                <w:color w:val="0B5294"/>
                                <w:spacing w:val="-4"/>
                                <w:sz w:val="24"/>
                                <w:szCs w:val="24"/>
                                <w:rtl/>
                              </w:rPr>
                              <w:t xml:space="preserve"> </w:t>
                            </w:r>
                            <w:r w:rsidRPr="003F0CA8">
                              <w:rPr>
                                <w:rFonts w:cs="Tahoma" w:hint="eastAsia"/>
                                <w:color w:val="0B5294"/>
                                <w:spacing w:val="-4"/>
                                <w:sz w:val="24"/>
                                <w:szCs w:val="24"/>
                                <w:rtl/>
                              </w:rPr>
                              <w:t>חלקי</w:t>
                            </w:r>
                            <w:r w:rsidRPr="003F0CA8">
                              <w:rPr>
                                <w:rFonts w:cs="Tahoma"/>
                                <w:color w:val="0B5294"/>
                                <w:spacing w:val="-4"/>
                                <w:sz w:val="24"/>
                                <w:szCs w:val="24"/>
                                <w:rtl/>
                              </w:rPr>
                              <w:t xml:space="preserve"> </w:t>
                            </w:r>
                            <w:r w:rsidRPr="003F0CA8">
                              <w:rPr>
                                <w:rFonts w:cs="Tahoma" w:hint="eastAsia"/>
                                <w:color w:val="0B5294"/>
                                <w:spacing w:val="-4"/>
                                <w:sz w:val="24"/>
                                <w:szCs w:val="24"/>
                                <w:rtl/>
                              </w:rPr>
                              <w:t>הפרויקט</w:t>
                            </w:r>
                            <w:r w:rsidRPr="003F0CA8">
                              <w:rPr>
                                <w:rFonts w:cs="Tahoma"/>
                                <w:color w:val="0B5294"/>
                                <w:spacing w:val="-4"/>
                                <w:sz w:val="24"/>
                                <w:szCs w:val="24"/>
                                <w:rtl/>
                              </w:rPr>
                              <w:t xml:space="preserve"> </w:t>
                            </w:r>
                            <w:r w:rsidRPr="003F0CA8">
                              <w:rPr>
                                <w:rFonts w:cs="Tahoma" w:hint="eastAsia"/>
                                <w:color w:val="0B5294"/>
                                <w:spacing w:val="-4"/>
                                <w:sz w:val="24"/>
                                <w:szCs w:val="24"/>
                                <w:rtl/>
                              </w:rPr>
                              <w:t>ב</w:t>
                            </w:r>
                            <w:r w:rsidRPr="003F0CA8">
                              <w:rPr>
                                <w:rFonts w:cs="Tahoma"/>
                                <w:color w:val="0B5294"/>
                                <w:spacing w:val="-4"/>
                                <w:sz w:val="24"/>
                                <w:szCs w:val="24"/>
                                <w:rtl/>
                              </w:rPr>
                              <w:t>"</w:t>
                            </w:r>
                            <w:r w:rsidRPr="003F0CA8">
                              <w:rPr>
                                <w:rFonts w:cs="Tahoma" w:hint="eastAsia"/>
                                <w:color w:val="0B5294"/>
                                <w:spacing w:val="-4"/>
                                <w:sz w:val="24"/>
                                <w:szCs w:val="24"/>
                                <w:rtl/>
                              </w:rPr>
                              <w:t>תצורה</w:t>
                            </w:r>
                            <w:r w:rsidRPr="003F0CA8">
                              <w:rPr>
                                <w:rFonts w:cs="Tahoma"/>
                                <w:color w:val="0B5294"/>
                                <w:spacing w:val="-4"/>
                                <w:sz w:val="24"/>
                                <w:szCs w:val="24"/>
                                <w:rtl/>
                              </w:rPr>
                              <w:t xml:space="preserve"> </w:t>
                            </w:r>
                            <w:r w:rsidRPr="003F0CA8">
                              <w:rPr>
                                <w:rFonts w:cs="Tahoma" w:hint="eastAsia"/>
                                <w:color w:val="0B5294"/>
                                <w:spacing w:val="-4"/>
                                <w:sz w:val="24"/>
                                <w:szCs w:val="24"/>
                                <w:rtl/>
                              </w:rPr>
                              <w:t>א</w:t>
                            </w:r>
                            <w:r w:rsidRPr="003F0CA8">
                              <w:rPr>
                                <w:rFonts w:cs="Tahoma"/>
                                <w:color w:val="0B5294"/>
                                <w:spacing w:val="-4"/>
                                <w:sz w:val="24"/>
                                <w:szCs w:val="24"/>
                                <w:rtl/>
                              </w:rPr>
                              <w:t xml:space="preserve">'", </w:t>
                            </w:r>
                            <w:r w:rsidRPr="003F0CA8">
                              <w:rPr>
                                <w:rFonts w:cs="Tahoma" w:hint="eastAsia"/>
                                <w:color w:val="0B5294"/>
                                <w:spacing w:val="-4"/>
                                <w:sz w:val="24"/>
                                <w:szCs w:val="24"/>
                                <w:rtl/>
                              </w:rPr>
                              <w:t>שהיו</w:t>
                            </w:r>
                            <w:r w:rsidRPr="003F0CA8">
                              <w:rPr>
                                <w:rFonts w:cs="Tahoma"/>
                                <w:color w:val="0B5294"/>
                                <w:spacing w:val="-4"/>
                                <w:sz w:val="24"/>
                                <w:szCs w:val="24"/>
                                <w:rtl/>
                              </w:rPr>
                              <w:t xml:space="preserve"> </w:t>
                            </w:r>
                            <w:r w:rsidRPr="003F0CA8">
                              <w:rPr>
                                <w:rFonts w:cs="Tahoma" w:hint="eastAsia"/>
                                <w:color w:val="0B5294"/>
                                <w:spacing w:val="-4"/>
                                <w:sz w:val="24"/>
                                <w:szCs w:val="24"/>
                                <w:rtl/>
                              </w:rPr>
                              <w:t>אמורים</w:t>
                            </w:r>
                            <w:r w:rsidRPr="003F0CA8">
                              <w:rPr>
                                <w:rFonts w:cs="Tahoma"/>
                                <w:color w:val="0B5294"/>
                                <w:spacing w:val="-4"/>
                                <w:sz w:val="24"/>
                                <w:szCs w:val="24"/>
                                <w:rtl/>
                              </w:rPr>
                              <w:t xml:space="preserve"> </w:t>
                            </w:r>
                            <w:r w:rsidRPr="003F0CA8">
                              <w:rPr>
                                <w:rFonts w:cs="Tahoma" w:hint="eastAsia"/>
                                <w:color w:val="0B5294"/>
                                <w:spacing w:val="-4"/>
                                <w:sz w:val="24"/>
                                <w:szCs w:val="24"/>
                                <w:rtl/>
                              </w:rPr>
                              <w:t>להיות</w:t>
                            </w:r>
                            <w:r w:rsidRPr="003F0CA8">
                              <w:rPr>
                                <w:rFonts w:cs="Tahoma"/>
                                <w:color w:val="0B5294"/>
                                <w:spacing w:val="-4"/>
                                <w:sz w:val="24"/>
                                <w:szCs w:val="24"/>
                                <w:rtl/>
                              </w:rPr>
                              <w:t xml:space="preserve"> </w:t>
                            </w:r>
                            <w:r w:rsidRPr="003F0CA8">
                              <w:rPr>
                                <w:rFonts w:cs="Tahoma" w:hint="eastAsia"/>
                                <w:color w:val="0B5294"/>
                                <w:spacing w:val="-4"/>
                                <w:sz w:val="24"/>
                                <w:szCs w:val="24"/>
                                <w:rtl/>
                              </w:rPr>
                              <w:t>פרוסים</w:t>
                            </w:r>
                            <w:r w:rsidRPr="003F0CA8">
                              <w:rPr>
                                <w:rFonts w:cs="Tahoma"/>
                                <w:color w:val="0B5294"/>
                                <w:spacing w:val="-4"/>
                                <w:sz w:val="24"/>
                                <w:szCs w:val="24"/>
                                <w:rtl/>
                              </w:rPr>
                              <w:t xml:space="preserve"> </w:t>
                            </w:r>
                            <w:r w:rsidRPr="003F0CA8">
                              <w:rPr>
                                <w:rFonts w:cs="Tahoma" w:hint="eastAsia"/>
                                <w:color w:val="0B5294"/>
                                <w:spacing w:val="-4"/>
                                <w:sz w:val="24"/>
                                <w:szCs w:val="24"/>
                                <w:rtl/>
                              </w:rPr>
                              <w:t>בשלב</w:t>
                            </w:r>
                            <w:r w:rsidRPr="003F0CA8">
                              <w:rPr>
                                <w:rFonts w:cs="Tahoma"/>
                                <w:color w:val="0B5294"/>
                                <w:spacing w:val="-4"/>
                                <w:sz w:val="24"/>
                                <w:szCs w:val="24"/>
                                <w:rtl/>
                              </w:rPr>
                              <w:t xml:space="preserve"> </w:t>
                            </w:r>
                            <w:r w:rsidRPr="003F0CA8">
                              <w:rPr>
                                <w:rFonts w:cs="Tahoma" w:hint="eastAsia"/>
                                <w:color w:val="0B5294"/>
                                <w:spacing w:val="-4"/>
                                <w:sz w:val="24"/>
                                <w:szCs w:val="24"/>
                                <w:rtl/>
                              </w:rPr>
                              <w:t>זה</w:t>
                            </w:r>
                            <w:r w:rsidRPr="003F0CA8">
                              <w:rPr>
                                <w:rFonts w:cs="Tahoma"/>
                                <w:color w:val="0B5294"/>
                                <w:spacing w:val="-4"/>
                                <w:sz w:val="24"/>
                                <w:szCs w:val="24"/>
                                <w:rtl/>
                              </w:rPr>
                              <w:t xml:space="preserve">, </w:t>
                            </w:r>
                            <w:r w:rsidRPr="003F0CA8">
                              <w:rPr>
                                <w:rFonts w:cs="Tahoma" w:hint="eastAsia"/>
                                <w:color w:val="0B5294"/>
                                <w:spacing w:val="-4"/>
                                <w:sz w:val="24"/>
                                <w:szCs w:val="24"/>
                                <w:rtl/>
                              </w:rPr>
                              <w:t>היה</w:t>
                            </w:r>
                            <w:r w:rsidRPr="003F0CA8">
                              <w:rPr>
                                <w:rFonts w:cs="Tahoma"/>
                                <w:color w:val="0B5294"/>
                                <w:spacing w:val="-4"/>
                                <w:sz w:val="24"/>
                                <w:szCs w:val="24"/>
                                <w:rtl/>
                              </w:rPr>
                              <w:t xml:space="preserve"> </w:t>
                            </w:r>
                            <w:r w:rsidRPr="003F0CA8">
                              <w:rPr>
                                <w:rFonts w:cs="Tahoma" w:hint="eastAsia"/>
                                <w:color w:val="0B5294"/>
                                <w:spacing w:val="-4"/>
                                <w:sz w:val="24"/>
                                <w:szCs w:val="24"/>
                                <w:rtl/>
                              </w:rPr>
                              <w:t>פרוס</w:t>
                            </w:r>
                            <w:r w:rsidRPr="003F0CA8">
                              <w:rPr>
                                <w:rFonts w:cs="Tahoma"/>
                                <w:color w:val="0B5294"/>
                                <w:spacing w:val="-4"/>
                                <w:sz w:val="24"/>
                                <w:szCs w:val="24"/>
                                <w:rtl/>
                              </w:rPr>
                              <w:t xml:space="preserve"> </w:t>
                            </w:r>
                            <w:r w:rsidRPr="003F0CA8">
                              <w:rPr>
                                <w:rFonts w:cs="Tahoma" w:hint="eastAsia"/>
                                <w:color w:val="0B5294"/>
                                <w:spacing w:val="-4"/>
                                <w:sz w:val="24"/>
                                <w:szCs w:val="24"/>
                                <w:rtl/>
                              </w:rPr>
                              <w:t>בגזרת</w:t>
                            </w:r>
                            <w:r w:rsidRPr="003F0CA8">
                              <w:rPr>
                                <w:rFonts w:cs="Tahoma"/>
                                <w:color w:val="0B5294"/>
                                <w:spacing w:val="-4"/>
                                <w:sz w:val="24"/>
                                <w:szCs w:val="24"/>
                                <w:rtl/>
                              </w:rPr>
                              <w:t xml:space="preserve"> </w:t>
                            </w:r>
                            <w:r w:rsidRPr="003F0CA8">
                              <w:rPr>
                                <w:rFonts w:cs="Tahoma" w:hint="eastAsia"/>
                                <w:color w:val="0B5294"/>
                                <w:spacing w:val="-4"/>
                                <w:sz w:val="24"/>
                                <w:szCs w:val="24"/>
                                <w:rtl/>
                              </w:rPr>
                              <w:t>רצועת</w:t>
                            </w:r>
                            <w:r w:rsidRPr="003F0CA8">
                              <w:rPr>
                                <w:rFonts w:cs="Tahoma"/>
                                <w:color w:val="0B5294"/>
                                <w:spacing w:val="-4"/>
                                <w:sz w:val="24"/>
                                <w:szCs w:val="24"/>
                                <w:rtl/>
                              </w:rPr>
                              <w:t xml:space="preserve"> </w:t>
                            </w:r>
                            <w:r w:rsidRPr="003F0CA8">
                              <w:rPr>
                                <w:rFonts w:cs="Tahoma" w:hint="eastAsia"/>
                                <w:color w:val="0B5294"/>
                                <w:spacing w:val="-4"/>
                                <w:sz w:val="24"/>
                                <w:szCs w:val="24"/>
                                <w:rtl/>
                              </w:rPr>
                              <w:t>עזה</w:t>
                            </w:r>
                            <w:r w:rsidRPr="003F0CA8">
                              <w:rPr>
                                <w:rFonts w:cs="Tahoma"/>
                                <w:color w:val="0B5294"/>
                                <w:spacing w:val="-4"/>
                                <w:sz w:val="24"/>
                                <w:szCs w:val="24"/>
                                <w:rtl/>
                              </w:rPr>
                              <w:t xml:space="preserve"> </w:t>
                            </w:r>
                            <w:r w:rsidRPr="003F0CA8">
                              <w:rPr>
                                <w:rFonts w:cs="Tahoma" w:hint="eastAsia"/>
                                <w:color w:val="0B5294"/>
                                <w:spacing w:val="-4"/>
                                <w:sz w:val="24"/>
                                <w:szCs w:val="24"/>
                                <w:rtl/>
                              </w:rPr>
                              <w:t>חלק</w:t>
                            </w:r>
                            <w:r w:rsidRPr="003F0CA8">
                              <w:rPr>
                                <w:rFonts w:cs="Tahoma"/>
                                <w:color w:val="0B5294"/>
                                <w:spacing w:val="-4"/>
                                <w:sz w:val="24"/>
                                <w:szCs w:val="24"/>
                                <w:rtl/>
                              </w:rPr>
                              <w:t xml:space="preserve"> </w:t>
                            </w:r>
                            <w:r w:rsidRPr="003F0CA8">
                              <w:rPr>
                                <w:rFonts w:cs="Tahoma" w:hint="eastAsia"/>
                                <w:color w:val="0B5294"/>
                                <w:spacing w:val="-4"/>
                                <w:sz w:val="24"/>
                                <w:szCs w:val="24"/>
                                <w:rtl/>
                              </w:rPr>
                              <w:t>קטן</w:t>
                            </w:r>
                            <w:r w:rsidRPr="003F0CA8">
                              <w:rPr>
                                <w:rFonts w:cs="Tahoma"/>
                                <w:color w:val="0B5294"/>
                                <w:spacing w:val="-4"/>
                                <w:sz w:val="24"/>
                                <w:szCs w:val="24"/>
                                <w:rtl/>
                              </w:rPr>
                              <w:t xml:space="preserve"> </w:t>
                            </w:r>
                            <w:r w:rsidRPr="003F0CA8">
                              <w:rPr>
                                <w:rFonts w:cs="Tahoma" w:hint="eastAsia"/>
                                <w:color w:val="0B5294"/>
                                <w:spacing w:val="-4"/>
                                <w:sz w:val="24"/>
                                <w:szCs w:val="24"/>
                                <w:rtl/>
                              </w:rPr>
                              <w:t>בלבד</w:t>
                            </w:r>
                            <w:r w:rsidRPr="003F0CA8">
                              <w:rPr>
                                <w:rFonts w:cs="Tahoma"/>
                                <w:color w:val="0B5294"/>
                                <w:spacing w:val="-4"/>
                                <w:sz w:val="24"/>
                                <w:szCs w:val="24"/>
                                <w:rtl/>
                              </w:rPr>
                              <w:t xml:space="preserve">. </w:t>
                            </w:r>
                            <w:r w:rsidRPr="003F0CA8">
                              <w:rPr>
                                <w:rFonts w:cs="Tahoma" w:hint="eastAsia"/>
                                <w:color w:val="0B5294"/>
                                <w:spacing w:val="-4"/>
                                <w:sz w:val="24"/>
                                <w:szCs w:val="24"/>
                                <w:rtl/>
                              </w:rPr>
                              <w:t>זה</w:t>
                            </w:r>
                            <w:r w:rsidRPr="003F0CA8">
                              <w:rPr>
                                <w:rFonts w:cs="Tahoma"/>
                                <w:color w:val="0B5294"/>
                                <w:spacing w:val="-4"/>
                                <w:sz w:val="24"/>
                                <w:szCs w:val="24"/>
                                <w:rtl/>
                              </w:rPr>
                              <w:t xml:space="preserve"> </w:t>
                            </w:r>
                            <w:r w:rsidRPr="003F0CA8">
                              <w:rPr>
                                <w:rFonts w:cs="Tahoma" w:hint="eastAsia"/>
                                <w:color w:val="0B5294"/>
                                <w:spacing w:val="-4"/>
                                <w:sz w:val="24"/>
                                <w:szCs w:val="24"/>
                                <w:rtl/>
                              </w:rPr>
                              <w:t>היה</w:t>
                            </w:r>
                            <w:r w:rsidRPr="003F0CA8">
                              <w:rPr>
                                <w:rFonts w:cs="Tahoma"/>
                                <w:color w:val="0B5294"/>
                                <w:spacing w:val="-4"/>
                                <w:sz w:val="24"/>
                                <w:szCs w:val="24"/>
                                <w:rtl/>
                              </w:rPr>
                              <w:t xml:space="preserve"> </w:t>
                            </w:r>
                            <w:r w:rsidRPr="003F0CA8">
                              <w:rPr>
                                <w:rFonts w:cs="Tahoma" w:hint="eastAsia"/>
                                <w:color w:val="0B5294"/>
                                <w:spacing w:val="-4"/>
                                <w:sz w:val="24"/>
                                <w:szCs w:val="24"/>
                                <w:rtl/>
                              </w:rPr>
                              <w:t>גם</w:t>
                            </w:r>
                            <w:r w:rsidRPr="003F0CA8">
                              <w:rPr>
                                <w:rFonts w:cs="Tahoma"/>
                                <w:color w:val="0B5294"/>
                                <w:spacing w:val="-4"/>
                                <w:sz w:val="24"/>
                                <w:szCs w:val="24"/>
                                <w:rtl/>
                              </w:rPr>
                              <w:t xml:space="preserve"> </w:t>
                            </w:r>
                            <w:r w:rsidRPr="003F0CA8">
                              <w:rPr>
                                <w:rFonts w:cs="Tahoma" w:hint="eastAsia"/>
                                <w:color w:val="0B5294"/>
                                <w:spacing w:val="-4"/>
                                <w:sz w:val="24"/>
                                <w:szCs w:val="24"/>
                                <w:rtl/>
                              </w:rPr>
                              <w:t>המצב</w:t>
                            </w:r>
                            <w:r w:rsidRPr="003F0CA8">
                              <w:rPr>
                                <w:rFonts w:cs="Tahoma"/>
                                <w:color w:val="0B5294"/>
                                <w:spacing w:val="-4"/>
                                <w:sz w:val="24"/>
                                <w:szCs w:val="24"/>
                                <w:rtl/>
                              </w:rPr>
                              <w:t xml:space="preserve"> </w:t>
                            </w:r>
                            <w:r w:rsidRPr="003F0CA8">
                              <w:rPr>
                                <w:rFonts w:cs="Tahoma" w:hint="eastAsia"/>
                                <w:color w:val="0B5294"/>
                                <w:spacing w:val="-4"/>
                                <w:sz w:val="24"/>
                                <w:szCs w:val="24"/>
                                <w:rtl/>
                              </w:rPr>
                              <w:t>בסוף</w:t>
                            </w:r>
                            <w:r w:rsidRPr="003F0CA8">
                              <w:rPr>
                                <w:rFonts w:cs="Tahoma"/>
                                <w:color w:val="0B5294"/>
                                <w:spacing w:val="-4"/>
                                <w:sz w:val="24"/>
                                <w:szCs w:val="24"/>
                                <w:rtl/>
                              </w:rPr>
                              <w:t xml:space="preserve"> 2014</w:t>
                            </w:r>
                          </w:p>
                          <w:p w:rsidR="00190BDD" w:rsidRPr="00373C5D" w:rsidP="003F0CA8">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336841062"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466304"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48" type="#_x0000_t202" style="width:127.55pt;height:492.1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12160" filled="f" stroked="f">
                <v:textbox>
                  <w:txbxContent>
                    <w:p w:rsidR="00190BDD" w:rsidRPr="00373C5D" w:rsidP="003F0CA8">
                      <w:pPr>
                        <w:spacing w:line="240" w:lineRule="atLeast"/>
                        <w:rPr>
                          <w:rFonts w:cs="Tahoma"/>
                          <w:b/>
                          <w:bCs/>
                          <w:color w:val="0B5294"/>
                          <w:sz w:val="48"/>
                          <w:szCs w:val="48"/>
                          <w:rtl/>
                        </w:rPr>
                      </w:pPr>
                      <w:drawing>
                        <wp:inline distT="0" distB="0" distL="0" distR="0">
                          <wp:extent cx="311150" cy="256800"/>
                          <wp:effectExtent l="0" t="0" r="0" b="0"/>
                          <wp:docPr id="74"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774526"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190BDD" w:rsidRPr="00B30BAC" w:rsidP="003F0CA8">
                      <w:pPr>
                        <w:spacing w:after="0" w:line="240" w:lineRule="auto"/>
                        <w:rPr>
                          <w:rFonts w:cs="Tahoma"/>
                          <w:color w:val="0B5294"/>
                          <w:spacing w:val="-4"/>
                          <w:sz w:val="24"/>
                          <w:szCs w:val="24"/>
                          <w:rtl/>
                          <w:cs/>
                        </w:rPr>
                      </w:pPr>
                      <w:r w:rsidRPr="003F0CA8">
                        <w:rPr>
                          <w:rFonts w:cs="Tahoma" w:hint="eastAsia"/>
                          <w:color w:val="0B5294"/>
                          <w:spacing w:val="-4"/>
                          <w:sz w:val="24"/>
                          <w:szCs w:val="24"/>
                          <w:rtl/>
                        </w:rPr>
                        <w:t>בביקורת</w:t>
                      </w:r>
                      <w:r w:rsidRPr="003F0CA8">
                        <w:rPr>
                          <w:rFonts w:cs="Tahoma"/>
                          <w:color w:val="0B5294"/>
                          <w:spacing w:val="-4"/>
                          <w:sz w:val="24"/>
                          <w:szCs w:val="24"/>
                          <w:rtl/>
                        </w:rPr>
                        <w:t xml:space="preserve"> </w:t>
                      </w:r>
                      <w:r w:rsidRPr="003F0CA8">
                        <w:rPr>
                          <w:rFonts w:cs="Tahoma" w:hint="eastAsia"/>
                          <w:color w:val="0B5294"/>
                          <w:spacing w:val="-4"/>
                          <w:sz w:val="24"/>
                          <w:szCs w:val="24"/>
                          <w:rtl/>
                        </w:rPr>
                        <w:t>נמצא</w:t>
                      </w:r>
                      <w:r w:rsidRPr="003F0CA8">
                        <w:rPr>
                          <w:rFonts w:cs="Tahoma"/>
                          <w:color w:val="0B5294"/>
                          <w:spacing w:val="-4"/>
                          <w:sz w:val="24"/>
                          <w:szCs w:val="24"/>
                          <w:rtl/>
                        </w:rPr>
                        <w:t xml:space="preserve">, </w:t>
                      </w:r>
                      <w:r w:rsidRPr="003F0CA8">
                        <w:rPr>
                          <w:rFonts w:cs="Tahoma" w:hint="eastAsia"/>
                          <w:color w:val="0B5294"/>
                          <w:spacing w:val="-4"/>
                          <w:sz w:val="24"/>
                          <w:szCs w:val="24"/>
                          <w:rtl/>
                        </w:rPr>
                        <w:t>כי</w:t>
                      </w:r>
                      <w:r w:rsidRPr="003F0CA8">
                        <w:rPr>
                          <w:rFonts w:cs="Tahoma"/>
                          <w:color w:val="0B5294"/>
                          <w:spacing w:val="-4"/>
                          <w:sz w:val="24"/>
                          <w:szCs w:val="24"/>
                          <w:rtl/>
                        </w:rPr>
                        <w:t xml:space="preserve"> </w:t>
                      </w:r>
                      <w:r w:rsidRPr="003F0CA8">
                        <w:rPr>
                          <w:rFonts w:cs="Tahoma" w:hint="eastAsia"/>
                          <w:color w:val="0B5294"/>
                          <w:spacing w:val="-4"/>
                          <w:sz w:val="24"/>
                          <w:szCs w:val="24"/>
                          <w:rtl/>
                        </w:rPr>
                        <w:t>במועד</w:t>
                      </w:r>
                      <w:r w:rsidRPr="003F0CA8">
                        <w:rPr>
                          <w:rFonts w:cs="Tahoma"/>
                          <w:color w:val="0B5294"/>
                          <w:spacing w:val="-4"/>
                          <w:sz w:val="24"/>
                          <w:szCs w:val="24"/>
                          <w:rtl/>
                        </w:rPr>
                        <w:t xml:space="preserve"> </w:t>
                      </w:r>
                      <w:r w:rsidRPr="003F0CA8">
                        <w:rPr>
                          <w:rFonts w:cs="Tahoma" w:hint="eastAsia"/>
                          <w:color w:val="0B5294"/>
                          <w:spacing w:val="-4"/>
                          <w:sz w:val="24"/>
                          <w:szCs w:val="24"/>
                          <w:rtl/>
                        </w:rPr>
                        <w:t>פתיחת</w:t>
                      </w:r>
                      <w:r w:rsidRPr="003F0CA8">
                        <w:rPr>
                          <w:rFonts w:cs="Tahoma"/>
                          <w:color w:val="0B5294"/>
                          <w:spacing w:val="-4"/>
                          <w:sz w:val="24"/>
                          <w:szCs w:val="24"/>
                          <w:rtl/>
                        </w:rPr>
                        <w:t xml:space="preserve"> </w:t>
                      </w:r>
                      <w:r w:rsidRPr="003F0CA8">
                        <w:rPr>
                          <w:rFonts w:cs="Tahoma" w:hint="eastAsia"/>
                          <w:color w:val="0B5294"/>
                          <w:spacing w:val="-4"/>
                          <w:sz w:val="24"/>
                          <w:szCs w:val="24"/>
                          <w:rtl/>
                        </w:rPr>
                        <w:t>מבצע</w:t>
                      </w:r>
                      <w:r w:rsidRPr="003F0CA8">
                        <w:rPr>
                          <w:rFonts w:cs="Tahoma"/>
                          <w:color w:val="0B5294"/>
                          <w:spacing w:val="-4"/>
                          <w:sz w:val="24"/>
                          <w:szCs w:val="24"/>
                          <w:rtl/>
                        </w:rPr>
                        <w:t xml:space="preserve"> "</w:t>
                      </w:r>
                      <w:r w:rsidRPr="003F0CA8">
                        <w:rPr>
                          <w:rFonts w:cs="Tahoma" w:hint="eastAsia"/>
                          <w:color w:val="0B5294"/>
                          <w:spacing w:val="-4"/>
                          <w:sz w:val="24"/>
                          <w:szCs w:val="24"/>
                          <w:rtl/>
                        </w:rPr>
                        <w:t>צוק</w:t>
                      </w:r>
                      <w:r w:rsidRPr="003F0CA8">
                        <w:rPr>
                          <w:rFonts w:cs="Tahoma"/>
                          <w:color w:val="0B5294"/>
                          <w:spacing w:val="-4"/>
                          <w:sz w:val="24"/>
                          <w:szCs w:val="24"/>
                          <w:rtl/>
                        </w:rPr>
                        <w:t xml:space="preserve"> </w:t>
                      </w:r>
                      <w:r w:rsidRPr="003F0CA8">
                        <w:rPr>
                          <w:rFonts w:cs="Tahoma" w:hint="eastAsia"/>
                          <w:color w:val="0B5294"/>
                          <w:spacing w:val="-4"/>
                          <w:sz w:val="24"/>
                          <w:szCs w:val="24"/>
                          <w:rtl/>
                        </w:rPr>
                        <w:t>איתן</w:t>
                      </w:r>
                      <w:r w:rsidRPr="003F0CA8">
                        <w:rPr>
                          <w:rFonts w:cs="Tahoma"/>
                          <w:color w:val="0B5294"/>
                          <w:spacing w:val="-4"/>
                          <w:sz w:val="24"/>
                          <w:szCs w:val="24"/>
                          <w:rtl/>
                        </w:rPr>
                        <w:t xml:space="preserve">", </w:t>
                      </w:r>
                      <w:r w:rsidRPr="003F0CA8">
                        <w:rPr>
                          <w:rFonts w:cs="Tahoma" w:hint="eastAsia"/>
                          <w:color w:val="0B5294"/>
                          <w:spacing w:val="-4"/>
                          <w:sz w:val="24"/>
                          <w:szCs w:val="24"/>
                          <w:rtl/>
                        </w:rPr>
                        <w:t>ביולי</w:t>
                      </w:r>
                      <w:r w:rsidRPr="003F0CA8">
                        <w:rPr>
                          <w:rFonts w:cs="Tahoma"/>
                          <w:color w:val="0B5294"/>
                          <w:spacing w:val="-4"/>
                          <w:sz w:val="24"/>
                          <w:szCs w:val="24"/>
                          <w:rtl/>
                        </w:rPr>
                        <w:t xml:space="preserve"> 2014, </w:t>
                      </w:r>
                      <w:r w:rsidRPr="003F0CA8">
                        <w:rPr>
                          <w:rFonts w:cs="Tahoma" w:hint="eastAsia"/>
                          <w:color w:val="0B5294"/>
                          <w:spacing w:val="-4"/>
                          <w:sz w:val="24"/>
                          <w:szCs w:val="24"/>
                          <w:rtl/>
                        </w:rPr>
                        <w:t>שלב</w:t>
                      </w:r>
                      <w:r w:rsidRPr="003F0CA8">
                        <w:rPr>
                          <w:rFonts w:cs="Tahoma"/>
                          <w:color w:val="0B5294"/>
                          <w:spacing w:val="-4"/>
                          <w:sz w:val="24"/>
                          <w:szCs w:val="24"/>
                          <w:rtl/>
                        </w:rPr>
                        <w:t xml:space="preserve"> </w:t>
                      </w:r>
                      <w:r w:rsidRPr="003F0CA8">
                        <w:rPr>
                          <w:rFonts w:cs="Tahoma" w:hint="eastAsia"/>
                          <w:color w:val="0B5294"/>
                          <w:spacing w:val="-4"/>
                          <w:sz w:val="24"/>
                          <w:szCs w:val="24"/>
                          <w:rtl/>
                        </w:rPr>
                        <w:t>א</w:t>
                      </w:r>
                      <w:r w:rsidRPr="003F0CA8">
                        <w:rPr>
                          <w:rFonts w:cs="Tahoma"/>
                          <w:color w:val="0B5294"/>
                          <w:spacing w:val="-4"/>
                          <w:sz w:val="24"/>
                          <w:szCs w:val="24"/>
                          <w:rtl/>
                        </w:rPr>
                        <w:t xml:space="preserve">' </w:t>
                      </w:r>
                      <w:r w:rsidRPr="003F0CA8">
                        <w:rPr>
                          <w:rFonts w:cs="Tahoma" w:hint="eastAsia"/>
                          <w:color w:val="0B5294"/>
                          <w:spacing w:val="-4"/>
                          <w:sz w:val="24"/>
                          <w:szCs w:val="24"/>
                          <w:rtl/>
                        </w:rPr>
                        <w:t>בפרויקט</w:t>
                      </w:r>
                      <w:r w:rsidRPr="003F0CA8">
                        <w:rPr>
                          <w:rFonts w:cs="Tahoma"/>
                          <w:color w:val="0B5294"/>
                          <w:spacing w:val="-4"/>
                          <w:sz w:val="24"/>
                          <w:szCs w:val="24"/>
                          <w:rtl/>
                        </w:rPr>
                        <w:t xml:space="preserve"> </w:t>
                      </w:r>
                      <w:r w:rsidRPr="003F0CA8">
                        <w:rPr>
                          <w:rFonts w:cs="Tahoma" w:hint="eastAsia"/>
                          <w:color w:val="0B5294"/>
                          <w:spacing w:val="-4"/>
                          <w:sz w:val="24"/>
                          <w:szCs w:val="24"/>
                          <w:rtl/>
                        </w:rPr>
                        <w:t>א</w:t>
                      </w:r>
                      <w:r w:rsidRPr="003F0CA8">
                        <w:rPr>
                          <w:rFonts w:cs="Tahoma"/>
                          <w:color w:val="0B5294"/>
                          <w:spacing w:val="-4"/>
                          <w:sz w:val="24"/>
                          <w:szCs w:val="24"/>
                          <w:rtl/>
                        </w:rPr>
                        <w:t xml:space="preserve">' </w:t>
                      </w:r>
                      <w:r w:rsidRPr="003F0CA8">
                        <w:rPr>
                          <w:rFonts w:cs="Tahoma" w:hint="eastAsia"/>
                          <w:color w:val="0B5294"/>
                          <w:spacing w:val="-4"/>
                          <w:sz w:val="24"/>
                          <w:szCs w:val="24"/>
                          <w:rtl/>
                        </w:rPr>
                        <w:t>טרם</w:t>
                      </w:r>
                      <w:r w:rsidRPr="003F0CA8">
                        <w:rPr>
                          <w:rFonts w:cs="Tahoma"/>
                          <w:color w:val="0B5294"/>
                          <w:spacing w:val="-4"/>
                          <w:sz w:val="24"/>
                          <w:szCs w:val="24"/>
                          <w:rtl/>
                        </w:rPr>
                        <w:t xml:space="preserve"> </w:t>
                      </w:r>
                      <w:r w:rsidRPr="003F0CA8">
                        <w:rPr>
                          <w:rFonts w:cs="Tahoma" w:hint="eastAsia"/>
                          <w:color w:val="0B5294"/>
                          <w:spacing w:val="-4"/>
                          <w:sz w:val="24"/>
                          <w:szCs w:val="24"/>
                          <w:rtl/>
                        </w:rPr>
                        <w:t>הושלם</w:t>
                      </w:r>
                      <w:r w:rsidRPr="003F0CA8">
                        <w:rPr>
                          <w:rFonts w:cs="Tahoma"/>
                          <w:color w:val="0B5294"/>
                          <w:spacing w:val="-4"/>
                          <w:sz w:val="24"/>
                          <w:szCs w:val="24"/>
                          <w:rtl/>
                        </w:rPr>
                        <w:t xml:space="preserve">, </w:t>
                      </w:r>
                      <w:r w:rsidRPr="003F0CA8">
                        <w:rPr>
                          <w:rFonts w:cs="Tahoma" w:hint="eastAsia"/>
                          <w:color w:val="0B5294"/>
                          <w:spacing w:val="-4"/>
                          <w:sz w:val="24"/>
                          <w:szCs w:val="24"/>
                          <w:rtl/>
                        </w:rPr>
                        <w:t>וכי</w:t>
                      </w:r>
                      <w:r w:rsidRPr="003F0CA8">
                        <w:rPr>
                          <w:rFonts w:cs="Tahoma"/>
                          <w:color w:val="0B5294"/>
                          <w:spacing w:val="-4"/>
                          <w:sz w:val="24"/>
                          <w:szCs w:val="24"/>
                          <w:rtl/>
                        </w:rPr>
                        <w:t xml:space="preserve"> </w:t>
                      </w:r>
                      <w:r w:rsidRPr="003F0CA8">
                        <w:rPr>
                          <w:rFonts w:cs="Tahoma" w:hint="eastAsia"/>
                          <w:color w:val="0B5294"/>
                          <w:spacing w:val="-4"/>
                          <w:sz w:val="24"/>
                          <w:szCs w:val="24"/>
                          <w:rtl/>
                        </w:rPr>
                        <w:t>מתוך</w:t>
                      </w:r>
                      <w:r w:rsidRPr="003F0CA8">
                        <w:rPr>
                          <w:rFonts w:cs="Tahoma"/>
                          <w:color w:val="0B5294"/>
                          <w:spacing w:val="-4"/>
                          <w:sz w:val="24"/>
                          <w:szCs w:val="24"/>
                          <w:rtl/>
                        </w:rPr>
                        <w:t xml:space="preserve"> </w:t>
                      </w:r>
                      <w:r w:rsidRPr="003F0CA8">
                        <w:rPr>
                          <w:rFonts w:cs="Tahoma" w:hint="eastAsia"/>
                          <w:color w:val="0B5294"/>
                          <w:spacing w:val="-4"/>
                          <w:sz w:val="24"/>
                          <w:szCs w:val="24"/>
                          <w:rtl/>
                        </w:rPr>
                        <w:t>חלקי</w:t>
                      </w:r>
                      <w:r w:rsidRPr="003F0CA8">
                        <w:rPr>
                          <w:rFonts w:cs="Tahoma"/>
                          <w:color w:val="0B5294"/>
                          <w:spacing w:val="-4"/>
                          <w:sz w:val="24"/>
                          <w:szCs w:val="24"/>
                          <w:rtl/>
                        </w:rPr>
                        <w:t xml:space="preserve"> </w:t>
                      </w:r>
                      <w:r w:rsidRPr="003F0CA8">
                        <w:rPr>
                          <w:rFonts w:cs="Tahoma" w:hint="eastAsia"/>
                          <w:color w:val="0B5294"/>
                          <w:spacing w:val="-4"/>
                          <w:sz w:val="24"/>
                          <w:szCs w:val="24"/>
                          <w:rtl/>
                        </w:rPr>
                        <w:t>הפרויקט</w:t>
                      </w:r>
                      <w:r w:rsidRPr="003F0CA8">
                        <w:rPr>
                          <w:rFonts w:cs="Tahoma"/>
                          <w:color w:val="0B5294"/>
                          <w:spacing w:val="-4"/>
                          <w:sz w:val="24"/>
                          <w:szCs w:val="24"/>
                          <w:rtl/>
                        </w:rPr>
                        <w:t xml:space="preserve"> </w:t>
                      </w:r>
                      <w:r w:rsidRPr="003F0CA8">
                        <w:rPr>
                          <w:rFonts w:cs="Tahoma" w:hint="eastAsia"/>
                          <w:color w:val="0B5294"/>
                          <w:spacing w:val="-4"/>
                          <w:sz w:val="24"/>
                          <w:szCs w:val="24"/>
                          <w:rtl/>
                        </w:rPr>
                        <w:t>ב</w:t>
                      </w:r>
                      <w:r w:rsidRPr="003F0CA8">
                        <w:rPr>
                          <w:rFonts w:cs="Tahoma"/>
                          <w:color w:val="0B5294"/>
                          <w:spacing w:val="-4"/>
                          <w:sz w:val="24"/>
                          <w:szCs w:val="24"/>
                          <w:rtl/>
                        </w:rPr>
                        <w:t>"</w:t>
                      </w:r>
                      <w:r w:rsidRPr="003F0CA8">
                        <w:rPr>
                          <w:rFonts w:cs="Tahoma" w:hint="eastAsia"/>
                          <w:color w:val="0B5294"/>
                          <w:spacing w:val="-4"/>
                          <w:sz w:val="24"/>
                          <w:szCs w:val="24"/>
                          <w:rtl/>
                        </w:rPr>
                        <w:t>תצורה</w:t>
                      </w:r>
                      <w:r w:rsidRPr="003F0CA8">
                        <w:rPr>
                          <w:rFonts w:cs="Tahoma"/>
                          <w:color w:val="0B5294"/>
                          <w:spacing w:val="-4"/>
                          <w:sz w:val="24"/>
                          <w:szCs w:val="24"/>
                          <w:rtl/>
                        </w:rPr>
                        <w:t xml:space="preserve"> </w:t>
                      </w:r>
                      <w:r w:rsidRPr="003F0CA8">
                        <w:rPr>
                          <w:rFonts w:cs="Tahoma" w:hint="eastAsia"/>
                          <w:color w:val="0B5294"/>
                          <w:spacing w:val="-4"/>
                          <w:sz w:val="24"/>
                          <w:szCs w:val="24"/>
                          <w:rtl/>
                        </w:rPr>
                        <w:t>א</w:t>
                      </w:r>
                      <w:r w:rsidRPr="003F0CA8">
                        <w:rPr>
                          <w:rFonts w:cs="Tahoma"/>
                          <w:color w:val="0B5294"/>
                          <w:spacing w:val="-4"/>
                          <w:sz w:val="24"/>
                          <w:szCs w:val="24"/>
                          <w:rtl/>
                        </w:rPr>
                        <w:t xml:space="preserve">'", </w:t>
                      </w:r>
                      <w:r w:rsidRPr="003F0CA8">
                        <w:rPr>
                          <w:rFonts w:cs="Tahoma" w:hint="eastAsia"/>
                          <w:color w:val="0B5294"/>
                          <w:spacing w:val="-4"/>
                          <w:sz w:val="24"/>
                          <w:szCs w:val="24"/>
                          <w:rtl/>
                        </w:rPr>
                        <w:t>שהיו</w:t>
                      </w:r>
                      <w:r w:rsidRPr="003F0CA8">
                        <w:rPr>
                          <w:rFonts w:cs="Tahoma"/>
                          <w:color w:val="0B5294"/>
                          <w:spacing w:val="-4"/>
                          <w:sz w:val="24"/>
                          <w:szCs w:val="24"/>
                          <w:rtl/>
                        </w:rPr>
                        <w:t xml:space="preserve"> </w:t>
                      </w:r>
                      <w:r w:rsidRPr="003F0CA8">
                        <w:rPr>
                          <w:rFonts w:cs="Tahoma" w:hint="eastAsia"/>
                          <w:color w:val="0B5294"/>
                          <w:spacing w:val="-4"/>
                          <w:sz w:val="24"/>
                          <w:szCs w:val="24"/>
                          <w:rtl/>
                        </w:rPr>
                        <w:t>אמורים</w:t>
                      </w:r>
                      <w:r w:rsidRPr="003F0CA8">
                        <w:rPr>
                          <w:rFonts w:cs="Tahoma"/>
                          <w:color w:val="0B5294"/>
                          <w:spacing w:val="-4"/>
                          <w:sz w:val="24"/>
                          <w:szCs w:val="24"/>
                          <w:rtl/>
                        </w:rPr>
                        <w:t xml:space="preserve"> </w:t>
                      </w:r>
                      <w:r w:rsidRPr="003F0CA8">
                        <w:rPr>
                          <w:rFonts w:cs="Tahoma" w:hint="eastAsia"/>
                          <w:color w:val="0B5294"/>
                          <w:spacing w:val="-4"/>
                          <w:sz w:val="24"/>
                          <w:szCs w:val="24"/>
                          <w:rtl/>
                        </w:rPr>
                        <w:t>להיות</w:t>
                      </w:r>
                      <w:r w:rsidRPr="003F0CA8">
                        <w:rPr>
                          <w:rFonts w:cs="Tahoma"/>
                          <w:color w:val="0B5294"/>
                          <w:spacing w:val="-4"/>
                          <w:sz w:val="24"/>
                          <w:szCs w:val="24"/>
                          <w:rtl/>
                        </w:rPr>
                        <w:t xml:space="preserve"> </w:t>
                      </w:r>
                      <w:r w:rsidRPr="003F0CA8">
                        <w:rPr>
                          <w:rFonts w:cs="Tahoma" w:hint="eastAsia"/>
                          <w:color w:val="0B5294"/>
                          <w:spacing w:val="-4"/>
                          <w:sz w:val="24"/>
                          <w:szCs w:val="24"/>
                          <w:rtl/>
                        </w:rPr>
                        <w:t>פרוסים</w:t>
                      </w:r>
                      <w:r w:rsidRPr="003F0CA8">
                        <w:rPr>
                          <w:rFonts w:cs="Tahoma"/>
                          <w:color w:val="0B5294"/>
                          <w:spacing w:val="-4"/>
                          <w:sz w:val="24"/>
                          <w:szCs w:val="24"/>
                          <w:rtl/>
                        </w:rPr>
                        <w:t xml:space="preserve"> </w:t>
                      </w:r>
                      <w:r w:rsidRPr="003F0CA8">
                        <w:rPr>
                          <w:rFonts w:cs="Tahoma" w:hint="eastAsia"/>
                          <w:color w:val="0B5294"/>
                          <w:spacing w:val="-4"/>
                          <w:sz w:val="24"/>
                          <w:szCs w:val="24"/>
                          <w:rtl/>
                        </w:rPr>
                        <w:t>בשלב</w:t>
                      </w:r>
                      <w:r w:rsidRPr="003F0CA8">
                        <w:rPr>
                          <w:rFonts w:cs="Tahoma"/>
                          <w:color w:val="0B5294"/>
                          <w:spacing w:val="-4"/>
                          <w:sz w:val="24"/>
                          <w:szCs w:val="24"/>
                          <w:rtl/>
                        </w:rPr>
                        <w:t xml:space="preserve"> </w:t>
                      </w:r>
                      <w:r w:rsidRPr="003F0CA8">
                        <w:rPr>
                          <w:rFonts w:cs="Tahoma" w:hint="eastAsia"/>
                          <w:color w:val="0B5294"/>
                          <w:spacing w:val="-4"/>
                          <w:sz w:val="24"/>
                          <w:szCs w:val="24"/>
                          <w:rtl/>
                        </w:rPr>
                        <w:t>זה</w:t>
                      </w:r>
                      <w:r w:rsidRPr="003F0CA8">
                        <w:rPr>
                          <w:rFonts w:cs="Tahoma"/>
                          <w:color w:val="0B5294"/>
                          <w:spacing w:val="-4"/>
                          <w:sz w:val="24"/>
                          <w:szCs w:val="24"/>
                          <w:rtl/>
                        </w:rPr>
                        <w:t xml:space="preserve">, </w:t>
                      </w:r>
                      <w:r w:rsidRPr="003F0CA8">
                        <w:rPr>
                          <w:rFonts w:cs="Tahoma" w:hint="eastAsia"/>
                          <w:color w:val="0B5294"/>
                          <w:spacing w:val="-4"/>
                          <w:sz w:val="24"/>
                          <w:szCs w:val="24"/>
                          <w:rtl/>
                        </w:rPr>
                        <w:t>היה</w:t>
                      </w:r>
                      <w:r w:rsidRPr="003F0CA8">
                        <w:rPr>
                          <w:rFonts w:cs="Tahoma"/>
                          <w:color w:val="0B5294"/>
                          <w:spacing w:val="-4"/>
                          <w:sz w:val="24"/>
                          <w:szCs w:val="24"/>
                          <w:rtl/>
                        </w:rPr>
                        <w:t xml:space="preserve"> </w:t>
                      </w:r>
                      <w:r w:rsidRPr="003F0CA8">
                        <w:rPr>
                          <w:rFonts w:cs="Tahoma" w:hint="eastAsia"/>
                          <w:color w:val="0B5294"/>
                          <w:spacing w:val="-4"/>
                          <w:sz w:val="24"/>
                          <w:szCs w:val="24"/>
                          <w:rtl/>
                        </w:rPr>
                        <w:t>פרוס</w:t>
                      </w:r>
                      <w:r w:rsidRPr="003F0CA8">
                        <w:rPr>
                          <w:rFonts w:cs="Tahoma"/>
                          <w:color w:val="0B5294"/>
                          <w:spacing w:val="-4"/>
                          <w:sz w:val="24"/>
                          <w:szCs w:val="24"/>
                          <w:rtl/>
                        </w:rPr>
                        <w:t xml:space="preserve"> </w:t>
                      </w:r>
                      <w:r w:rsidRPr="003F0CA8">
                        <w:rPr>
                          <w:rFonts w:cs="Tahoma" w:hint="eastAsia"/>
                          <w:color w:val="0B5294"/>
                          <w:spacing w:val="-4"/>
                          <w:sz w:val="24"/>
                          <w:szCs w:val="24"/>
                          <w:rtl/>
                        </w:rPr>
                        <w:t>בגזרת</w:t>
                      </w:r>
                      <w:r w:rsidRPr="003F0CA8">
                        <w:rPr>
                          <w:rFonts w:cs="Tahoma"/>
                          <w:color w:val="0B5294"/>
                          <w:spacing w:val="-4"/>
                          <w:sz w:val="24"/>
                          <w:szCs w:val="24"/>
                          <w:rtl/>
                        </w:rPr>
                        <w:t xml:space="preserve"> </w:t>
                      </w:r>
                      <w:r w:rsidRPr="003F0CA8">
                        <w:rPr>
                          <w:rFonts w:cs="Tahoma" w:hint="eastAsia"/>
                          <w:color w:val="0B5294"/>
                          <w:spacing w:val="-4"/>
                          <w:sz w:val="24"/>
                          <w:szCs w:val="24"/>
                          <w:rtl/>
                        </w:rPr>
                        <w:t>רצועת</w:t>
                      </w:r>
                      <w:r w:rsidRPr="003F0CA8">
                        <w:rPr>
                          <w:rFonts w:cs="Tahoma"/>
                          <w:color w:val="0B5294"/>
                          <w:spacing w:val="-4"/>
                          <w:sz w:val="24"/>
                          <w:szCs w:val="24"/>
                          <w:rtl/>
                        </w:rPr>
                        <w:t xml:space="preserve"> </w:t>
                      </w:r>
                      <w:r w:rsidRPr="003F0CA8">
                        <w:rPr>
                          <w:rFonts w:cs="Tahoma" w:hint="eastAsia"/>
                          <w:color w:val="0B5294"/>
                          <w:spacing w:val="-4"/>
                          <w:sz w:val="24"/>
                          <w:szCs w:val="24"/>
                          <w:rtl/>
                        </w:rPr>
                        <w:t>עזה</w:t>
                      </w:r>
                      <w:r w:rsidRPr="003F0CA8">
                        <w:rPr>
                          <w:rFonts w:cs="Tahoma"/>
                          <w:color w:val="0B5294"/>
                          <w:spacing w:val="-4"/>
                          <w:sz w:val="24"/>
                          <w:szCs w:val="24"/>
                          <w:rtl/>
                        </w:rPr>
                        <w:t xml:space="preserve"> </w:t>
                      </w:r>
                      <w:r w:rsidRPr="003F0CA8">
                        <w:rPr>
                          <w:rFonts w:cs="Tahoma" w:hint="eastAsia"/>
                          <w:color w:val="0B5294"/>
                          <w:spacing w:val="-4"/>
                          <w:sz w:val="24"/>
                          <w:szCs w:val="24"/>
                          <w:rtl/>
                        </w:rPr>
                        <w:t>חלק</w:t>
                      </w:r>
                      <w:r w:rsidRPr="003F0CA8">
                        <w:rPr>
                          <w:rFonts w:cs="Tahoma"/>
                          <w:color w:val="0B5294"/>
                          <w:spacing w:val="-4"/>
                          <w:sz w:val="24"/>
                          <w:szCs w:val="24"/>
                          <w:rtl/>
                        </w:rPr>
                        <w:t xml:space="preserve"> </w:t>
                      </w:r>
                      <w:r w:rsidRPr="003F0CA8">
                        <w:rPr>
                          <w:rFonts w:cs="Tahoma" w:hint="eastAsia"/>
                          <w:color w:val="0B5294"/>
                          <w:spacing w:val="-4"/>
                          <w:sz w:val="24"/>
                          <w:szCs w:val="24"/>
                          <w:rtl/>
                        </w:rPr>
                        <w:t>קטן</w:t>
                      </w:r>
                      <w:r w:rsidRPr="003F0CA8">
                        <w:rPr>
                          <w:rFonts w:cs="Tahoma"/>
                          <w:color w:val="0B5294"/>
                          <w:spacing w:val="-4"/>
                          <w:sz w:val="24"/>
                          <w:szCs w:val="24"/>
                          <w:rtl/>
                        </w:rPr>
                        <w:t xml:space="preserve"> </w:t>
                      </w:r>
                      <w:r w:rsidRPr="003F0CA8">
                        <w:rPr>
                          <w:rFonts w:cs="Tahoma" w:hint="eastAsia"/>
                          <w:color w:val="0B5294"/>
                          <w:spacing w:val="-4"/>
                          <w:sz w:val="24"/>
                          <w:szCs w:val="24"/>
                          <w:rtl/>
                        </w:rPr>
                        <w:t>בלבד</w:t>
                      </w:r>
                      <w:r w:rsidRPr="003F0CA8">
                        <w:rPr>
                          <w:rFonts w:cs="Tahoma"/>
                          <w:color w:val="0B5294"/>
                          <w:spacing w:val="-4"/>
                          <w:sz w:val="24"/>
                          <w:szCs w:val="24"/>
                          <w:rtl/>
                        </w:rPr>
                        <w:t xml:space="preserve">. </w:t>
                      </w:r>
                      <w:r w:rsidRPr="003F0CA8">
                        <w:rPr>
                          <w:rFonts w:cs="Tahoma" w:hint="eastAsia"/>
                          <w:color w:val="0B5294"/>
                          <w:spacing w:val="-4"/>
                          <w:sz w:val="24"/>
                          <w:szCs w:val="24"/>
                          <w:rtl/>
                        </w:rPr>
                        <w:t>זה</w:t>
                      </w:r>
                      <w:r w:rsidRPr="003F0CA8">
                        <w:rPr>
                          <w:rFonts w:cs="Tahoma"/>
                          <w:color w:val="0B5294"/>
                          <w:spacing w:val="-4"/>
                          <w:sz w:val="24"/>
                          <w:szCs w:val="24"/>
                          <w:rtl/>
                        </w:rPr>
                        <w:t xml:space="preserve"> </w:t>
                      </w:r>
                      <w:r w:rsidRPr="003F0CA8">
                        <w:rPr>
                          <w:rFonts w:cs="Tahoma" w:hint="eastAsia"/>
                          <w:color w:val="0B5294"/>
                          <w:spacing w:val="-4"/>
                          <w:sz w:val="24"/>
                          <w:szCs w:val="24"/>
                          <w:rtl/>
                        </w:rPr>
                        <w:t>היה</w:t>
                      </w:r>
                      <w:r w:rsidRPr="003F0CA8">
                        <w:rPr>
                          <w:rFonts w:cs="Tahoma"/>
                          <w:color w:val="0B5294"/>
                          <w:spacing w:val="-4"/>
                          <w:sz w:val="24"/>
                          <w:szCs w:val="24"/>
                          <w:rtl/>
                        </w:rPr>
                        <w:t xml:space="preserve"> </w:t>
                      </w:r>
                      <w:r w:rsidRPr="003F0CA8">
                        <w:rPr>
                          <w:rFonts w:cs="Tahoma" w:hint="eastAsia"/>
                          <w:color w:val="0B5294"/>
                          <w:spacing w:val="-4"/>
                          <w:sz w:val="24"/>
                          <w:szCs w:val="24"/>
                          <w:rtl/>
                        </w:rPr>
                        <w:t>גם</w:t>
                      </w:r>
                      <w:r w:rsidRPr="003F0CA8">
                        <w:rPr>
                          <w:rFonts w:cs="Tahoma"/>
                          <w:color w:val="0B5294"/>
                          <w:spacing w:val="-4"/>
                          <w:sz w:val="24"/>
                          <w:szCs w:val="24"/>
                          <w:rtl/>
                        </w:rPr>
                        <w:t xml:space="preserve"> </w:t>
                      </w:r>
                      <w:r w:rsidRPr="003F0CA8">
                        <w:rPr>
                          <w:rFonts w:cs="Tahoma" w:hint="eastAsia"/>
                          <w:color w:val="0B5294"/>
                          <w:spacing w:val="-4"/>
                          <w:sz w:val="24"/>
                          <w:szCs w:val="24"/>
                          <w:rtl/>
                        </w:rPr>
                        <w:t>המצב</w:t>
                      </w:r>
                      <w:r w:rsidRPr="003F0CA8">
                        <w:rPr>
                          <w:rFonts w:cs="Tahoma"/>
                          <w:color w:val="0B5294"/>
                          <w:spacing w:val="-4"/>
                          <w:sz w:val="24"/>
                          <w:szCs w:val="24"/>
                          <w:rtl/>
                        </w:rPr>
                        <w:t xml:space="preserve"> </w:t>
                      </w:r>
                      <w:r w:rsidRPr="003F0CA8">
                        <w:rPr>
                          <w:rFonts w:cs="Tahoma" w:hint="eastAsia"/>
                          <w:color w:val="0B5294"/>
                          <w:spacing w:val="-4"/>
                          <w:sz w:val="24"/>
                          <w:szCs w:val="24"/>
                          <w:rtl/>
                        </w:rPr>
                        <w:t>בסוף</w:t>
                      </w:r>
                      <w:r w:rsidRPr="003F0CA8">
                        <w:rPr>
                          <w:rFonts w:cs="Tahoma"/>
                          <w:color w:val="0B5294"/>
                          <w:spacing w:val="-4"/>
                          <w:sz w:val="24"/>
                          <w:szCs w:val="24"/>
                          <w:rtl/>
                        </w:rPr>
                        <w:t xml:space="preserve"> 2014</w:t>
                      </w:r>
                    </w:p>
                    <w:p w:rsidR="00190BDD" w:rsidRPr="00373C5D" w:rsidP="003F0CA8">
                      <w:pPr>
                        <w:spacing w:before="120" w:after="0" w:line="240" w:lineRule="atLeast"/>
                        <w:rPr>
                          <w:rFonts w:cs="Tahoma"/>
                          <w:b/>
                          <w:bCs/>
                          <w:color w:val="0B5294"/>
                          <w:sz w:val="48"/>
                          <w:szCs w:val="48"/>
                          <w:rtl/>
                        </w:rPr>
                      </w:pPr>
                      <w:drawing>
                        <wp:inline distT="0" distB="0" distL="0" distR="0">
                          <wp:extent cx="288000" cy="31337"/>
                          <wp:effectExtent l="0" t="0" r="0" b="6985"/>
                          <wp:docPr id="75"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45510"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r w:rsidRPr="008354D7" w:rsidR="00B436BE">
        <w:rPr>
          <w:rFonts w:hint="cs"/>
          <w:rtl/>
        </w:rPr>
        <w:t>בביקורת נמצא, כי במועד פתיחת מבצע "צוק איתן", ביולי 2014, שלב א' בפרויקט א</w:t>
      </w:r>
      <w:r w:rsidRPr="008354D7" w:rsidR="00B436BE">
        <w:rPr>
          <w:rtl/>
        </w:rPr>
        <w:t>'</w:t>
      </w:r>
      <w:r w:rsidRPr="008354D7" w:rsidR="00B436BE">
        <w:rPr>
          <w:rFonts w:hint="cs"/>
          <w:rtl/>
        </w:rPr>
        <w:t xml:space="preserve"> טרם הושלם, וכי מתוך חלקי הפרויקט ב"תצורה א'", שהיו אמורים להיות פרוסים בשלב זה, היה פרוס בגזרת רצועת עזה חלק קטן בלבד. זה היה גם המצב בסוף 2014. משמעות הדבר היא, שבעת פתיחת מבצע "צוק איתן" הייתה בידי צה"ל יכולת קטנה בלבד לגילוי מנהרות. </w:t>
      </w:r>
    </w:p>
    <w:p w:rsidR="00B436BE" w:rsidRPr="008354D7" w:rsidP="005E58C4">
      <w:pPr>
        <w:pStyle w:val="takzir-text"/>
        <w:pBdr>
          <w:top w:val="none" w:sz="0" w:space="0" w:color="auto"/>
          <w:bottom w:val="none" w:sz="0" w:space="0" w:color="auto"/>
        </w:pBdr>
        <w:bidi/>
        <w:rPr>
          <w:rtl/>
        </w:rPr>
      </w:pPr>
      <w:r w:rsidRPr="008354D7">
        <w:rPr>
          <w:rFonts w:hint="cs"/>
          <w:rtl/>
        </w:rPr>
        <w:t xml:space="preserve">עוד נמצא, כי מאז שנת 2011, כאשר הגדיר סגן הרמטכ"ל לראשונה את המענה הטכנולוגי לגילוי מנהרות כ"חירום", ולמרות הדחיפות הקיימת נוכח איום המנהרות, עד למועד סיום הביקורת, נובמבר 2015, לא נקבעו </w:t>
      </w:r>
      <w:r w:rsidRPr="008354D7">
        <w:rPr>
          <w:rFonts w:hint="cs"/>
          <w:rtl/>
        </w:rPr>
        <w:t>במשהב"ט</w:t>
      </w:r>
      <w:r w:rsidRPr="008354D7">
        <w:rPr>
          <w:rFonts w:hint="cs"/>
          <w:rtl/>
        </w:rPr>
        <w:t xml:space="preserve"> ובצה"ל המשמעויות המתחייבות מההגדרה ל"פרויקט חירום", והם אף לא בחרו להעבירו למסלול טיפול מהיר שבנוהל 10/1, כדי להביא לקיצור משך הפרויקט. דבר זה פגע ביכולת להתמודד עם הקשיים והעיכובים הבירוקרטיי</w:t>
      </w:r>
      <w:r w:rsidRPr="008354D7">
        <w:rPr>
          <w:rFonts w:hint="eastAsia"/>
          <w:rtl/>
        </w:rPr>
        <w:t>ם</w:t>
      </w:r>
      <w:r w:rsidRPr="008354D7">
        <w:rPr>
          <w:rFonts w:hint="cs"/>
          <w:rtl/>
        </w:rPr>
        <w:t xml:space="preserve"> והאחרים שבהם נתקל פרויקט א</w:t>
      </w:r>
      <w:r w:rsidRPr="008354D7">
        <w:rPr>
          <w:rtl/>
        </w:rPr>
        <w:t>'</w:t>
      </w:r>
      <w:r w:rsidRPr="008354D7">
        <w:rPr>
          <w:rFonts w:hint="cs"/>
          <w:rtl/>
        </w:rPr>
        <w:t>, שהיו בין הסיבות שהביאו לבסוף לעיכוב בלוח הזמנים של הפרויקט ובפריסת</w:t>
      </w:r>
      <w:r w:rsidRPr="008354D7" w:rsidR="005E58C4">
        <w:rPr>
          <w:rFonts w:hint="cs"/>
          <w:rtl/>
        </w:rPr>
        <w:t xml:space="preserve"> המערכת בשטח (ראו הרחבה בהמשך).</w:t>
      </w:r>
    </w:p>
    <w:p w:rsidR="00B436BE" w:rsidRPr="008354D7" w:rsidP="0024792B">
      <w:pPr>
        <w:pStyle w:val="takzir-text"/>
        <w:keepNext/>
        <w:pBdr>
          <w:top w:val="none" w:sz="0" w:space="0" w:color="auto"/>
          <w:bottom w:val="none" w:sz="0" w:space="0" w:color="auto"/>
        </w:pBdr>
        <w:bidi/>
        <w:rPr>
          <w:rStyle w:val="73"/>
          <w:rFonts w:ascii="Tahoma" w:hAnsi="Tahoma" w:cs="Tahoma"/>
          <w:sz w:val="17"/>
          <w:szCs w:val="17"/>
          <w:rtl/>
        </w:rPr>
      </w:pPr>
      <w:r w:rsidRPr="008354D7">
        <w:rPr>
          <w:rStyle w:val="73"/>
          <w:rFonts w:ascii="Tahoma" w:hAnsi="Tahoma" w:cs="Tahoma" w:hint="cs"/>
          <w:sz w:val="17"/>
          <w:szCs w:val="17"/>
          <w:rtl/>
        </w:rPr>
        <w:t>פיתוח אמל"ח לכוחות היבשה לצורך גילוי, איתור, מיפוי או השמדה של מנהרות בשטח האויב</w:t>
      </w:r>
    </w:p>
    <w:p w:rsidR="00B436BE" w:rsidRPr="008354D7" w:rsidP="00C00543">
      <w:pPr>
        <w:pStyle w:val="takzir-text"/>
        <w:pBdr>
          <w:top w:val="none" w:sz="0" w:space="0" w:color="auto"/>
          <w:bottom w:val="none" w:sz="0" w:space="0" w:color="auto"/>
        </w:pBdr>
        <w:bidi/>
        <w:rPr>
          <w:rtl/>
        </w:rPr>
      </w:pPr>
      <w:r w:rsidRPr="008354D7">
        <w:rPr>
          <w:rFonts w:hint="cs"/>
          <w:rtl/>
        </w:rPr>
        <w:t xml:space="preserve">בביקורת התברר, כי כוח האדם שהוקצה בזרוע היבשה לפיתוח אמל"ח לכוחות היבשה לצורך גילוי, איתור, מיפוי או השמדה של מנהרות בשטח האויב היה מצומצם ביותר ובדרג זוטר: עד לאמצע שנת 2013 היה בענף בט"ש וחיל הנדסה שבמחלקת אמל"ח (להלן </w:t>
      </w:r>
      <w:r w:rsidRPr="008354D7" w:rsidR="00EC38D4">
        <w:rPr>
          <w:rtl/>
        </w:rPr>
        <w:t>-</w:t>
      </w:r>
      <w:r w:rsidRPr="008354D7">
        <w:rPr>
          <w:rFonts w:hint="cs"/>
          <w:rtl/>
        </w:rPr>
        <w:t xml:space="preserve"> ענף אמל"ח </w:t>
      </w:r>
      <w:r w:rsidRPr="008354D7">
        <w:rPr>
          <w:rFonts w:hint="cs"/>
          <w:rtl/>
        </w:rPr>
        <w:t>חה"ן</w:t>
      </w:r>
      <w:r w:rsidRPr="008354D7">
        <w:rPr>
          <w:rFonts w:hint="cs"/>
          <w:rtl/>
        </w:rPr>
        <w:t>)</w:t>
      </w:r>
      <w:r>
        <w:rPr>
          <w:rStyle w:val="FootnoteReference1"/>
          <w:rtl/>
        </w:rPr>
        <w:footnoteReference w:id="25"/>
      </w:r>
      <w:r w:rsidRPr="008354D7">
        <w:rPr>
          <w:rFonts w:hint="cs"/>
          <w:rtl/>
        </w:rPr>
        <w:t xml:space="preserve"> </w:t>
      </w:r>
      <w:r w:rsidRPr="008354D7" w:rsidR="009673C5">
        <w:rPr>
          <w:rFonts w:hint="cs"/>
          <w:rtl/>
        </w:rPr>
        <w:t xml:space="preserve">ראש מדור (להלן - </w:t>
      </w:r>
      <w:r w:rsidRPr="008354D7">
        <w:rPr>
          <w:rFonts w:hint="cs"/>
          <w:rtl/>
        </w:rPr>
        <w:t>רמ"ד</w:t>
      </w:r>
      <w:r w:rsidRPr="008354D7" w:rsidR="009673C5">
        <w:rPr>
          <w:rFonts w:hint="cs"/>
          <w:rtl/>
        </w:rPr>
        <w:t>)</w:t>
      </w:r>
      <w:r w:rsidRPr="008354D7">
        <w:rPr>
          <w:rFonts w:hint="cs"/>
          <w:rtl/>
        </w:rPr>
        <w:t xml:space="preserve"> אחד בלבד שעסק </w:t>
      </w:r>
      <w:r w:rsidRPr="008354D7">
        <w:rPr>
          <w:rFonts w:hint="cs"/>
          <w:rtl/>
        </w:rPr>
        <w:t>בלת"ק</w:t>
      </w:r>
      <w:r w:rsidRPr="008354D7">
        <w:rPr>
          <w:rFonts w:hint="cs"/>
          <w:rtl/>
        </w:rPr>
        <w:t>, וגם עיסוקו זה היה בחצי תקן בלבד; במחצית השנייה של 2013 הועסקו בענף רמ"ד אחד ב-90% מזמנו בפרויקט א</w:t>
      </w:r>
      <w:r w:rsidRPr="008354D7">
        <w:rPr>
          <w:rtl/>
        </w:rPr>
        <w:t>'</w:t>
      </w:r>
      <w:r w:rsidRPr="008354D7">
        <w:rPr>
          <w:rFonts w:hint="cs"/>
          <w:rtl/>
        </w:rPr>
        <w:t xml:space="preserve">, </w:t>
      </w:r>
      <w:r w:rsidRPr="008354D7">
        <w:rPr>
          <w:rFonts w:hint="cs"/>
          <w:rtl/>
        </w:rPr>
        <w:t>ורמ"ד</w:t>
      </w:r>
      <w:r w:rsidRPr="008354D7">
        <w:rPr>
          <w:rFonts w:hint="cs"/>
          <w:rtl/>
        </w:rPr>
        <w:t xml:space="preserve"> נוסף שעסק בנושאי </w:t>
      </w:r>
      <w:r w:rsidRPr="008354D7" w:rsidR="00C00543">
        <w:rPr>
          <w:rFonts w:hint="cs"/>
          <w:rtl/>
        </w:rPr>
        <w:t>ציוד מכני הנדסי</w:t>
      </w:r>
      <w:r w:rsidRPr="008354D7">
        <w:rPr>
          <w:rFonts w:hint="cs"/>
          <w:rtl/>
        </w:rPr>
        <w:t xml:space="preserve"> וחבלה. כן התברר, כי רק בשנת 2013 הוקם במחלקת </w:t>
      </w:r>
      <w:r w:rsidRPr="008354D7">
        <w:rPr>
          <w:rFonts w:hint="cs"/>
          <w:rtl/>
        </w:rPr>
        <w:t>מח"ר</w:t>
      </w:r>
      <w:r w:rsidRPr="008354D7">
        <w:rPr>
          <w:rFonts w:hint="cs"/>
          <w:rtl/>
        </w:rPr>
        <w:t xml:space="preserve"> </w:t>
      </w:r>
      <w:r w:rsidRPr="008354D7">
        <w:rPr>
          <w:rFonts w:hint="cs"/>
          <w:rtl/>
        </w:rPr>
        <w:t>שבמפא"ת</w:t>
      </w:r>
      <w:r w:rsidRPr="008354D7">
        <w:rPr>
          <w:rFonts w:hint="cs"/>
          <w:rtl/>
        </w:rPr>
        <w:t xml:space="preserve"> מדור חי"ר שהתחיל לעבוד על הפערים הטכנולוגיים בתחום </w:t>
      </w:r>
      <w:r w:rsidRPr="008354D7">
        <w:rPr>
          <w:rFonts w:hint="cs"/>
          <w:rtl/>
        </w:rPr>
        <w:t>הלת"ק</w:t>
      </w:r>
      <w:r w:rsidRPr="008354D7">
        <w:rPr>
          <w:rFonts w:hint="cs"/>
          <w:rtl/>
        </w:rPr>
        <w:t xml:space="preserve"> ליחידות </w:t>
      </w:r>
      <w:r w:rsidRPr="008354D7">
        <w:rPr>
          <w:rFonts w:hint="cs"/>
          <w:rtl/>
        </w:rPr>
        <w:t>החי"ר</w:t>
      </w:r>
      <w:r w:rsidRPr="008354D7">
        <w:rPr>
          <w:rFonts w:hint="cs"/>
          <w:rtl/>
        </w:rPr>
        <w:t xml:space="preserve">. עוד התברר בביקורת, כי בסוף שנת 2013 עדיין לא סיימו </w:t>
      </w:r>
      <w:r w:rsidRPr="008354D7">
        <w:rPr>
          <w:rFonts w:hint="cs"/>
          <w:rtl/>
        </w:rPr>
        <w:t>מפא"ת</w:t>
      </w:r>
      <w:r w:rsidRPr="008354D7">
        <w:rPr>
          <w:rFonts w:hint="cs"/>
          <w:rtl/>
        </w:rPr>
        <w:t xml:space="preserve"> וזרוע היבשה את פיתוחה של אף מערכת עבור הכוחות הלוחמים לצורך </w:t>
      </w:r>
      <w:r w:rsidRPr="008354D7">
        <w:rPr>
          <w:rFonts w:hint="cs"/>
          <w:rtl/>
        </w:rPr>
        <w:t>גילוי, איתור, מיפוי או השמדה של מנהרות, למעט מערכת טקטית מסוימת, ומערכת א</w:t>
      </w:r>
      <w:r w:rsidRPr="008354D7">
        <w:rPr>
          <w:rtl/>
        </w:rPr>
        <w:t>'</w:t>
      </w:r>
      <w:r w:rsidRPr="008354D7">
        <w:rPr>
          <w:rFonts w:hint="cs"/>
          <w:rtl/>
        </w:rPr>
        <w:t>, שפותחה שנים רבות קודם לכן.</w:t>
      </w:r>
    </w:p>
    <w:p w:rsidR="00B436BE" w:rsidRPr="008354D7" w:rsidP="0024792B">
      <w:pPr>
        <w:pStyle w:val="takzir-text"/>
        <w:pBdr>
          <w:top w:val="none" w:sz="0" w:space="0" w:color="auto"/>
          <w:bottom w:val="none" w:sz="0" w:space="0" w:color="auto"/>
        </w:pBdr>
        <w:bidi/>
        <w:rPr>
          <w:rtl/>
        </w:rPr>
      </w:pPr>
      <w:r w:rsidRPr="008354D7">
        <w:rPr>
          <w:noProof/>
          <w:rtl/>
        </w:rPr>
        <mc:AlternateContent>
          <mc:Choice Requires="wps">
            <w:drawing>
              <wp:anchor distT="0" distB="0" distL="114300" distR="114300" simplePos="0" relativeHeight="251705344" behindDoc="1" locked="0" layoutInCell="1" allowOverlap="1">
                <wp:simplePos x="0" y="0"/>
                <wp:positionH relativeFrom="margin">
                  <wp:posOffset>-431800</wp:posOffset>
                </wp:positionH>
                <wp:positionV relativeFrom="margin">
                  <wp:align>top</wp:align>
                </wp:positionV>
                <wp:extent cx="1620000" cy="6249600"/>
                <wp:effectExtent l="0" t="0" r="0" b="0"/>
                <wp:wrapNone/>
                <wp:docPr id="76"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6249600"/>
                        </a:xfrm>
                        <a:prstGeom prst="rect">
                          <a:avLst/>
                        </a:prstGeom>
                        <a:noFill/>
                        <a:ln w="9525">
                          <a:noFill/>
                          <a:miter lim="800000"/>
                          <a:headEnd/>
                          <a:tailEnd/>
                        </a:ln>
                      </wps:spPr>
                      <wps:txbx>
                        <w:txbxContent>
                          <w:p w:rsidR="00190BDD" w:rsidRPr="00373C5D" w:rsidP="00DD7223">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384383592"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716360"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190BDD" w:rsidRPr="00B30BAC" w:rsidP="00B21867">
                            <w:pPr>
                              <w:spacing w:after="0" w:line="240" w:lineRule="auto"/>
                              <w:rPr>
                                <w:rFonts w:cs="Tahoma"/>
                                <w:color w:val="0B5294"/>
                                <w:spacing w:val="-4"/>
                                <w:sz w:val="24"/>
                                <w:szCs w:val="24"/>
                                <w:rtl/>
                                <w:cs/>
                              </w:rPr>
                            </w:pPr>
                            <w:r w:rsidRPr="00DD7223">
                              <w:rPr>
                                <w:rFonts w:cs="Tahoma" w:hint="eastAsia"/>
                                <w:color w:val="0B5294"/>
                                <w:spacing w:val="-4"/>
                                <w:sz w:val="24"/>
                                <w:szCs w:val="24"/>
                                <w:rtl/>
                              </w:rPr>
                              <w:t>צרכים</w:t>
                            </w:r>
                            <w:r w:rsidRPr="00DD7223">
                              <w:rPr>
                                <w:rFonts w:cs="Tahoma"/>
                                <w:color w:val="0B5294"/>
                                <w:spacing w:val="-4"/>
                                <w:sz w:val="24"/>
                                <w:szCs w:val="24"/>
                                <w:rtl/>
                              </w:rPr>
                              <w:t xml:space="preserve"> </w:t>
                            </w:r>
                            <w:r w:rsidRPr="00DD7223">
                              <w:rPr>
                                <w:rFonts w:cs="Tahoma" w:hint="eastAsia"/>
                                <w:color w:val="0B5294"/>
                                <w:spacing w:val="-4"/>
                                <w:sz w:val="24"/>
                                <w:szCs w:val="24"/>
                                <w:rtl/>
                              </w:rPr>
                              <w:t>מבצעיים</w:t>
                            </w:r>
                            <w:r w:rsidRPr="00DD7223">
                              <w:rPr>
                                <w:rFonts w:cs="Tahoma"/>
                                <w:color w:val="0B5294"/>
                                <w:spacing w:val="-4"/>
                                <w:sz w:val="24"/>
                                <w:szCs w:val="24"/>
                                <w:rtl/>
                              </w:rPr>
                              <w:t xml:space="preserve"> </w:t>
                            </w:r>
                            <w:r w:rsidRPr="00DD7223">
                              <w:rPr>
                                <w:rFonts w:cs="Tahoma" w:hint="eastAsia"/>
                                <w:color w:val="0B5294"/>
                                <w:spacing w:val="-4"/>
                                <w:sz w:val="24"/>
                                <w:szCs w:val="24"/>
                                <w:rtl/>
                              </w:rPr>
                              <w:t>הכרחיים</w:t>
                            </w:r>
                            <w:r w:rsidRPr="00DD7223">
                              <w:rPr>
                                <w:rFonts w:cs="Tahoma"/>
                                <w:color w:val="0B5294"/>
                                <w:spacing w:val="-4"/>
                                <w:sz w:val="24"/>
                                <w:szCs w:val="24"/>
                                <w:rtl/>
                              </w:rPr>
                              <w:t xml:space="preserve"> </w:t>
                            </w:r>
                            <w:r w:rsidRPr="00DD7223">
                              <w:rPr>
                                <w:rFonts w:cs="Tahoma" w:hint="eastAsia"/>
                                <w:color w:val="0B5294"/>
                                <w:spacing w:val="-4"/>
                                <w:sz w:val="24"/>
                                <w:szCs w:val="24"/>
                                <w:rtl/>
                              </w:rPr>
                              <w:t>להתמודדות</w:t>
                            </w:r>
                            <w:r w:rsidRPr="00DD7223">
                              <w:rPr>
                                <w:rFonts w:cs="Tahoma"/>
                                <w:color w:val="0B5294"/>
                                <w:spacing w:val="-4"/>
                                <w:sz w:val="24"/>
                                <w:szCs w:val="24"/>
                                <w:rtl/>
                              </w:rPr>
                              <w:t xml:space="preserve"> </w:t>
                            </w:r>
                            <w:r w:rsidRPr="00DD7223">
                              <w:rPr>
                                <w:rFonts w:cs="Tahoma" w:hint="eastAsia"/>
                                <w:color w:val="0B5294"/>
                                <w:spacing w:val="-4"/>
                                <w:sz w:val="24"/>
                                <w:szCs w:val="24"/>
                                <w:rtl/>
                              </w:rPr>
                              <w:t>אפקטיבית</w:t>
                            </w:r>
                            <w:r w:rsidRPr="00DD7223">
                              <w:rPr>
                                <w:rFonts w:cs="Tahoma"/>
                                <w:color w:val="0B5294"/>
                                <w:spacing w:val="-4"/>
                                <w:sz w:val="24"/>
                                <w:szCs w:val="24"/>
                                <w:rtl/>
                              </w:rPr>
                              <w:t xml:space="preserve"> </w:t>
                            </w:r>
                            <w:r w:rsidRPr="00DD7223">
                              <w:rPr>
                                <w:rFonts w:cs="Tahoma" w:hint="eastAsia"/>
                                <w:color w:val="0B5294"/>
                                <w:spacing w:val="-4"/>
                                <w:sz w:val="24"/>
                                <w:szCs w:val="24"/>
                                <w:rtl/>
                              </w:rPr>
                              <w:t>של</w:t>
                            </w:r>
                            <w:r w:rsidRPr="00DD7223">
                              <w:rPr>
                                <w:rFonts w:cs="Tahoma"/>
                                <w:color w:val="0B5294"/>
                                <w:spacing w:val="-4"/>
                                <w:sz w:val="24"/>
                                <w:szCs w:val="24"/>
                                <w:rtl/>
                              </w:rPr>
                              <w:t xml:space="preserve"> </w:t>
                            </w:r>
                            <w:r w:rsidRPr="00DD7223">
                              <w:rPr>
                                <w:rFonts w:cs="Tahoma" w:hint="eastAsia"/>
                                <w:color w:val="0B5294"/>
                                <w:spacing w:val="-4"/>
                                <w:sz w:val="24"/>
                                <w:szCs w:val="24"/>
                                <w:rtl/>
                              </w:rPr>
                              <w:t>הכוחות</w:t>
                            </w:r>
                            <w:r w:rsidRPr="00DD7223">
                              <w:rPr>
                                <w:rFonts w:cs="Tahoma"/>
                                <w:color w:val="0B5294"/>
                                <w:spacing w:val="-4"/>
                                <w:sz w:val="24"/>
                                <w:szCs w:val="24"/>
                                <w:rtl/>
                              </w:rPr>
                              <w:t xml:space="preserve"> </w:t>
                            </w:r>
                            <w:r w:rsidRPr="00DD7223">
                              <w:rPr>
                                <w:rFonts w:cs="Tahoma" w:hint="eastAsia"/>
                                <w:color w:val="0B5294"/>
                                <w:spacing w:val="-4"/>
                                <w:sz w:val="24"/>
                                <w:szCs w:val="24"/>
                                <w:rtl/>
                              </w:rPr>
                              <w:t>הלוחמים</w:t>
                            </w:r>
                            <w:r w:rsidRPr="00DD7223">
                              <w:rPr>
                                <w:rFonts w:cs="Tahoma"/>
                                <w:color w:val="0B5294"/>
                                <w:spacing w:val="-4"/>
                                <w:sz w:val="24"/>
                                <w:szCs w:val="24"/>
                                <w:rtl/>
                              </w:rPr>
                              <w:t xml:space="preserve"> </w:t>
                            </w:r>
                            <w:r w:rsidRPr="00DD7223">
                              <w:rPr>
                                <w:rFonts w:cs="Tahoma" w:hint="eastAsia"/>
                                <w:color w:val="0B5294"/>
                                <w:spacing w:val="-4"/>
                                <w:sz w:val="24"/>
                                <w:szCs w:val="24"/>
                                <w:rtl/>
                              </w:rPr>
                              <w:t>עם</w:t>
                            </w:r>
                            <w:r w:rsidRPr="00DD7223">
                              <w:rPr>
                                <w:rFonts w:cs="Tahoma"/>
                                <w:color w:val="0B5294"/>
                                <w:spacing w:val="-4"/>
                                <w:sz w:val="24"/>
                                <w:szCs w:val="24"/>
                                <w:rtl/>
                              </w:rPr>
                              <w:t xml:space="preserve"> </w:t>
                            </w:r>
                            <w:r w:rsidRPr="00DD7223">
                              <w:rPr>
                                <w:rFonts w:cs="Tahoma" w:hint="eastAsia"/>
                                <w:color w:val="0B5294"/>
                                <w:spacing w:val="-4"/>
                                <w:sz w:val="24"/>
                                <w:szCs w:val="24"/>
                                <w:rtl/>
                              </w:rPr>
                              <w:t>איום</w:t>
                            </w:r>
                            <w:r w:rsidRPr="00DD7223">
                              <w:rPr>
                                <w:rFonts w:cs="Tahoma"/>
                                <w:color w:val="0B5294"/>
                                <w:spacing w:val="-4"/>
                                <w:sz w:val="24"/>
                                <w:szCs w:val="24"/>
                                <w:rtl/>
                              </w:rPr>
                              <w:t xml:space="preserve"> </w:t>
                            </w:r>
                            <w:r w:rsidRPr="00DD7223">
                              <w:rPr>
                                <w:rFonts w:cs="Tahoma" w:hint="eastAsia"/>
                                <w:color w:val="0B5294"/>
                                <w:spacing w:val="-4"/>
                                <w:sz w:val="24"/>
                                <w:szCs w:val="24"/>
                                <w:rtl/>
                              </w:rPr>
                              <w:t>המנהרות</w:t>
                            </w:r>
                            <w:r w:rsidRPr="00DD7223">
                              <w:rPr>
                                <w:rFonts w:cs="Tahoma"/>
                                <w:color w:val="0B5294"/>
                                <w:spacing w:val="-4"/>
                                <w:sz w:val="24"/>
                                <w:szCs w:val="24"/>
                                <w:rtl/>
                              </w:rPr>
                              <w:t xml:space="preserve">, </w:t>
                            </w:r>
                            <w:r w:rsidRPr="00DD7223">
                              <w:rPr>
                                <w:rFonts w:cs="Tahoma" w:hint="eastAsia"/>
                                <w:color w:val="0B5294"/>
                                <w:spacing w:val="-4"/>
                                <w:sz w:val="24"/>
                                <w:szCs w:val="24"/>
                                <w:rtl/>
                              </w:rPr>
                              <w:t>כמו</w:t>
                            </w:r>
                            <w:r w:rsidRPr="00DD7223">
                              <w:rPr>
                                <w:rFonts w:cs="Tahoma"/>
                                <w:color w:val="0B5294"/>
                                <w:spacing w:val="-4"/>
                                <w:sz w:val="24"/>
                                <w:szCs w:val="24"/>
                                <w:rtl/>
                              </w:rPr>
                              <w:t xml:space="preserve"> </w:t>
                            </w:r>
                            <w:r w:rsidRPr="00DD7223">
                              <w:rPr>
                                <w:rFonts w:cs="Tahoma" w:hint="eastAsia"/>
                                <w:color w:val="0B5294"/>
                                <w:spacing w:val="-4"/>
                                <w:sz w:val="24"/>
                                <w:szCs w:val="24"/>
                                <w:rtl/>
                              </w:rPr>
                              <w:t>גילוי</w:t>
                            </w:r>
                            <w:r w:rsidRPr="00DD7223">
                              <w:rPr>
                                <w:rFonts w:cs="Tahoma"/>
                                <w:color w:val="0B5294"/>
                                <w:spacing w:val="-4"/>
                                <w:sz w:val="24"/>
                                <w:szCs w:val="24"/>
                                <w:rtl/>
                              </w:rPr>
                              <w:t xml:space="preserve"> </w:t>
                            </w:r>
                            <w:r w:rsidRPr="00DD7223">
                              <w:rPr>
                                <w:rFonts w:cs="Tahoma" w:hint="eastAsia"/>
                                <w:color w:val="0B5294"/>
                                <w:spacing w:val="-4"/>
                                <w:sz w:val="24"/>
                                <w:szCs w:val="24"/>
                                <w:rtl/>
                              </w:rPr>
                              <w:t>מנהרות</w:t>
                            </w:r>
                            <w:r w:rsidRPr="00DD7223">
                              <w:rPr>
                                <w:rFonts w:cs="Tahoma"/>
                                <w:color w:val="0B5294"/>
                                <w:spacing w:val="-4"/>
                                <w:sz w:val="24"/>
                                <w:szCs w:val="24"/>
                                <w:rtl/>
                              </w:rPr>
                              <w:t xml:space="preserve"> </w:t>
                            </w:r>
                            <w:r w:rsidRPr="00DD7223">
                              <w:rPr>
                                <w:rFonts w:cs="Tahoma" w:hint="eastAsia"/>
                                <w:color w:val="0B5294"/>
                                <w:spacing w:val="-4"/>
                                <w:sz w:val="24"/>
                                <w:szCs w:val="24"/>
                                <w:rtl/>
                              </w:rPr>
                              <w:t>או</w:t>
                            </w:r>
                            <w:r w:rsidRPr="00DD7223">
                              <w:rPr>
                                <w:rFonts w:cs="Tahoma"/>
                                <w:color w:val="0B5294"/>
                                <w:spacing w:val="-4"/>
                                <w:sz w:val="24"/>
                                <w:szCs w:val="24"/>
                                <w:rtl/>
                              </w:rPr>
                              <w:t xml:space="preserve"> </w:t>
                            </w:r>
                            <w:r w:rsidRPr="00DD7223">
                              <w:rPr>
                                <w:rFonts w:cs="Tahoma" w:hint="eastAsia"/>
                                <w:color w:val="0B5294"/>
                                <w:spacing w:val="-4"/>
                                <w:sz w:val="24"/>
                                <w:szCs w:val="24"/>
                                <w:rtl/>
                              </w:rPr>
                              <w:t>מיפוין</w:t>
                            </w:r>
                            <w:r w:rsidRPr="00DD7223">
                              <w:rPr>
                                <w:rFonts w:cs="Tahoma"/>
                                <w:color w:val="0B5294"/>
                                <w:spacing w:val="-4"/>
                                <w:sz w:val="24"/>
                                <w:szCs w:val="24"/>
                                <w:rtl/>
                              </w:rPr>
                              <w:t xml:space="preserve">, </w:t>
                            </w:r>
                            <w:r w:rsidRPr="00DD7223">
                              <w:rPr>
                                <w:rFonts w:cs="Tahoma" w:hint="eastAsia"/>
                                <w:color w:val="0B5294"/>
                                <w:spacing w:val="-4"/>
                                <w:sz w:val="24"/>
                                <w:szCs w:val="24"/>
                                <w:rtl/>
                              </w:rPr>
                              <w:t>לא</w:t>
                            </w:r>
                            <w:r w:rsidRPr="00DD7223">
                              <w:rPr>
                                <w:rFonts w:cs="Tahoma"/>
                                <w:color w:val="0B5294"/>
                                <w:spacing w:val="-4"/>
                                <w:sz w:val="24"/>
                                <w:szCs w:val="24"/>
                                <w:rtl/>
                              </w:rPr>
                              <w:t xml:space="preserve"> </w:t>
                            </w:r>
                            <w:r w:rsidRPr="00DD7223">
                              <w:rPr>
                                <w:rFonts w:cs="Tahoma" w:hint="eastAsia"/>
                                <w:color w:val="0B5294"/>
                                <w:spacing w:val="-4"/>
                                <w:sz w:val="24"/>
                                <w:szCs w:val="24"/>
                                <w:rtl/>
                              </w:rPr>
                              <w:t>קיבלו</w:t>
                            </w:r>
                            <w:r w:rsidRPr="00DD7223">
                              <w:rPr>
                                <w:rFonts w:cs="Tahoma"/>
                                <w:color w:val="0B5294"/>
                                <w:spacing w:val="-4"/>
                                <w:sz w:val="24"/>
                                <w:szCs w:val="24"/>
                                <w:rtl/>
                              </w:rPr>
                              <w:t xml:space="preserve"> </w:t>
                            </w:r>
                            <w:r w:rsidRPr="00DD7223">
                              <w:rPr>
                                <w:rFonts w:cs="Tahoma" w:hint="eastAsia"/>
                                <w:color w:val="0B5294"/>
                                <w:spacing w:val="-4"/>
                                <w:sz w:val="24"/>
                                <w:szCs w:val="24"/>
                                <w:rtl/>
                              </w:rPr>
                              <w:t>מענה</w:t>
                            </w:r>
                            <w:r w:rsidRPr="00DD7223">
                              <w:rPr>
                                <w:rFonts w:cs="Tahoma"/>
                                <w:color w:val="0B5294"/>
                                <w:spacing w:val="-4"/>
                                <w:sz w:val="24"/>
                                <w:szCs w:val="24"/>
                                <w:rtl/>
                              </w:rPr>
                              <w:t xml:space="preserve"> </w:t>
                            </w:r>
                            <w:r w:rsidRPr="00DD7223">
                              <w:rPr>
                                <w:rFonts w:cs="Tahoma" w:hint="eastAsia"/>
                                <w:color w:val="0B5294"/>
                                <w:spacing w:val="-4"/>
                                <w:sz w:val="24"/>
                                <w:szCs w:val="24"/>
                                <w:rtl/>
                              </w:rPr>
                              <w:t>במשך</w:t>
                            </w:r>
                            <w:r w:rsidRPr="00DD7223">
                              <w:rPr>
                                <w:rFonts w:cs="Tahoma"/>
                                <w:color w:val="0B5294"/>
                                <w:spacing w:val="-4"/>
                                <w:sz w:val="24"/>
                                <w:szCs w:val="24"/>
                                <w:rtl/>
                              </w:rPr>
                              <w:t xml:space="preserve"> </w:t>
                            </w:r>
                            <w:r w:rsidRPr="00DD7223">
                              <w:rPr>
                                <w:rFonts w:cs="Tahoma" w:hint="eastAsia"/>
                                <w:color w:val="0B5294"/>
                                <w:spacing w:val="-4"/>
                                <w:sz w:val="24"/>
                                <w:szCs w:val="24"/>
                                <w:rtl/>
                              </w:rPr>
                              <w:t>שנים</w:t>
                            </w:r>
                            <w:r w:rsidRPr="00DD7223">
                              <w:rPr>
                                <w:rFonts w:cs="Tahoma"/>
                                <w:color w:val="0B5294"/>
                                <w:spacing w:val="-4"/>
                                <w:sz w:val="24"/>
                                <w:szCs w:val="24"/>
                                <w:rtl/>
                              </w:rPr>
                              <w:t xml:space="preserve">, </w:t>
                            </w:r>
                            <w:r w:rsidRPr="00DD7223">
                              <w:rPr>
                                <w:rFonts w:cs="Tahoma" w:hint="eastAsia"/>
                                <w:color w:val="0B5294"/>
                                <w:spacing w:val="-4"/>
                                <w:sz w:val="24"/>
                                <w:szCs w:val="24"/>
                                <w:rtl/>
                              </w:rPr>
                              <w:t>ולא</w:t>
                            </w:r>
                            <w:r w:rsidRPr="00DD7223">
                              <w:rPr>
                                <w:rFonts w:cs="Tahoma"/>
                                <w:color w:val="0B5294"/>
                                <w:spacing w:val="-4"/>
                                <w:sz w:val="24"/>
                                <w:szCs w:val="24"/>
                                <w:rtl/>
                              </w:rPr>
                              <w:t xml:space="preserve"> </w:t>
                            </w:r>
                            <w:r w:rsidRPr="00DD7223">
                              <w:rPr>
                                <w:rFonts w:cs="Tahoma" w:hint="eastAsia"/>
                                <w:color w:val="0B5294"/>
                                <w:spacing w:val="-4"/>
                                <w:sz w:val="24"/>
                                <w:szCs w:val="24"/>
                                <w:rtl/>
                              </w:rPr>
                              <w:t>הוצגה</w:t>
                            </w:r>
                            <w:r w:rsidRPr="00DD7223">
                              <w:rPr>
                                <w:rFonts w:cs="Tahoma"/>
                                <w:color w:val="0B5294"/>
                                <w:spacing w:val="-4"/>
                                <w:sz w:val="24"/>
                                <w:szCs w:val="24"/>
                                <w:rtl/>
                              </w:rPr>
                              <w:t xml:space="preserve"> </w:t>
                            </w:r>
                            <w:r w:rsidRPr="00DD7223">
                              <w:rPr>
                                <w:rFonts w:cs="Tahoma" w:hint="eastAsia"/>
                                <w:color w:val="0B5294"/>
                                <w:spacing w:val="-4"/>
                                <w:sz w:val="24"/>
                                <w:szCs w:val="24"/>
                                <w:rtl/>
                              </w:rPr>
                              <w:t>כל</w:t>
                            </w:r>
                            <w:r w:rsidRPr="00DD7223">
                              <w:rPr>
                                <w:rFonts w:cs="Tahoma"/>
                                <w:color w:val="0B5294"/>
                                <w:spacing w:val="-4"/>
                                <w:sz w:val="24"/>
                                <w:szCs w:val="24"/>
                                <w:rtl/>
                              </w:rPr>
                              <w:t xml:space="preserve"> </w:t>
                            </w:r>
                            <w:r w:rsidRPr="00DD7223">
                              <w:rPr>
                                <w:rFonts w:cs="Tahoma" w:hint="eastAsia"/>
                                <w:color w:val="0B5294"/>
                                <w:spacing w:val="-4"/>
                                <w:sz w:val="24"/>
                                <w:szCs w:val="24"/>
                                <w:rtl/>
                              </w:rPr>
                              <w:t>דרישה</w:t>
                            </w:r>
                            <w:r w:rsidRPr="00DD7223">
                              <w:rPr>
                                <w:rFonts w:cs="Tahoma"/>
                                <w:color w:val="0B5294"/>
                                <w:spacing w:val="-4"/>
                                <w:sz w:val="24"/>
                                <w:szCs w:val="24"/>
                                <w:rtl/>
                              </w:rPr>
                              <w:t xml:space="preserve"> </w:t>
                            </w:r>
                            <w:r w:rsidRPr="00DD7223">
                              <w:rPr>
                                <w:rFonts w:cs="Tahoma" w:hint="eastAsia"/>
                                <w:color w:val="0B5294"/>
                                <w:spacing w:val="-4"/>
                                <w:sz w:val="24"/>
                                <w:szCs w:val="24"/>
                                <w:rtl/>
                              </w:rPr>
                              <w:t>מבצעית</w:t>
                            </w:r>
                            <w:r w:rsidRPr="00DD7223">
                              <w:rPr>
                                <w:rFonts w:cs="Tahoma"/>
                                <w:color w:val="0B5294"/>
                                <w:spacing w:val="-4"/>
                                <w:sz w:val="24"/>
                                <w:szCs w:val="24"/>
                                <w:rtl/>
                              </w:rPr>
                              <w:t xml:space="preserve"> </w:t>
                            </w:r>
                            <w:r w:rsidRPr="00DD7223">
                              <w:rPr>
                                <w:rFonts w:cs="Tahoma" w:hint="eastAsia"/>
                                <w:color w:val="0B5294"/>
                                <w:spacing w:val="-4"/>
                                <w:sz w:val="24"/>
                                <w:szCs w:val="24"/>
                                <w:rtl/>
                              </w:rPr>
                              <w:t>למתן</w:t>
                            </w:r>
                            <w:r w:rsidRPr="00DD7223">
                              <w:rPr>
                                <w:rFonts w:cs="Tahoma"/>
                                <w:color w:val="0B5294"/>
                                <w:spacing w:val="-4"/>
                                <w:sz w:val="24"/>
                                <w:szCs w:val="24"/>
                                <w:rtl/>
                              </w:rPr>
                              <w:t xml:space="preserve"> </w:t>
                            </w:r>
                            <w:r w:rsidRPr="00DD7223">
                              <w:rPr>
                                <w:rFonts w:cs="Tahoma" w:hint="eastAsia"/>
                                <w:color w:val="0B5294"/>
                                <w:spacing w:val="-4"/>
                                <w:sz w:val="24"/>
                                <w:szCs w:val="24"/>
                                <w:rtl/>
                              </w:rPr>
                              <w:t>מענה</w:t>
                            </w:r>
                            <w:r w:rsidRPr="00DD7223">
                              <w:rPr>
                                <w:rFonts w:cs="Tahoma"/>
                                <w:color w:val="0B5294"/>
                                <w:spacing w:val="-4"/>
                                <w:sz w:val="24"/>
                                <w:szCs w:val="24"/>
                                <w:rtl/>
                              </w:rPr>
                              <w:t xml:space="preserve"> </w:t>
                            </w:r>
                            <w:r w:rsidRPr="00DD7223">
                              <w:rPr>
                                <w:rFonts w:cs="Tahoma" w:hint="eastAsia"/>
                                <w:color w:val="0B5294"/>
                                <w:spacing w:val="-4"/>
                                <w:sz w:val="24"/>
                                <w:szCs w:val="24"/>
                                <w:rtl/>
                              </w:rPr>
                              <w:t>על</w:t>
                            </w:r>
                            <w:r w:rsidRPr="00DD7223">
                              <w:rPr>
                                <w:rFonts w:cs="Tahoma"/>
                                <w:color w:val="0B5294"/>
                                <w:spacing w:val="-4"/>
                                <w:sz w:val="24"/>
                                <w:szCs w:val="24"/>
                                <w:rtl/>
                              </w:rPr>
                              <w:t xml:space="preserve"> </w:t>
                            </w:r>
                            <w:r w:rsidRPr="00DD7223">
                              <w:rPr>
                                <w:rFonts w:cs="Tahoma" w:hint="eastAsia"/>
                                <w:color w:val="0B5294"/>
                                <w:spacing w:val="-4"/>
                                <w:sz w:val="24"/>
                                <w:szCs w:val="24"/>
                                <w:rtl/>
                              </w:rPr>
                              <w:t>אף</w:t>
                            </w:r>
                            <w:r w:rsidRPr="00DD7223">
                              <w:rPr>
                                <w:rFonts w:cs="Tahoma"/>
                                <w:color w:val="0B5294"/>
                                <w:spacing w:val="-4"/>
                                <w:sz w:val="24"/>
                                <w:szCs w:val="24"/>
                                <w:rtl/>
                              </w:rPr>
                              <w:t xml:space="preserve"> </w:t>
                            </w:r>
                            <w:r w:rsidRPr="00DD7223">
                              <w:rPr>
                                <w:rFonts w:cs="Tahoma" w:hint="eastAsia"/>
                                <w:color w:val="0B5294"/>
                                <w:spacing w:val="-4"/>
                                <w:sz w:val="24"/>
                                <w:szCs w:val="24"/>
                                <w:rtl/>
                              </w:rPr>
                              <w:t>היעדרו</w:t>
                            </w:r>
                            <w:r w:rsidRPr="00DD7223">
                              <w:rPr>
                                <w:rFonts w:cs="Tahoma"/>
                                <w:color w:val="0B5294"/>
                                <w:spacing w:val="-4"/>
                                <w:sz w:val="24"/>
                                <w:szCs w:val="24"/>
                                <w:rtl/>
                              </w:rPr>
                              <w:t xml:space="preserve">, </w:t>
                            </w:r>
                            <w:r w:rsidRPr="00DD7223">
                              <w:rPr>
                                <w:rFonts w:cs="Tahoma" w:hint="eastAsia"/>
                                <w:color w:val="0B5294"/>
                                <w:spacing w:val="-4"/>
                                <w:sz w:val="24"/>
                                <w:szCs w:val="24"/>
                                <w:rtl/>
                              </w:rPr>
                              <w:t>ואף</w:t>
                            </w:r>
                            <w:r w:rsidRPr="00DD7223">
                              <w:rPr>
                                <w:rFonts w:cs="Tahoma"/>
                                <w:color w:val="0B5294"/>
                                <w:spacing w:val="-4"/>
                                <w:sz w:val="24"/>
                                <w:szCs w:val="24"/>
                                <w:rtl/>
                              </w:rPr>
                              <w:t xml:space="preserve"> </w:t>
                            </w:r>
                            <w:r w:rsidRPr="00DD7223">
                              <w:rPr>
                                <w:rFonts w:cs="Tahoma" w:hint="eastAsia"/>
                                <w:color w:val="0B5294"/>
                                <w:spacing w:val="-4"/>
                                <w:sz w:val="24"/>
                                <w:szCs w:val="24"/>
                                <w:rtl/>
                              </w:rPr>
                              <w:t>שהדבר</w:t>
                            </w:r>
                            <w:r w:rsidRPr="00DD7223">
                              <w:rPr>
                                <w:rFonts w:cs="Tahoma"/>
                                <w:color w:val="0B5294"/>
                                <w:spacing w:val="-4"/>
                                <w:sz w:val="24"/>
                                <w:szCs w:val="24"/>
                                <w:rtl/>
                              </w:rPr>
                              <w:t xml:space="preserve"> </w:t>
                            </w:r>
                            <w:r w:rsidRPr="00DD7223">
                              <w:rPr>
                                <w:rFonts w:cs="Tahoma" w:hint="eastAsia"/>
                                <w:color w:val="0B5294"/>
                                <w:spacing w:val="-4"/>
                                <w:sz w:val="24"/>
                                <w:szCs w:val="24"/>
                                <w:rtl/>
                              </w:rPr>
                              <w:t>התחייב</w:t>
                            </w:r>
                            <w:r w:rsidRPr="00DD7223">
                              <w:rPr>
                                <w:rFonts w:cs="Tahoma"/>
                                <w:color w:val="0B5294"/>
                                <w:spacing w:val="-4"/>
                                <w:sz w:val="24"/>
                                <w:szCs w:val="24"/>
                                <w:rtl/>
                              </w:rPr>
                              <w:t xml:space="preserve"> </w:t>
                            </w:r>
                            <w:r w:rsidRPr="00DD7223">
                              <w:rPr>
                                <w:rFonts w:cs="Tahoma" w:hint="eastAsia"/>
                                <w:color w:val="0B5294"/>
                                <w:spacing w:val="-4"/>
                                <w:sz w:val="24"/>
                                <w:szCs w:val="24"/>
                                <w:rtl/>
                              </w:rPr>
                              <w:t>גם</w:t>
                            </w:r>
                            <w:r w:rsidRPr="00DD7223">
                              <w:rPr>
                                <w:rFonts w:cs="Tahoma"/>
                                <w:color w:val="0B5294"/>
                                <w:spacing w:val="-4"/>
                                <w:sz w:val="24"/>
                                <w:szCs w:val="24"/>
                                <w:rtl/>
                              </w:rPr>
                              <w:t xml:space="preserve"> </w:t>
                            </w:r>
                            <w:r w:rsidRPr="00DD7223">
                              <w:rPr>
                                <w:rFonts w:cs="Tahoma" w:hint="eastAsia"/>
                                <w:color w:val="0B5294"/>
                                <w:spacing w:val="-4"/>
                                <w:sz w:val="24"/>
                                <w:szCs w:val="24"/>
                                <w:rtl/>
                              </w:rPr>
                              <w:t>ממפת</w:t>
                            </w:r>
                            <w:r w:rsidRPr="00DD7223">
                              <w:rPr>
                                <w:rFonts w:cs="Tahoma"/>
                                <w:color w:val="0B5294"/>
                                <w:spacing w:val="-4"/>
                                <w:sz w:val="24"/>
                                <w:szCs w:val="24"/>
                                <w:rtl/>
                              </w:rPr>
                              <w:t xml:space="preserve"> </w:t>
                            </w:r>
                            <w:r w:rsidRPr="00DD7223">
                              <w:rPr>
                                <w:rFonts w:cs="Tahoma" w:hint="eastAsia"/>
                                <w:color w:val="0B5294"/>
                                <w:spacing w:val="-4"/>
                                <w:sz w:val="24"/>
                                <w:szCs w:val="24"/>
                                <w:rtl/>
                              </w:rPr>
                              <w:t>הדרכים</w:t>
                            </w:r>
                            <w:r w:rsidRPr="00DD7223">
                              <w:rPr>
                                <w:rFonts w:cs="Tahoma"/>
                                <w:color w:val="0B5294"/>
                                <w:spacing w:val="-4"/>
                                <w:sz w:val="24"/>
                                <w:szCs w:val="24"/>
                                <w:rtl/>
                              </w:rPr>
                              <w:t xml:space="preserve"> </w:t>
                            </w:r>
                            <w:r w:rsidRPr="00DD7223">
                              <w:rPr>
                                <w:rFonts w:cs="Tahoma" w:hint="eastAsia"/>
                                <w:color w:val="0B5294"/>
                                <w:spacing w:val="-4"/>
                                <w:sz w:val="24"/>
                                <w:szCs w:val="24"/>
                                <w:rtl/>
                              </w:rPr>
                              <w:t>ללחימה</w:t>
                            </w:r>
                            <w:r w:rsidRPr="00DD7223">
                              <w:rPr>
                                <w:rFonts w:cs="Tahoma"/>
                                <w:color w:val="0B5294"/>
                                <w:spacing w:val="-4"/>
                                <w:sz w:val="24"/>
                                <w:szCs w:val="24"/>
                                <w:rtl/>
                              </w:rPr>
                              <w:t xml:space="preserve"> </w:t>
                            </w:r>
                            <w:r w:rsidRPr="00DD7223">
                              <w:rPr>
                                <w:rFonts w:cs="Tahoma" w:hint="eastAsia"/>
                                <w:color w:val="0B5294"/>
                                <w:spacing w:val="-4"/>
                                <w:sz w:val="24"/>
                                <w:szCs w:val="24"/>
                                <w:rtl/>
                              </w:rPr>
                              <w:t>בתת</w:t>
                            </w:r>
                            <w:r w:rsidRPr="00DD7223">
                              <w:rPr>
                                <w:rFonts w:cs="Tahoma"/>
                                <w:color w:val="0B5294"/>
                                <w:spacing w:val="-4"/>
                                <w:sz w:val="24"/>
                                <w:szCs w:val="24"/>
                                <w:rtl/>
                              </w:rPr>
                              <w:t>"</w:t>
                            </w:r>
                            <w:r w:rsidRPr="00DD7223">
                              <w:rPr>
                                <w:rFonts w:cs="Tahoma" w:hint="eastAsia"/>
                                <w:color w:val="0B5294"/>
                                <w:spacing w:val="-4"/>
                                <w:sz w:val="24"/>
                                <w:szCs w:val="24"/>
                                <w:rtl/>
                              </w:rPr>
                              <w:t>ק</w:t>
                            </w:r>
                            <w:r w:rsidRPr="00DD7223">
                              <w:rPr>
                                <w:rFonts w:cs="Tahoma"/>
                                <w:color w:val="0B5294"/>
                                <w:spacing w:val="-4"/>
                                <w:sz w:val="24"/>
                                <w:szCs w:val="24"/>
                                <w:rtl/>
                              </w:rPr>
                              <w:t xml:space="preserve"> </w:t>
                            </w:r>
                            <w:r w:rsidRPr="00DD7223">
                              <w:rPr>
                                <w:rFonts w:cs="Tahoma" w:hint="eastAsia"/>
                                <w:color w:val="0B5294"/>
                                <w:spacing w:val="-4"/>
                                <w:sz w:val="24"/>
                                <w:szCs w:val="24"/>
                                <w:rtl/>
                              </w:rPr>
                              <w:t>משנת</w:t>
                            </w:r>
                            <w:r w:rsidRPr="00DD7223">
                              <w:rPr>
                                <w:rFonts w:cs="Tahoma"/>
                                <w:color w:val="0B5294"/>
                                <w:spacing w:val="-4"/>
                                <w:sz w:val="24"/>
                                <w:szCs w:val="24"/>
                                <w:rtl/>
                              </w:rPr>
                              <w:t xml:space="preserve"> 2008</w:t>
                            </w:r>
                          </w:p>
                          <w:p w:rsidR="00190BDD" w:rsidRPr="00373C5D" w:rsidP="00DD7223">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049645619"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613650"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49" type="#_x0000_t202" style="width:127.55pt;height:492.1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10112" filled="f" stroked="f">
                <v:textbox>
                  <w:txbxContent>
                    <w:p w:rsidR="00190BDD" w:rsidRPr="00373C5D" w:rsidP="00DD7223">
                      <w:pPr>
                        <w:spacing w:line="240" w:lineRule="atLeast"/>
                        <w:rPr>
                          <w:rFonts w:cs="Tahoma"/>
                          <w:b/>
                          <w:bCs/>
                          <w:color w:val="0B5294"/>
                          <w:sz w:val="48"/>
                          <w:szCs w:val="48"/>
                          <w:rtl/>
                        </w:rPr>
                      </w:pPr>
                      <w:drawing>
                        <wp:inline distT="0" distB="0" distL="0" distR="0">
                          <wp:extent cx="311150" cy="256800"/>
                          <wp:effectExtent l="0" t="0" r="0" b="0"/>
                          <wp:docPr id="77"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462964"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190BDD" w:rsidRPr="00B30BAC" w:rsidP="00B21867">
                      <w:pPr>
                        <w:spacing w:after="0" w:line="240" w:lineRule="auto"/>
                        <w:rPr>
                          <w:rFonts w:cs="Tahoma"/>
                          <w:color w:val="0B5294"/>
                          <w:spacing w:val="-4"/>
                          <w:sz w:val="24"/>
                          <w:szCs w:val="24"/>
                          <w:rtl/>
                          <w:cs/>
                        </w:rPr>
                      </w:pPr>
                      <w:r w:rsidRPr="00DD7223">
                        <w:rPr>
                          <w:rFonts w:cs="Tahoma" w:hint="eastAsia"/>
                          <w:color w:val="0B5294"/>
                          <w:spacing w:val="-4"/>
                          <w:sz w:val="24"/>
                          <w:szCs w:val="24"/>
                          <w:rtl/>
                        </w:rPr>
                        <w:t>צרכים</w:t>
                      </w:r>
                      <w:r w:rsidRPr="00DD7223">
                        <w:rPr>
                          <w:rFonts w:cs="Tahoma"/>
                          <w:color w:val="0B5294"/>
                          <w:spacing w:val="-4"/>
                          <w:sz w:val="24"/>
                          <w:szCs w:val="24"/>
                          <w:rtl/>
                        </w:rPr>
                        <w:t xml:space="preserve"> </w:t>
                      </w:r>
                      <w:r w:rsidRPr="00DD7223">
                        <w:rPr>
                          <w:rFonts w:cs="Tahoma" w:hint="eastAsia"/>
                          <w:color w:val="0B5294"/>
                          <w:spacing w:val="-4"/>
                          <w:sz w:val="24"/>
                          <w:szCs w:val="24"/>
                          <w:rtl/>
                        </w:rPr>
                        <w:t>מבצעיים</w:t>
                      </w:r>
                      <w:r w:rsidRPr="00DD7223">
                        <w:rPr>
                          <w:rFonts w:cs="Tahoma"/>
                          <w:color w:val="0B5294"/>
                          <w:spacing w:val="-4"/>
                          <w:sz w:val="24"/>
                          <w:szCs w:val="24"/>
                          <w:rtl/>
                        </w:rPr>
                        <w:t xml:space="preserve"> </w:t>
                      </w:r>
                      <w:r w:rsidRPr="00DD7223">
                        <w:rPr>
                          <w:rFonts w:cs="Tahoma" w:hint="eastAsia"/>
                          <w:color w:val="0B5294"/>
                          <w:spacing w:val="-4"/>
                          <w:sz w:val="24"/>
                          <w:szCs w:val="24"/>
                          <w:rtl/>
                        </w:rPr>
                        <w:t>הכרחיים</w:t>
                      </w:r>
                      <w:r w:rsidRPr="00DD7223">
                        <w:rPr>
                          <w:rFonts w:cs="Tahoma"/>
                          <w:color w:val="0B5294"/>
                          <w:spacing w:val="-4"/>
                          <w:sz w:val="24"/>
                          <w:szCs w:val="24"/>
                          <w:rtl/>
                        </w:rPr>
                        <w:t xml:space="preserve"> </w:t>
                      </w:r>
                      <w:r w:rsidRPr="00DD7223">
                        <w:rPr>
                          <w:rFonts w:cs="Tahoma" w:hint="eastAsia"/>
                          <w:color w:val="0B5294"/>
                          <w:spacing w:val="-4"/>
                          <w:sz w:val="24"/>
                          <w:szCs w:val="24"/>
                          <w:rtl/>
                        </w:rPr>
                        <w:t>להתמודדות</w:t>
                      </w:r>
                      <w:r w:rsidRPr="00DD7223">
                        <w:rPr>
                          <w:rFonts w:cs="Tahoma"/>
                          <w:color w:val="0B5294"/>
                          <w:spacing w:val="-4"/>
                          <w:sz w:val="24"/>
                          <w:szCs w:val="24"/>
                          <w:rtl/>
                        </w:rPr>
                        <w:t xml:space="preserve"> </w:t>
                      </w:r>
                      <w:r w:rsidRPr="00DD7223">
                        <w:rPr>
                          <w:rFonts w:cs="Tahoma" w:hint="eastAsia"/>
                          <w:color w:val="0B5294"/>
                          <w:spacing w:val="-4"/>
                          <w:sz w:val="24"/>
                          <w:szCs w:val="24"/>
                          <w:rtl/>
                        </w:rPr>
                        <w:t>אפקטיבית</w:t>
                      </w:r>
                      <w:r w:rsidRPr="00DD7223">
                        <w:rPr>
                          <w:rFonts w:cs="Tahoma"/>
                          <w:color w:val="0B5294"/>
                          <w:spacing w:val="-4"/>
                          <w:sz w:val="24"/>
                          <w:szCs w:val="24"/>
                          <w:rtl/>
                        </w:rPr>
                        <w:t xml:space="preserve"> </w:t>
                      </w:r>
                      <w:r w:rsidRPr="00DD7223">
                        <w:rPr>
                          <w:rFonts w:cs="Tahoma" w:hint="eastAsia"/>
                          <w:color w:val="0B5294"/>
                          <w:spacing w:val="-4"/>
                          <w:sz w:val="24"/>
                          <w:szCs w:val="24"/>
                          <w:rtl/>
                        </w:rPr>
                        <w:t>של</w:t>
                      </w:r>
                      <w:r w:rsidRPr="00DD7223">
                        <w:rPr>
                          <w:rFonts w:cs="Tahoma"/>
                          <w:color w:val="0B5294"/>
                          <w:spacing w:val="-4"/>
                          <w:sz w:val="24"/>
                          <w:szCs w:val="24"/>
                          <w:rtl/>
                        </w:rPr>
                        <w:t xml:space="preserve"> </w:t>
                      </w:r>
                      <w:r w:rsidRPr="00DD7223">
                        <w:rPr>
                          <w:rFonts w:cs="Tahoma" w:hint="eastAsia"/>
                          <w:color w:val="0B5294"/>
                          <w:spacing w:val="-4"/>
                          <w:sz w:val="24"/>
                          <w:szCs w:val="24"/>
                          <w:rtl/>
                        </w:rPr>
                        <w:t>הכוחות</w:t>
                      </w:r>
                      <w:r w:rsidRPr="00DD7223">
                        <w:rPr>
                          <w:rFonts w:cs="Tahoma"/>
                          <w:color w:val="0B5294"/>
                          <w:spacing w:val="-4"/>
                          <w:sz w:val="24"/>
                          <w:szCs w:val="24"/>
                          <w:rtl/>
                        </w:rPr>
                        <w:t xml:space="preserve"> </w:t>
                      </w:r>
                      <w:r w:rsidRPr="00DD7223">
                        <w:rPr>
                          <w:rFonts w:cs="Tahoma" w:hint="eastAsia"/>
                          <w:color w:val="0B5294"/>
                          <w:spacing w:val="-4"/>
                          <w:sz w:val="24"/>
                          <w:szCs w:val="24"/>
                          <w:rtl/>
                        </w:rPr>
                        <w:t>הלוחמים</w:t>
                      </w:r>
                      <w:r w:rsidRPr="00DD7223">
                        <w:rPr>
                          <w:rFonts w:cs="Tahoma"/>
                          <w:color w:val="0B5294"/>
                          <w:spacing w:val="-4"/>
                          <w:sz w:val="24"/>
                          <w:szCs w:val="24"/>
                          <w:rtl/>
                        </w:rPr>
                        <w:t xml:space="preserve"> </w:t>
                      </w:r>
                      <w:r w:rsidRPr="00DD7223">
                        <w:rPr>
                          <w:rFonts w:cs="Tahoma" w:hint="eastAsia"/>
                          <w:color w:val="0B5294"/>
                          <w:spacing w:val="-4"/>
                          <w:sz w:val="24"/>
                          <w:szCs w:val="24"/>
                          <w:rtl/>
                        </w:rPr>
                        <w:t>עם</w:t>
                      </w:r>
                      <w:r w:rsidRPr="00DD7223">
                        <w:rPr>
                          <w:rFonts w:cs="Tahoma"/>
                          <w:color w:val="0B5294"/>
                          <w:spacing w:val="-4"/>
                          <w:sz w:val="24"/>
                          <w:szCs w:val="24"/>
                          <w:rtl/>
                        </w:rPr>
                        <w:t xml:space="preserve"> </w:t>
                      </w:r>
                      <w:r w:rsidRPr="00DD7223">
                        <w:rPr>
                          <w:rFonts w:cs="Tahoma" w:hint="eastAsia"/>
                          <w:color w:val="0B5294"/>
                          <w:spacing w:val="-4"/>
                          <w:sz w:val="24"/>
                          <w:szCs w:val="24"/>
                          <w:rtl/>
                        </w:rPr>
                        <w:t>איום</w:t>
                      </w:r>
                      <w:r w:rsidRPr="00DD7223">
                        <w:rPr>
                          <w:rFonts w:cs="Tahoma"/>
                          <w:color w:val="0B5294"/>
                          <w:spacing w:val="-4"/>
                          <w:sz w:val="24"/>
                          <w:szCs w:val="24"/>
                          <w:rtl/>
                        </w:rPr>
                        <w:t xml:space="preserve"> </w:t>
                      </w:r>
                      <w:r w:rsidRPr="00DD7223">
                        <w:rPr>
                          <w:rFonts w:cs="Tahoma" w:hint="eastAsia"/>
                          <w:color w:val="0B5294"/>
                          <w:spacing w:val="-4"/>
                          <w:sz w:val="24"/>
                          <w:szCs w:val="24"/>
                          <w:rtl/>
                        </w:rPr>
                        <w:t>המנהרות</w:t>
                      </w:r>
                      <w:r w:rsidRPr="00DD7223">
                        <w:rPr>
                          <w:rFonts w:cs="Tahoma"/>
                          <w:color w:val="0B5294"/>
                          <w:spacing w:val="-4"/>
                          <w:sz w:val="24"/>
                          <w:szCs w:val="24"/>
                          <w:rtl/>
                        </w:rPr>
                        <w:t xml:space="preserve">, </w:t>
                      </w:r>
                      <w:r w:rsidRPr="00DD7223">
                        <w:rPr>
                          <w:rFonts w:cs="Tahoma" w:hint="eastAsia"/>
                          <w:color w:val="0B5294"/>
                          <w:spacing w:val="-4"/>
                          <w:sz w:val="24"/>
                          <w:szCs w:val="24"/>
                          <w:rtl/>
                        </w:rPr>
                        <w:t>כמו</w:t>
                      </w:r>
                      <w:r w:rsidRPr="00DD7223">
                        <w:rPr>
                          <w:rFonts w:cs="Tahoma"/>
                          <w:color w:val="0B5294"/>
                          <w:spacing w:val="-4"/>
                          <w:sz w:val="24"/>
                          <w:szCs w:val="24"/>
                          <w:rtl/>
                        </w:rPr>
                        <w:t xml:space="preserve"> </w:t>
                      </w:r>
                      <w:r w:rsidRPr="00DD7223">
                        <w:rPr>
                          <w:rFonts w:cs="Tahoma" w:hint="eastAsia"/>
                          <w:color w:val="0B5294"/>
                          <w:spacing w:val="-4"/>
                          <w:sz w:val="24"/>
                          <w:szCs w:val="24"/>
                          <w:rtl/>
                        </w:rPr>
                        <w:t>גילוי</w:t>
                      </w:r>
                      <w:r w:rsidRPr="00DD7223">
                        <w:rPr>
                          <w:rFonts w:cs="Tahoma"/>
                          <w:color w:val="0B5294"/>
                          <w:spacing w:val="-4"/>
                          <w:sz w:val="24"/>
                          <w:szCs w:val="24"/>
                          <w:rtl/>
                        </w:rPr>
                        <w:t xml:space="preserve"> </w:t>
                      </w:r>
                      <w:r w:rsidRPr="00DD7223">
                        <w:rPr>
                          <w:rFonts w:cs="Tahoma" w:hint="eastAsia"/>
                          <w:color w:val="0B5294"/>
                          <w:spacing w:val="-4"/>
                          <w:sz w:val="24"/>
                          <w:szCs w:val="24"/>
                          <w:rtl/>
                        </w:rPr>
                        <w:t>מנהרות</w:t>
                      </w:r>
                      <w:r w:rsidRPr="00DD7223">
                        <w:rPr>
                          <w:rFonts w:cs="Tahoma"/>
                          <w:color w:val="0B5294"/>
                          <w:spacing w:val="-4"/>
                          <w:sz w:val="24"/>
                          <w:szCs w:val="24"/>
                          <w:rtl/>
                        </w:rPr>
                        <w:t xml:space="preserve"> </w:t>
                      </w:r>
                      <w:r w:rsidRPr="00DD7223">
                        <w:rPr>
                          <w:rFonts w:cs="Tahoma" w:hint="eastAsia"/>
                          <w:color w:val="0B5294"/>
                          <w:spacing w:val="-4"/>
                          <w:sz w:val="24"/>
                          <w:szCs w:val="24"/>
                          <w:rtl/>
                        </w:rPr>
                        <w:t>או</w:t>
                      </w:r>
                      <w:r w:rsidRPr="00DD7223">
                        <w:rPr>
                          <w:rFonts w:cs="Tahoma"/>
                          <w:color w:val="0B5294"/>
                          <w:spacing w:val="-4"/>
                          <w:sz w:val="24"/>
                          <w:szCs w:val="24"/>
                          <w:rtl/>
                        </w:rPr>
                        <w:t xml:space="preserve"> </w:t>
                      </w:r>
                      <w:r w:rsidRPr="00DD7223">
                        <w:rPr>
                          <w:rFonts w:cs="Tahoma" w:hint="eastAsia"/>
                          <w:color w:val="0B5294"/>
                          <w:spacing w:val="-4"/>
                          <w:sz w:val="24"/>
                          <w:szCs w:val="24"/>
                          <w:rtl/>
                        </w:rPr>
                        <w:t>מיפוין</w:t>
                      </w:r>
                      <w:r w:rsidRPr="00DD7223">
                        <w:rPr>
                          <w:rFonts w:cs="Tahoma"/>
                          <w:color w:val="0B5294"/>
                          <w:spacing w:val="-4"/>
                          <w:sz w:val="24"/>
                          <w:szCs w:val="24"/>
                          <w:rtl/>
                        </w:rPr>
                        <w:t xml:space="preserve">, </w:t>
                      </w:r>
                      <w:r w:rsidRPr="00DD7223">
                        <w:rPr>
                          <w:rFonts w:cs="Tahoma" w:hint="eastAsia"/>
                          <w:color w:val="0B5294"/>
                          <w:spacing w:val="-4"/>
                          <w:sz w:val="24"/>
                          <w:szCs w:val="24"/>
                          <w:rtl/>
                        </w:rPr>
                        <w:t>לא</w:t>
                      </w:r>
                      <w:r w:rsidRPr="00DD7223">
                        <w:rPr>
                          <w:rFonts w:cs="Tahoma"/>
                          <w:color w:val="0B5294"/>
                          <w:spacing w:val="-4"/>
                          <w:sz w:val="24"/>
                          <w:szCs w:val="24"/>
                          <w:rtl/>
                        </w:rPr>
                        <w:t xml:space="preserve"> </w:t>
                      </w:r>
                      <w:r w:rsidRPr="00DD7223">
                        <w:rPr>
                          <w:rFonts w:cs="Tahoma" w:hint="eastAsia"/>
                          <w:color w:val="0B5294"/>
                          <w:spacing w:val="-4"/>
                          <w:sz w:val="24"/>
                          <w:szCs w:val="24"/>
                          <w:rtl/>
                        </w:rPr>
                        <w:t>קיבלו</w:t>
                      </w:r>
                      <w:r w:rsidRPr="00DD7223">
                        <w:rPr>
                          <w:rFonts w:cs="Tahoma"/>
                          <w:color w:val="0B5294"/>
                          <w:spacing w:val="-4"/>
                          <w:sz w:val="24"/>
                          <w:szCs w:val="24"/>
                          <w:rtl/>
                        </w:rPr>
                        <w:t xml:space="preserve"> </w:t>
                      </w:r>
                      <w:r w:rsidRPr="00DD7223">
                        <w:rPr>
                          <w:rFonts w:cs="Tahoma" w:hint="eastAsia"/>
                          <w:color w:val="0B5294"/>
                          <w:spacing w:val="-4"/>
                          <w:sz w:val="24"/>
                          <w:szCs w:val="24"/>
                          <w:rtl/>
                        </w:rPr>
                        <w:t>מענה</w:t>
                      </w:r>
                      <w:r w:rsidRPr="00DD7223">
                        <w:rPr>
                          <w:rFonts w:cs="Tahoma"/>
                          <w:color w:val="0B5294"/>
                          <w:spacing w:val="-4"/>
                          <w:sz w:val="24"/>
                          <w:szCs w:val="24"/>
                          <w:rtl/>
                        </w:rPr>
                        <w:t xml:space="preserve"> </w:t>
                      </w:r>
                      <w:r w:rsidRPr="00DD7223">
                        <w:rPr>
                          <w:rFonts w:cs="Tahoma" w:hint="eastAsia"/>
                          <w:color w:val="0B5294"/>
                          <w:spacing w:val="-4"/>
                          <w:sz w:val="24"/>
                          <w:szCs w:val="24"/>
                          <w:rtl/>
                        </w:rPr>
                        <w:t>במשך</w:t>
                      </w:r>
                      <w:r w:rsidRPr="00DD7223">
                        <w:rPr>
                          <w:rFonts w:cs="Tahoma"/>
                          <w:color w:val="0B5294"/>
                          <w:spacing w:val="-4"/>
                          <w:sz w:val="24"/>
                          <w:szCs w:val="24"/>
                          <w:rtl/>
                        </w:rPr>
                        <w:t xml:space="preserve"> </w:t>
                      </w:r>
                      <w:r w:rsidRPr="00DD7223">
                        <w:rPr>
                          <w:rFonts w:cs="Tahoma" w:hint="eastAsia"/>
                          <w:color w:val="0B5294"/>
                          <w:spacing w:val="-4"/>
                          <w:sz w:val="24"/>
                          <w:szCs w:val="24"/>
                          <w:rtl/>
                        </w:rPr>
                        <w:t>שנים</w:t>
                      </w:r>
                      <w:r w:rsidRPr="00DD7223">
                        <w:rPr>
                          <w:rFonts w:cs="Tahoma"/>
                          <w:color w:val="0B5294"/>
                          <w:spacing w:val="-4"/>
                          <w:sz w:val="24"/>
                          <w:szCs w:val="24"/>
                          <w:rtl/>
                        </w:rPr>
                        <w:t xml:space="preserve">, </w:t>
                      </w:r>
                      <w:r w:rsidRPr="00DD7223">
                        <w:rPr>
                          <w:rFonts w:cs="Tahoma" w:hint="eastAsia"/>
                          <w:color w:val="0B5294"/>
                          <w:spacing w:val="-4"/>
                          <w:sz w:val="24"/>
                          <w:szCs w:val="24"/>
                          <w:rtl/>
                        </w:rPr>
                        <w:t>ולא</w:t>
                      </w:r>
                      <w:r w:rsidRPr="00DD7223">
                        <w:rPr>
                          <w:rFonts w:cs="Tahoma"/>
                          <w:color w:val="0B5294"/>
                          <w:spacing w:val="-4"/>
                          <w:sz w:val="24"/>
                          <w:szCs w:val="24"/>
                          <w:rtl/>
                        </w:rPr>
                        <w:t xml:space="preserve"> </w:t>
                      </w:r>
                      <w:r w:rsidRPr="00DD7223">
                        <w:rPr>
                          <w:rFonts w:cs="Tahoma" w:hint="eastAsia"/>
                          <w:color w:val="0B5294"/>
                          <w:spacing w:val="-4"/>
                          <w:sz w:val="24"/>
                          <w:szCs w:val="24"/>
                          <w:rtl/>
                        </w:rPr>
                        <w:t>הוצגה</w:t>
                      </w:r>
                      <w:r w:rsidRPr="00DD7223">
                        <w:rPr>
                          <w:rFonts w:cs="Tahoma"/>
                          <w:color w:val="0B5294"/>
                          <w:spacing w:val="-4"/>
                          <w:sz w:val="24"/>
                          <w:szCs w:val="24"/>
                          <w:rtl/>
                        </w:rPr>
                        <w:t xml:space="preserve"> </w:t>
                      </w:r>
                      <w:r w:rsidRPr="00DD7223">
                        <w:rPr>
                          <w:rFonts w:cs="Tahoma" w:hint="eastAsia"/>
                          <w:color w:val="0B5294"/>
                          <w:spacing w:val="-4"/>
                          <w:sz w:val="24"/>
                          <w:szCs w:val="24"/>
                          <w:rtl/>
                        </w:rPr>
                        <w:t>כל</w:t>
                      </w:r>
                      <w:r w:rsidRPr="00DD7223">
                        <w:rPr>
                          <w:rFonts w:cs="Tahoma"/>
                          <w:color w:val="0B5294"/>
                          <w:spacing w:val="-4"/>
                          <w:sz w:val="24"/>
                          <w:szCs w:val="24"/>
                          <w:rtl/>
                        </w:rPr>
                        <w:t xml:space="preserve"> </w:t>
                      </w:r>
                      <w:r w:rsidRPr="00DD7223">
                        <w:rPr>
                          <w:rFonts w:cs="Tahoma" w:hint="eastAsia"/>
                          <w:color w:val="0B5294"/>
                          <w:spacing w:val="-4"/>
                          <w:sz w:val="24"/>
                          <w:szCs w:val="24"/>
                          <w:rtl/>
                        </w:rPr>
                        <w:t>דרישה</w:t>
                      </w:r>
                      <w:r w:rsidRPr="00DD7223">
                        <w:rPr>
                          <w:rFonts w:cs="Tahoma"/>
                          <w:color w:val="0B5294"/>
                          <w:spacing w:val="-4"/>
                          <w:sz w:val="24"/>
                          <w:szCs w:val="24"/>
                          <w:rtl/>
                        </w:rPr>
                        <w:t xml:space="preserve"> </w:t>
                      </w:r>
                      <w:r w:rsidRPr="00DD7223">
                        <w:rPr>
                          <w:rFonts w:cs="Tahoma" w:hint="eastAsia"/>
                          <w:color w:val="0B5294"/>
                          <w:spacing w:val="-4"/>
                          <w:sz w:val="24"/>
                          <w:szCs w:val="24"/>
                          <w:rtl/>
                        </w:rPr>
                        <w:t>מבצעית</w:t>
                      </w:r>
                      <w:r w:rsidRPr="00DD7223">
                        <w:rPr>
                          <w:rFonts w:cs="Tahoma"/>
                          <w:color w:val="0B5294"/>
                          <w:spacing w:val="-4"/>
                          <w:sz w:val="24"/>
                          <w:szCs w:val="24"/>
                          <w:rtl/>
                        </w:rPr>
                        <w:t xml:space="preserve"> </w:t>
                      </w:r>
                      <w:r w:rsidRPr="00DD7223">
                        <w:rPr>
                          <w:rFonts w:cs="Tahoma" w:hint="eastAsia"/>
                          <w:color w:val="0B5294"/>
                          <w:spacing w:val="-4"/>
                          <w:sz w:val="24"/>
                          <w:szCs w:val="24"/>
                          <w:rtl/>
                        </w:rPr>
                        <w:t>למתן</w:t>
                      </w:r>
                      <w:r w:rsidRPr="00DD7223">
                        <w:rPr>
                          <w:rFonts w:cs="Tahoma"/>
                          <w:color w:val="0B5294"/>
                          <w:spacing w:val="-4"/>
                          <w:sz w:val="24"/>
                          <w:szCs w:val="24"/>
                          <w:rtl/>
                        </w:rPr>
                        <w:t xml:space="preserve"> </w:t>
                      </w:r>
                      <w:r w:rsidRPr="00DD7223">
                        <w:rPr>
                          <w:rFonts w:cs="Tahoma" w:hint="eastAsia"/>
                          <w:color w:val="0B5294"/>
                          <w:spacing w:val="-4"/>
                          <w:sz w:val="24"/>
                          <w:szCs w:val="24"/>
                          <w:rtl/>
                        </w:rPr>
                        <w:t>מענה</w:t>
                      </w:r>
                      <w:r w:rsidRPr="00DD7223">
                        <w:rPr>
                          <w:rFonts w:cs="Tahoma"/>
                          <w:color w:val="0B5294"/>
                          <w:spacing w:val="-4"/>
                          <w:sz w:val="24"/>
                          <w:szCs w:val="24"/>
                          <w:rtl/>
                        </w:rPr>
                        <w:t xml:space="preserve"> </w:t>
                      </w:r>
                      <w:r w:rsidRPr="00DD7223">
                        <w:rPr>
                          <w:rFonts w:cs="Tahoma" w:hint="eastAsia"/>
                          <w:color w:val="0B5294"/>
                          <w:spacing w:val="-4"/>
                          <w:sz w:val="24"/>
                          <w:szCs w:val="24"/>
                          <w:rtl/>
                        </w:rPr>
                        <w:t>על</w:t>
                      </w:r>
                      <w:r w:rsidRPr="00DD7223">
                        <w:rPr>
                          <w:rFonts w:cs="Tahoma"/>
                          <w:color w:val="0B5294"/>
                          <w:spacing w:val="-4"/>
                          <w:sz w:val="24"/>
                          <w:szCs w:val="24"/>
                          <w:rtl/>
                        </w:rPr>
                        <w:t xml:space="preserve"> </w:t>
                      </w:r>
                      <w:r w:rsidRPr="00DD7223">
                        <w:rPr>
                          <w:rFonts w:cs="Tahoma" w:hint="eastAsia"/>
                          <w:color w:val="0B5294"/>
                          <w:spacing w:val="-4"/>
                          <w:sz w:val="24"/>
                          <w:szCs w:val="24"/>
                          <w:rtl/>
                        </w:rPr>
                        <w:t>אף</w:t>
                      </w:r>
                      <w:r w:rsidRPr="00DD7223">
                        <w:rPr>
                          <w:rFonts w:cs="Tahoma"/>
                          <w:color w:val="0B5294"/>
                          <w:spacing w:val="-4"/>
                          <w:sz w:val="24"/>
                          <w:szCs w:val="24"/>
                          <w:rtl/>
                        </w:rPr>
                        <w:t xml:space="preserve"> </w:t>
                      </w:r>
                      <w:r w:rsidRPr="00DD7223">
                        <w:rPr>
                          <w:rFonts w:cs="Tahoma" w:hint="eastAsia"/>
                          <w:color w:val="0B5294"/>
                          <w:spacing w:val="-4"/>
                          <w:sz w:val="24"/>
                          <w:szCs w:val="24"/>
                          <w:rtl/>
                        </w:rPr>
                        <w:t>היעדרו</w:t>
                      </w:r>
                      <w:r w:rsidRPr="00DD7223">
                        <w:rPr>
                          <w:rFonts w:cs="Tahoma"/>
                          <w:color w:val="0B5294"/>
                          <w:spacing w:val="-4"/>
                          <w:sz w:val="24"/>
                          <w:szCs w:val="24"/>
                          <w:rtl/>
                        </w:rPr>
                        <w:t xml:space="preserve">, </w:t>
                      </w:r>
                      <w:r w:rsidRPr="00DD7223">
                        <w:rPr>
                          <w:rFonts w:cs="Tahoma" w:hint="eastAsia"/>
                          <w:color w:val="0B5294"/>
                          <w:spacing w:val="-4"/>
                          <w:sz w:val="24"/>
                          <w:szCs w:val="24"/>
                          <w:rtl/>
                        </w:rPr>
                        <w:t>ואף</w:t>
                      </w:r>
                      <w:r w:rsidRPr="00DD7223">
                        <w:rPr>
                          <w:rFonts w:cs="Tahoma"/>
                          <w:color w:val="0B5294"/>
                          <w:spacing w:val="-4"/>
                          <w:sz w:val="24"/>
                          <w:szCs w:val="24"/>
                          <w:rtl/>
                        </w:rPr>
                        <w:t xml:space="preserve"> </w:t>
                      </w:r>
                      <w:r w:rsidRPr="00DD7223">
                        <w:rPr>
                          <w:rFonts w:cs="Tahoma" w:hint="eastAsia"/>
                          <w:color w:val="0B5294"/>
                          <w:spacing w:val="-4"/>
                          <w:sz w:val="24"/>
                          <w:szCs w:val="24"/>
                          <w:rtl/>
                        </w:rPr>
                        <w:t>שהדבר</w:t>
                      </w:r>
                      <w:r w:rsidRPr="00DD7223">
                        <w:rPr>
                          <w:rFonts w:cs="Tahoma"/>
                          <w:color w:val="0B5294"/>
                          <w:spacing w:val="-4"/>
                          <w:sz w:val="24"/>
                          <w:szCs w:val="24"/>
                          <w:rtl/>
                        </w:rPr>
                        <w:t xml:space="preserve"> </w:t>
                      </w:r>
                      <w:r w:rsidRPr="00DD7223">
                        <w:rPr>
                          <w:rFonts w:cs="Tahoma" w:hint="eastAsia"/>
                          <w:color w:val="0B5294"/>
                          <w:spacing w:val="-4"/>
                          <w:sz w:val="24"/>
                          <w:szCs w:val="24"/>
                          <w:rtl/>
                        </w:rPr>
                        <w:t>התחייב</w:t>
                      </w:r>
                      <w:r w:rsidRPr="00DD7223">
                        <w:rPr>
                          <w:rFonts w:cs="Tahoma"/>
                          <w:color w:val="0B5294"/>
                          <w:spacing w:val="-4"/>
                          <w:sz w:val="24"/>
                          <w:szCs w:val="24"/>
                          <w:rtl/>
                        </w:rPr>
                        <w:t xml:space="preserve"> </w:t>
                      </w:r>
                      <w:r w:rsidRPr="00DD7223">
                        <w:rPr>
                          <w:rFonts w:cs="Tahoma" w:hint="eastAsia"/>
                          <w:color w:val="0B5294"/>
                          <w:spacing w:val="-4"/>
                          <w:sz w:val="24"/>
                          <w:szCs w:val="24"/>
                          <w:rtl/>
                        </w:rPr>
                        <w:t>גם</w:t>
                      </w:r>
                      <w:r w:rsidRPr="00DD7223">
                        <w:rPr>
                          <w:rFonts w:cs="Tahoma"/>
                          <w:color w:val="0B5294"/>
                          <w:spacing w:val="-4"/>
                          <w:sz w:val="24"/>
                          <w:szCs w:val="24"/>
                          <w:rtl/>
                        </w:rPr>
                        <w:t xml:space="preserve"> </w:t>
                      </w:r>
                      <w:r w:rsidRPr="00DD7223">
                        <w:rPr>
                          <w:rFonts w:cs="Tahoma" w:hint="eastAsia"/>
                          <w:color w:val="0B5294"/>
                          <w:spacing w:val="-4"/>
                          <w:sz w:val="24"/>
                          <w:szCs w:val="24"/>
                          <w:rtl/>
                        </w:rPr>
                        <w:t>ממפת</w:t>
                      </w:r>
                      <w:r w:rsidRPr="00DD7223">
                        <w:rPr>
                          <w:rFonts w:cs="Tahoma"/>
                          <w:color w:val="0B5294"/>
                          <w:spacing w:val="-4"/>
                          <w:sz w:val="24"/>
                          <w:szCs w:val="24"/>
                          <w:rtl/>
                        </w:rPr>
                        <w:t xml:space="preserve"> </w:t>
                      </w:r>
                      <w:r w:rsidRPr="00DD7223">
                        <w:rPr>
                          <w:rFonts w:cs="Tahoma" w:hint="eastAsia"/>
                          <w:color w:val="0B5294"/>
                          <w:spacing w:val="-4"/>
                          <w:sz w:val="24"/>
                          <w:szCs w:val="24"/>
                          <w:rtl/>
                        </w:rPr>
                        <w:t>הדרכים</w:t>
                      </w:r>
                      <w:r w:rsidRPr="00DD7223">
                        <w:rPr>
                          <w:rFonts w:cs="Tahoma"/>
                          <w:color w:val="0B5294"/>
                          <w:spacing w:val="-4"/>
                          <w:sz w:val="24"/>
                          <w:szCs w:val="24"/>
                          <w:rtl/>
                        </w:rPr>
                        <w:t xml:space="preserve"> </w:t>
                      </w:r>
                      <w:r w:rsidRPr="00DD7223">
                        <w:rPr>
                          <w:rFonts w:cs="Tahoma" w:hint="eastAsia"/>
                          <w:color w:val="0B5294"/>
                          <w:spacing w:val="-4"/>
                          <w:sz w:val="24"/>
                          <w:szCs w:val="24"/>
                          <w:rtl/>
                        </w:rPr>
                        <w:t>ללחימה</w:t>
                      </w:r>
                      <w:r w:rsidRPr="00DD7223">
                        <w:rPr>
                          <w:rFonts w:cs="Tahoma"/>
                          <w:color w:val="0B5294"/>
                          <w:spacing w:val="-4"/>
                          <w:sz w:val="24"/>
                          <w:szCs w:val="24"/>
                          <w:rtl/>
                        </w:rPr>
                        <w:t xml:space="preserve"> </w:t>
                      </w:r>
                      <w:r w:rsidRPr="00DD7223">
                        <w:rPr>
                          <w:rFonts w:cs="Tahoma" w:hint="eastAsia"/>
                          <w:color w:val="0B5294"/>
                          <w:spacing w:val="-4"/>
                          <w:sz w:val="24"/>
                          <w:szCs w:val="24"/>
                          <w:rtl/>
                        </w:rPr>
                        <w:t>בתת</w:t>
                      </w:r>
                      <w:r w:rsidRPr="00DD7223">
                        <w:rPr>
                          <w:rFonts w:cs="Tahoma"/>
                          <w:color w:val="0B5294"/>
                          <w:spacing w:val="-4"/>
                          <w:sz w:val="24"/>
                          <w:szCs w:val="24"/>
                          <w:rtl/>
                        </w:rPr>
                        <w:t>"</w:t>
                      </w:r>
                      <w:r w:rsidRPr="00DD7223">
                        <w:rPr>
                          <w:rFonts w:cs="Tahoma" w:hint="eastAsia"/>
                          <w:color w:val="0B5294"/>
                          <w:spacing w:val="-4"/>
                          <w:sz w:val="24"/>
                          <w:szCs w:val="24"/>
                          <w:rtl/>
                        </w:rPr>
                        <w:t>ק</w:t>
                      </w:r>
                      <w:r w:rsidRPr="00DD7223">
                        <w:rPr>
                          <w:rFonts w:cs="Tahoma"/>
                          <w:color w:val="0B5294"/>
                          <w:spacing w:val="-4"/>
                          <w:sz w:val="24"/>
                          <w:szCs w:val="24"/>
                          <w:rtl/>
                        </w:rPr>
                        <w:t xml:space="preserve"> </w:t>
                      </w:r>
                      <w:r w:rsidRPr="00DD7223">
                        <w:rPr>
                          <w:rFonts w:cs="Tahoma" w:hint="eastAsia"/>
                          <w:color w:val="0B5294"/>
                          <w:spacing w:val="-4"/>
                          <w:sz w:val="24"/>
                          <w:szCs w:val="24"/>
                          <w:rtl/>
                        </w:rPr>
                        <w:t>משנת</w:t>
                      </w:r>
                      <w:r w:rsidRPr="00DD7223">
                        <w:rPr>
                          <w:rFonts w:cs="Tahoma"/>
                          <w:color w:val="0B5294"/>
                          <w:spacing w:val="-4"/>
                          <w:sz w:val="24"/>
                          <w:szCs w:val="24"/>
                          <w:rtl/>
                        </w:rPr>
                        <w:t xml:space="preserve"> 2008</w:t>
                      </w:r>
                    </w:p>
                    <w:p w:rsidR="00190BDD" w:rsidRPr="00373C5D" w:rsidP="00DD7223">
                      <w:pPr>
                        <w:spacing w:before="120" w:after="0" w:line="240" w:lineRule="atLeast"/>
                        <w:rPr>
                          <w:rFonts w:cs="Tahoma"/>
                          <w:b/>
                          <w:bCs/>
                          <w:color w:val="0B5294"/>
                          <w:sz w:val="48"/>
                          <w:szCs w:val="48"/>
                          <w:rtl/>
                        </w:rPr>
                      </w:pPr>
                      <w:drawing>
                        <wp:inline distT="0" distB="0" distL="0" distR="0">
                          <wp:extent cx="288000" cy="31337"/>
                          <wp:effectExtent l="0" t="0" r="0" b="6985"/>
                          <wp:docPr id="78"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901565"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r w:rsidRPr="008354D7" w:rsidR="00B436BE">
        <w:rPr>
          <w:rFonts w:hint="cs"/>
          <w:rtl/>
        </w:rPr>
        <w:t xml:space="preserve">בביקורת נמצא, כי צרכים מבצעיים הכרחיים להתמודדות אפקטיבית של הכוחות הלוחמים עם איום המנהרות, כמו גילוי מנהרות או מיפוין, לא קיבלו מענה במשך שנים, ולא הוצגה כל דרישה מבצעית (להלן - </w:t>
      </w:r>
      <w:r w:rsidRPr="008354D7" w:rsidR="00B436BE">
        <w:rPr>
          <w:rFonts w:hint="cs"/>
          <w:rtl/>
        </w:rPr>
        <w:t>דמ"ץ</w:t>
      </w:r>
      <w:r w:rsidRPr="008354D7" w:rsidR="00B436BE">
        <w:rPr>
          <w:rFonts w:hint="cs"/>
          <w:rtl/>
        </w:rPr>
        <w:t xml:space="preserve">) למתן מענה על אף היעדרו, ועל אף שהדבר התחייב גם ממפת הדרכים ללחימה </w:t>
      </w:r>
      <w:r w:rsidRPr="008354D7" w:rsidR="00B436BE">
        <w:rPr>
          <w:rFonts w:hint="cs"/>
          <w:rtl/>
        </w:rPr>
        <w:t>בתת"ק</w:t>
      </w:r>
      <w:r w:rsidRPr="008354D7" w:rsidR="00B436BE">
        <w:rPr>
          <w:rFonts w:hint="cs"/>
          <w:rtl/>
        </w:rPr>
        <w:t xml:space="preserve"> משנת 2008. גם כאשר הציג </w:t>
      </w:r>
      <w:r w:rsidRPr="008354D7" w:rsidR="00B436BE">
        <w:rPr>
          <w:rFonts w:hint="cs"/>
          <w:rtl/>
        </w:rPr>
        <w:t>מפא"ת</w:t>
      </w:r>
      <w:r w:rsidRPr="008354D7" w:rsidR="00B436BE">
        <w:rPr>
          <w:rFonts w:hint="cs"/>
          <w:rtl/>
        </w:rPr>
        <w:t xml:space="preserve"> יכולות טכנולוגיות רלוונטיות לצרכים מבצעיים אלה, הוא לא מצא בזרוע היבשה את הגורמים </w:t>
      </w:r>
      <w:r w:rsidRPr="008354D7" w:rsidR="00B436BE">
        <w:rPr>
          <w:rFonts w:hint="cs"/>
          <w:rtl/>
        </w:rPr>
        <w:t>האמל"חים</w:t>
      </w:r>
      <w:r w:rsidRPr="008354D7" w:rsidR="00B436BE">
        <w:rPr>
          <w:rFonts w:hint="cs"/>
          <w:rtl/>
        </w:rPr>
        <w:t xml:space="preserve"> </w:t>
      </w:r>
      <w:r w:rsidRPr="008354D7" w:rsidR="00B436BE">
        <w:rPr>
          <w:rFonts w:hint="cs"/>
          <w:rtl/>
        </w:rPr>
        <w:t>שיקחו</w:t>
      </w:r>
      <w:r w:rsidRPr="008354D7" w:rsidR="00B436BE">
        <w:rPr>
          <w:rFonts w:hint="cs"/>
          <w:rtl/>
        </w:rPr>
        <w:t xml:space="preserve"> את הטכנולוגיה והמדגימים שפותחו, ויהפכו אותם לאמל"ח שניתן להשתמש ולהצטייד בו בתפוצה רחבה. ייתכן, כי היענות מוקדמת ומהירה יותר של גורמי </w:t>
      </w:r>
      <w:r w:rsidRPr="008354D7" w:rsidR="00B436BE">
        <w:rPr>
          <w:rFonts w:hint="cs"/>
          <w:rtl/>
        </w:rPr>
        <w:t>האמל"ח</w:t>
      </w:r>
      <w:r w:rsidRPr="008354D7" w:rsidR="00B436BE">
        <w:rPr>
          <w:rFonts w:hint="cs"/>
          <w:rtl/>
        </w:rPr>
        <w:t xml:space="preserve"> בזרוע היבשה לקידום הטכנולוגיות של </w:t>
      </w:r>
      <w:r w:rsidRPr="008354D7" w:rsidR="00B436BE">
        <w:rPr>
          <w:rFonts w:hint="cs"/>
          <w:rtl/>
        </w:rPr>
        <w:t>מפא"ת</w:t>
      </w:r>
      <w:r w:rsidRPr="008354D7" w:rsidR="00B436BE">
        <w:rPr>
          <w:rFonts w:hint="cs"/>
          <w:rtl/>
        </w:rPr>
        <w:t xml:space="preserve"> שהוכיחו היתכנות, הייתה יכולה להניב מערכות ואמל"ח בשלים יותר, שניתן היה לעשות בהם שימוש מבצעי במבצע "צוק איתן".</w:t>
      </w:r>
    </w:p>
    <w:p w:rsidR="00B436BE" w:rsidRPr="008354D7" w:rsidP="0024792B">
      <w:pPr>
        <w:pStyle w:val="takzir-text"/>
        <w:pBdr>
          <w:top w:val="none" w:sz="0" w:space="0" w:color="auto"/>
          <w:bottom w:val="none" w:sz="0" w:space="0" w:color="auto"/>
        </w:pBdr>
        <w:bidi/>
        <w:rPr>
          <w:rtl/>
        </w:rPr>
      </w:pPr>
      <w:r w:rsidRPr="008354D7">
        <w:rPr>
          <w:rFonts w:hint="cs"/>
          <w:rtl/>
        </w:rPr>
        <w:t xml:space="preserve">כן נמצא בביקורת, כי הגורמים המבצעיים בפד"ם והגורמים הרלוונטיים בזרוע היבשה, בדגש על </w:t>
      </w:r>
      <w:r w:rsidRPr="008354D7">
        <w:rPr>
          <w:rFonts w:hint="cs"/>
          <w:rtl/>
        </w:rPr>
        <w:t>מקהנ"ר</w:t>
      </w:r>
      <w:r w:rsidRPr="008354D7">
        <w:rPr>
          <w:rFonts w:hint="cs"/>
          <w:rtl/>
        </w:rPr>
        <w:t xml:space="preserve"> </w:t>
      </w:r>
      <w:r w:rsidRPr="008354D7">
        <w:rPr>
          <w:rFonts w:hint="cs"/>
          <w:rtl/>
        </w:rPr>
        <w:t>ומקחצ"ר</w:t>
      </w:r>
      <w:r w:rsidRPr="008354D7">
        <w:rPr>
          <w:rFonts w:hint="cs"/>
          <w:rtl/>
        </w:rPr>
        <w:t xml:space="preserve">, לא העלו לאורך השנים </w:t>
      </w:r>
      <w:r w:rsidRPr="008354D7" w:rsidR="00EC38D4">
        <w:rPr>
          <w:rtl/>
        </w:rPr>
        <w:t>-</w:t>
      </w:r>
      <w:r w:rsidRPr="008354D7">
        <w:rPr>
          <w:rFonts w:hint="cs"/>
          <w:rtl/>
        </w:rPr>
        <w:t xml:space="preserve"> על אף התעצמות האיום </w:t>
      </w:r>
      <w:r w:rsidRPr="008354D7" w:rsidR="00EC38D4">
        <w:rPr>
          <w:rtl/>
        </w:rPr>
        <w:t>-</w:t>
      </w:r>
      <w:r w:rsidRPr="008354D7">
        <w:rPr>
          <w:rFonts w:hint="cs"/>
          <w:rtl/>
        </w:rPr>
        <w:t xml:space="preserve"> דמ"צים כדי לענות על הפערים שהיו להם טרם המבצע בנושאים, כמו מיפוי המנהרות והשמדתן. הדבר מצביע על כך שאף על פי שהתפיסה להתמודדות עם איום המנהרות במפת הדרכים ללחימה </w:t>
      </w:r>
      <w:r w:rsidRPr="008354D7">
        <w:rPr>
          <w:rFonts w:hint="cs"/>
          <w:rtl/>
        </w:rPr>
        <w:t>בתת"ק</w:t>
      </w:r>
      <w:r w:rsidRPr="008354D7">
        <w:rPr>
          <w:rFonts w:hint="cs"/>
          <w:rtl/>
        </w:rPr>
        <w:t xml:space="preserve"> זיהתה את הצורך לפעול בפריזמה רחבה, תוך התייחסות למיפוי מנהרות ולהשמדתן ואף הנחתה לפעול כך, בפועל, בחלוף השנים, אימצו הגורמים האמורים הסתכלות על איום המנהרות כאיום בט"ש, שהתמקדה בגילוי מנהרות. פריזמה צרה זאת והיעדרן של דרישות מבצעיות בתחום מיפוי והשמדת מנהרות הוביל</w:t>
      </w:r>
      <w:r w:rsidRPr="008354D7" w:rsidR="00A120F3">
        <w:rPr>
          <w:rFonts w:hint="cs"/>
          <w:rtl/>
        </w:rPr>
        <w:t>ו</w:t>
      </w:r>
      <w:r w:rsidRPr="008354D7">
        <w:rPr>
          <w:rFonts w:hint="cs"/>
          <w:rtl/>
        </w:rPr>
        <w:t xml:space="preserve"> לכך, שבפועל החלו גופי המו"פ לקדם יכולות לחירום ולמלחמה בתחום זה במועד מאוחר ביותר.</w:t>
      </w:r>
    </w:p>
    <w:p w:rsidR="00B436BE" w:rsidRPr="008354D7" w:rsidP="0024792B">
      <w:pPr>
        <w:pStyle w:val="takzir-text"/>
        <w:pBdr>
          <w:top w:val="none" w:sz="0" w:space="0" w:color="auto"/>
          <w:bottom w:val="none" w:sz="0" w:space="0" w:color="auto"/>
        </w:pBdr>
        <w:bidi/>
        <w:rPr>
          <w:rStyle w:val="73"/>
          <w:rFonts w:ascii="Tahoma" w:hAnsi="Tahoma" w:cs="Tahoma"/>
          <w:sz w:val="17"/>
          <w:szCs w:val="17"/>
          <w:rtl/>
        </w:rPr>
      </w:pPr>
      <w:r w:rsidRPr="008354D7">
        <w:rPr>
          <w:rStyle w:val="73"/>
          <w:rFonts w:ascii="Tahoma" w:hAnsi="Tahoma" w:cs="Tahoma" w:hint="cs"/>
          <w:sz w:val="17"/>
          <w:szCs w:val="17"/>
          <w:rtl/>
        </w:rPr>
        <w:t xml:space="preserve">פיתוח אמל"ח להתמודדות עם איום המנהרות מחוץ </w:t>
      </w:r>
      <w:r w:rsidRPr="008354D7">
        <w:rPr>
          <w:rStyle w:val="73"/>
          <w:rFonts w:ascii="Tahoma" w:hAnsi="Tahoma" w:cs="Tahoma" w:hint="cs"/>
          <w:sz w:val="17"/>
          <w:szCs w:val="17"/>
          <w:rtl/>
        </w:rPr>
        <w:t>למפא"ת</w:t>
      </w:r>
      <w:r w:rsidRPr="008354D7">
        <w:rPr>
          <w:rStyle w:val="73"/>
          <w:rFonts w:ascii="Tahoma" w:hAnsi="Tahoma" w:cs="Tahoma" w:hint="cs"/>
          <w:sz w:val="17"/>
          <w:szCs w:val="17"/>
          <w:rtl/>
        </w:rPr>
        <w:t xml:space="preserve"> ולזרוע היבשה</w:t>
      </w:r>
    </w:p>
    <w:p w:rsidR="00B436BE" w:rsidRPr="008354D7" w:rsidP="0024792B">
      <w:pPr>
        <w:pStyle w:val="takzir-text"/>
        <w:pBdr>
          <w:top w:val="none" w:sz="0" w:space="0" w:color="auto"/>
          <w:bottom w:val="none" w:sz="0" w:space="0" w:color="auto"/>
        </w:pBdr>
        <w:bidi/>
        <w:rPr>
          <w:rtl/>
        </w:rPr>
      </w:pPr>
      <w:r w:rsidRPr="008354D7">
        <w:rPr>
          <w:rFonts w:hint="cs"/>
          <w:rtl/>
        </w:rPr>
        <w:t>בביקורת עלה, כי אף על פי שמאז שנת 2008 הלך והתעצם איום המנהרות ברצועת עזה, הן ההתקפיות והן ההגנתיות, והוא אף הוגדר כ"איום אסטרטגי</w:t>
      </w:r>
      <w:r w:rsidRPr="008354D7">
        <w:rPr>
          <w:rFonts w:hint="cs"/>
          <w:sz w:val="24"/>
          <w:rtl/>
        </w:rPr>
        <w:t xml:space="preserve">", ולמרות המלצת משרד מבקר המדינה בדוח המנהרות משנת 2007, ולפיה יש לשלב את כלל הגורמים הטכנולוגיים מצה"ל בתהליכי הפיתוח של אמצעים טכנולוגיים או הסתייעות בהם, לא פנו </w:t>
      </w:r>
      <w:r w:rsidRPr="008354D7">
        <w:rPr>
          <w:rFonts w:hint="cs"/>
          <w:sz w:val="24"/>
          <w:rtl/>
        </w:rPr>
        <w:t>מפא"ת</w:t>
      </w:r>
      <w:r w:rsidRPr="008354D7">
        <w:rPr>
          <w:rFonts w:hint="cs"/>
          <w:sz w:val="24"/>
          <w:rtl/>
        </w:rPr>
        <w:t xml:space="preserve"> וזרוע היבשה לאמ"ן בנוגע לשילוב יכולות טכנולוגיות מסוימות במאמץ הטכנולוגי להתמודדות עם איום המנהרות עד לסוף שנת 2013. למעשה, גורמים באמ"ן החלו לעסוק באופן מסוים עצמאית באיום המנהרות מסוף שנת 2013, וראש אמ"ן דאז תמך בהמשך בפעילותם זאת. אולם, נושא המנהרות שולב לראשונה בתכנית העבודה של גורמים אלה באמ"ן רק בסוף הרבעון הראשון של שנת 2015, וזאת בהנחיית הרמטכ"ל.</w:t>
      </w:r>
      <w:r w:rsidRPr="008354D7">
        <w:rPr>
          <w:rFonts w:hint="cs"/>
          <w:rtl/>
        </w:rPr>
        <w:t xml:space="preserve"> </w:t>
      </w:r>
      <w:r w:rsidRPr="008354D7">
        <w:rPr>
          <w:rFonts w:hint="cs"/>
          <w:sz w:val="24"/>
          <w:rtl/>
        </w:rPr>
        <w:t xml:space="preserve">כן עלה, כי </w:t>
      </w:r>
      <w:r w:rsidRPr="008354D7">
        <w:rPr>
          <w:rFonts w:hint="cs"/>
          <w:rtl/>
        </w:rPr>
        <w:t xml:space="preserve">עד למבצע "צוק איתן", ככלל, לא התקיים שיתוף פעולה בין </w:t>
      </w:r>
      <w:r w:rsidRPr="008354D7">
        <w:rPr>
          <w:rFonts w:hint="cs"/>
          <w:rtl/>
        </w:rPr>
        <w:t>מפא"ת</w:t>
      </w:r>
      <w:r w:rsidRPr="008354D7">
        <w:rPr>
          <w:rFonts w:hint="cs"/>
          <w:rtl/>
        </w:rPr>
        <w:t xml:space="preserve"> וזרוע היבשה לבין הגורמים האמורים ביחס לאיום המנהרות.</w:t>
      </w:r>
      <w:r w:rsidRPr="008354D7">
        <w:rPr>
          <w:rFonts w:hint="cs"/>
          <w:sz w:val="24"/>
          <w:rtl/>
        </w:rPr>
        <w:t xml:space="preserve"> </w:t>
      </w:r>
    </w:p>
    <w:p w:rsidR="00B436BE" w:rsidRPr="008354D7" w:rsidP="0024792B">
      <w:pPr>
        <w:pStyle w:val="takzir-text"/>
        <w:pBdr>
          <w:top w:val="none" w:sz="0" w:space="0" w:color="auto"/>
          <w:bottom w:val="none" w:sz="0" w:space="0" w:color="auto"/>
        </w:pBdr>
        <w:bidi/>
        <w:rPr>
          <w:sz w:val="24"/>
          <w:rtl/>
        </w:rPr>
      </w:pPr>
      <w:r w:rsidRPr="008354D7">
        <w:rPr>
          <w:rFonts w:hint="cs"/>
          <w:sz w:val="24"/>
          <w:rtl/>
        </w:rPr>
        <w:t>הירתמותם ותרומתם של גורמים אלה באמ"ן, בדגש על החודשים שלפני מבצע "צוק איתן", מחוץ לתכנית העבודה שלהם וללא שאף גורם מטכ"לי הורה להם לעשות כן, והתוצאות שאליהן הגיעו, ראויות לשבח.</w:t>
      </w:r>
    </w:p>
    <w:p w:rsidR="00B436BE" w:rsidRPr="008354D7" w:rsidP="00B21867">
      <w:pPr>
        <w:pStyle w:val="takzir-text"/>
        <w:pBdr>
          <w:top w:val="none" w:sz="0" w:space="0" w:color="auto"/>
        </w:pBdr>
        <w:bidi/>
        <w:rPr>
          <w:rtl/>
        </w:rPr>
      </w:pPr>
      <w:r w:rsidRPr="008354D7">
        <w:rPr>
          <w:noProof/>
          <w:rtl/>
        </w:rPr>
        <mc:AlternateContent>
          <mc:Choice Requires="wps">
            <w:drawing>
              <wp:anchor distT="0" distB="0" distL="114300" distR="114300" simplePos="0" relativeHeight="251707392" behindDoc="1" locked="0" layoutInCell="1" allowOverlap="1">
                <wp:simplePos x="0" y="0"/>
                <wp:positionH relativeFrom="margin">
                  <wp:posOffset>-431800</wp:posOffset>
                </wp:positionH>
                <wp:positionV relativeFrom="margin">
                  <wp:align>top</wp:align>
                </wp:positionV>
                <wp:extent cx="1620000" cy="6249600"/>
                <wp:effectExtent l="0" t="0" r="0" b="0"/>
                <wp:wrapNone/>
                <wp:docPr id="79"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6249600"/>
                        </a:xfrm>
                        <a:prstGeom prst="rect">
                          <a:avLst/>
                        </a:prstGeom>
                        <a:noFill/>
                        <a:ln w="9525">
                          <a:noFill/>
                          <a:miter lim="800000"/>
                          <a:headEnd/>
                          <a:tailEnd/>
                        </a:ln>
                      </wps:spPr>
                      <wps:txbx>
                        <w:txbxContent>
                          <w:p w:rsidR="00190BDD" w:rsidRPr="00373C5D" w:rsidP="00CD029E">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379415009"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096753"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190BDD" w:rsidRPr="00B30BAC" w:rsidP="00CD029E">
                            <w:pPr>
                              <w:spacing w:after="0" w:line="240" w:lineRule="auto"/>
                              <w:rPr>
                                <w:rFonts w:cs="Tahoma"/>
                                <w:color w:val="0B5294"/>
                                <w:spacing w:val="-4"/>
                                <w:sz w:val="24"/>
                                <w:szCs w:val="24"/>
                                <w:rtl/>
                                <w:cs/>
                              </w:rPr>
                            </w:pPr>
                            <w:r w:rsidRPr="00CD029E">
                              <w:rPr>
                                <w:rFonts w:cs="Tahoma" w:hint="eastAsia"/>
                                <w:color w:val="0B5294"/>
                                <w:spacing w:val="-4"/>
                                <w:sz w:val="24"/>
                                <w:szCs w:val="24"/>
                                <w:rtl/>
                              </w:rPr>
                              <w:t>המחסור</w:t>
                            </w:r>
                            <w:r w:rsidRPr="00CD029E">
                              <w:rPr>
                                <w:rFonts w:cs="Tahoma"/>
                                <w:color w:val="0B5294"/>
                                <w:spacing w:val="-4"/>
                                <w:sz w:val="24"/>
                                <w:szCs w:val="24"/>
                                <w:rtl/>
                              </w:rPr>
                              <w:t xml:space="preserve"> </w:t>
                            </w:r>
                            <w:r w:rsidRPr="00CD029E">
                              <w:rPr>
                                <w:rFonts w:cs="Tahoma" w:hint="eastAsia"/>
                                <w:color w:val="0B5294"/>
                                <w:spacing w:val="-4"/>
                                <w:sz w:val="24"/>
                                <w:szCs w:val="24"/>
                                <w:rtl/>
                              </w:rPr>
                              <w:t>בטכנולוגיות</w:t>
                            </w:r>
                            <w:r w:rsidRPr="00CD029E">
                              <w:rPr>
                                <w:rFonts w:cs="Tahoma"/>
                                <w:color w:val="0B5294"/>
                                <w:spacing w:val="-4"/>
                                <w:sz w:val="24"/>
                                <w:szCs w:val="24"/>
                                <w:rtl/>
                              </w:rPr>
                              <w:t xml:space="preserve"> </w:t>
                            </w:r>
                            <w:r w:rsidRPr="00CD029E">
                              <w:rPr>
                                <w:rFonts w:cs="Tahoma" w:hint="eastAsia"/>
                                <w:color w:val="0B5294"/>
                                <w:spacing w:val="-4"/>
                                <w:sz w:val="24"/>
                                <w:szCs w:val="24"/>
                                <w:rtl/>
                              </w:rPr>
                              <w:t>ובאמל</w:t>
                            </w:r>
                            <w:r w:rsidRPr="00CD029E">
                              <w:rPr>
                                <w:rFonts w:cs="Tahoma"/>
                                <w:color w:val="0B5294"/>
                                <w:spacing w:val="-4"/>
                                <w:sz w:val="24"/>
                                <w:szCs w:val="24"/>
                                <w:rtl/>
                              </w:rPr>
                              <w:t>"</w:t>
                            </w:r>
                            <w:r w:rsidRPr="00CD029E">
                              <w:rPr>
                                <w:rFonts w:cs="Tahoma" w:hint="eastAsia"/>
                                <w:color w:val="0B5294"/>
                                <w:spacing w:val="-4"/>
                                <w:sz w:val="24"/>
                                <w:szCs w:val="24"/>
                                <w:rtl/>
                              </w:rPr>
                              <w:t>ח</w:t>
                            </w:r>
                            <w:r w:rsidRPr="00CD029E">
                              <w:rPr>
                                <w:rFonts w:cs="Tahoma"/>
                                <w:color w:val="0B5294"/>
                                <w:spacing w:val="-4"/>
                                <w:sz w:val="24"/>
                                <w:szCs w:val="24"/>
                                <w:rtl/>
                              </w:rPr>
                              <w:t xml:space="preserve"> </w:t>
                            </w:r>
                            <w:r w:rsidRPr="00CD029E">
                              <w:rPr>
                                <w:rFonts w:cs="Tahoma" w:hint="eastAsia"/>
                                <w:color w:val="0B5294"/>
                                <w:spacing w:val="-4"/>
                                <w:sz w:val="24"/>
                                <w:szCs w:val="24"/>
                                <w:rtl/>
                              </w:rPr>
                              <w:t>רלוונטיים</w:t>
                            </w:r>
                            <w:r w:rsidRPr="00CD029E">
                              <w:rPr>
                                <w:rFonts w:cs="Tahoma"/>
                                <w:color w:val="0B5294"/>
                                <w:spacing w:val="-4"/>
                                <w:sz w:val="24"/>
                                <w:szCs w:val="24"/>
                                <w:rtl/>
                              </w:rPr>
                              <w:t xml:space="preserve"> </w:t>
                            </w:r>
                            <w:r w:rsidRPr="00CD029E">
                              <w:rPr>
                                <w:rFonts w:cs="Tahoma" w:hint="eastAsia"/>
                                <w:color w:val="0B5294"/>
                                <w:spacing w:val="-4"/>
                                <w:sz w:val="24"/>
                                <w:szCs w:val="24"/>
                                <w:rtl/>
                              </w:rPr>
                              <w:t>להתמודדות</w:t>
                            </w:r>
                            <w:r w:rsidRPr="00CD029E">
                              <w:rPr>
                                <w:rFonts w:cs="Tahoma"/>
                                <w:color w:val="0B5294"/>
                                <w:spacing w:val="-4"/>
                                <w:sz w:val="24"/>
                                <w:szCs w:val="24"/>
                                <w:rtl/>
                              </w:rPr>
                              <w:t xml:space="preserve"> </w:t>
                            </w:r>
                            <w:r w:rsidRPr="00CD029E">
                              <w:rPr>
                                <w:rFonts w:cs="Tahoma" w:hint="eastAsia"/>
                                <w:color w:val="0B5294"/>
                                <w:spacing w:val="-4"/>
                                <w:sz w:val="24"/>
                                <w:szCs w:val="24"/>
                                <w:rtl/>
                              </w:rPr>
                              <w:t>עם</w:t>
                            </w:r>
                            <w:r w:rsidRPr="00CD029E">
                              <w:rPr>
                                <w:rFonts w:cs="Tahoma"/>
                                <w:color w:val="0B5294"/>
                                <w:spacing w:val="-4"/>
                                <w:sz w:val="24"/>
                                <w:szCs w:val="24"/>
                                <w:rtl/>
                              </w:rPr>
                              <w:t xml:space="preserve"> </w:t>
                            </w:r>
                            <w:r w:rsidRPr="00CD029E">
                              <w:rPr>
                                <w:rFonts w:cs="Tahoma" w:hint="eastAsia"/>
                                <w:color w:val="0B5294"/>
                                <w:spacing w:val="-4"/>
                                <w:sz w:val="24"/>
                                <w:szCs w:val="24"/>
                                <w:rtl/>
                              </w:rPr>
                              <w:t>איום</w:t>
                            </w:r>
                            <w:r w:rsidRPr="00CD029E">
                              <w:rPr>
                                <w:rFonts w:cs="Tahoma"/>
                                <w:color w:val="0B5294"/>
                                <w:spacing w:val="-4"/>
                                <w:sz w:val="24"/>
                                <w:szCs w:val="24"/>
                                <w:rtl/>
                              </w:rPr>
                              <w:t xml:space="preserve"> </w:t>
                            </w:r>
                            <w:r w:rsidRPr="00CD029E">
                              <w:rPr>
                                <w:rFonts w:cs="Tahoma" w:hint="eastAsia"/>
                                <w:color w:val="0B5294"/>
                                <w:spacing w:val="-4"/>
                                <w:sz w:val="24"/>
                                <w:szCs w:val="24"/>
                                <w:rtl/>
                              </w:rPr>
                              <w:t>המנהרות</w:t>
                            </w:r>
                            <w:r w:rsidRPr="00CD029E">
                              <w:rPr>
                                <w:rFonts w:cs="Tahoma"/>
                                <w:color w:val="0B5294"/>
                                <w:spacing w:val="-4"/>
                                <w:sz w:val="24"/>
                                <w:szCs w:val="24"/>
                                <w:rtl/>
                              </w:rPr>
                              <w:t xml:space="preserve"> </w:t>
                            </w:r>
                            <w:r w:rsidRPr="00CD029E">
                              <w:rPr>
                                <w:rFonts w:cs="Tahoma" w:hint="eastAsia"/>
                                <w:color w:val="0B5294"/>
                                <w:spacing w:val="-4"/>
                                <w:sz w:val="24"/>
                                <w:szCs w:val="24"/>
                                <w:rtl/>
                              </w:rPr>
                              <w:t>הביא</w:t>
                            </w:r>
                            <w:r w:rsidRPr="00CD029E">
                              <w:rPr>
                                <w:rFonts w:cs="Tahoma"/>
                                <w:color w:val="0B5294"/>
                                <w:spacing w:val="-4"/>
                                <w:sz w:val="24"/>
                                <w:szCs w:val="24"/>
                                <w:rtl/>
                              </w:rPr>
                              <w:t xml:space="preserve"> </w:t>
                            </w:r>
                            <w:r w:rsidRPr="00CD029E">
                              <w:rPr>
                                <w:rFonts w:cs="Tahoma" w:hint="eastAsia"/>
                                <w:color w:val="0B5294"/>
                                <w:spacing w:val="-4"/>
                                <w:sz w:val="24"/>
                                <w:szCs w:val="24"/>
                                <w:rtl/>
                              </w:rPr>
                              <w:t>יוזמות</w:t>
                            </w:r>
                            <w:r w:rsidRPr="00CD029E">
                              <w:rPr>
                                <w:rFonts w:cs="Tahoma"/>
                                <w:color w:val="0B5294"/>
                                <w:spacing w:val="-4"/>
                                <w:sz w:val="24"/>
                                <w:szCs w:val="24"/>
                                <w:rtl/>
                              </w:rPr>
                              <w:t xml:space="preserve"> </w:t>
                            </w:r>
                            <w:r w:rsidRPr="00CD029E">
                              <w:rPr>
                                <w:rFonts w:cs="Tahoma" w:hint="eastAsia"/>
                                <w:color w:val="0B5294"/>
                                <w:spacing w:val="-4"/>
                                <w:sz w:val="24"/>
                                <w:szCs w:val="24"/>
                                <w:rtl/>
                              </w:rPr>
                              <w:t>עצמאיות</w:t>
                            </w:r>
                            <w:r w:rsidRPr="00CD029E">
                              <w:rPr>
                                <w:rFonts w:cs="Tahoma"/>
                                <w:color w:val="0B5294"/>
                                <w:spacing w:val="-4"/>
                                <w:sz w:val="24"/>
                                <w:szCs w:val="24"/>
                                <w:rtl/>
                              </w:rPr>
                              <w:t xml:space="preserve"> </w:t>
                            </w:r>
                            <w:r w:rsidRPr="00CD029E">
                              <w:rPr>
                                <w:rFonts w:cs="Tahoma" w:hint="eastAsia"/>
                                <w:color w:val="0B5294"/>
                                <w:spacing w:val="-4"/>
                                <w:sz w:val="24"/>
                                <w:szCs w:val="24"/>
                                <w:rtl/>
                              </w:rPr>
                              <w:t>של</w:t>
                            </w:r>
                            <w:r w:rsidRPr="00CD029E">
                              <w:rPr>
                                <w:rFonts w:cs="Tahoma"/>
                                <w:color w:val="0B5294"/>
                                <w:spacing w:val="-4"/>
                                <w:sz w:val="24"/>
                                <w:szCs w:val="24"/>
                                <w:rtl/>
                              </w:rPr>
                              <w:t xml:space="preserve"> </w:t>
                            </w:r>
                            <w:r w:rsidRPr="00CD029E">
                              <w:rPr>
                                <w:rFonts w:cs="Tahoma" w:hint="eastAsia"/>
                                <w:color w:val="0B5294"/>
                                <w:spacing w:val="-4"/>
                                <w:sz w:val="24"/>
                                <w:szCs w:val="24"/>
                                <w:rtl/>
                              </w:rPr>
                              <w:t>יחידות</w:t>
                            </w:r>
                            <w:r w:rsidRPr="00CD029E">
                              <w:rPr>
                                <w:rFonts w:cs="Tahoma"/>
                                <w:color w:val="0B5294"/>
                                <w:spacing w:val="-4"/>
                                <w:sz w:val="24"/>
                                <w:szCs w:val="24"/>
                                <w:rtl/>
                              </w:rPr>
                              <w:t xml:space="preserve"> </w:t>
                            </w:r>
                            <w:r w:rsidRPr="00CD029E">
                              <w:rPr>
                                <w:rFonts w:cs="Tahoma" w:hint="eastAsia"/>
                                <w:color w:val="0B5294"/>
                                <w:spacing w:val="-4"/>
                                <w:sz w:val="24"/>
                                <w:szCs w:val="24"/>
                                <w:rtl/>
                              </w:rPr>
                              <w:t>צבאיות</w:t>
                            </w:r>
                            <w:r w:rsidRPr="00CD029E">
                              <w:rPr>
                                <w:rFonts w:cs="Tahoma"/>
                                <w:color w:val="0B5294"/>
                                <w:spacing w:val="-4"/>
                                <w:sz w:val="24"/>
                                <w:szCs w:val="24"/>
                                <w:rtl/>
                              </w:rPr>
                              <w:t xml:space="preserve"> </w:t>
                            </w:r>
                            <w:r w:rsidRPr="00CD029E">
                              <w:rPr>
                                <w:rFonts w:cs="Tahoma" w:hint="eastAsia"/>
                                <w:color w:val="0B5294"/>
                                <w:spacing w:val="-4"/>
                                <w:sz w:val="24"/>
                                <w:szCs w:val="24"/>
                                <w:rtl/>
                              </w:rPr>
                              <w:t>נוספות</w:t>
                            </w:r>
                            <w:r w:rsidRPr="00CD029E">
                              <w:rPr>
                                <w:rFonts w:cs="Tahoma"/>
                                <w:color w:val="0B5294"/>
                                <w:spacing w:val="-4"/>
                                <w:sz w:val="24"/>
                                <w:szCs w:val="24"/>
                                <w:rtl/>
                              </w:rPr>
                              <w:t xml:space="preserve"> </w:t>
                            </w:r>
                            <w:r w:rsidRPr="00CD029E">
                              <w:rPr>
                                <w:rFonts w:cs="Tahoma" w:hint="eastAsia"/>
                                <w:color w:val="0B5294"/>
                                <w:spacing w:val="-4"/>
                                <w:sz w:val="24"/>
                                <w:szCs w:val="24"/>
                                <w:rtl/>
                              </w:rPr>
                              <w:t>שניסו</w:t>
                            </w:r>
                            <w:r w:rsidRPr="00CD029E">
                              <w:rPr>
                                <w:rFonts w:cs="Tahoma"/>
                                <w:color w:val="0B5294"/>
                                <w:spacing w:val="-4"/>
                                <w:sz w:val="24"/>
                                <w:szCs w:val="24"/>
                                <w:rtl/>
                              </w:rPr>
                              <w:t xml:space="preserve"> </w:t>
                            </w:r>
                            <w:r w:rsidRPr="00CD029E">
                              <w:rPr>
                                <w:rFonts w:cs="Tahoma" w:hint="eastAsia"/>
                                <w:color w:val="0B5294"/>
                                <w:spacing w:val="-4"/>
                                <w:sz w:val="24"/>
                                <w:szCs w:val="24"/>
                                <w:rtl/>
                              </w:rPr>
                              <w:t>לפתח</w:t>
                            </w:r>
                            <w:r w:rsidRPr="00CD029E">
                              <w:rPr>
                                <w:rFonts w:cs="Tahoma"/>
                                <w:color w:val="0B5294"/>
                                <w:spacing w:val="-4"/>
                                <w:sz w:val="24"/>
                                <w:szCs w:val="24"/>
                                <w:rtl/>
                              </w:rPr>
                              <w:t xml:space="preserve">, </w:t>
                            </w:r>
                            <w:r w:rsidRPr="00CD029E">
                              <w:rPr>
                                <w:rFonts w:cs="Tahoma" w:hint="eastAsia"/>
                                <w:color w:val="0B5294"/>
                                <w:spacing w:val="-4"/>
                                <w:sz w:val="24"/>
                                <w:szCs w:val="24"/>
                                <w:rtl/>
                              </w:rPr>
                              <w:t>לקנות</w:t>
                            </w:r>
                            <w:r w:rsidRPr="00CD029E">
                              <w:rPr>
                                <w:rFonts w:cs="Tahoma"/>
                                <w:color w:val="0B5294"/>
                                <w:spacing w:val="-4"/>
                                <w:sz w:val="24"/>
                                <w:szCs w:val="24"/>
                                <w:rtl/>
                              </w:rPr>
                              <w:t xml:space="preserve"> </w:t>
                            </w:r>
                            <w:r w:rsidRPr="00CD029E">
                              <w:rPr>
                                <w:rFonts w:cs="Tahoma" w:hint="eastAsia"/>
                                <w:color w:val="0B5294"/>
                                <w:spacing w:val="-4"/>
                                <w:sz w:val="24"/>
                                <w:szCs w:val="24"/>
                                <w:rtl/>
                              </w:rPr>
                              <w:t>או</w:t>
                            </w:r>
                            <w:r w:rsidRPr="00CD029E">
                              <w:rPr>
                                <w:rFonts w:cs="Tahoma"/>
                                <w:color w:val="0B5294"/>
                                <w:spacing w:val="-4"/>
                                <w:sz w:val="24"/>
                                <w:szCs w:val="24"/>
                                <w:rtl/>
                              </w:rPr>
                              <w:t xml:space="preserve"> </w:t>
                            </w:r>
                            <w:r w:rsidRPr="00CD029E">
                              <w:rPr>
                                <w:rFonts w:cs="Tahoma" w:hint="eastAsia"/>
                                <w:color w:val="0B5294"/>
                                <w:spacing w:val="-4"/>
                                <w:sz w:val="24"/>
                                <w:szCs w:val="24"/>
                                <w:rtl/>
                              </w:rPr>
                              <w:t>לאתר</w:t>
                            </w:r>
                            <w:r w:rsidRPr="00CD029E">
                              <w:rPr>
                                <w:rFonts w:cs="Tahoma"/>
                                <w:color w:val="0B5294"/>
                                <w:spacing w:val="-4"/>
                                <w:sz w:val="24"/>
                                <w:szCs w:val="24"/>
                                <w:rtl/>
                              </w:rPr>
                              <w:t xml:space="preserve"> </w:t>
                            </w:r>
                            <w:r w:rsidRPr="00CD029E">
                              <w:rPr>
                                <w:rFonts w:cs="Tahoma" w:hint="eastAsia"/>
                                <w:color w:val="0B5294"/>
                                <w:spacing w:val="-4"/>
                                <w:sz w:val="24"/>
                                <w:szCs w:val="24"/>
                                <w:rtl/>
                              </w:rPr>
                              <w:t>מוצרים</w:t>
                            </w:r>
                            <w:r w:rsidRPr="00CD029E">
                              <w:rPr>
                                <w:rFonts w:cs="Tahoma"/>
                                <w:color w:val="0B5294"/>
                                <w:spacing w:val="-4"/>
                                <w:sz w:val="24"/>
                                <w:szCs w:val="24"/>
                                <w:rtl/>
                              </w:rPr>
                              <w:t xml:space="preserve"> </w:t>
                            </w:r>
                            <w:r w:rsidRPr="00CD029E">
                              <w:rPr>
                                <w:rFonts w:cs="Tahoma" w:hint="eastAsia"/>
                                <w:color w:val="0B5294"/>
                                <w:spacing w:val="-4"/>
                                <w:sz w:val="24"/>
                                <w:szCs w:val="24"/>
                                <w:rtl/>
                              </w:rPr>
                              <w:t>הנותנים</w:t>
                            </w:r>
                            <w:r w:rsidRPr="00CD029E">
                              <w:rPr>
                                <w:rFonts w:cs="Tahoma"/>
                                <w:color w:val="0B5294"/>
                                <w:spacing w:val="-4"/>
                                <w:sz w:val="24"/>
                                <w:szCs w:val="24"/>
                                <w:rtl/>
                              </w:rPr>
                              <w:t xml:space="preserve"> </w:t>
                            </w:r>
                            <w:r w:rsidRPr="00CD029E">
                              <w:rPr>
                                <w:rFonts w:cs="Tahoma" w:hint="eastAsia"/>
                                <w:color w:val="0B5294"/>
                                <w:spacing w:val="-4"/>
                                <w:sz w:val="24"/>
                                <w:szCs w:val="24"/>
                                <w:rtl/>
                              </w:rPr>
                              <w:t>מענה</w:t>
                            </w:r>
                            <w:r w:rsidRPr="00CD029E">
                              <w:rPr>
                                <w:rFonts w:cs="Tahoma"/>
                                <w:color w:val="0B5294"/>
                                <w:spacing w:val="-4"/>
                                <w:sz w:val="24"/>
                                <w:szCs w:val="24"/>
                                <w:rtl/>
                              </w:rPr>
                              <w:t xml:space="preserve"> </w:t>
                            </w:r>
                            <w:r w:rsidRPr="00CD029E">
                              <w:rPr>
                                <w:rFonts w:cs="Tahoma" w:hint="eastAsia"/>
                                <w:color w:val="0B5294"/>
                                <w:spacing w:val="-4"/>
                                <w:sz w:val="24"/>
                                <w:szCs w:val="24"/>
                                <w:rtl/>
                              </w:rPr>
                              <w:t>לפערים</w:t>
                            </w:r>
                            <w:r w:rsidRPr="00CD029E">
                              <w:rPr>
                                <w:rFonts w:cs="Tahoma"/>
                                <w:color w:val="0B5294"/>
                                <w:spacing w:val="-4"/>
                                <w:sz w:val="24"/>
                                <w:szCs w:val="24"/>
                                <w:rtl/>
                              </w:rPr>
                              <w:t xml:space="preserve"> </w:t>
                            </w:r>
                            <w:r w:rsidRPr="00CD029E">
                              <w:rPr>
                                <w:rFonts w:cs="Tahoma" w:hint="eastAsia"/>
                                <w:color w:val="0B5294"/>
                                <w:spacing w:val="-4"/>
                                <w:sz w:val="24"/>
                                <w:szCs w:val="24"/>
                                <w:rtl/>
                              </w:rPr>
                              <w:t>בהתמודדות</w:t>
                            </w:r>
                            <w:r w:rsidRPr="00CD029E">
                              <w:rPr>
                                <w:rFonts w:cs="Tahoma"/>
                                <w:color w:val="0B5294"/>
                                <w:spacing w:val="-4"/>
                                <w:sz w:val="24"/>
                                <w:szCs w:val="24"/>
                                <w:rtl/>
                              </w:rPr>
                              <w:t xml:space="preserve"> </w:t>
                            </w:r>
                            <w:r w:rsidRPr="00CD029E">
                              <w:rPr>
                                <w:rFonts w:cs="Tahoma" w:hint="eastAsia"/>
                                <w:color w:val="0B5294"/>
                                <w:spacing w:val="-4"/>
                                <w:sz w:val="24"/>
                                <w:szCs w:val="24"/>
                                <w:rtl/>
                              </w:rPr>
                              <w:t>עם</w:t>
                            </w:r>
                            <w:r w:rsidRPr="00CD029E">
                              <w:rPr>
                                <w:rFonts w:cs="Tahoma"/>
                                <w:color w:val="0B5294"/>
                                <w:spacing w:val="-4"/>
                                <w:sz w:val="24"/>
                                <w:szCs w:val="24"/>
                                <w:rtl/>
                              </w:rPr>
                              <w:t xml:space="preserve"> </w:t>
                            </w:r>
                            <w:r w:rsidRPr="00CD029E">
                              <w:rPr>
                                <w:rFonts w:cs="Tahoma" w:hint="eastAsia"/>
                                <w:color w:val="0B5294"/>
                                <w:spacing w:val="-4"/>
                                <w:sz w:val="24"/>
                                <w:szCs w:val="24"/>
                                <w:rtl/>
                              </w:rPr>
                              <w:t>האיום</w:t>
                            </w:r>
                            <w:r w:rsidRPr="00CD029E">
                              <w:rPr>
                                <w:rFonts w:cs="Tahoma"/>
                                <w:color w:val="0B5294"/>
                                <w:spacing w:val="-4"/>
                                <w:sz w:val="24"/>
                                <w:szCs w:val="24"/>
                                <w:rtl/>
                              </w:rPr>
                              <w:t xml:space="preserve">, </w:t>
                            </w:r>
                            <w:r w:rsidRPr="00CD029E">
                              <w:rPr>
                                <w:rFonts w:cs="Tahoma" w:hint="eastAsia"/>
                                <w:color w:val="0B5294"/>
                                <w:spacing w:val="-4"/>
                                <w:sz w:val="24"/>
                                <w:szCs w:val="24"/>
                                <w:rtl/>
                              </w:rPr>
                              <w:t>שלא</w:t>
                            </w:r>
                            <w:r w:rsidRPr="00CD029E">
                              <w:rPr>
                                <w:rFonts w:cs="Tahoma"/>
                                <w:color w:val="0B5294"/>
                                <w:spacing w:val="-4"/>
                                <w:sz w:val="24"/>
                                <w:szCs w:val="24"/>
                                <w:rtl/>
                              </w:rPr>
                              <w:t xml:space="preserve"> </w:t>
                            </w:r>
                            <w:r w:rsidRPr="00CD029E">
                              <w:rPr>
                                <w:rFonts w:cs="Tahoma" w:hint="eastAsia"/>
                                <w:color w:val="0B5294"/>
                                <w:spacing w:val="-4"/>
                                <w:sz w:val="24"/>
                                <w:szCs w:val="24"/>
                                <w:rtl/>
                              </w:rPr>
                              <w:t>באמצעות</w:t>
                            </w:r>
                            <w:r w:rsidRPr="00CD029E">
                              <w:rPr>
                                <w:rFonts w:cs="Tahoma"/>
                                <w:color w:val="0B5294"/>
                                <w:spacing w:val="-4"/>
                                <w:sz w:val="24"/>
                                <w:szCs w:val="24"/>
                                <w:rtl/>
                              </w:rPr>
                              <w:t xml:space="preserve"> </w:t>
                            </w:r>
                            <w:r w:rsidRPr="00CD029E">
                              <w:rPr>
                                <w:rFonts w:cs="Tahoma" w:hint="eastAsia"/>
                                <w:color w:val="0B5294"/>
                                <w:spacing w:val="-4"/>
                                <w:sz w:val="24"/>
                                <w:szCs w:val="24"/>
                                <w:rtl/>
                              </w:rPr>
                              <w:t>ציר</w:t>
                            </w:r>
                            <w:r w:rsidRPr="00CD029E">
                              <w:rPr>
                                <w:rFonts w:cs="Tahoma"/>
                                <w:color w:val="0B5294"/>
                                <w:spacing w:val="-4"/>
                                <w:sz w:val="24"/>
                                <w:szCs w:val="24"/>
                                <w:rtl/>
                              </w:rPr>
                              <w:t xml:space="preserve"> </w:t>
                            </w:r>
                            <w:r w:rsidRPr="00CD029E">
                              <w:rPr>
                                <w:rFonts w:cs="Tahoma" w:hint="eastAsia"/>
                                <w:color w:val="0B5294"/>
                                <w:spacing w:val="-4"/>
                                <w:sz w:val="24"/>
                                <w:szCs w:val="24"/>
                                <w:rtl/>
                              </w:rPr>
                              <w:t>המו</w:t>
                            </w:r>
                            <w:r w:rsidRPr="00CD029E">
                              <w:rPr>
                                <w:rFonts w:cs="Tahoma"/>
                                <w:color w:val="0B5294"/>
                                <w:spacing w:val="-4"/>
                                <w:sz w:val="24"/>
                                <w:szCs w:val="24"/>
                                <w:rtl/>
                              </w:rPr>
                              <w:t>"</w:t>
                            </w:r>
                            <w:r w:rsidRPr="00CD029E">
                              <w:rPr>
                                <w:rFonts w:cs="Tahoma" w:hint="eastAsia"/>
                                <w:color w:val="0B5294"/>
                                <w:spacing w:val="-4"/>
                                <w:sz w:val="24"/>
                                <w:szCs w:val="24"/>
                                <w:rtl/>
                              </w:rPr>
                              <w:t>פ</w:t>
                            </w:r>
                            <w:r w:rsidRPr="00CD029E">
                              <w:rPr>
                                <w:rFonts w:cs="Tahoma"/>
                                <w:color w:val="0B5294"/>
                                <w:spacing w:val="-4"/>
                                <w:sz w:val="24"/>
                                <w:szCs w:val="24"/>
                                <w:rtl/>
                              </w:rPr>
                              <w:t xml:space="preserve"> </w:t>
                            </w:r>
                            <w:r w:rsidRPr="00CD029E">
                              <w:rPr>
                                <w:rFonts w:cs="Tahoma" w:hint="eastAsia"/>
                                <w:color w:val="0B5294"/>
                                <w:spacing w:val="-4"/>
                                <w:sz w:val="24"/>
                                <w:szCs w:val="24"/>
                                <w:rtl/>
                              </w:rPr>
                              <w:t>המרכזי</w:t>
                            </w:r>
                            <w:r w:rsidRPr="00CD029E">
                              <w:rPr>
                                <w:rFonts w:cs="Tahoma"/>
                                <w:color w:val="0B5294"/>
                                <w:spacing w:val="-4"/>
                                <w:sz w:val="24"/>
                                <w:szCs w:val="24"/>
                                <w:rtl/>
                              </w:rPr>
                              <w:t xml:space="preserve"> </w:t>
                            </w:r>
                            <w:r w:rsidRPr="00CD029E">
                              <w:rPr>
                                <w:rFonts w:cs="Tahoma" w:hint="eastAsia"/>
                                <w:color w:val="0B5294"/>
                                <w:spacing w:val="-4"/>
                                <w:sz w:val="24"/>
                                <w:szCs w:val="24"/>
                                <w:rtl/>
                              </w:rPr>
                              <w:t>והסדור</w:t>
                            </w:r>
                          </w:p>
                          <w:p w:rsidR="00190BDD" w:rsidRPr="00373C5D" w:rsidP="00CD029E">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913683670"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309475"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50" type="#_x0000_t202" style="width:127.55pt;height:492.1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08064" filled="f" stroked="f">
                <v:textbox>
                  <w:txbxContent>
                    <w:p w:rsidR="00190BDD" w:rsidRPr="00373C5D" w:rsidP="00CD029E">
                      <w:pPr>
                        <w:spacing w:line="240" w:lineRule="atLeast"/>
                        <w:rPr>
                          <w:rFonts w:cs="Tahoma"/>
                          <w:b/>
                          <w:bCs/>
                          <w:color w:val="0B5294"/>
                          <w:sz w:val="48"/>
                          <w:szCs w:val="48"/>
                          <w:rtl/>
                        </w:rPr>
                      </w:pPr>
                      <w:drawing>
                        <wp:inline distT="0" distB="0" distL="0" distR="0">
                          <wp:extent cx="311150" cy="256800"/>
                          <wp:effectExtent l="0" t="0" r="0" b="0"/>
                          <wp:docPr id="80"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748467"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190BDD" w:rsidRPr="00B30BAC" w:rsidP="00CD029E">
                      <w:pPr>
                        <w:spacing w:after="0" w:line="240" w:lineRule="auto"/>
                        <w:rPr>
                          <w:rFonts w:cs="Tahoma"/>
                          <w:color w:val="0B5294"/>
                          <w:spacing w:val="-4"/>
                          <w:sz w:val="24"/>
                          <w:szCs w:val="24"/>
                          <w:rtl/>
                          <w:cs/>
                        </w:rPr>
                      </w:pPr>
                      <w:r w:rsidRPr="00CD029E">
                        <w:rPr>
                          <w:rFonts w:cs="Tahoma" w:hint="eastAsia"/>
                          <w:color w:val="0B5294"/>
                          <w:spacing w:val="-4"/>
                          <w:sz w:val="24"/>
                          <w:szCs w:val="24"/>
                          <w:rtl/>
                        </w:rPr>
                        <w:t>המחסור</w:t>
                      </w:r>
                      <w:r w:rsidRPr="00CD029E">
                        <w:rPr>
                          <w:rFonts w:cs="Tahoma"/>
                          <w:color w:val="0B5294"/>
                          <w:spacing w:val="-4"/>
                          <w:sz w:val="24"/>
                          <w:szCs w:val="24"/>
                          <w:rtl/>
                        </w:rPr>
                        <w:t xml:space="preserve"> </w:t>
                      </w:r>
                      <w:r w:rsidRPr="00CD029E">
                        <w:rPr>
                          <w:rFonts w:cs="Tahoma" w:hint="eastAsia"/>
                          <w:color w:val="0B5294"/>
                          <w:spacing w:val="-4"/>
                          <w:sz w:val="24"/>
                          <w:szCs w:val="24"/>
                          <w:rtl/>
                        </w:rPr>
                        <w:t>בטכנולוגיות</w:t>
                      </w:r>
                      <w:r w:rsidRPr="00CD029E">
                        <w:rPr>
                          <w:rFonts w:cs="Tahoma"/>
                          <w:color w:val="0B5294"/>
                          <w:spacing w:val="-4"/>
                          <w:sz w:val="24"/>
                          <w:szCs w:val="24"/>
                          <w:rtl/>
                        </w:rPr>
                        <w:t xml:space="preserve"> </w:t>
                      </w:r>
                      <w:r w:rsidRPr="00CD029E">
                        <w:rPr>
                          <w:rFonts w:cs="Tahoma" w:hint="eastAsia"/>
                          <w:color w:val="0B5294"/>
                          <w:spacing w:val="-4"/>
                          <w:sz w:val="24"/>
                          <w:szCs w:val="24"/>
                          <w:rtl/>
                        </w:rPr>
                        <w:t>ובאמל</w:t>
                      </w:r>
                      <w:r w:rsidRPr="00CD029E">
                        <w:rPr>
                          <w:rFonts w:cs="Tahoma"/>
                          <w:color w:val="0B5294"/>
                          <w:spacing w:val="-4"/>
                          <w:sz w:val="24"/>
                          <w:szCs w:val="24"/>
                          <w:rtl/>
                        </w:rPr>
                        <w:t>"</w:t>
                      </w:r>
                      <w:r w:rsidRPr="00CD029E">
                        <w:rPr>
                          <w:rFonts w:cs="Tahoma" w:hint="eastAsia"/>
                          <w:color w:val="0B5294"/>
                          <w:spacing w:val="-4"/>
                          <w:sz w:val="24"/>
                          <w:szCs w:val="24"/>
                          <w:rtl/>
                        </w:rPr>
                        <w:t>ח</w:t>
                      </w:r>
                      <w:r w:rsidRPr="00CD029E">
                        <w:rPr>
                          <w:rFonts w:cs="Tahoma"/>
                          <w:color w:val="0B5294"/>
                          <w:spacing w:val="-4"/>
                          <w:sz w:val="24"/>
                          <w:szCs w:val="24"/>
                          <w:rtl/>
                        </w:rPr>
                        <w:t xml:space="preserve"> </w:t>
                      </w:r>
                      <w:r w:rsidRPr="00CD029E">
                        <w:rPr>
                          <w:rFonts w:cs="Tahoma" w:hint="eastAsia"/>
                          <w:color w:val="0B5294"/>
                          <w:spacing w:val="-4"/>
                          <w:sz w:val="24"/>
                          <w:szCs w:val="24"/>
                          <w:rtl/>
                        </w:rPr>
                        <w:t>רלוונטיים</w:t>
                      </w:r>
                      <w:r w:rsidRPr="00CD029E">
                        <w:rPr>
                          <w:rFonts w:cs="Tahoma"/>
                          <w:color w:val="0B5294"/>
                          <w:spacing w:val="-4"/>
                          <w:sz w:val="24"/>
                          <w:szCs w:val="24"/>
                          <w:rtl/>
                        </w:rPr>
                        <w:t xml:space="preserve"> </w:t>
                      </w:r>
                      <w:r w:rsidRPr="00CD029E">
                        <w:rPr>
                          <w:rFonts w:cs="Tahoma" w:hint="eastAsia"/>
                          <w:color w:val="0B5294"/>
                          <w:spacing w:val="-4"/>
                          <w:sz w:val="24"/>
                          <w:szCs w:val="24"/>
                          <w:rtl/>
                        </w:rPr>
                        <w:t>להתמודדות</w:t>
                      </w:r>
                      <w:r w:rsidRPr="00CD029E">
                        <w:rPr>
                          <w:rFonts w:cs="Tahoma"/>
                          <w:color w:val="0B5294"/>
                          <w:spacing w:val="-4"/>
                          <w:sz w:val="24"/>
                          <w:szCs w:val="24"/>
                          <w:rtl/>
                        </w:rPr>
                        <w:t xml:space="preserve"> </w:t>
                      </w:r>
                      <w:r w:rsidRPr="00CD029E">
                        <w:rPr>
                          <w:rFonts w:cs="Tahoma" w:hint="eastAsia"/>
                          <w:color w:val="0B5294"/>
                          <w:spacing w:val="-4"/>
                          <w:sz w:val="24"/>
                          <w:szCs w:val="24"/>
                          <w:rtl/>
                        </w:rPr>
                        <w:t>עם</w:t>
                      </w:r>
                      <w:r w:rsidRPr="00CD029E">
                        <w:rPr>
                          <w:rFonts w:cs="Tahoma"/>
                          <w:color w:val="0B5294"/>
                          <w:spacing w:val="-4"/>
                          <w:sz w:val="24"/>
                          <w:szCs w:val="24"/>
                          <w:rtl/>
                        </w:rPr>
                        <w:t xml:space="preserve"> </w:t>
                      </w:r>
                      <w:r w:rsidRPr="00CD029E">
                        <w:rPr>
                          <w:rFonts w:cs="Tahoma" w:hint="eastAsia"/>
                          <w:color w:val="0B5294"/>
                          <w:spacing w:val="-4"/>
                          <w:sz w:val="24"/>
                          <w:szCs w:val="24"/>
                          <w:rtl/>
                        </w:rPr>
                        <w:t>איום</w:t>
                      </w:r>
                      <w:r w:rsidRPr="00CD029E">
                        <w:rPr>
                          <w:rFonts w:cs="Tahoma"/>
                          <w:color w:val="0B5294"/>
                          <w:spacing w:val="-4"/>
                          <w:sz w:val="24"/>
                          <w:szCs w:val="24"/>
                          <w:rtl/>
                        </w:rPr>
                        <w:t xml:space="preserve"> </w:t>
                      </w:r>
                      <w:r w:rsidRPr="00CD029E">
                        <w:rPr>
                          <w:rFonts w:cs="Tahoma" w:hint="eastAsia"/>
                          <w:color w:val="0B5294"/>
                          <w:spacing w:val="-4"/>
                          <w:sz w:val="24"/>
                          <w:szCs w:val="24"/>
                          <w:rtl/>
                        </w:rPr>
                        <w:t>המנהרות</w:t>
                      </w:r>
                      <w:r w:rsidRPr="00CD029E">
                        <w:rPr>
                          <w:rFonts w:cs="Tahoma"/>
                          <w:color w:val="0B5294"/>
                          <w:spacing w:val="-4"/>
                          <w:sz w:val="24"/>
                          <w:szCs w:val="24"/>
                          <w:rtl/>
                        </w:rPr>
                        <w:t xml:space="preserve"> </w:t>
                      </w:r>
                      <w:r w:rsidRPr="00CD029E">
                        <w:rPr>
                          <w:rFonts w:cs="Tahoma" w:hint="eastAsia"/>
                          <w:color w:val="0B5294"/>
                          <w:spacing w:val="-4"/>
                          <w:sz w:val="24"/>
                          <w:szCs w:val="24"/>
                          <w:rtl/>
                        </w:rPr>
                        <w:t>הביא</w:t>
                      </w:r>
                      <w:r w:rsidRPr="00CD029E">
                        <w:rPr>
                          <w:rFonts w:cs="Tahoma"/>
                          <w:color w:val="0B5294"/>
                          <w:spacing w:val="-4"/>
                          <w:sz w:val="24"/>
                          <w:szCs w:val="24"/>
                          <w:rtl/>
                        </w:rPr>
                        <w:t xml:space="preserve"> </w:t>
                      </w:r>
                      <w:r w:rsidRPr="00CD029E">
                        <w:rPr>
                          <w:rFonts w:cs="Tahoma" w:hint="eastAsia"/>
                          <w:color w:val="0B5294"/>
                          <w:spacing w:val="-4"/>
                          <w:sz w:val="24"/>
                          <w:szCs w:val="24"/>
                          <w:rtl/>
                        </w:rPr>
                        <w:t>יוזמות</w:t>
                      </w:r>
                      <w:r w:rsidRPr="00CD029E">
                        <w:rPr>
                          <w:rFonts w:cs="Tahoma"/>
                          <w:color w:val="0B5294"/>
                          <w:spacing w:val="-4"/>
                          <w:sz w:val="24"/>
                          <w:szCs w:val="24"/>
                          <w:rtl/>
                        </w:rPr>
                        <w:t xml:space="preserve"> </w:t>
                      </w:r>
                      <w:r w:rsidRPr="00CD029E">
                        <w:rPr>
                          <w:rFonts w:cs="Tahoma" w:hint="eastAsia"/>
                          <w:color w:val="0B5294"/>
                          <w:spacing w:val="-4"/>
                          <w:sz w:val="24"/>
                          <w:szCs w:val="24"/>
                          <w:rtl/>
                        </w:rPr>
                        <w:t>עצמאיות</w:t>
                      </w:r>
                      <w:r w:rsidRPr="00CD029E">
                        <w:rPr>
                          <w:rFonts w:cs="Tahoma"/>
                          <w:color w:val="0B5294"/>
                          <w:spacing w:val="-4"/>
                          <w:sz w:val="24"/>
                          <w:szCs w:val="24"/>
                          <w:rtl/>
                        </w:rPr>
                        <w:t xml:space="preserve"> </w:t>
                      </w:r>
                      <w:r w:rsidRPr="00CD029E">
                        <w:rPr>
                          <w:rFonts w:cs="Tahoma" w:hint="eastAsia"/>
                          <w:color w:val="0B5294"/>
                          <w:spacing w:val="-4"/>
                          <w:sz w:val="24"/>
                          <w:szCs w:val="24"/>
                          <w:rtl/>
                        </w:rPr>
                        <w:t>של</w:t>
                      </w:r>
                      <w:r w:rsidRPr="00CD029E">
                        <w:rPr>
                          <w:rFonts w:cs="Tahoma"/>
                          <w:color w:val="0B5294"/>
                          <w:spacing w:val="-4"/>
                          <w:sz w:val="24"/>
                          <w:szCs w:val="24"/>
                          <w:rtl/>
                        </w:rPr>
                        <w:t xml:space="preserve"> </w:t>
                      </w:r>
                      <w:r w:rsidRPr="00CD029E">
                        <w:rPr>
                          <w:rFonts w:cs="Tahoma" w:hint="eastAsia"/>
                          <w:color w:val="0B5294"/>
                          <w:spacing w:val="-4"/>
                          <w:sz w:val="24"/>
                          <w:szCs w:val="24"/>
                          <w:rtl/>
                        </w:rPr>
                        <w:t>יחידות</w:t>
                      </w:r>
                      <w:r w:rsidRPr="00CD029E">
                        <w:rPr>
                          <w:rFonts w:cs="Tahoma"/>
                          <w:color w:val="0B5294"/>
                          <w:spacing w:val="-4"/>
                          <w:sz w:val="24"/>
                          <w:szCs w:val="24"/>
                          <w:rtl/>
                        </w:rPr>
                        <w:t xml:space="preserve"> </w:t>
                      </w:r>
                      <w:r w:rsidRPr="00CD029E">
                        <w:rPr>
                          <w:rFonts w:cs="Tahoma" w:hint="eastAsia"/>
                          <w:color w:val="0B5294"/>
                          <w:spacing w:val="-4"/>
                          <w:sz w:val="24"/>
                          <w:szCs w:val="24"/>
                          <w:rtl/>
                        </w:rPr>
                        <w:t>צבאיות</w:t>
                      </w:r>
                      <w:r w:rsidRPr="00CD029E">
                        <w:rPr>
                          <w:rFonts w:cs="Tahoma"/>
                          <w:color w:val="0B5294"/>
                          <w:spacing w:val="-4"/>
                          <w:sz w:val="24"/>
                          <w:szCs w:val="24"/>
                          <w:rtl/>
                        </w:rPr>
                        <w:t xml:space="preserve"> </w:t>
                      </w:r>
                      <w:r w:rsidRPr="00CD029E">
                        <w:rPr>
                          <w:rFonts w:cs="Tahoma" w:hint="eastAsia"/>
                          <w:color w:val="0B5294"/>
                          <w:spacing w:val="-4"/>
                          <w:sz w:val="24"/>
                          <w:szCs w:val="24"/>
                          <w:rtl/>
                        </w:rPr>
                        <w:t>נוספות</w:t>
                      </w:r>
                      <w:r w:rsidRPr="00CD029E">
                        <w:rPr>
                          <w:rFonts w:cs="Tahoma"/>
                          <w:color w:val="0B5294"/>
                          <w:spacing w:val="-4"/>
                          <w:sz w:val="24"/>
                          <w:szCs w:val="24"/>
                          <w:rtl/>
                        </w:rPr>
                        <w:t xml:space="preserve"> </w:t>
                      </w:r>
                      <w:r w:rsidRPr="00CD029E">
                        <w:rPr>
                          <w:rFonts w:cs="Tahoma" w:hint="eastAsia"/>
                          <w:color w:val="0B5294"/>
                          <w:spacing w:val="-4"/>
                          <w:sz w:val="24"/>
                          <w:szCs w:val="24"/>
                          <w:rtl/>
                        </w:rPr>
                        <w:t>שניסו</w:t>
                      </w:r>
                      <w:r w:rsidRPr="00CD029E">
                        <w:rPr>
                          <w:rFonts w:cs="Tahoma"/>
                          <w:color w:val="0B5294"/>
                          <w:spacing w:val="-4"/>
                          <w:sz w:val="24"/>
                          <w:szCs w:val="24"/>
                          <w:rtl/>
                        </w:rPr>
                        <w:t xml:space="preserve"> </w:t>
                      </w:r>
                      <w:r w:rsidRPr="00CD029E">
                        <w:rPr>
                          <w:rFonts w:cs="Tahoma" w:hint="eastAsia"/>
                          <w:color w:val="0B5294"/>
                          <w:spacing w:val="-4"/>
                          <w:sz w:val="24"/>
                          <w:szCs w:val="24"/>
                          <w:rtl/>
                        </w:rPr>
                        <w:t>לפתח</w:t>
                      </w:r>
                      <w:r w:rsidRPr="00CD029E">
                        <w:rPr>
                          <w:rFonts w:cs="Tahoma"/>
                          <w:color w:val="0B5294"/>
                          <w:spacing w:val="-4"/>
                          <w:sz w:val="24"/>
                          <w:szCs w:val="24"/>
                          <w:rtl/>
                        </w:rPr>
                        <w:t xml:space="preserve">, </w:t>
                      </w:r>
                      <w:r w:rsidRPr="00CD029E">
                        <w:rPr>
                          <w:rFonts w:cs="Tahoma" w:hint="eastAsia"/>
                          <w:color w:val="0B5294"/>
                          <w:spacing w:val="-4"/>
                          <w:sz w:val="24"/>
                          <w:szCs w:val="24"/>
                          <w:rtl/>
                        </w:rPr>
                        <w:t>לקנות</w:t>
                      </w:r>
                      <w:r w:rsidRPr="00CD029E">
                        <w:rPr>
                          <w:rFonts w:cs="Tahoma"/>
                          <w:color w:val="0B5294"/>
                          <w:spacing w:val="-4"/>
                          <w:sz w:val="24"/>
                          <w:szCs w:val="24"/>
                          <w:rtl/>
                        </w:rPr>
                        <w:t xml:space="preserve"> </w:t>
                      </w:r>
                      <w:r w:rsidRPr="00CD029E">
                        <w:rPr>
                          <w:rFonts w:cs="Tahoma" w:hint="eastAsia"/>
                          <w:color w:val="0B5294"/>
                          <w:spacing w:val="-4"/>
                          <w:sz w:val="24"/>
                          <w:szCs w:val="24"/>
                          <w:rtl/>
                        </w:rPr>
                        <w:t>או</w:t>
                      </w:r>
                      <w:r w:rsidRPr="00CD029E">
                        <w:rPr>
                          <w:rFonts w:cs="Tahoma"/>
                          <w:color w:val="0B5294"/>
                          <w:spacing w:val="-4"/>
                          <w:sz w:val="24"/>
                          <w:szCs w:val="24"/>
                          <w:rtl/>
                        </w:rPr>
                        <w:t xml:space="preserve"> </w:t>
                      </w:r>
                      <w:r w:rsidRPr="00CD029E">
                        <w:rPr>
                          <w:rFonts w:cs="Tahoma" w:hint="eastAsia"/>
                          <w:color w:val="0B5294"/>
                          <w:spacing w:val="-4"/>
                          <w:sz w:val="24"/>
                          <w:szCs w:val="24"/>
                          <w:rtl/>
                        </w:rPr>
                        <w:t>לאתר</w:t>
                      </w:r>
                      <w:r w:rsidRPr="00CD029E">
                        <w:rPr>
                          <w:rFonts w:cs="Tahoma"/>
                          <w:color w:val="0B5294"/>
                          <w:spacing w:val="-4"/>
                          <w:sz w:val="24"/>
                          <w:szCs w:val="24"/>
                          <w:rtl/>
                        </w:rPr>
                        <w:t xml:space="preserve"> </w:t>
                      </w:r>
                      <w:r w:rsidRPr="00CD029E">
                        <w:rPr>
                          <w:rFonts w:cs="Tahoma" w:hint="eastAsia"/>
                          <w:color w:val="0B5294"/>
                          <w:spacing w:val="-4"/>
                          <w:sz w:val="24"/>
                          <w:szCs w:val="24"/>
                          <w:rtl/>
                        </w:rPr>
                        <w:t>מוצרים</w:t>
                      </w:r>
                      <w:r w:rsidRPr="00CD029E">
                        <w:rPr>
                          <w:rFonts w:cs="Tahoma"/>
                          <w:color w:val="0B5294"/>
                          <w:spacing w:val="-4"/>
                          <w:sz w:val="24"/>
                          <w:szCs w:val="24"/>
                          <w:rtl/>
                        </w:rPr>
                        <w:t xml:space="preserve"> </w:t>
                      </w:r>
                      <w:r w:rsidRPr="00CD029E">
                        <w:rPr>
                          <w:rFonts w:cs="Tahoma" w:hint="eastAsia"/>
                          <w:color w:val="0B5294"/>
                          <w:spacing w:val="-4"/>
                          <w:sz w:val="24"/>
                          <w:szCs w:val="24"/>
                          <w:rtl/>
                        </w:rPr>
                        <w:t>הנותנים</w:t>
                      </w:r>
                      <w:r w:rsidRPr="00CD029E">
                        <w:rPr>
                          <w:rFonts w:cs="Tahoma"/>
                          <w:color w:val="0B5294"/>
                          <w:spacing w:val="-4"/>
                          <w:sz w:val="24"/>
                          <w:szCs w:val="24"/>
                          <w:rtl/>
                        </w:rPr>
                        <w:t xml:space="preserve"> </w:t>
                      </w:r>
                      <w:r w:rsidRPr="00CD029E">
                        <w:rPr>
                          <w:rFonts w:cs="Tahoma" w:hint="eastAsia"/>
                          <w:color w:val="0B5294"/>
                          <w:spacing w:val="-4"/>
                          <w:sz w:val="24"/>
                          <w:szCs w:val="24"/>
                          <w:rtl/>
                        </w:rPr>
                        <w:t>מענה</w:t>
                      </w:r>
                      <w:r w:rsidRPr="00CD029E">
                        <w:rPr>
                          <w:rFonts w:cs="Tahoma"/>
                          <w:color w:val="0B5294"/>
                          <w:spacing w:val="-4"/>
                          <w:sz w:val="24"/>
                          <w:szCs w:val="24"/>
                          <w:rtl/>
                        </w:rPr>
                        <w:t xml:space="preserve"> </w:t>
                      </w:r>
                      <w:r w:rsidRPr="00CD029E">
                        <w:rPr>
                          <w:rFonts w:cs="Tahoma" w:hint="eastAsia"/>
                          <w:color w:val="0B5294"/>
                          <w:spacing w:val="-4"/>
                          <w:sz w:val="24"/>
                          <w:szCs w:val="24"/>
                          <w:rtl/>
                        </w:rPr>
                        <w:t>לפערים</w:t>
                      </w:r>
                      <w:r w:rsidRPr="00CD029E">
                        <w:rPr>
                          <w:rFonts w:cs="Tahoma"/>
                          <w:color w:val="0B5294"/>
                          <w:spacing w:val="-4"/>
                          <w:sz w:val="24"/>
                          <w:szCs w:val="24"/>
                          <w:rtl/>
                        </w:rPr>
                        <w:t xml:space="preserve"> </w:t>
                      </w:r>
                      <w:r w:rsidRPr="00CD029E">
                        <w:rPr>
                          <w:rFonts w:cs="Tahoma" w:hint="eastAsia"/>
                          <w:color w:val="0B5294"/>
                          <w:spacing w:val="-4"/>
                          <w:sz w:val="24"/>
                          <w:szCs w:val="24"/>
                          <w:rtl/>
                        </w:rPr>
                        <w:t>בהתמודדות</w:t>
                      </w:r>
                      <w:r w:rsidRPr="00CD029E">
                        <w:rPr>
                          <w:rFonts w:cs="Tahoma"/>
                          <w:color w:val="0B5294"/>
                          <w:spacing w:val="-4"/>
                          <w:sz w:val="24"/>
                          <w:szCs w:val="24"/>
                          <w:rtl/>
                        </w:rPr>
                        <w:t xml:space="preserve"> </w:t>
                      </w:r>
                      <w:r w:rsidRPr="00CD029E">
                        <w:rPr>
                          <w:rFonts w:cs="Tahoma" w:hint="eastAsia"/>
                          <w:color w:val="0B5294"/>
                          <w:spacing w:val="-4"/>
                          <w:sz w:val="24"/>
                          <w:szCs w:val="24"/>
                          <w:rtl/>
                        </w:rPr>
                        <w:t>עם</w:t>
                      </w:r>
                      <w:r w:rsidRPr="00CD029E">
                        <w:rPr>
                          <w:rFonts w:cs="Tahoma"/>
                          <w:color w:val="0B5294"/>
                          <w:spacing w:val="-4"/>
                          <w:sz w:val="24"/>
                          <w:szCs w:val="24"/>
                          <w:rtl/>
                        </w:rPr>
                        <w:t xml:space="preserve"> </w:t>
                      </w:r>
                      <w:r w:rsidRPr="00CD029E">
                        <w:rPr>
                          <w:rFonts w:cs="Tahoma" w:hint="eastAsia"/>
                          <w:color w:val="0B5294"/>
                          <w:spacing w:val="-4"/>
                          <w:sz w:val="24"/>
                          <w:szCs w:val="24"/>
                          <w:rtl/>
                        </w:rPr>
                        <w:t>האיום</w:t>
                      </w:r>
                      <w:r w:rsidRPr="00CD029E">
                        <w:rPr>
                          <w:rFonts w:cs="Tahoma"/>
                          <w:color w:val="0B5294"/>
                          <w:spacing w:val="-4"/>
                          <w:sz w:val="24"/>
                          <w:szCs w:val="24"/>
                          <w:rtl/>
                        </w:rPr>
                        <w:t xml:space="preserve">, </w:t>
                      </w:r>
                      <w:r w:rsidRPr="00CD029E">
                        <w:rPr>
                          <w:rFonts w:cs="Tahoma" w:hint="eastAsia"/>
                          <w:color w:val="0B5294"/>
                          <w:spacing w:val="-4"/>
                          <w:sz w:val="24"/>
                          <w:szCs w:val="24"/>
                          <w:rtl/>
                        </w:rPr>
                        <w:t>שלא</w:t>
                      </w:r>
                      <w:r w:rsidRPr="00CD029E">
                        <w:rPr>
                          <w:rFonts w:cs="Tahoma"/>
                          <w:color w:val="0B5294"/>
                          <w:spacing w:val="-4"/>
                          <w:sz w:val="24"/>
                          <w:szCs w:val="24"/>
                          <w:rtl/>
                        </w:rPr>
                        <w:t xml:space="preserve"> </w:t>
                      </w:r>
                      <w:r w:rsidRPr="00CD029E">
                        <w:rPr>
                          <w:rFonts w:cs="Tahoma" w:hint="eastAsia"/>
                          <w:color w:val="0B5294"/>
                          <w:spacing w:val="-4"/>
                          <w:sz w:val="24"/>
                          <w:szCs w:val="24"/>
                          <w:rtl/>
                        </w:rPr>
                        <w:t>באמצעות</w:t>
                      </w:r>
                      <w:r w:rsidRPr="00CD029E">
                        <w:rPr>
                          <w:rFonts w:cs="Tahoma"/>
                          <w:color w:val="0B5294"/>
                          <w:spacing w:val="-4"/>
                          <w:sz w:val="24"/>
                          <w:szCs w:val="24"/>
                          <w:rtl/>
                        </w:rPr>
                        <w:t xml:space="preserve"> </w:t>
                      </w:r>
                      <w:r w:rsidRPr="00CD029E">
                        <w:rPr>
                          <w:rFonts w:cs="Tahoma" w:hint="eastAsia"/>
                          <w:color w:val="0B5294"/>
                          <w:spacing w:val="-4"/>
                          <w:sz w:val="24"/>
                          <w:szCs w:val="24"/>
                          <w:rtl/>
                        </w:rPr>
                        <w:t>ציר</w:t>
                      </w:r>
                      <w:r w:rsidRPr="00CD029E">
                        <w:rPr>
                          <w:rFonts w:cs="Tahoma"/>
                          <w:color w:val="0B5294"/>
                          <w:spacing w:val="-4"/>
                          <w:sz w:val="24"/>
                          <w:szCs w:val="24"/>
                          <w:rtl/>
                        </w:rPr>
                        <w:t xml:space="preserve"> </w:t>
                      </w:r>
                      <w:r w:rsidRPr="00CD029E">
                        <w:rPr>
                          <w:rFonts w:cs="Tahoma" w:hint="eastAsia"/>
                          <w:color w:val="0B5294"/>
                          <w:spacing w:val="-4"/>
                          <w:sz w:val="24"/>
                          <w:szCs w:val="24"/>
                          <w:rtl/>
                        </w:rPr>
                        <w:t>המו</w:t>
                      </w:r>
                      <w:r w:rsidRPr="00CD029E">
                        <w:rPr>
                          <w:rFonts w:cs="Tahoma"/>
                          <w:color w:val="0B5294"/>
                          <w:spacing w:val="-4"/>
                          <w:sz w:val="24"/>
                          <w:szCs w:val="24"/>
                          <w:rtl/>
                        </w:rPr>
                        <w:t>"</w:t>
                      </w:r>
                      <w:r w:rsidRPr="00CD029E">
                        <w:rPr>
                          <w:rFonts w:cs="Tahoma" w:hint="eastAsia"/>
                          <w:color w:val="0B5294"/>
                          <w:spacing w:val="-4"/>
                          <w:sz w:val="24"/>
                          <w:szCs w:val="24"/>
                          <w:rtl/>
                        </w:rPr>
                        <w:t>פ</w:t>
                      </w:r>
                      <w:r w:rsidRPr="00CD029E">
                        <w:rPr>
                          <w:rFonts w:cs="Tahoma"/>
                          <w:color w:val="0B5294"/>
                          <w:spacing w:val="-4"/>
                          <w:sz w:val="24"/>
                          <w:szCs w:val="24"/>
                          <w:rtl/>
                        </w:rPr>
                        <w:t xml:space="preserve"> </w:t>
                      </w:r>
                      <w:r w:rsidRPr="00CD029E">
                        <w:rPr>
                          <w:rFonts w:cs="Tahoma" w:hint="eastAsia"/>
                          <w:color w:val="0B5294"/>
                          <w:spacing w:val="-4"/>
                          <w:sz w:val="24"/>
                          <w:szCs w:val="24"/>
                          <w:rtl/>
                        </w:rPr>
                        <w:t>המרכזי</w:t>
                      </w:r>
                      <w:r w:rsidRPr="00CD029E">
                        <w:rPr>
                          <w:rFonts w:cs="Tahoma"/>
                          <w:color w:val="0B5294"/>
                          <w:spacing w:val="-4"/>
                          <w:sz w:val="24"/>
                          <w:szCs w:val="24"/>
                          <w:rtl/>
                        </w:rPr>
                        <w:t xml:space="preserve"> </w:t>
                      </w:r>
                      <w:r w:rsidRPr="00CD029E">
                        <w:rPr>
                          <w:rFonts w:cs="Tahoma" w:hint="eastAsia"/>
                          <w:color w:val="0B5294"/>
                          <w:spacing w:val="-4"/>
                          <w:sz w:val="24"/>
                          <w:szCs w:val="24"/>
                          <w:rtl/>
                        </w:rPr>
                        <w:t>והסדור</w:t>
                      </w:r>
                    </w:p>
                    <w:p w:rsidR="00190BDD" w:rsidRPr="00373C5D" w:rsidP="00CD029E">
                      <w:pPr>
                        <w:spacing w:before="120" w:after="0" w:line="240" w:lineRule="atLeast"/>
                        <w:rPr>
                          <w:rFonts w:cs="Tahoma"/>
                          <w:b/>
                          <w:bCs/>
                          <w:color w:val="0B5294"/>
                          <w:sz w:val="48"/>
                          <w:szCs w:val="48"/>
                          <w:rtl/>
                        </w:rPr>
                      </w:pPr>
                      <w:drawing>
                        <wp:inline distT="0" distB="0" distL="0" distR="0">
                          <wp:extent cx="288000" cy="31337"/>
                          <wp:effectExtent l="0" t="0" r="0" b="6985"/>
                          <wp:docPr id="81"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719817"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r w:rsidRPr="008354D7" w:rsidR="00B436BE">
        <w:rPr>
          <w:rFonts w:hint="cs"/>
          <w:rtl/>
        </w:rPr>
        <w:t xml:space="preserve">בביקורת עלה, כי המחסור בטכנולוגיות ובאמל"ח רלוונטיים להתמודדות עם איום המנהרות הביא יוזמות עצמאיות של יחידות צבאיות נוספות שניסו לפתח, לקנות או לאתר מוצרים הנותנים מענה לפערים בהתמודדות עם האיום, שלא באמצעות ציר המו"פ המרכזי והסדור. כך למשל, חטיבת גבעתי פיתחה בחודשים שקדמו למבצע "צוק איתן" אמל"ח לכוחות היבשה לזיהוי בשטח של מנהרות על בסיס מוצר מדף. אף שפעולה זאת הביאה לתוצאות שיש </w:t>
      </w:r>
      <w:r w:rsidRPr="008354D7" w:rsidR="00B436BE">
        <w:rPr>
          <w:rFonts w:hint="cs"/>
          <w:rtl/>
        </w:rPr>
        <w:t>לציינן</w:t>
      </w:r>
      <w:r w:rsidRPr="008354D7" w:rsidR="00B436BE">
        <w:rPr>
          <w:rFonts w:hint="cs"/>
          <w:rtl/>
        </w:rPr>
        <w:t xml:space="preserve"> לחיוב, אופן קידומן של יוזמות עצמאיות כגון זאת משקף חוסר תיאום והיעדר הנעה של מאמץ רב-נתיבי על ידי גורם מו"פ מרכזי המרכז מאמץ זה, דבר העלול למנוע הגעה מהירה לפתרון, ולהביא לבזבוז וחוסר יעילות. כמו כן, יש לציין לחיוב את תא"ל מיקי אדלשטיין על פעולותיו בתחום ההתמודדות הטכנולוגית עם איום המנהרות בחודשים שקדמו למבצע "צוק איתן", ובעיקר בתקופת המבצע עצמו. </w:t>
      </w:r>
    </w:p>
    <w:p w:rsidR="00094ED7" w:rsidRPr="008354D7" w:rsidP="00094ED7">
      <w:pPr>
        <w:pStyle w:val="takzir"/>
        <w:rPr>
          <w:rFonts w:ascii="Tahoma" w:hAnsi="Tahoma" w:cs="Tahoma"/>
          <w:b w:val="0"/>
          <w:bCs w:val="0"/>
          <w:noProof w:val="0"/>
          <w:sz w:val="28"/>
          <w:rtl/>
        </w:rPr>
      </w:pPr>
      <w:bookmarkStart w:id="49" w:name="_Toc472612359"/>
      <w:bookmarkStart w:id="50" w:name="_Toc472940150"/>
    </w:p>
    <w:p w:rsidR="00B436BE" w:rsidRPr="008354D7" w:rsidP="00D67D13">
      <w:pPr>
        <w:pStyle w:val="KOT5T"/>
        <w:rPr>
          <w:rtl/>
        </w:rPr>
      </w:pPr>
      <w:r w:rsidRPr="008354D7">
        <w:rPr>
          <w:rFonts w:hint="cs"/>
          <w:rtl/>
        </w:rPr>
        <w:t>התמודדות במישור הטכנולוגי עם איום המנהרות מסיום מבצע "צוק איתן" ועד מאי 2016</w:t>
      </w:r>
      <w:bookmarkEnd w:id="49"/>
      <w:bookmarkEnd w:id="50"/>
    </w:p>
    <w:p w:rsidR="00B436BE" w:rsidRPr="008354D7" w:rsidP="00D67D13">
      <w:pPr>
        <w:pStyle w:val="KOT6T"/>
        <w:pBdr>
          <w:top w:val="single" w:sz="8" w:space="4" w:color="2A2AA6"/>
        </w:pBdr>
        <w:rPr>
          <w:b/>
          <w:bCs/>
          <w:rtl/>
        </w:rPr>
      </w:pPr>
      <w:r w:rsidRPr="008354D7">
        <w:rPr>
          <w:rFonts w:hint="cs"/>
          <w:b/>
          <w:bCs/>
          <w:rtl/>
        </w:rPr>
        <w:t>עיכובים בפריסת מערכת פרויקט א' ובשימוש בטכנולוגיות פרויקט ב'</w:t>
      </w:r>
    </w:p>
    <w:p w:rsidR="00B436BE" w:rsidRPr="008354D7" w:rsidP="00471441">
      <w:pPr>
        <w:pStyle w:val="takzir-text"/>
        <w:pBdr>
          <w:top w:val="none" w:sz="0" w:space="0" w:color="auto"/>
          <w:bottom w:val="none" w:sz="0" w:space="0" w:color="auto"/>
        </w:pBdr>
        <w:bidi/>
        <w:rPr>
          <w:rStyle w:val="73"/>
          <w:rFonts w:ascii="Tahoma" w:hAnsi="Tahoma" w:cs="Tahoma"/>
          <w:sz w:val="17"/>
          <w:szCs w:val="17"/>
          <w:rtl/>
        </w:rPr>
      </w:pPr>
      <w:r w:rsidRPr="008354D7">
        <w:rPr>
          <w:rStyle w:val="73"/>
          <w:rFonts w:ascii="Tahoma" w:hAnsi="Tahoma" w:cs="Tahoma" w:hint="cs"/>
          <w:sz w:val="17"/>
          <w:szCs w:val="17"/>
          <w:rtl/>
        </w:rPr>
        <w:t xml:space="preserve">אי-הסכמה לגבי בשלות מערכת פרויקט א' </w:t>
      </w:r>
    </w:p>
    <w:p w:rsidR="00B436BE" w:rsidRPr="008354D7" w:rsidP="00244162">
      <w:pPr>
        <w:pStyle w:val="takzir-text"/>
        <w:pBdr>
          <w:top w:val="none" w:sz="0" w:space="0" w:color="auto"/>
          <w:bottom w:val="none" w:sz="0" w:space="0" w:color="auto"/>
        </w:pBdr>
        <w:bidi/>
        <w:rPr>
          <w:rtl/>
        </w:rPr>
      </w:pPr>
      <w:r w:rsidRPr="008354D7">
        <w:rPr>
          <w:rFonts w:hint="cs"/>
          <w:rtl/>
        </w:rPr>
        <w:t xml:space="preserve">שניים מהלקחים של </w:t>
      </w:r>
      <w:r w:rsidRPr="008354D7">
        <w:rPr>
          <w:rFonts w:hint="cs"/>
          <w:rtl/>
        </w:rPr>
        <w:t>מפא"ת</w:t>
      </w:r>
      <w:r w:rsidRPr="008354D7">
        <w:rPr>
          <w:rFonts w:hint="cs"/>
          <w:rtl/>
        </w:rPr>
        <w:t xml:space="preserve"> ממבצע "צוק איתן" ומהתקופה שקדמה לו היו הצורך בהאצת תהליכים והעברת טכנולוגיות משלב המו"פ למשתמש המבצעי, וכן הצורך </w:t>
      </w:r>
      <w:r w:rsidRPr="008354D7" w:rsidR="00244162">
        <w:rPr>
          <w:rFonts w:hint="cs"/>
          <w:rtl/>
        </w:rPr>
        <w:t>לשלב</w:t>
      </w:r>
      <w:r w:rsidRPr="008354D7">
        <w:rPr>
          <w:rFonts w:hint="cs"/>
          <w:rtl/>
        </w:rPr>
        <w:t xml:space="preserve"> בין טכנולוגיות הנותנות מענה מסוים המשלימות זו את זו, ולא להמתין לפתרון טכנולוגי אחד כולל. זאת, הואיל וגם לאחר מבצע "צוק איתן" המשיכה חמאס לחפור מנהרות התקפיות מרצועת עזה לעבר שטחנו, דבר שהמשיך להוות איום אסטרטגי </w:t>
      </w:r>
      <w:r w:rsidRPr="008354D7">
        <w:rPr>
          <w:rFonts w:hint="cs"/>
          <w:rtl/>
        </w:rPr>
        <w:t>מיידי</w:t>
      </w:r>
      <w:r w:rsidRPr="008354D7">
        <w:rPr>
          <w:rFonts w:hint="cs"/>
          <w:rtl/>
        </w:rPr>
        <w:t>; בכל יום שבו לא ניתן מענה לאיום זה, או שחל עיכוב במענה, חשופים תושבי עוטף עזה לפוטנציאל הנזק החמור של האיום.</w:t>
      </w:r>
    </w:p>
    <w:p w:rsidR="00B436BE" w:rsidRPr="008354D7" w:rsidP="00471441">
      <w:pPr>
        <w:pStyle w:val="takzir-text"/>
        <w:pBdr>
          <w:top w:val="none" w:sz="0" w:space="0" w:color="auto"/>
          <w:bottom w:val="none" w:sz="0" w:space="0" w:color="auto"/>
        </w:pBdr>
        <w:bidi/>
        <w:rPr>
          <w:rtl/>
        </w:rPr>
      </w:pPr>
      <w:r w:rsidRPr="008354D7">
        <w:rPr>
          <w:rFonts w:hint="cs"/>
          <w:rtl/>
        </w:rPr>
        <w:t>בביקורת התברר, כי רק בסוף מרץ 2015 (באיחור של כשנה מלוח הזמנים שנקבע) התחילה הפריסה של מערכת פרויקט א</w:t>
      </w:r>
      <w:r w:rsidRPr="008354D7">
        <w:rPr>
          <w:rtl/>
        </w:rPr>
        <w:t>'</w:t>
      </w:r>
      <w:r w:rsidRPr="008354D7">
        <w:rPr>
          <w:rFonts w:hint="cs"/>
          <w:rtl/>
        </w:rPr>
        <w:t xml:space="preserve"> על גבולה של רצועת עזה, בנוסף לחלק הקטן שבו נפרסה עד למרץ 2015. נמצא כי אף על פי שכבר בנובמבר 2014 סיכמו ראש המטה דאז של פד"ם וראש המטה דאז של זרוע היבשה על פריסה מסוימת של מערכת פרויקט א</w:t>
      </w:r>
      <w:r w:rsidRPr="008354D7">
        <w:rPr>
          <w:rtl/>
        </w:rPr>
        <w:t>'</w:t>
      </w:r>
      <w:r w:rsidRPr="008354D7">
        <w:rPr>
          <w:rFonts w:hint="cs"/>
          <w:rtl/>
        </w:rPr>
        <w:t xml:space="preserve">, חלו עיכובים בפריסתה עד תחילת מרץ 2015. </w:t>
      </w:r>
    </w:p>
    <w:p w:rsidR="00B436BE" w:rsidRPr="008354D7" w:rsidP="00471441">
      <w:pPr>
        <w:pStyle w:val="takzir-text"/>
        <w:pBdr>
          <w:top w:val="none" w:sz="0" w:space="0" w:color="auto"/>
          <w:bottom w:val="none" w:sz="0" w:space="0" w:color="auto"/>
        </w:pBdr>
        <w:bidi/>
        <w:rPr>
          <w:rtl/>
        </w:rPr>
      </w:pPr>
      <w:r w:rsidRPr="008354D7">
        <w:rPr>
          <w:rFonts w:hint="cs"/>
          <w:rtl/>
        </w:rPr>
        <w:t xml:space="preserve">עוד נמצא, כי הייתה אי-הסכמה בין </w:t>
      </w:r>
      <w:r w:rsidRPr="008354D7">
        <w:rPr>
          <w:rFonts w:hint="cs"/>
          <w:rtl/>
        </w:rPr>
        <w:t>מפא"ת</w:t>
      </w:r>
      <w:r w:rsidRPr="008354D7">
        <w:rPr>
          <w:rFonts w:hint="cs"/>
          <w:rtl/>
        </w:rPr>
        <w:t xml:space="preserve"> ובין מפקד פד"ם דאז, אלוף שלמה (סמי) תורג'מן, שהטיל ספק ביחס לבשלותה של מערכת פרויקט א' ויכולותיה. </w:t>
      </w:r>
      <w:r w:rsidR="00584CC0">
        <w:rPr>
          <w:rtl/>
        </w:rPr>
        <w:br/>
      </w:r>
      <w:bookmarkStart w:id="51" w:name="_GoBack"/>
      <w:bookmarkEnd w:id="51"/>
      <w:r w:rsidRPr="008354D7">
        <w:rPr>
          <w:rFonts w:hint="cs"/>
          <w:rtl/>
        </w:rPr>
        <w:t>אי-הסכמה זאת מנעה מפד"ם למצות את השימוש במערכת</w:t>
      </w:r>
      <w:r w:rsidRPr="008354D7">
        <w:rPr>
          <w:rFonts w:cstheme="minorBidi" w:hint="cs"/>
          <w:rtl/>
        </w:rPr>
        <w:t xml:space="preserve"> </w:t>
      </w:r>
      <w:r w:rsidRPr="008354D7">
        <w:rPr>
          <w:rFonts w:hint="cs"/>
          <w:rtl/>
        </w:rPr>
        <w:t>מוקדם יותר מכפי שנעשה בפועל.</w:t>
      </w:r>
    </w:p>
    <w:p w:rsidR="00B436BE" w:rsidRPr="008354D7" w:rsidP="002455FD">
      <w:pPr>
        <w:pStyle w:val="takzir-text"/>
        <w:keepNext/>
        <w:pBdr>
          <w:top w:val="none" w:sz="0" w:space="0" w:color="auto"/>
          <w:bottom w:val="none" w:sz="0" w:space="0" w:color="auto"/>
        </w:pBdr>
        <w:bidi/>
        <w:rPr>
          <w:rStyle w:val="73"/>
          <w:rFonts w:ascii="Tahoma" w:hAnsi="Tahoma" w:cs="Tahoma"/>
          <w:sz w:val="17"/>
          <w:szCs w:val="17"/>
          <w:rtl/>
        </w:rPr>
      </w:pPr>
      <w:r w:rsidRPr="008354D7">
        <w:rPr>
          <w:noProof/>
          <w:rtl/>
        </w:rPr>
        <mc:AlternateContent>
          <mc:Choice Requires="wps">
            <w:drawing>
              <wp:anchor distT="0" distB="0" distL="114300" distR="114300" simplePos="0" relativeHeight="251729920" behindDoc="1" locked="0" layoutInCell="1" allowOverlap="1">
                <wp:simplePos x="0" y="0"/>
                <wp:positionH relativeFrom="margin">
                  <wp:posOffset>-431800</wp:posOffset>
                </wp:positionH>
                <wp:positionV relativeFrom="margin">
                  <wp:align>top</wp:align>
                </wp:positionV>
                <wp:extent cx="1620000" cy="6249600"/>
                <wp:effectExtent l="0" t="0" r="0" b="0"/>
                <wp:wrapNone/>
                <wp:docPr id="82"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6249600"/>
                        </a:xfrm>
                        <a:prstGeom prst="rect">
                          <a:avLst/>
                        </a:prstGeom>
                        <a:noFill/>
                        <a:ln w="9525">
                          <a:noFill/>
                          <a:miter lim="800000"/>
                          <a:headEnd/>
                          <a:tailEnd/>
                        </a:ln>
                      </wps:spPr>
                      <wps:txbx>
                        <w:txbxContent>
                          <w:p w:rsidR="00190BDD" w:rsidRPr="00373C5D" w:rsidP="002455FD">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842890833"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284268"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190BDD" w:rsidRPr="00B30BAC" w:rsidP="002455FD">
                            <w:pPr>
                              <w:spacing w:after="0" w:line="240" w:lineRule="auto"/>
                              <w:rPr>
                                <w:rFonts w:cs="Tahoma"/>
                                <w:color w:val="0B5294"/>
                                <w:spacing w:val="-4"/>
                                <w:sz w:val="24"/>
                                <w:szCs w:val="24"/>
                                <w:rtl/>
                                <w:cs/>
                              </w:rPr>
                            </w:pPr>
                            <w:r>
                              <w:rPr>
                                <w:rFonts w:cs="Tahoma" w:hint="cs"/>
                                <w:color w:val="0B5294"/>
                                <w:spacing w:val="-4"/>
                                <w:sz w:val="24"/>
                                <w:szCs w:val="24"/>
                                <w:rtl/>
                              </w:rPr>
                              <w:t xml:space="preserve">נמצא כי הייתה </w:t>
                            </w:r>
                            <w:r>
                              <w:rPr>
                                <w:rFonts w:cs="Tahoma"/>
                                <w:color w:val="0B5294"/>
                                <w:spacing w:val="-4"/>
                                <w:sz w:val="24"/>
                                <w:szCs w:val="24"/>
                                <w:rtl/>
                              </w:rPr>
                              <w:br/>
                            </w:r>
                            <w:r w:rsidRPr="00CD029E">
                              <w:rPr>
                                <w:rFonts w:cs="Tahoma" w:hint="eastAsia"/>
                                <w:color w:val="0B5294"/>
                                <w:spacing w:val="-4"/>
                                <w:sz w:val="24"/>
                                <w:szCs w:val="24"/>
                                <w:rtl/>
                              </w:rPr>
                              <w:t>אי</w:t>
                            </w:r>
                            <w:r w:rsidRPr="00CD029E">
                              <w:rPr>
                                <w:rFonts w:cs="Tahoma"/>
                                <w:color w:val="0B5294"/>
                                <w:spacing w:val="-4"/>
                                <w:sz w:val="24"/>
                                <w:szCs w:val="24"/>
                                <w:rtl/>
                              </w:rPr>
                              <w:t>-</w:t>
                            </w:r>
                            <w:r w:rsidRPr="00CD029E">
                              <w:rPr>
                                <w:rFonts w:cs="Tahoma" w:hint="eastAsia"/>
                                <w:color w:val="0B5294"/>
                                <w:spacing w:val="-4"/>
                                <w:sz w:val="24"/>
                                <w:szCs w:val="24"/>
                                <w:rtl/>
                              </w:rPr>
                              <w:t>הסכמה</w:t>
                            </w:r>
                            <w:r w:rsidRPr="00CD029E">
                              <w:rPr>
                                <w:rFonts w:cs="Tahoma"/>
                                <w:color w:val="0B5294"/>
                                <w:spacing w:val="-4"/>
                                <w:sz w:val="24"/>
                                <w:szCs w:val="24"/>
                                <w:rtl/>
                              </w:rPr>
                              <w:t xml:space="preserve"> </w:t>
                            </w:r>
                            <w:r w:rsidRPr="00CD029E">
                              <w:rPr>
                                <w:rFonts w:cs="Tahoma" w:hint="eastAsia"/>
                                <w:color w:val="0B5294"/>
                                <w:spacing w:val="-4"/>
                                <w:sz w:val="24"/>
                                <w:szCs w:val="24"/>
                                <w:rtl/>
                              </w:rPr>
                              <w:t>בין</w:t>
                            </w:r>
                            <w:r w:rsidRPr="00CD029E">
                              <w:rPr>
                                <w:rFonts w:cs="Tahoma"/>
                                <w:color w:val="0B5294"/>
                                <w:spacing w:val="-4"/>
                                <w:sz w:val="24"/>
                                <w:szCs w:val="24"/>
                                <w:rtl/>
                              </w:rPr>
                              <w:t xml:space="preserve"> </w:t>
                            </w:r>
                            <w:r w:rsidRPr="00CD029E">
                              <w:rPr>
                                <w:rFonts w:cs="Tahoma" w:hint="eastAsia"/>
                                <w:color w:val="0B5294"/>
                                <w:spacing w:val="-4"/>
                                <w:sz w:val="24"/>
                                <w:szCs w:val="24"/>
                                <w:rtl/>
                              </w:rPr>
                              <w:t>מפא</w:t>
                            </w:r>
                            <w:r w:rsidRPr="00CD029E">
                              <w:rPr>
                                <w:rFonts w:cs="Tahoma"/>
                                <w:color w:val="0B5294"/>
                                <w:spacing w:val="-4"/>
                                <w:sz w:val="24"/>
                                <w:szCs w:val="24"/>
                                <w:rtl/>
                              </w:rPr>
                              <w:t>"</w:t>
                            </w:r>
                            <w:r w:rsidRPr="00CD029E">
                              <w:rPr>
                                <w:rFonts w:cs="Tahoma" w:hint="eastAsia"/>
                                <w:color w:val="0B5294"/>
                                <w:spacing w:val="-4"/>
                                <w:sz w:val="24"/>
                                <w:szCs w:val="24"/>
                                <w:rtl/>
                              </w:rPr>
                              <w:t>ת</w:t>
                            </w:r>
                            <w:r w:rsidRPr="00CD029E">
                              <w:rPr>
                                <w:rFonts w:cs="Tahoma"/>
                                <w:color w:val="0B5294"/>
                                <w:spacing w:val="-4"/>
                                <w:sz w:val="24"/>
                                <w:szCs w:val="24"/>
                                <w:rtl/>
                              </w:rPr>
                              <w:t xml:space="preserve"> </w:t>
                            </w:r>
                            <w:r w:rsidRPr="00CD029E">
                              <w:rPr>
                                <w:rFonts w:cs="Tahoma" w:hint="eastAsia"/>
                                <w:color w:val="0B5294"/>
                                <w:spacing w:val="-4"/>
                                <w:sz w:val="24"/>
                                <w:szCs w:val="24"/>
                                <w:rtl/>
                              </w:rPr>
                              <w:t>ובין</w:t>
                            </w:r>
                            <w:r w:rsidRPr="00CD029E">
                              <w:rPr>
                                <w:rFonts w:cs="Tahoma"/>
                                <w:color w:val="0B5294"/>
                                <w:spacing w:val="-4"/>
                                <w:sz w:val="24"/>
                                <w:szCs w:val="24"/>
                                <w:rtl/>
                              </w:rPr>
                              <w:t xml:space="preserve"> </w:t>
                            </w:r>
                            <w:r w:rsidRPr="00CD029E">
                              <w:rPr>
                                <w:rFonts w:cs="Tahoma" w:hint="eastAsia"/>
                                <w:color w:val="0B5294"/>
                                <w:spacing w:val="-4"/>
                                <w:sz w:val="24"/>
                                <w:szCs w:val="24"/>
                                <w:rtl/>
                              </w:rPr>
                              <w:t>מפקד</w:t>
                            </w:r>
                            <w:r w:rsidRPr="00CD029E">
                              <w:rPr>
                                <w:rFonts w:cs="Tahoma"/>
                                <w:color w:val="0B5294"/>
                                <w:spacing w:val="-4"/>
                                <w:sz w:val="24"/>
                                <w:szCs w:val="24"/>
                                <w:rtl/>
                              </w:rPr>
                              <w:t xml:space="preserve"> </w:t>
                            </w:r>
                            <w:r w:rsidRPr="00CD029E">
                              <w:rPr>
                                <w:rFonts w:cs="Tahoma" w:hint="eastAsia"/>
                                <w:color w:val="0B5294"/>
                                <w:spacing w:val="-4"/>
                                <w:sz w:val="24"/>
                                <w:szCs w:val="24"/>
                                <w:rtl/>
                              </w:rPr>
                              <w:t>פד</w:t>
                            </w:r>
                            <w:r w:rsidRPr="00CD029E">
                              <w:rPr>
                                <w:rFonts w:cs="Tahoma"/>
                                <w:color w:val="0B5294"/>
                                <w:spacing w:val="-4"/>
                                <w:sz w:val="24"/>
                                <w:szCs w:val="24"/>
                                <w:rtl/>
                              </w:rPr>
                              <w:t>"</w:t>
                            </w:r>
                            <w:r w:rsidRPr="00CD029E">
                              <w:rPr>
                                <w:rFonts w:cs="Tahoma" w:hint="eastAsia"/>
                                <w:color w:val="0B5294"/>
                                <w:spacing w:val="-4"/>
                                <w:sz w:val="24"/>
                                <w:szCs w:val="24"/>
                                <w:rtl/>
                              </w:rPr>
                              <w:t>ם</w:t>
                            </w:r>
                            <w:r w:rsidRPr="00CD029E">
                              <w:rPr>
                                <w:rFonts w:cs="Tahoma"/>
                                <w:color w:val="0B5294"/>
                                <w:spacing w:val="-4"/>
                                <w:sz w:val="24"/>
                                <w:szCs w:val="24"/>
                                <w:rtl/>
                              </w:rPr>
                              <w:t xml:space="preserve"> </w:t>
                            </w:r>
                            <w:r w:rsidRPr="00CD029E">
                              <w:rPr>
                                <w:rFonts w:cs="Tahoma" w:hint="eastAsia"/>
                                <w:color w:val="0B5294"/>
                                <w:spacing w:val="-4"/>
                                <w:sz w:val="24"/>
                                <w:szCs w:val="24"/>
                                <w:rtl/>
                              </w:rPr>
                              <w:t>דאז</w:t>
                            </w:r>
                            <w:r w:rsidRPr="00CD029E">
                              <w:rPr>
                                <w:rFonts w:cs="Tahoma"/>
                                <w:color w:val="0B5294"/>
                                <w:spacing w:val="-4"/>
                                <w:sz w:val="24"/>
                                <w:szCs w:val="24"/>
                                <w:rtl/>
                              </w:rPr>
                              <w:t xml:space="preserve">, </w:t>
                            </w:r>
                            <w:r w:rsidRPr="00CD029E">
                              <w:rPr>
                                <w:rFonts w:cs="Tahoma" w:hint="eastAsia"/>
                                <w:color w:val="0B5294"/>
                                <w:spacing w:val="-4"/>
                                <w:sz w:val="24"/>
                                <w:szCs w:val="24"/>
                                <w:rtl/>
                              </w:rPr>
                              <w:t>אלוף</w:t>
                            </w:r>
                            <w:r w:rsidRPr="00CD029E">
                              <w:rPr>
                                <w:rFonts w:cs="Tahoma"/>
                                <w:color w:val="0B5294"/>
                                <w:spacing w:val="-4"/>
                                <w:sz w:val="24"/>
                                <w:szCs w:val="24"/>
                                <w:rtl/>
                              </w:rPr>
                              <w:t xml:space="preserve"> </w:t>
                            </w:r>
                            <w:r w:rsidRPr="00CD029E">
                              <w:rPr>
                                <w:rFonts w:cs="Tahoma" w:hint="eastAsia"/>
                                <w:color w:val="0B5294"/>
                                <w:spacing w:val="-4"/>
                                <w:sz w:val="24"/>
                                <w:szCs w:val="24"/>
                                <w:rtl/>
                              </w:rPr>
                              <w:t>שלמה</w:t>
                            </w:r>
                            <w:r w:rsidRPr="00CD029E">
                              <w:rPr>
                                <w:rFonts w:cs="Tahoma"/>
                                <w:color w:val="0B5294"/>
                                <w:spacing w:val="-4"/>
                                <w:sz w:val="24"/>
                                <w:szCs w:val="24"/>
                                <w:rtl/>
                              </w:rPr>
                              <w:t xml:space="preserve"> (</w:t>
                            </w:r>
                            <w:r w:rsidRPr="00CD029E">
                              <w:rPr>
                                <w:rFonts w:cs="Tahoma" w:hint="eastAsia"/>
                                <w:color w:val="0B5294"/>
                                <w:spacing w:val="-4"/>
                                <w:sz w:val="24"/>
                                <w:szCs w:val="24"/>
                                <w:rtl/>
                              </w:rPr>
                              <w:t>סמי</w:t>
                            </w:r>
                            <w:r w:rsidRPr="00CD029E">
                              <w:rPr>
                                <w:rFonts w:cs="Tahoma"/>
                                <w:color w:val="0B5294"/>
                                <w:spacing w:val="-4"/>
                                <w:sz w:val="24"/>
                                <w:szCs w:val="24"/>
                                <w:rtl/>
                              </w:rPr>
                              <w:t xml:space="preserve">) </w:t>
                            </w:r>
                            <w:r w:rsidRPr="00CD029E">
                              <w:rPr>
                                <w:rFonts w:cs="Tahoma" w:hint="eastAsia"/>
                                <w:color w:val="0B5294"/>
                                <w:spacing w:val="-4"/>
                                <w:sz w:val="24"/>
                                <w:szCs w:val="24"/>
                                <w:rtl/>
                              </w:rPr>
                              <w:t>תורג</w:t>
                            </w:r>
                            <w:r w:rsidRPr="00CD029E">
                              <w:rPr>
                                <w:rFonts w:cs="Tahoma"/>
                                <w:color w:val="0B5294"/>
                                <w:spacing w:val="-4"/>
                                <w:sz w:val="24"/>
                                <w:szCs w:val="24"/>
                                <w:rtl/>
                              </w:rPr>
                              <w:t>'</w:t>
                            </w:r>
                            <w:r w:rsidRPr="00CD029E">
                              <w:rPr>
                                <w:rFonts w:cs="Tahoma" w:hint="eastAsia"/>
                                <w:color w:val="0B5294"/>
                                <w:spacing w:val="-4"/>
                                <w:sz w:val="24"/>
                                <w:szCs w:val="24"/>
                                <w:rtl/>
                              </w:rPr>
                              <w:t>מן</w:t>
                            </w:r>
                            <w:r w:rsidRPr="00CD029E">
                              <w:rPr>
                                <w:rFonts w:cs="Tahoma"/>
                                <w:color w:val="0B5294"/>
                                <w:spacing w:val="-4"/>
                                <w:sz w:val="24"/>
                                <w:szCs w:val="24"/>
                                <w:rtl/>
                              </w:rPr>
                              <w:t xml:space="preserve">, </w:t>
                            </w:r>
                            <w:r w:rsidRPr="00CD029E">
                              <w:rPr>
                                <w:rFonts w:cs="Tahoma" w:hint="eastAsia"/>
                                <w:color w:val="0B5294"/>
                                <w:spacing w:val="-4"/>
                                <w:sz w:val="24"/>
                                <w:szCs w:val="24"/>
                                <w:rtl/>
                              </w:rPr>
                              <w:t>שהטיל</w:t>
                            </w:r>
                            <w:r w:rsidRPr="00CD029E">
                              <w:rPr>
                                <w:rFonts w:cs="Tahoma"/>
                                <w:color w:val="0B5294"/>
                                <w:spacing w:val="-4"/>
                                <w:sz w:val="24"/>
                                <w:szCs w:val="24"/>
                                <w:rtl/>
                              </w:rPr>
                              <w:t xml:space="preserve"> </w:t>
                            </w:r>
                            <w:r w:rsidRPr="00CD029E">
                              <w:rPr>
                                <w:rFonts w:cs="Tahoma" w:hint="eastAsia"/>
                                <w:color w:val="0B5294"/>
                                <w:spacing w:val="-4"/>
                                <w:sz w:val="24"/>
                                <w:szCs w:val="24"/>
                                <w:rtl/>
                              </w:rPr>
                              <w:t>ספק</w:t>
                            </w:r>
                            <w:r w:rsidRPr="00CD029E">
                              <w:rPr>
                                <w:rFonts w:cs="Tahoma"/>
                                <w:color w:val="0B5294"/>
                                <w:spacing w:val="-4"/>
                                <w:sz w:val="24"/>
                                <w:szCs w:val="24"/>
                                <w:rtl/>
                              </w:rPr>
                              <w:t xml:space="preserve"> </w:t>
                            </w:r>
                            <w:r w:rsidRPr="00CD029E">
                              <w:rPr>
                                <w:rFonts w:cs="Tahoma" w:hint="eastAsia"/>
                                <w:color w:val="0B5294"/>
                                <w:spacing w:val="-4"/>
                                <w:sz w:val="24"/>
                                <w:szCs w:val="24"/>
                                <w:rtl/>
                              </w:rPr>
                              <w:t>ביחס</w:t>
                            </w:r>
                            <w:r w:rsidRPr="00CD029E">
                              <w:rPr>
                                <w:rFonts w:cs="Tahoma"/>
                                <w:color w:val="0B5294"/>
                                <w:spacing w:val="-4"/>
                                <w:sz w:val="24"/>
                                <w:szCs w:val="24"/>
                                <w:rtl/>
                              </w:rPr>
                              <w:t xml:space="preserve"> </w:t>
                            </w:r>
                            <w:r w:rsidRPr="00CD029E">
                              <w:rPr>
                                <w:rFonts w:cs="Tahoma" w:hint="eastAsia"/>
                                <w:color w:val="0B5294"/>
                                <w:spacing w:val="-4"/>
                                <w:sz w:val="24"/>
                                <w:szCs w:val="24"/>
                                <w:rtl/>
                              </w:rPr>
                              <w:t>לבשלותה</w:t>
                            </w:r>
                            <w:r w:rsidRPr="00CD029E">
                              <w:rPr>
                                <w:rFonts w:cs="Tahoma"/>
                                <w:color w:val="0B5294"/>
                                <w:spacing w:val="-4"/>
                                <w:sz w:val="24"/>
                                <w:szCs w:val="24"/>
                                <w:rtl/>
                              </w:rPr>
                              <w:t xml:space="preserve"> </w:t>
                            </w:r>
                            <w:r w:rsidRPr="00CD029E">
                              <w:rPr>
                                <w:rFonts w:cs="Tahoma" w:hint="eastAsia"/>
                                <w:color w:val="0B5294"/>
                                <w:spacing w:val="-4"/>
                                <w:sz w:val="24"/>
                                <w:szCs w:val="24"/>
                                <w:rtl/>
                              </w:rPr>
                              <w:t>של</w:t>
                            </w:r>
                            <w:r w:rsidRPr="00CD029E">
                              <w:rPr>
                                <w:rFonts w:cs="Tahoma"/>
                                <w:color w:val="0B5294"/>
                                <w:spacing w:val="-4"/>
                                <w:sz w:val="24"/>
                                <w:szCs w:val="24"/>
                                <w:rtl/>
                              </w:rPr>
                              <w:t xml:space="preserve"> </w:t>
                            </w:r>
                            <w:r w:rsidRPr="00CD029E">
                              <w:rPr>
                                <w:rFonts w:cs="Tahoma" w:hint="eastAsia"/>
                                <w:color w:val="0B5294"/>
                                <w:spacing w:val="-4"/>
                                <w:sz w:val="24"/>
                                <w:szCs w:val="24"/>
                                <w:rtl/>
                              </w:rPr>
                              <w:t>מערכת</w:t>
                            </w:r>
                            <w:r w:rsidRPr="00CD029E">
                              <w:rPr>
                                <w:rFonts w:cs="Tahoma"/>
                                <w:color w:val="0B5294"/>
                                <w:spacing w:val="-4"/>
                                <w:sz w:val="24"/>
                                <w:szCs w:val="24"/>
                                <w:rtl/>
                              </w:rPr>
                              <w:t xml:space="preserve"> </w:t>
                            </w:r>
                            <w:r w:rsidRPr="00CD029E">
                              <w:rPr>
                                <w:rFonts w:cs="Tahoma" w:hint="eastAsia"/>
                                <w:color w:val="0B5294"/>
                                <w:spacing w:val="-4"/>
                                <w:sz w:val="24"/>
                                <w:szCs w:val="24"/>
                                <w:rtl/>
                              </w:rPr>
                              <w:t>פרויקט</w:t>
                            </w:r>
                            <w:r w:rsidRPr="00CD029E">
                              <w:rPr>
                                <w:rFonts w:cs="Tahoma"/>
                                <w:color w:val="0B5294"/>
                                <w:spacing w:val="-4"/>
                                <w:sz w:val="24"/>
                                <w:szCs w:val="24"/>
                                <w:rtl/>
                              </w:rPr>
                              <w:t xml:space="preserve"> </w:t>
                            </w:r>
                            <w:r w:rsidRPr="00CD029E">
                              <w:rPr>
                                <w:rFonts w:cs="Tahoma" w:hint="eastAsia"/>
                                <w:color w:val="0B5294"/>
                                <w:spacing w:val="-4"/>
                                <w:sz w:val="24"/>
                                <w:szCs w:val="24"/>
                                <w:rtl/>
                              </w:rPr>
                              <w:t>א</w:t>
                            </w:r>
                            <w:r w:rsidRPr="00CD029E">
                              <w:rPr>
                                <w:rFonts w:cs="Tahoma"/>
                                <w:color w:val="0B5294"/>
                                <w:spacing w:val="-4"/>
                                <w:sz w:val="24"/>
                                <w:szCs w:val="24"/>
                                <w:rtl/>
                              </w:rPr>
                              <w:t xml:space="preserve">' </w:t>
                            </w:r>
                            <w:r w:rsidRPr="00CD029E">
                              <w:rPr>
                                <w:rFonts w:cs="Tahoma" w:hint="eastAsia"/>
                                <w:color w:val="0B5294"/>
                                <w:spacing w:val="-4"/>
                                <w:sz w:val="24"/>
                                <w:szCs w:val="24"/>
                                <w:rtl/>
                              </w:rPr>
                              <w:t>ויכולותיה</w:t>
                            </w:r>
                            <w:r w:rsidRPr="00CD029E">
                              <w:rPr>
                                <w:rFonts w:cs="Tahoma"/>
                                <w:color w:val="0B5294"/>
                                <w:spacing w:val="-4"/>
                                <w:sz w:val="24"/>
                                <w:szCs w:val="24"/>
                                <w:rtl/>
                              </w:rPr>
                              <w:t xml:space="preserve">. </w:t>
                            </w:r>
                            <w:r w:rsidRPr="00CD029E">
                              <w:rPr>
                                <w:rFonts w:cs="Tahoma" w:hint="eastAsia"/>
                                <w:color w:val="0B5294"/>
                                <w:spacing w:val="-4"/>
                                <w:sz w:val="24"/>
                                <w:szCs w:val="24"/>
                                <w:rtl/>
                              </w:rPr>
                              <w:t>אי</w:t>
                            </w:r>
                            <w:r w:rsidRPr="00CD029E">
                              <w:rPr>
                                <w:rFonts w:cs="Tahoma"/>
                                <w:color w:val="0B5294"/>
                                <w:spacing w:val="-4"/>
                                <w:sz w:val="24"/>
                                <w:szCs w:val="24"/>
                                <w:rtl/>
                              </w:rPr>
                              <w:t>-</w:t>
                            </w:r>
                            <w:r w:rsidRPr="00CD029E">
                              <w:rPr>
                                <w:rFonts w:cs="Tahoma" w:hint="eastAsia"/>
                                <w:color w:val="0B5294"/>
                                <w:spacing w:val="-4"/>
                                <w:sz w:val="24"/>
                                <w:szCs w:val="24"/>
                                <w:rtl/>
                              </w:rPr>
                              <w:t>הסכמה</w:t>
                            </w:r>
                            <w:r w:rsidRPr="00CD029E">
                              <w:rPr>
                                <w:rFonts w:cs="Tahoma"/>
                                <w:color w:val="0B5294"/>
                                <w:spacing w:val="-4"/>
                                <w:sz w:val="24"/>
                                <w:szCs w:val="24"/>
                                <w:rtl/>
                              </w:rPr>
                              <w:t xml:space="preserve"> </w:t>
                            </w:r>
                            <w:r w:rsidRPr="00CD029E">
                              <w:rPr>
                                <w:rFonts w:cs="Tahoma" w:hint="eastAsia"/>
                                <w:color w:val="0B5294"/>
                                <w:spacing w:val="-4"/>
                                <w:sz w:val="24"/>
                                <w:szCs w:val="24"/>
                                <w:rtl/>
                              </w:rPr>
                              <w:t>זאת</w:t>
                            </w:r>
                            <w:r w:rsidRPr="00CD029E">
                              <w:rPr>
                                <w:rFonts w:cs="Tahoma"/>
                                <w:color w:val="0B5294"/>
                                <w:spacing w:val="-4"/>
                                <w:sz w:val="24"/>
                                <w:szCs w:val="24"/>
                                <w:rtl/>
                              </w:rPr>
                              <w:t xml:space="preserve"> </w:t>
                            </w:r>
                            <w:r w:rsidRPr="00CD029E">
                              <w:rPr>
                                <w:rFonts w:cs="Tahoma" w:hint="eastAsia"/>
                                <w:color w:val="0B5294"/>
                                <w:spacing w:val="-4"/>
                                <w:sz w:val="24"/>
                                <w:szCs w:val="24"/>
                                <w:rtl/>
                              </w:rPr>
                              <w:t>מנעה</w:t>
                            </w:r>
                            <w:r w:rsidRPr="00CD029E">
                              <w:rPr>
                                <w:rFonts w:cs="Tahoma"/>
                                <w:color w:val="0B5294"/>
                                <w:spacing w:val="-4"/>
                                <w:sz w:val="24"/>
                                <w:szCs w:val="24"/>
                                <w:rtl/>
                              </w:rPr>
                              <w:t xml:space="preserve"> </w:t>
                            </w:r>
                            <w:r w:rsidRPr="00CD029E">
                              <w:rPr>
                                <w:rFonts w:cs="Tahoma" w:hint="eastAsia"/>
                                <w:color w:val="0B5294"/>
                                <w:spacing w:val="-4"/>
                                <w:sz w:val="24"/>
                                <w:szCs w:val="24"/>
                                <w:rtl/>
                              </w:rPr>
                              <w:t>מפד</w:t>
                            </w:r>
                            <w:r w:rsidRPr="00CD029E">
                              <w:rPr>
                                <w:rFonts w:cs="Tahoma"/>
                                <w:color w:val="0B5294"/>
                                <w:spacing w:val="-4"/>
                                <w:sz w:val="24"/>
                                <w:szCs w:val="24"/>
                                <w:rtl/>
                              </w:rPr>
                              <w:t>"</w:t>
                            </w:r>
                            <w:r w:rsidRPr="00CD029E">
                              <w:rPr>
                                <w:rFonts w:cs="Tahoma" w:hint="eastAsia"/>
                                <w:color w:val="0B5294"/>
                                <w:spacing w:val="-4"/>
                                <w:sz w:val="24"/>
                                <w:szCs w:val="24"/>
                                <w:rtl/>
                              </w:rPr>
                              <w:t>ם</w:t>
                            </w:r>
                            <w:r w:rsidRPr="00CD029E">
                              <w:rPr>
                                <w:rFonts w:cs="Tahoma"/>
                                <w:color w:val="0B5294"/>
                                <w:spacing w:val="-4"/>
                                <w:sz w:val="24"/>
                                <w:szCs w:val="24"/>
                                <w:rtl/>
                              </w:rPr>
                              <w:t xml:space="preserve"> </w:t>
                            </w:r>
                            <w:r w:rsidRPr="00CD029E">
                              <w:rPr>
                                <w:rFonts w:cs="Tahoma" w:hint="eastAsia"/>
                                <w:color w:val="0B5294"/>
                                <w:spacing w:val="-4"/>
                                <w:sz w:val="24"/>
                                <w:szCs w:val="24"/>
                                <w:rtl/>
                              </w:rPr>
                              <w:t>למצות</w:t>
                            </w:r>
                            <w:r w:rsidRPr="00CD029E">
                              <w:rPr>
                                <w:rFonts w:cs="Tahoma"/>
                                <w:color w:val="0B5294"/>
                                <w:spacing w:val="-4"/>
                                <w:sz w:val="24"/>
                                <w:szCs w:val="24"/>
                                <w:rtl/>
                              </w:rPr>
                              <w:t xml:space="preserve"> </w:t>
                            </w:r>
                            <w:r w:rsidRPr="00CD029E">
                              <w:rPr>
                                <w:rFonts w:cs="Tahoma" w:hint="eastAsia"/>
                                <w:color w:val="0B5294"/>
                                <w:spacing w:val="-4"/>
                                <w:sz w:val="24"/>
                                <w:szCs w:val="24"/>
                                <w:rtl/>
                              </w:rPr>
                              <w:t>את</w:t>
                            </w:r>
                            <w:r w:rsidRPr="00CD029E">
                              <w:rPr>
                                <w:rFonts w:cs="Tahoma"/>
                                <w:color w:val="0B5294"/>
                                <w:spacing w:val="-4"/>
                                <w:sz w:val="24"/>
                                <w:szCs w:val="24"/>
                                <w:rtl/>
                              </w:rPr>
                              <w:t xml:space="preserve"> </w:t>
                            </w:r>
                            <w:r w:rsidRPr="00CD029E">
                              <w:rPr>
                                <w:rFonts w:cs="Tahoma" w:hint="eastAsia"/>
                                <w:color w:val="0B5294"/>
                                <w:spacing w:val="-4"/>
                                <w:sz w:val="24"/>
                                <w:szCs w:val="24"/>
                                <w:rtl/>
                              </w:rPr>
                              <w:t>השימוש</w:t>
                            </w:r>
                            <w:r w:rsidRPr="00CD029E">
                              <w:rPr>
                                <w:rFonts w:cs="Tahoma"/>
                                <w:color w:val="0B5294"/>
                                <w:spacing w:val="-4"/>
                                <w:sz w:val="24"/>
                                <w:szCs w:val="24"/>
                                <w:rtl/>
                              </w:rPr>
                              <w:t xml:space="preserve"> </w:t>
                            </w:r>
                            <w:r w:rsidRPr="00CD029E">
                              <w:rPr>
                                <w:rFonts w:cs="Tahoma" w:hint="eastAsia"/>
                                <w:color w:val="0B5294"/>
                                <w:spacing w:val="-4"/>
                                <w:sz w:val="24"/>
                                <w:szCs w:val="24"/>
                                <w:rtl/>
                              </w:rPr>
                              <w:t>במערכת</w:t>
                            </w:r>
                            <w:r w:rsidRPr="00CD029E">
                              <w:rPr>
                                <w:rFonts w:cs="Tahoma"/>
                                <w:color w:val="0B5294"/>
                                <w:spacing w:val="-4"/>
                                <w:sz w:val="24"/>
                                <w:szCs w:val="24"/>
                                <w:rtl/>
                              </w:rPr>
                              <w:t xml:space="preserve"> </w:t>
                            </w:r>
                            <w:r w:rsidRPr="00CD029E">
                              <w:rPr>
                                <w:rFonts w:cs="Tahoma" w:hint="eastAsia"/>
                                <w:color w:val="0B5294"/>
                                <w:spacing w:val="-4"/>
                                <w:sz w:val="24"/>
                                <w:szCs w:val="24"/>
                                <w:rtl/>
                              </w:rPr>
                              <w:t>מוקדם</w:t>
                            </w:r>
                            <w:r w:rsidRPr="00CD029E">
                              <w:rPr>
                                <w:rFonts w:cs="Tahoma"/>
                                <w:color w:val="0B5294"/>
                                <w:spacing w:val="-4"/>
                                <w:sz w:val="24"/>
                                <w:szCs w:val="24"/>
                                <w:rtl/>
                              </w:rPr>
                              <w:t xml:space="preserve"> </w:t>
                            </w:r>
                            <w:r w:rsidRPr="00CD029E">
                              <w:rPr>
                                <w:rFonts w:cs="Tahoma" w:hint="eastAsia"/>
                                <w:color w:val="0B5294"/>
                                <w:spacing w:val="-4"/>
                                <w:sz w:val="24"/>
                                <w:szCs w:val="24"/>
                                <w:rtl/>
                              </w:rPr>
                              <w:t>יותר</w:t>
                            </w:r>
                            <w:r w:rsidRPr="00CD029E">
                              <w:rPr>
                                <w:rFonts w:cs="Tahoma"/>
                                <w:color w:val="0B5294"/>
                                <w:spacing w:val="-4"/>
                                <w:sz w:val="24"/>
                                <w:szCs w:val="24"/>
                                <w:rtl/>
                              </w:rPr>
                              <w:t xml:space="preserve"> </w:t>
                            </w:r>
                            <w:r w:rsidRPr="00CD029E">
                              <w:rPr>
                                <w:rFonts w:cs="Tahoma" w:hint="eastAsia"/>
                                <w:color w:val="0B5294"/>
                                <w:spacing w:val="-4"/>
                                <w:sz w:val="24"/>
                                <w:szCs w:val="24"/>
                                <w:rtl/>
                              </w:rPr>
                              <w:t>מכפי</w:t>
                            </w:r>
                            <w:r w:rsidRPr="00CD029E">
                              <w:rPr>
                                <w:rFonts w:cs="Tahoma"/>
                                <w:color w:val="0B5294"/>
                                <w:spacing w:val="-4"/>
                                <w:sz w:val="24"/>
                                <w:szCs w:val="24"/>
                                <w:rtl/>
                              </w:rPr>
                              <w:t xml:space="preserve"> </w:t>
                            </w:r>
                            <w:r w:rsidRPr="00CD029E">
                              <w:rPr>
                                <w:rFonts w:cs="Tahoma" w:hint="eastAsia"/>
                                <w:color w:val="0B5294"/>
                                <w:spacing w:val="-4"/>
                                <w:sz w:val="24"/>
                                <w:szCs w:val="24"/>
                                <w:rtl/>
                              </w:rPr>
                              <w:t>שנעשה</w:t>
                            </w:r>
                            <w:r w:rsidRPr="00CD029E">
                              <w:rPr>
                                <w:rFonts w:cs="Tahoma"/>
                                <w:color w:val="0B5294"/>
                                <w:spacing w:val="-4"/>
                                <w:sz w:val="24"/>
                                <w:szCs w:val="24"/>
                                <w:rtl/>
                              </w:rPr>
                              <w:t xml:space="preserve"> </w:t>
                            </w:r>
                            <w:r w:rsidRPr="00CD029E">
                              <w:rPr>
                                <w:rFonts w:cs="Tahoma" w:hint="eastAsia"/>
                                <w:color w:val="0B5294"/>
                                <w:spacing w:val="-4"/>
                                <w:sz w:val="24"/>
                                <w:szCs w:val="24"/>
                                <w:rtl/>
                              </w:rPr>
                              <w:t>בפועל</w:t>
                            </w:r>
                            <w:r>
                              <w:rPr>
                                <w:rFonts w:cs="Tahoma" w:hint="cs"/>
                                <w:color w:val="0B5294"/>
                                <w:spacing w:val="-4"/>
                                <w:sz w:val="24"/>
                                <w:szCs w:val="24"/>
                                <w:rtl/>
                              </w:rPr>
                              <w:t xml:space="preserve">. </w:t>
                            </w:r>
                            <w:r w:rsidRPr="00CD029E">
                              <w:rPr>
                                <w:rFonts w:cs="Tahoma" w:hint="eastAsia"/>
                                <w:color w:val="0B5294"/>
                                <w:spacing w:val="-4"/>
                                <w:sz w:val="24"/>
                                <w:szCs w:val="24"/>
                                <w:rtl/>
                              </w:rPr>
                              <w:t>גם</w:t>
                            </w:r>
                            <w:r w:rsidRPr="00CD029E">
                              <w:rPr>
                                <w:rFonts w:cs="Tahoma"/>
                                <w:color w:val="0B5294"/>
                                <w:spacing w:val="-4"/>
                                <w:sz w:val="24"/>
                                <w:szCs w:val="24"/>
                                <w:rtl/>
                              </w:rPr>
                              <w:t xml:space="preserve"> </w:t>
                            </w:r>
                            <w:r w:rsidRPr="00CD029E">
                              <w:rPr>
                                <w:rFonts w:cs="Tahoma" w:hint="eastAsia"/>
                                <w:color w:val="0B5294"/>
                                <w:spacing w:val="-4"/>
                                <w:sz w:val="24"/>
                                <w:szCs w:val="24"/>
                                <w:rtl/>
                              </w:rPr>
                              <w:t>לאחר</w:t>
                            </w:r>
                            <w:r w:rsidRPr="00CD029E">
                              <w:rPr>
                                <w:rFonts w:cs="Tahoma"/>
                                <w:color w:val="0B5294"/>
                                <w:spacing w:val="-4"/>
                                <w:sz w:val="24"/>
                                <w:szCs w:val="24"/>
                                <w:rtl/>
                              </w:rPr>
                              <w:t xml:space="preserve"> </w:t>
                            </w:r>
                            <w:r w:rsidRPr="00CD029E">
                              <w:rPr>
                                <w:rFonts w:cs="Tahoma" w:hint="eastAsia"/>
                                <w:color w:val="0B5294"/>
                                <w:spacing w:val="-4"/>
                                <w:sz w:val="24"/>
                                <w:szCs w:val="24"/>
                                <w:rtl/>
                              </w:rPr>
                              <w:t>הנחיית</w:t>
                            </w:r>
                            <w:r w:rsidRPr="00CD029E">
                              <w:rPr>
                                <w:rFonts w:cs="Tahoma"/>
                                <w:color w:val="0B5294"/>
                                <w:spacing w:val="-4"/>
                                <w:sz w:val="24"/>
                                <w:szCs w:val="24"/>
                                <w:rtl/>
                              </w:rPr>
                              <w:t xml:space="preserve"> </w:t>
                            </w:r>
                            <w:r w:rsidRPr="00CD029E">
                              <w:rPr>
                                <w:rFonts w:cs="Tahoma" w:hint="eastAsia"/>
                                <w:color w:val="0B5294"/>
                                <w:spacing w:val="-4"/>
                                <w:sz w:val="24"/>
                                <w:szCs w:val="24"/>
                                <w:rtl/>
                              </w:rPr>
                              <w:t>הרמטכ</w:t>
                            </w:r>
                            <w:r w:rsidRPr="00CD029E">
                              <w:rPr>
                                <w:rFonts w:cs="Tahoma"/>
                                <w:color w:val="0B5294"/>
                                <w:spacing w:val="-4"/>
                                <w:sz w:val="24"/>
                                <w:szCs w:val="24"/>
                                <w:rtl/>
                              </w:rPr>
                              <w:t>"</w:t>
                            </w:r>
                            <w:r w:rsidRPr="00CD029E">
                              <w:rPr>
                                <w:rFonts w:cs="Tahoma" w:hint="eastAsia"/>
                                <w:color w:val="0B5294"/>
                                <w:spacing w:val="-4"/>
                                <w:sz w:val="24"/>
                                <w:szCs w:val="24"/>
                                <w:rtl/>
                              </w:rPr>
                              <w:t>ל</w:t>
                            </w:r>
                            <w:r w:rsidRPr="00CD029E">
                              <w:rPr>
                                <w:rFonts w:cs="Tahoma"/>
                                <w:color w:val="0B5294"/>
                                <w:spacing w:val="-4"/>
                                <w:sz w:val="24"/>
                                <w:szCs w:val="24"/>
                                <w:rtl/>
                              </w:rPr>
                              <w:t xml:space="preserve"> </w:t>
                            </w:r>
                            <w:r w:rsidRPr="00CD029E">
                              <w:rPr>
                                <w:rFonts w:cs="Tahoma" w:hint="eastAsia"/>
                                <w:color w:val="0B5294"/>
                                <w:spacing w:val="-4"/>
                                <w:sz w:val="24"/>
                                <w:szCs w:val="24"/>
                                <w:rtl/>
                              </w:rPr>
                              <w:t>האמורה</w:t>
                            </w:r>
                            <w:r w:rsidRPr="00CD029E">
                              <w:rPr>
                                <w:rFonts w:cs="Tahoma"/>
                                <w:color w:val="0B5294"/>
                                <w:spacing w:val="-4"/>
                                <w:sz w:val="24"/>
                                <w:szCs w:val="24"/>
                                <w:rtl/>
                              </w:rPr>
                              <w:t xml:space="preserve"> </w:t>
                            </w:r>
                            <w:r w:rsidRPr="00CD029E">
                              <w:rPr>
                                <w:rFonts w:cs="Tahoma" w:hint="eastAsia"/>
                                <w:color w:val="0B5294"/>
                                <w:spacing w:val="-4"/>
                                <w:sz w:val="24"/>
                                <w:szCs w:val="24"/>
                                <w:rtl/>
                              </w:rPr>
                              <w:t>מאמצע</w:t>
                            </w:r>
                            <w:r w:rsidRPr="00CD029E">
                              <w:rPr>
                                <w:rFonts w:cs="Tahoma"/>
                                <w:color w:val="0B5294"/>
                                <w:spacing w:val="-4"/>
                                <w:sz w:val="24"/>
                                <w:szCs w:val="24"/>
                                <w:rtl/>
                              </w:rPr>
                              <w:t xml:space="preserve"> </w:t>
                            </w:r>
                            <w:r w:rsidRPr="00CD029E">
                              <w:rPr>
                                <w:rFonts w:cs="Tahoma" w:hint="eastAsia"/>
                                <w:color w:val="0B5294"/>
                                <w:spacing w:val="-4"/>
                                <w:sz w:val="24"/>
                                <w:szCs w:val="24"/>
                                <w:rtl/>
                              </w:rPr>
                              <w:t>יולי</w:t>
                            </w:r>
                            <w:r w:rsidRPr="00CD029E">
                              <w:rPr>
                                <w:rFonts w:cs="Tahoma"/>
                                <w:color w:val="0B5294"/>
                                <w:spacing w:val="-4"/>
                                <w:sz w:val="24"/>
                                <w:szCs w:val="24"/>
                                <w:rtl/>
                              </w:rPr>
                              <w:t xml:space="preserve"> 2015 </w:t>
                            </w:r>
                            <w:r w:rsidRPr="00CD029E">
                              <w:rPr>
                                <w:rFonts w:cs="Tahoma" w:hint="eastAsia"/>
                                <w:color w:val="0B5294"/>
                                <w:spacing w:val="-4"/>
                                <w:sz w:val="24"/>
                                <w:szCs w:val="24"/>
                                <w:rtl/>
                              </w:rPr>
                              <w:t>נמשכו</w:t>
                            </w:r>
                            <w:r w:rsidRPr="00CD029E">
                              <w:rPr>
                                <w:rFonts w:cs="Tahoma"/>
                                <w:color w:val="0B5294"/>
                                <w:spacing w:val="-4"/>
                                <w:sz w:val="24"/>
                                <w:szCs w:val="24"/>
                                <w:rtl/>
                              </w:rPr>
                              <w:t xml:space="preserve"> </w:t>
                            </w:r>
                            <w:r w:rsidRPr="00CD029E">
                              <w:rPr>
                                <w:rFonts w:cs="Tahoma" w:hint="eastAsia"/>
                                <w:color w:val="0B5294"/>
                                <w:spacing w:val="-4"/>
                                <w:sz w:val="24"/>
                                <w:szCs w:val="24"/>
                                <w:rtl/>
                              </w:rPr>
                              <w:t>העיכובים</w:t>
                            </w:r>
                            <w:r w:rsidRPr="00CD029E">
                              <w:rPr>
                                <w:rFonts w:cs="Tahoma"/>
                                <w:color w:val="0B5294"/>
                                <w:spacing w:val="-4"/>
                                <w:sz w:val="24"/>
                                <w:szCs w:val="24"/>
                                <w:rtl/>
                              </w:rPr>
                              <w:t xml:space="preserve"> </w:t>
                            </w:r>
                            <w:r w:rsidRPr="00CD029E">
                              <w:rPr>
                                <w:rFonts w:cs="Tahoma" w:hint="eastAsia"/>
                                <w:color w:val="0B5294"/>
                                <w:spacing w:val="-4"/>
                                <w:sz w:val="24"/>
                                <w:szCs w:val="24"/>
                                <w:rtl/>
                              </w:rPr>
                              <w:t>בפד</w:t>
                            </w:r>
                            <w:r w:rsidRPr="00CD029E">
                              <w:rPr>
                                <w:rFonts w:cs="Tahoma"/>
                                <w:color w:val="0B5294"/>
                                <w:spacing w:val="-4"/>
                                <w:sz w:val="24"/>
                                <w:szCs w:val="24"/>
                                <w:rtl/>
                              </w:rPr>
                              <w:t>"</w:t>
                            </w:r>
                            <w:r w:rsidRPr="00CD029E">
                              <w:rPr>
                                <w:rFonts w:cs="Tahoma" w:hint="eastAsia"/>
                                <w:color w:val="0B5294"/>
                                <w:spacing w:val="-4"/>
                                <w:sz w:val="24"/>
                                <w:szCs w:val="24"/>
                                <w:rtl/>
                              </w:rPr>
                              <w:t>ם</w:t>
                            </w:r>
                            <w:r w:rsidRPr="00CD029E">
                              <w:rPr>
                                <w:rFonts w:cs="Tahoma"/>
                                <w:color w:val="0B5294"/>
                                <w:spacing w:val="-4"/>
                                <w:sz w:val="24"/>
                                <w:szCs w:val="24"/>
                                <w:rtl/>
                              </w:rPr>
                              <w:t xml:space="preserve"> </w:t>
                            </w:r>
                            <w:r w:rsidRPr="00CD029E">
                              <w:rPr>
                                <w:rFonts w:cs="Tahoma" w:hint="eastAsia"/>
                                <w:color w:val="0B5294"/>
                                <w:spacing w:val="-4"/>
                                <w:sz w:val="24"/>
                                <w:szCs w:val="24"/>
                                <w:rtl/>
                              </w:rPr>
                              <w:t>בפריסת</w:t>
                            </w:r>
                            <w:r w:rsidRPr="00CD029E">
                              <w:rPr>
                                <w:rFonts w:cs="Tahoma"/>
                                <w:color w:val="0B5294"/>
                                <w:spacing w:val="-4"/>
                                <w:sz w:val="24"/>
                                <w:szCs w:val="24"/>
                                <w:rtl/>
                              </w:rPr>
                              <w:t xml:space="preserve"> </w:t>
                            </w:r>
                            <w:r w:rsidRPr="00CD029E">
                              <w:rPr>
                                <w:rFonts w:cs="Tahoma" w:hint="eastAsia"/>
                                <w:color w:val="0B5294"/>
                                <w:spacing w:val="-4"/>
                                <w:sz w:val="24"/>
                                <w:szCs w:val="24"/>
                                <w:rtl/>
                              </w:rPr>
                              <w:t>מערכת</w:t>
                            </w:r>
                            <w:r w:rsidRPr="00CD029E">
                              <w:rPr>
                                <w:rFonts w:cs="Tahoma"/>
                                <w:color w:val="0B5294"/>
                                <w:spacing w:val="-4"/>
                                <w:sz w:val="24"/>
                                <w:szCs w:val="24"/>
                                <w:rtl/>
                              </w:rPr>
                              <w:t xml:space="preserve"> </w:t>
                            </w:r>
                            <w:r w:rsidRPr="00CD029E">
                              <w:rPr>
                                <w:rFonts w:cs="Tahoma" w:hint="eastAsia"/>
                                <w:color w:val="0B5294"/>
                                <w:spacing w:val="-4"/>
                                <w:sz w:val="24"/>
                                <w:szCs w:val="24"/>
                                <w:rtl/>
                              </w:rPr>
                              <w:t>פרויקט</w:t>
                            </w:r>
                            <w:r w:rsidRPr="00CD029E">
                              <w:rPr>
                                <w:rFonts w:cs="Tahoma"/>
                                <w:color w:val="0B5294"/>
                                <w:spacing w:val="-4"/>
                                <w:sz w:val="24"/>
                                <w:szCs w:val="24"/>
                                <w:rtl/>
                              </w:rPr>
                              <w:t xml:space="preserve"> </w:t>
                            </w:r>
                            <w:r w:rsidRPr="00CD029E">
                              <w:rPr>
                                <w:rFonts w:cs="Tahoma" w:hint="eastAsia"/>
                                <w:color w:val="0B5294"/>
                                <w:spacing w:val="-4"/>
                                <w:sz w:val="24"/>
                                <w:szCs w:val="24"/>
                                <w:rtl/>
                              </w:rPr>
                              <w:t>א</w:t>
                            </w:r>
                            <w:r w:rsidRPr="00CD029E">
                              <w:rPr>
                                <w:rFonts w:cs="Tahoma"/>
                                <w:color w:val="0B5294"/>
                                <w:spacing w:val="-4"/>
                                <w:sz w:val="24"/>
                                <w:szCs w:val="24"/>
                                <w:rtl/>
                              </w:rPr>
                              <w:t>'</w:t>
                            </w:r>
                          </w:p>
                          <w:p w:rsidR="00190BDD" w:rsidRPr="00373C5D" w:rsidP="002455FD">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700936540"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479778"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51" type="#_x0000_t202" style="width:127.55pt;height:492.1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585536" filled="f" stroked="f">
                <v:textbox>
                  <w:txbxContent>
                    <w:p w:rsidR="00190BDD" w:rsidRPr="00373C5D" w:rsidP="002455FD">
                      <w:pPr>
                        <w:spacing w:line="240" w:lineRule="atLeast"/>
                        <w:rPr>
                          <w:rFonts w:cs="Tahoma"/>
                          <w:b/>
                          <w:bCs/>
                          <w:color w:val="0B5294"/>
                          <w:sz w:val="48"/>
                          <w:szCs w:val="48"/>
                          <w:rtl/>
                        </w:rPr>
                      </w:pPr>
                      <w:drawing>
                        <wp:inline distT="0" distB="0" distL="0" distR="0">
                          <wp:extent cx="311150" cy="256800"/>
                          <wp:effectExtent l="0" t="0" r="0" b="0"/>
                          <wp:docPr id="83"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578683"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190BDD" w:rsidRPr="00B30BAC" w:rsidP="002455FD">
                      <w:pPr>
                        <w:spacing w:after="0" w:line="240" w:lineRule="auto"/>
                        <w:rPr>
                          <w:rFonts w:cs="Tahoma"/>
                          <w:color w:val="0B5294"/>
                          <w:spacing w:val="-4"/>
                          <w:sz w:val="24"/>
                          <w:szCs w:val="24"/>
                          <w:rtl/>
                          <w:cs/>
                        </w:rPr>
                      </w:pPr>
                      <w:r>
                        <w:rPr>
                          <w:rFonts w:cs="Tahoma" w:hint="cs"/>
                          <w:color w:val="0B5294"/>
                          <w:spacing w:val="-4"/>
                          <w:sz w:val="24"/>
                          <w:szCs w:val="24"/>
                          <w:rtl/>
                        </w:rPr>
                        <w:t xml:space="preserve">נמצא כי הייתה </w:t>
                      </w:r>
                      <w:r>
                        <w:rPr>
                          <w:rFonts w:cs="Tahoma"/>
                          <w:color w:val="0B5294"/>
                          <w:spacing w:val="-4"/>
                          <w:sz w:val="24"/>
                          <w:szCs w:val="24"/>
                          <w:rtl/>
                        </w:rPr>
                        <w:br/>
                      </w:r>
                      <w:r w:rsidRPr="00CD029E">
                        <w:rPr>
                          <w:rFonts w:cs="Tahoma" w:hint="eastAsia"/>
                          <w:color w:val="0B5294"/>
                          <w:spacing w:val="-4"/>
                          <w:sz w:val="24"/>
                          <w:szCs w:val="24"/>
                          <w:rtl/>
                        </w:rPr>
                        <w:t>אי</w:t>
                      </w:r>
                      <w:r w:rsidRPr="00CD029E">
                        <w:rPr>
                          <w:rFonts w:cs="Tahoma"/>
                          <w:color w:val="0B5294"/>
                          <w:spacing w:val="-4"/>
                          <w:sz w:val="24"/>
                          <w:szCs w:val="24"/>
                          <w:rtl/>
                        </w:rPr>
                        <w:t>-</w:t>
                      </w:r>
                      <w:r w:rsidRPr="00CD029E">
                        <w:rPr>
                          <w:rFonts w:cs="Tahoma" w:hint="eastAsia"/>
                          <w:color w:val="0B5294"/>
                          <w:spacing w:val="-4"/>
                          <w:sz w:val="24"/>
                          <w:szCs w:val="24"/>
                          <w:rtl/>
                        </w:rPr>
                        <w:t>הסכמה</w:t>
                      </w:r>
                      <w:r w:rsidRPr="00CD029E">
                        <w:rPr>
                          <w:rFonts w:cs="Tahoma"/>
                          <w:color w:val="0B5294"/>
                          <w:spacing w:val="-4"/>
                          <w:sz w:val="24"/>
                          <w:szCs w:val="24"/>
                          <w:rtl/>
                        </w:rPr>
                        <w:t xml:space="preserve"> </w:t>
                      </w:r>
                      <w:r w:rsidRPr="00CD029E">
                        <w:rPr>
                          <w:rFonts w:cs="Tahoma" w:hint="eastAsia"/>
                          <w:color w:val="0B5294"/>
                          <w:spacing w:val="-4"/>
                          <w:sz w:val="24"/>
                          <w:szCs w:val="24"/>
                          <w:rtl/>
                        </w:rPr>
                        <w:t>בין</w:t>
                      </w:r>
                      <w:r w:rsidRPr="00CD029E">
                        <w:rPr>
                          <w:rFonts w:cs="Tahoma"/>
                          <w:color w:val="0B5294"/>
                          <w:spacing w:val="-4"/>
                          <w:sz w:val="24"/>
                          <w:szCs w:val="24"/>
                          <w:rtl/>
                        </w:rPr>
                        <w:t xml:space="preserve"> </w:t>
                      </w:r>
                      <w:r w:rsidRPr="00CD029E">
                        <w:rPr>
                          <w:rFonts w:cs="Tahoma" w:hint="eastAsia"/>
                          <w:color w:val="0B5294"/>
                          <w:spacing w:val="-4"/>
                          <w:sz w:val="24"/>
                          <w:szCs w:val="24"/>
                          <w:rtl/>
                        </w:rPr>
                        <w:t>מפא</w:t>
                      </w:r>
                      <w:r w:rsidRPr="00CD029E">
                        <w:rPr>
                          <w:rFonts w:cs="Tahoma"/>
                          <w:color w:val="0B5294"/>
                          <w:spacing w:val="-4"/>
                          <w:sz w:val="24"/>
                          <w:szCs w:val="24"/>
                          <w:rtl/>
                        </w:rPr>
                        <w:t>"</w:t>
                      </w:r>
                      <w:r w:rsidRPr="00CD029E">
                        <w:rPr>
                          <w:rFonts w:cs="Tahoma" w:hint="eastAsia"/>
                          <w:color w:val="0B5294"/>
                          <w:spacing w:val="-4"/>
                          <w:sz w:val="24"/>
                          <w:szCs w:val="24"/>
                          <w:rtl/>
                        </w:rPr>
                        <w:t>ת</w:t>
                      </w:r>
                      <w:r w:rsidRPr="00CD029E">
                        <w:rPr>
                          <w:rFonts w:cs="Tahoma"/>
                          <w:color w:val="0B5294"/>
                          <w:spacing w:val="-4"/>
                          <w:sz w:val="24"/>
                          <w:szCs w:val="24"/>
                          <w:rtl/>
                        </w:rPr>
                        <w:t xml:space="preserve"> </w:t>
                      </w:r>
                      <w:r w:rsidRPr="00CD029E">
                        <w:rPr>
                          <w:rFonts w:cs="Tahoma" w:hint="eastAsia"/>
                          <w:color w:val="0B5294"/>
                          <w:spacing w:val="-4"/>
                          <w:sz w:val="24"/>
                          <w:szCs w:val="24"/>
                          <w:rtl/>
                        </w:rPr>
                        <w:t>ובין</w:t>
                      </w:r>
                      <w:r w:rsidRPr="00CD029E">
                        <w:rPr>
                          <w:rFonts w:cs="Tahoma"/>
                          <w:color w:val="0B5294"/>
                          <w:spacing w:val="-4"/>
                          <w:sz w:val="24"/>
                          <w:szCs w:val="24"/>
                          <w:rtl/>
                        </w:rPr>
                        <w:t xml:space="preserve"> </w:t>
                      </w:r>
                      <w:r w:rsidRPr="00CD029E">
                        <w:rPr>
                          <w:rFonts w:cs="Tahoma" w:hint="eastAsia"/>
                          <w:color w:val="0B5294"/>
                          <w:spacing w:val="-4"/>
                          <w:sz w:val="24"/>
                          <w:szCs w:val="24"/>
                          <w:rtl/>
                        </w:rPr>
                        <w:t>מפקד</w:t>
                      </w:r>
                      <w:r w:rsidRPr="00CD029E">
                        <w:rPr>
                          <w:rFonts w:cs="Tahoma"/>
                          <w:color w:val="0B5294"/>
                          <w:spacing w:val="-4"/>
                          <w:sz w:val="24"/>
                          <w:szCs w:val="24"/>
                          <w:rtl/>
                        </w:rPr>
                        <w:t xml:space="preserve"> </w:t>
                      </w:r>
                      <w:r w:rsidRPr="00CD029E">
                        <w:rPr>
                          <w:rFonts w:cs="Tahoma" w:hint="eastAsia"/>
                          <w:color w:val="0B5294"/>
                          <w:spacing w:val="-4"/>
                          <w:sz w:val="24"/>
                          <w:szCs w:val="24"/>
                          <w:rtl/>
                        </w:rPr>
                        <w:t>פד</w:t>
                      </w:r>
                      <w:r w:rsidRPr="00CD029E">
                        <w:rPr>
                          <w:rFonts w:cs="Tahoma"/>
                          <w:color w:val="0B5294"/>
                          <w:spacing w:val="-4"/>
                          <w:sz w:val="24"/>
                          <w:szCs w:val="24"/>
                          <w:rtl/>
                        </w:rPr>
                        <w:t>"</w:t>
                      </w:r>
                      <w:r w:rsidRPr="00CD029E">
                        <w:rPr>
                          <w:rFonts w:cs="Tahoma" w:hint="eastAsia"/>
                          <w:color w:val="0B5294"/>
                          <w:spacing w:val="-4"/>
                          <w:sz w:val="24"/>
                          <w:szCs w:val="24"/>
                          <w:rtl/>
                        </w:rPr>
                        <w:t>ם</w:t>
                      </w:r>
                      <w:r w:rsidRPr="00CD029E">
                        <w:rPr>
                          <w:rFonts w:cs="Tahoma"/>
                          <w:color w:val="0B5294"/>
                          <w:spacing w:val="-4"/>
                          <w:sz w:val="24"/>
                          <w:szCs w:val="24"/>
                          <w:rtl/>
                        </w:rPr>
                        <w:t xml:space="preserve"> </w:t>
                      </w:r>
                      <w:r w:rsidRPr="00CD029E">
                        <w:rPr>
                          <w:rFonts w:cs="Tahoma" w:hint="eastAsia"/>
                          <w:color w:val="0B5294"/>
                          <w:spacing w:val="-4"/>
                          <w:sz w:val="24"/>
                          <w:szCs w:val="24"/>
                          <w:rtl/>
                        </w:rPr>
                        <w:t>דאז</w:t>
                      </w:r>
                      <w:r w:rsidRPr="00CD029E">
                        <w:rPr>
                          <w:rFonts w:cs="Tahoma"/>
                          <w:color w:val="0B5294"/>
                          <w:spacing w:val="-4"/>
                          <w:sz w:val="24"/>
                          <w:szCs w:val="24"/>
                          <w:rtl/>
                        </w:rPr>
                        <w:t xml:space="preserve">, </w:t>
                      </w:r>
                      <w:r w:rsidRPr="00CD029E">
                        <w:rPr>
                          <w:rFonts w:cs="Tahoma" w:hint="eastAsia"/>
                          <w:color w:val="0B5294"/>
                          <w:spacing w:val="-4"/>
                          <w:sz w:val="24"/>
                          <w:szCs w:val="24"/>
                          <w:rtl/>
                        </w:rPr>
                        <w:t>אלוף</w:t>
                      </w:r>
                      <w:r w:rsidRPr="00CD029E">
                        <w:rPr>
                          <w:rFonts w:cs="Tahoma"/>
                          <w:color w:val="0B5294"/>
                          <w:spacing w:val="-4"/>
                          <w:sz w:val="24"/>
                          <w:szCs w:val="24"/>
                          <w:rtl/>
                        </w:rPr>
                        <w:t xml:space="preserve"> </w:t>
                      </w:r>
                      <w:r w:rsidRPr="00CD029E">
                        <w:rPr>
                          <w:rFonts w:cs="Tahoma" w:hint="eastAsia"/>
                          <w:color w:val="0B5294"/>
                          <w:spacing w:val="-4"/>
                          <w:sz w:val="24"/>
                          <w:szCs w:val="24"/>
                          <w:rtl/>
                        </w:rPr>
                        <w:t>שלמה</w:t>
                      </w:r>
                      <w:r w:rsidRPr="00CD029E">
                        <w:rPr>
                          <w:rFonts w:cs="Tahoma"/>
                          <w:color w:val="0B5294"/>
                          <w:spacing w:val="-4"/>
                          <w:sz w:val="24"/>
                          <w:szCs w:val="24"/>
                          <w:rtl/>
                        </w:rPr>
                        <w:t xml:space="preserve"> (</w:t>
                      </w:r>
                      <w:r w:rsidRPr="00CD029E">
                        <w:rPr>
                          <w:rFonts w:cs="Tahoma" w:hint="eastAsia"/>
                          <w:color w:val="0B5294"/>
                          <w:spacing w:val="-4"/>
                          <w:sz w:val="24"/>
                          <w:szCs w:val="24"/>
                          <w:rtl/>
                        </w:rPr>
                        <w:t>סמי</w:t>
                      </w:r>
                      <w:r w:rsidRPr="00CD029E">
                        <w:rPr>
                          <w:rFonts w:cs="Tahoma"/>
                          <w:color w:val="0B5294"/>
                          <w:spacing w:val="-4"/>
                          <w:sz w:val="24"/>
                          <w:szCs w:val="24"/>
                          <w:rtl/>
                        </w:rPr>
                        <w:t xml:space="preserve">) </w:t>
                      </w:r>
                      <w:r w:rsidRPr="00CD029E">
                        <w:rPr>
                          <w:rFonts w:cs="Tahoma" w:hint="eastAsia"/>
                          <w:color w:val="0B5294"/>
                          <w:spacing w:val="-4"/>
                          <w:sz w:val="24"/>
                          <w:szCs w:val="24"/>
                          <w:rtl/>
                        </w:rPr>
                        <w:t>תורג</w:t>
                      </w:r>
                      <w:r w:rsidRPr="00CD029E">
                        <w:rPr>
                          <w:rFonts w:cs="Tahoma"/>
                          <w:color w:val="0B5294"/>
                          <w:spacing w:val="-4"/>
                          <w:sz w:val="24"/>
                          <w:szCs w:val="24"/>
                          <w:rtl/>
                        </w:rPr>
                        <w:t>'</w:t>
                      </w:r>
                      <w:r w:rsidRPr="00CD029E">
                        <w:rPr>
                          <w:rFonts w:cs="Tahoma" w:hint="eastAsia"/>
                          <w:color w:val="0B5294"/>
                          <w:spacing w:val="-4"/>
                          <w:sz w:val="24"/>
                          <w:szCs w:val="24"/>
                          <w:rtl/>
                        </w:rPr>
                        <w:t>מן</w:t>
                      </w:r>
                      <w:r w:rsidRPr="00CD029E">
                        <w:rPr>
                          <w:rFonts w:cs="Tahoma"/>
                          <w:color w:val="0B5294"/>
                          <w:spacing w:val="-4"/>
                          <w:sz w:val="24"/>
                          <w:szCs w:val="24"/>
                          <w:rtl/>
                        </w:rPr>
                        <w:t xml:space="preserve">, </w:t>
                      </w:r>
                      <w:r w:rsidRPr="00CD029E">
                        <w:rPr>
                          <w:rFonts w:cs="Tahoma" w:hint="eastAsia"/>
                          <w:color w:val="0B5294"/>
                          <w:spacing w:val="-4"/>
                          <w:sz w:val="24"/>
                          <w:szCs w:val="24"/>
                          <w:rtl/>
                        </w:rPr>
                        <w:t>שהטיל</w:t>
                      </w:r>
                      <w:r w:rsidRPr="00CD029E">
                        <w:rPr>
                          <w:rFonts w:cs="Tahoma"/>
                          <w:color w:val="0B5294"/>
                          <w:spacing w:val="-4"/>
                          <w:sz w:val="24"/>
                          <w:szCs w:val="24"/>
                          <w:rtl/>
                        </w:rPr>
                        <w:t xml:space="preserve"> </w:t>
                      </w:r>
                      <w:r w:rsidRPr="00CD029E">
                        <w:rPr>
                          <w:rFonts w:cs="Tahoma" w:hint="eastAsia"/>
                          <w:color w:val="0B5294"/>
                          <w:spacing w:val="-4"/>
                          <w:sz w:val="24"/>
                          <w:szCs w:val="24"/>
                          <w:rtl/>
                        </w:rPr>
                        <w:t>ספק</w:t>
                      </w:r>
                      <w:r w:rsidRPr="00CD029E">
                        <w:rPr>
                          <w:rFonts w:cs="Tahoma"/>
                          <w:color w:val="0B5294"/>
                          <w:spacing w:val="-4"/>
                          <w:sz w:val="24"/>
                          <w:szCs w:val="24"/>
                          <w:rtl/>
                        </w:rPr>
                        <w:t xml:space="preserve"> </w:t>
                      </w:r>
                      <w:r w:rsidRPr="00CD029E">
                        <w:rPr>
                          <w:rFonts w:cs="Tahoma" w:hint="eastAsia"/>
                          <w:color w:val="0B5294"/>
                          <w:spacing w:val="-4"/>
                          <w:sz w:val="24"/>
                          <w:szCs w:val="24"/>
                          <w:rtl/>
                        </w:rPr>
                        <w:t>ביחס</w:t>
                      </w:r>
                      <w:r w:rsidRPr="00CD029E">
                        <w:rPr>
                          <w:rFonts w:cs="Tahoma"/>
                          <w:color w:val="0B5294"/>
                          <w:spacing w:val="-4"/>
                          <w:sz w:val="24"/>
                          <w:szCs w:val="24"/>
                          <w:rtl/>
                        </w:rPr>
                        <w:t xml:space="preserve"> </w:t>
                      </w:r>
                      <w:r w:rsidRPr="00CD029E">
                        <w:rPr>
                          <w:rFonts w:cs="Tahoma" w:hint="eastAsia"/>
                          <w:color w:val="0B5294"/>
                          <w:spacing w:val="-4"/>
                          <w:sz w:val="24"/>
                          <w:szCs w:val="24"/>
                          <w:rtl/>
                        </w:rPr>
                        <w:t>לבשלותה</w:t>
                      </w:r>
                      <w:r w:rsidRPr="00CD029E">
                        <w:rPr>
                          <w:rFonts w:cs="Tahoma"/>
                          <w:color w:val="0B5294"/>
                          <w:spacing w:val="-4"/>
                          <w:sz w:val="24"/>
                          <w:szCs w:val="24"/>
                          <w:rtl/>
                        </w:rPr>
                        <w:t xml:space="preserve"> </w:t>
                      </w:r>
                      <w:r w:rsidRPr="00CD029E">
                        <w:rPr>
                          <w:rFonts w:cs="Tahoma" w:hint="eastAsia"/>
                          <w:color w:val="0B5294"/>
                          <w:spacing w:val="-4"/>
                          <w:sz w:val="24"/>
                          <w:szCs w:val="24"/>
                          <w:rtl/>
                        </w:rPr>
                        <w:t>של</w:t>
                      </w:r>
                      <w:r w:rsidRPr="00CD029E">
                        <w:rPr>
                          <w:rFonts w:cs="Tahoma"/>
                          <w:color w:val="0B5294"/>
                          <w:spacing w:val="-4"/>
                          <w:sz w:val="24"/>
                          <w:szCs w:val="24"/>
                          <w:rtl/>
                        </w:rPr>
                        <w:t xml:space="preserve"> </w:t>
                      </w:r>
                      <w:r w:rsidRPr="00CD029E">
                        <w:rPr>
                          <w:rFonts w:cs="Tahoma" w:hint="eastAsia"/>
                          <w:color w:val="0B5294"/>
                          <w:spacing w:val="-4"/>
                          <w:sz w:val="24"/>
                          <w:szCs w:val="24"/>
                          <w:rtl/>
                        </w:rPr>
                        <w:t>מערכת</w:t>
                      </w:r>
                      <w:r w:rsidRPr="00CD029E">
                        <w:rPr>
                          <w:rFonts w:cs="Tahoma"/>
                          <w:color w:val="0B5294"/>
                          <w:spacing w:val="-4"/>
                          <w:sz w:val="24"/>
                          <w:szCs w:val="24"/>
                          <w:rtl/>
                        </w:rPr>
                        <w:t xml:space="preserve"> </w:t>
                      </w:r>
                      <w:r w:rsidRPr="00CD029E">
                        <w:rPr>
                          <w:rFonts w:cs="Tahoma" w:hint="eastAsia"/>
                          <w:color w:val="0B5294"/>
                          <w:spacing w:val="-4"/>
                          <w:sz w:val="24"/>
                          <w:szCs w:val="24"/>
                          <w:rtl/>
                        </w:rPr>
                        <w:t>פרויקט</w:t>
                      </w:r>
                      <w:r w:rsidRPr="00CD029E">
                        <w:rPr>
                          <w:rFonts w:cs="Tahoma"/>
                          <w:color w:val="0B5294"/>
                          <w:spacing w:val="-4"/>
                          <w:sz w:val="24"/>
                          <w:szCs w:val="24"/>
                          <w:rtl/>
                        </w:rPr>
                        <w:t xml:space="preserve"> </w:t>
                      </w:r>
                      <w:r w:rsidRPr="00CD029E">
                        <w:rPr>
                          <w:rFonts w:cs="Tahoma" w:hint="eastAsia"/>
                          <w:color w:val="0B5294"/>
                          <w:spacing w:val="-4"/>
                          <w:sz w:val="24"/>
                          <w:szCs w:val="24"/>
                          <w:rtl/>
                        </w:rPr>
                        <w:t>א</w:t>
                      </w:r>
                      <w:r w:rsidRPr="00CD029E">
                        <w:rPr>
                          <w:rFonts w:cs="Tahoma"/>
                          <w:color w:val="0B5294"/>
                          <w:spacing w:val="-4"/>
                          <w:sz w:val="24"/>
                          <w:szCs w:val="24"/>
                          <w:rtl/>
                        </w:rPr>
                        <w:t xml:space="preserve">' </w:t>
                      </w:r>
                      <w:r w:rsidRPr="00CD029E">
                        <w:rPr>
                          <w:rFonts w:cs="Tahoma" w:hint="eastAsia"/>
                          <w:color w:val="0B5294"/>
                          <w:spacing w:val="-4"/>
                          <w:sz w:val="24"/>
                          <w:szCs w:val="24"/>
                          <w:rtl/>
                        </w:rPr>
                        <w:t>ויכולותיה</w:t>
                      </w:r>
                      <w:r w:rsidRPr="00CD029E">
                        <w:rPr>
                          <w:rFonts w:cs="Tahoma"/>
                          <w:color w:val="0B5294"/>
                          <w:spacing w:val="-4"/>
                          <w:sz w:val="24"/>
                          <w:szCs w:val="24"/>
                          <w:rtl/>
                        </w:rPr>
                        <w:t xml:space="preserve">. </w:t>
                      </w:r>
                      <w:r w:rsidRPr="00CD029E">
                        <w:rPr>
                          <w:rFonts w:cs="Tahoma" w:hint="eastAsia"/>
                          <w:color w:val="0B5294"/>
                          <w:spacing w:val="-4"/>
                          <w:sz w:val="24"/>
                          <w:szCs w:val="24"/>
                          <w:rtl/>
                        </w:rPr>
                        <w:t>אי</w:t>
                      </w:r>
                      <w:r w:rsidRPr="00CD029E">
                        <w:rPr>
                          <w:rFonts w:cs="Tahoma"/>
                          <w:color w:val="0B5294"/>
                          <w:spacing w:val="-4"/>
                          <w:sz w:val="24"/>
                          <w:szCs w:val="24"/>
                          <w:rtl/>
                        </w:rPr>
                        <w:t>-</w:t>
                      </w:r>
                      <w:r w:rsidRPr="00CD029E">
                        <w:rPr>
                          <w:rFonts w:cs="Tahoma" w:hint="eastAsia"/>
                          <w:color w:val="0B5294"/>
                          <w:spacing w:val="-4"/>
                          <w:sz w:val="24"/>
                          <w:szCs w:val="24"/>
                          <w:rtl/>
                        </w:rPr>
                        <w:t>הסכמה</w:t>
                      </w:r>
                      <w:r w:rsidRPr="00CD029E">
                        <w:rPr>
                          <w:rFonts w:cs="Tahoma"/>
                          <w:color w:val="0B5294"/>
                          <w:spacing w:val="-4"/>
                          <w:sz w:val="24"/>
                          <w:szCs w:val="24"/>
                          <w:rtl/>
                        </w:rPr>
                        <w:t xml:space="preserve"> </w:t>
                      </w:r>
                      <w:r w:rsidRPr="00CD029E">
                        <w:rPr>
                          <w:rFonts w:cs="Tahoma" w:hint="eastAsia"/>
                          <w:color w:val="0B5294"/>
                          <w:spacing w:val="-4"/>
                          <w:sz w:val="24"/>
                          <w:szCs w:val="24"/>
                          <w:rtl/>
                        </w:rPr>
                        <w:t>זאת</w:t>
                      </w:r>
                      <w:r w:rsidRPr="00CD029E">
                        <w:rPr>
                          <w:rFonts w:cs="Tahoma"/>
                          <w:color w:val="0B5294"/>
                          <w:spacing w:val="-4"/>
                          <w:sz w:val="24"/>
                          <w:szCs w:val="24"/>
                          <w:rtl/>
                        </w:rPr>
                        <w:t xml:space="preserve"> </w:t>
                      </w:r>
                      <w:r w:rsidRPr="00CD029E">
                        <w:rPr>
                          <w:rFonts w:cs="Tahoma" w:hint="eastAsia"/>
                          <w:color w:val="0B5294"/>
                          <w:spacing w:val="-4"/>
                          <w:sz w:val="24"/>
                          <w:szCs w:val="24"/>
                          <w:rtl/>
                        </w:rPr>
                        <w:t>מנעה</w:t>
                      </w:r>
                      <w:r w:rsidRPr="00CD029E">
                        <w:rPr>
                          <w:rFonts w:cs="Tahoma"/>
                          <w:color w:val="0B5294"/>
                          <w:spacing w:val="-4"/>
                          <w:sz w:val="24"/>
                          <w:szCs w:val="24"/>
                          <w:rtl/>
                        </w:rPr>
                        <w:t xml:space="preserve"> </w:t>
                      </w:r>
                      <w:r w:rsidRPr="00CD029E">
                        <w:rPr>
                          <w:rFonts w:cs="Tahoma" w:hint="eastAsia"/>
                          <w:color w:val="0B5294"/>
                          <w:spacing w:val="-4"/>
                          <w:sz w:val="24"/>
                          <w:szCs w:val="24"/>
                          <w:rtl/>
                        </w:rPr>
                        <w:t>מפד</w:t>
                      </w:r>
                      <w:r w:rsidRPr="00CD029E">
                        <w:rPr>
                          <w:rFonts w:cs="Tahoma"/>
                          <w:color w:val="0B5294"/>
                          <w:spacing w:val="-4"/>
                          <w:sz w:val="24"/>
                          <w:szCs w:val="24"/>
                          <w:rtl/>
                        </w:rPr>
                        <w:t>"</w:t>
                      </w:r>
                      <w:r w:rsidRPr="00CD029E">
                        <w:rPr>
                          <w:rFonts w:cs="Tahoma" w:hint="eastAsia"/>
                          <w:color w:val="0B5294"/>
                          <w:spacing w:val="-4"/>
                          <w:sz w:val="24"/>
                          <w:szCs w:val="24"/>
                          <w:rtl/>
                        </w:rPr>
                        <w:t>ם</w:t>
                      </w:r>
                      <w:r w:rsidRPr="00CD029E">
                        <w:rPr>
                          <w:rFonts w:cs="Tahoma"/>
                          <w:color w:val="0B5294"/>
                          <w:spacing w:val="-4"/>
                          <w:sz w:val="24"/>
                          <w:szCs w:val="24"/>
                          <w:rtl/>
                        </w:rPr>
                        <w:t xml:space="preserve"> </w:t>
                      </w:r>
                      <w:r w:rsidRPr="00CD029E">
                        <w:rPr>
                          <w:rFonts w:cs="Tahoma" w:hint="eastAsia"/>
                          <w:color w:val="0B5294"/>
                          <w:spacing w:val="-4"/>
                          <w:sz w:val="24"/>
                          <w:szCs w:val="24"/>
                          <w:rtl/>
                        </w:rPr>
                        <w:t>למצות</w:t>
                      </w:r>
                      <w:r w:rsidRPr="00CD029E">
                        <w:rPr>
                          <w:rFonts w:cs="Tahoma"/>
                          <w:color w:val="0B5294"/>
                          <w:spacing w:val="-4"/>
                          <w:sz w:val="24"/>
                          <w:szCs w:val="24"/>
                          <w:rtl/>
                        </w:rPr>
                        <w:t xml:space="preserve"> </w:t>
                      </w:r>
                      <w:r w:rsidRPr="00CD029E">
                        <w:rPr>
                          <w:rFonts w:cs="Tahoma" w:hint="eastAsia"/>
                          <w:color w:val="0B5294"/>
                          <w:spacing w:val="-4"/>
                          <w:sz w:val="24"/>
                          <w:szCs w:val="24"/>
                          <w:rtl/>
                        </w:rPr>
                        <w:t>את</w:t>
                      </w:r>
                      <w:r w:rsidRPr="00CD029E">
                        <w:rPr>
                          <w:rFonts w:cs="Tahoma"/>
                          <w:color w:val="0B5294"/>
                          <w:spacing w:val="-4"/>
                          <w:sz w:val="24"/>
                          <w:szCs w:val="24"/>
                          <w:rtl/>
                        </w:rPr>
                        <w:t xml:space="preserve"> </w:t>
                      </w:r>
                      <w:r w:rsidRPr="00CD029E">
                        <w:rPr>
                          <w:rFonts w:cs="Tahoma" w:hint="eastAsia"/>
                          <w:color w:val="0B5294"/>
                          <w:spacing w:val="-4"/>
                          <w:sz w:val="24"/>
                          <w:szCs w:val="24"/>
                          <w:rtl/>
                        </w:rPr>
                        <w:t>השימוש</w:t>
                      </w:r>
                      <w:r w:rsidRPr="00CD029E">
                        <w:rPr>
                          <w:rFonts w:cs="Tahoma"/>
                          <w:color w:val="0B5294"/>
                          <w:spacing w:val="-4"/>
                          <w:sz w:val="24"/>
                          <w:szCs w:val="24"/>
                          <w:rtl/>
                        </w:rPr>
                        <w:t xml:space="preserve"> </w:t>
                      </w:r>
                      <w:r w:rsidRPr="00CD029E">
                        <w:rPr>
                          <w:rFonts w:cs="Tahoma" w:hint="eastAsia"/>
                          <w:color w:val="0B5294"/>
                          <w:spacing w:val="-4"/>
                          <w:sz w:val="24"/>
                          <w:szCs w:val="24"/>
                          <w:rtl/>
                        </w:rPr>
                        <w:t>במערכת</w:t>
                      </w:r>
                      <w:r w:rsidRPr="00CD029E">
                        <w:rPr>
                          <w:rFonts w:cs="Tahoma"/>
                          <w:color w:val="0B5294"/>
                          <w:spacing w:val="-4"/>
                          <w:sz w:val="24"/>
                          <w:szCs w:val="24"/>
                          <w:rtl/>
                        </w:rPr>
                        <w:t xml:space="preserve"> </w:t>
                      </w:r>
                      <w:r w:rsidRPr="00CD029E">
                        <w:rPr>
                          <w:rFonts w:cs="Tahoma" w:hint="eastAsia"/>
                          <w:color w:val="0B5294"/>
                          <w:spacing w:val="-4"/>
                          <w:sz w:val="24"/>
                          <w:szCs w:val="24"/>
                          <w:rtl/>
                        </w:rPr>
                        <w:t>מוקדם</w:t>
                      </w:r>
                      <w:r w:rsidRPr="00CD029E">
                        <w:rPr>
                          <w:rFonts w:cs="Tahoma"/>
                          <w:color w:val="0B5294"/>
                          <w:spacing w:val="-4"/>
                          <w:sz w:val="24"/>
                          <w:szCs w:val="24"/>
                          <w:rtl/>
                        </w:rPr>
                        <w:t xml:space="preserve"> </w:t>
                      </w:r>
                      <w:r w:rsidRPr="00CD029E">
                        <w:rPr>
                          <w:rFonts w:cs="Tahoma" w:hint="eastAsia"/>
                          <w:color w:val="0B5294"/>
                          <w:spacing w:val="-4"/>
                          <w:sz w:val="24"/>
                          <w:szCs w:val="24"/>
                          <w:rtl/>
                        </w:rPr>
                        <w:t>יותר</w:t>
                      </w:r>
                      <w:r w:rsidRPr="00CD029E">
                        <w:rPr>
                          <w:rFonts w:cs="Tahoma"/>
                          <w:color w:val="0B5294"/>
                          <w:spacing w:val="-4"/>
                          <w:sz w:val="24"/>
                          <w:szCs w:val="24"/>
                          <w:rtl/>
                        </w:rPr>
                        <w:t xml:space="preserve"> </w:t>
                      </w:r>
                      <w:r w:rsidRPr="00CD029E">
                        <w:rPr>
                          <w:rFonts w:cs="Tahoma" w:hint="eastAsia"/>
                          <w:color w:val="0B5294"/>
                          <w:spacing w:val="-4"/>
                          <w:sz w:val="24"/>
                          <w:szCs w:val="24"/>
                          <w:rtl/>
                        </w:rPr>
                        <w:t>מכפי</w:t>
                      </w:r>
                      <w:r w:rsidRPr="00CD029E">
                        <w:rPr>
                          <w:rFonts w:cs="Tahoma"/>
                          <w:color w:val="0B5294"/>
                          <w:spacing w:val="-4"/>
                          <w:sz w:val="24"/>
                          <w:szCs w:val="24"/>
                          <w:rtl/>
                        </w:rPr>
                        <w:t xml:space="preserve"> </w:t>
                      </w:r>
                      <w:r w:rsidRPr="00CD029E">
                        <w:rPr>
                          <w:rFonts w:cs="Tahoma" w:hint="eastAsia"/>
                          <w:color w:val="0B5294"/>
                          <w:spacing w:val="-4"/>
                          <w:sz w:val="24"/>
                          <w:szCs w:val="24"/>
                          <w:rtl/>
                        </w:rPr>
                        <w:t>שנעשה</w:t>
                      </w:r>
                      <w:r w:rsidRPr="00CD029E">
                        <w:rPr>
                          <w:rFonts w:cs="Tahoma"/>
                          <w:color w:val="0B5294"/>
                          <w:spacing w:val="-4"/>
                          <w:sz w:val="24"/>
                          <w:szCs w:val="24"/>
                          <w:rtl/>
                        </w:rPr>
                        <w:t xml:space="preserve"> </w:t>
                      </w:r>
                      <w:r w:rsidRPr="00CD029E">
                        <w:rPr>
                          <w:rFonts w:cs="Tahoma" w:hint="eastAsia"/>
                          <w:color w:val="0B5294"/>
                          <w:spacing w:val="-4"/>
                          <w:sz w:val="24"/>
                          <w:szCs w:val="24"/>
                          <w:rtl/>
                        </w:rPr>
                        <w:t>בפועל</w:t>
                      </w:r>
                      <w:r>
                        <w:rPr>
                          <w:rFonts w:cs="Tahoma" w:hint="cs"/>
                          <w:color w:val="0B5294"/>
                          <w:spacing w:val="-4"/>
                          <w:sz w:val="24"/>
                          <w:szCs w:val="24"/>
                          <w:rtl/>
                        </w:rPr>
                        <w:t xml:space="preserve">. </w:t>
                      </w:r>
                      <w:r w:rsidRPr="00CD029E">
                        <w:rPr>
                          <w:rFonts w:cs="Tahoma" w:hint="eastAsia"/>
                          <w:color w:val="0B5294"/>
                          <w:spacing w:val="-4"/>
                          <w:sz w:val="24"/>
                          <w:szCs w:val="24"/>
                          <w:rtl/>
                        </w:rPr>
                        <w:t>גם</w:t>
                      </w:r>
                      <w:r w:rsidRPr="00CD029E">
                        <w:rPr>
                          <w:rFonts w:cs="Tahoma"/>
                          <w:color w:val="0B5294"/>
                          <w:spacing w:val="-4"/>
                          <w:sz w:val="24"/>
                          <w:szCs w:val="24"/>
                          <w:rtl/>
                        </w:rPr>
                        <w:t xml:space="preserve"> </w:t>
                      </w:r>
                      <w:r w:rsidRPr="00CD029E">
                        <w:rPr>
                          <w:rFonts w:cs="Tahoma" w:hint="eastAsia"/>
                          <w:color w:val="0B5294"/>
                          <w:spacing w:val="-4"/>
                          <w:sz w:val="24"/>
                          <w:szCs w:val="24"/>
                          <w:rtl/>
                        </w:rPr>
                        <w:t>לאחר</w:t>
                      </w:r>
                      <w:r w:rsidRPr="00CD029E">
                        <w:rPr>
                          <w:rFonts w:cs="Tahoma"/>
                          <w:color w:val="0B5294"/>
                          <w:spacing w:val="-4"/>
                          <w:sz w:val="24"/>
                          <w:szCs w:val="24"/>
                          <w:rtl/>
                        </w:rPr>
                        <w:t xml:space="preserve"> </w:t>
                      </w:r>
                      <w:r w:rsidRPr="00CD029E">
                        <w:rPr>
                          <w:rFonts w:cs="Tahoma" w:hint="eastAsia"/>
                          <w:color w:val="0B5294"/>
                          <w:spacing w:val="-4"/>
                          <w:sz w:val="24"/>
                          <w:szCs w:val="24"/>
                          <w:rtl/>
                        </w:rPr>
                        <w:t>הנחיית</w:t>
                      </w:r>
                      <w:r w:rsidRPr="00CD029E">
                        <w:rPr>
                          <w:rFonts w:cs="Tahoma"/>
                          <w:color w:val="0B5294"/>
                          <w:spacing w:val="-4"/>
                          <w:sz w:val="24"/>
                          <w:szCs w:val="24"/>
                          <w:rtl/>
                        </w:rPr>
                        <w:t xml:space="preserve"> </w:t>
                      </w:r>
                      <w:r w:rsidRPr="00CD029E">
                        <w:rPr>
                          <w:rFonts w:cs="Tahoma" w:hint="eastAsia"/>
                          <w:color w:val="0B5294"/>
                          <w:spacing w:val="-4"/>
                          <w:sz w:val="24"/>
                          <w:szCs w:val="24"/>
                          <w:rtl/>
                        </w:rPr>
                        <w:t>הרמטכ</w:t>
                      </w:r>
                      <w:r w:rsidRPr="00CD029E">
                        <w:rPr>
                          <w:rFonts w:cs="Tahoma"/>
                          <w:color w:val="0B5294"/>
                          <w:spacing w:val="-4"/>
                          <w:sz w:val="24"/>
                          <w:szCs w:val="24"/>
                          <w:rtl/>
                        </w:rPr>
                        <w:t>"</w:t>
                      </w:r>
                      <w:r w:rsidRPr="00CD029E">
                        <w:rPr>
                          <w:rFonts w:cs="Tahoma" w:hint="eastAsia"/>
                          <w:color w:val="0B5294"/>
                          <w:spacing w:val="-4"/>
                          <w:sz w:val="24"/>
                          <w:szCs w:val="24"/>
                          <w:rtl/>
                        </w:rPr>
                        <w:t>ל</w:t>
                      </w:r>
                      <w:r w:rsidRPr="00CD029E">
                        <w:rPr>
                          <w:rFonts w:cs="Tahoma"/>
                          <w:color w:val="0B5294"/>
                          <w:spacing w:val="-4"/>
                          <w:sz w:val="24"/>
                          <w:szCs w:val="24"/>
                          <w:rtl/>
                        </w:rPr>
                        <w:t xml:space="preserve"> </w:t>
                      </w:r>
                      <w:r w:rsidRPr="00CD029E">
                        <w:rPr>
                          <w:rFonts w:cs="Tahoma" w:hint="eastAsia"/>
                          <w:color w:val="0B5294"/>
                          <w:spacing w:val="-4"/>
                          <w:sz w:val="24"/>
                          <w:szCs w:val="24"/>
                          <w:rtl/>
                        </w:rPr>
                        <w:t>האמורה</w:t>
                      </w:r>
                      <w:r w:rsidRPr="00CD029E">
                        <w:rPr>
                          <w:rFonts w:cs="Tahoma"/>
                          <w:color w:val="0B5294"/>
                          <w:spacing w:val="-4"/>
                          <w:sz w:val="24"/>
                          <w:szCs w:val="24"/>
                          <w:rtl/>
                        </w:rPr>
                        <w:t xml:space="preserve"> </w:t>
                      </w:r>
                      <w:r w:rsidRPr="00CD029E">
                        <w:rPr>
                          <w:rFonts w:cs="Tahoma" w:hint="eastAsia"/>
                          <w:color w:val="0B5294"/>
                          <w:spacing w:val="-4"/>
                          <w:sz w:val="24"/>
                          <w:szCs w:val="24"/>
                          <w:rtl/>
                        </w:rPr>
                        <w:t>מאמצע</w:t>
                      </w:r>
                      <w:r w:rsidRPr="00CD029E">
                        <w:rPr>
                          <w:rFonts w:cs="Tahoma"/>
                          <w:color w:val="0B5294"/>
                          <w:spacing w:val="-4"/>
                          <w:sz w:val="24"/>
                          <w:szCs w:val="24"/>
                          <w:rtl/>
                        </w:rPr>
                        <w:t xml:space="preserve"> </w:t>
                      </w:r>
                      <w:r w:rsidRPr="00CD029E">
                        <w:rPr>
                          <w:rFonts w:cs="Tahoma" w:hint="eastAsia"/>
                          <w:color w:val="0B5294"/>
                          <w:spacing w:val="-4"/>
                          <w:sz w:val="24"/>
                          <w:szCs w:val="24"/>
                          <w:rtl/>
                        </w:rPr>
                        <w:t>יולי</w:t>
                      </w:r>
                      <w:r w:rsidRPr="00CD029E">
                        <w:rPr>
                          <w:rFonts w:cs="Tahoma"/>
                          <w:color w:val="0B5294"/>
                          <w:spacing w:val="-4"/>
                          <w:sz w:val="24"/>
                          <w:szCs w:val="24"/>
                          <w:rtl/>
                        </w:rPr>
                        <w:t xml:space="preserve"> 2015 </w:t>
                      </w:r>
                      <w:r w:rsidRPr="00CD029E">
                        <w:rPr>
                          <w:rFonts w:cs="Tahoma" w:hint="eastAsia"/>
                          <w:color w:val="0B5294"/>
                          <w:spacing w:val="-4"/>
                          <w:sz w:val="24"/>
                          <w:szCs w:val="24"/>
                          <w:rtl/>
                        </w:rPr>
                        <w:t>נמשכו</w:t>
                      </w:r>
                      <w:r w:rsidRPr="00CD029E">
                        <w:rPr>
                          <w:rFonts w:cs="Tahoma"/>
                          <w:color w:val="0B5294"/>
                          <w:spacing w:val="-4"/>
                          <w:sz w:val="24"/>
                          <w:szCs w:val="24"/>
                          <w:rtl/>
                        </w:rPr>
                        <w:t xml:space="preserve"> </w:t>
                      </w:r>
                      <w:r w:rsidRPr="00CD029E">
                        <w:rPr>
                          <w:rFonts w:cs="Tahoma" w:hint="eastAsia"/>
                          <w:color w:val="0B5294"/>
                          <w:spacing w:val="-4"/>
                          <w:sz w:val="24"/>
                          <w:szCs w:val="24"/>
                          <w:rtl/>
                        </w:rPr>
                        <w:t>העיכובים</w:t>
                      </w:r>
                      <w:r w:rsidRPr="00CD029E">
                        <w:rPr>
                          <w:rFonts w:cs="Tahoma"/>
                          <w:color w:val="0B5294"/>
                          <w:spacing w:val="-4"/>
                          <w:sz w:val="24"/>
                          <w:szCs w:val="24"/>
                          <w:rtl/>
                        </w:rPr>
                        <w:t xml:space="preserve"> </w:t>
                      </w:r>
                      <w:r w:rsidRPr="00CD029E">
                        <w:rPr>
                          <w:rFonts w:cs="Tahoma" w:hint="eastAsia"/>
                          <w:color w:val="0B5294"/>
                          <w:spacing w:val="-4"/>
                          <w:sz w:val="24"/>
                          <w:szCs w:val="24"/>
                          <w:rtl/>
                        </w:rPr>
                        <w:t>בפד</w:t>
                      </w:r>
                      <w:r w:rsidRPr="00CD029E">
                        <w:rPr>
                          <w:rFonts w:cs="Tahoma"/>
                          <w:color w:val="0B5294"/>
                          <w:spacing w:val="-4"/>
                          <w:sz w:val="24"/>
                          <w:szCs w:val="24"/>
                          <w:rtl/>
                        </w:rPr>
                        <w:t>"</w:t>
                      </w:r>
                      <w:r w:rsidRPr="00CD029E">
                        <w:rPr>
                          <w:rFonts w:cs="Tahoma" w:hint="eastAsia"/>
                          <w:color w:val="0B5294"/>
                          <w:spacing w:val="-4"/>
                          <w:sz w:val="24"/>
                          <w:szCs w:val="24"/>
                          <w:rtl/>
                        </w:rPr>
                        <w:t>ם</w:t>
                      </w:r>
                      <w:r w:rsidRPr="00CD029E">
                        <w:rPr>
                          <w:rFonts w:cs="Tahoma"/>
                          <w:color w:val="0B5294"/>
                          <w:spacing w:val="-4"/>
                          <w:sz w:val="24"/>
                          <w:szCs w:val="24"/>
                          <w:rtl/>
                        </w:rPr>
                        <w:t xml:space="preserve"> </w:t>
                      </w:r>
                      <w:r w:rsidRPr="00CD029E">
                        <w:rPr>
                          <w:rFonts w:cs="Tahoma" w:hint="eastAsia"/>
                          <w:color w:val="0B5294"/>
                          <w:spacing w:val="-4"/>
                          <w:sz w:val="24"/>
                          <w:szCs w:val="24"/>
                          <w:rtl/>
                        </w:rPr>
                        <w:t>בפריסת</w:t>
                      </w:r>
                      <w:r w:rsidRPr="00CD029E">
                        <w:rPr>
                          <w:rFonts w:cs="Tahoma"/>
                          <w:color w:val="0B5294"/>
                          <w:spacing w:val="-4"/>
                          <w:sz w:val="24"/>
                          <w:szCs w:val="24"/>
                          <w:rtl/>
                        </w:rPr>
                        <w:t xml:space="preserve"> </w:t>
                      </w:r>
                      <w:r w:rsidRPr="00CD029E">
                        <w:rPr>
                          <w:rFonts w:cs="Tahoma" w:hint="eastAsia"/>
                          <w:color w:val="0B5294"/>
                          <w:spacing w:val="-4"/>
                          <w:sz w:val="24"/>
                          <w:szCs w:val="24"/>
                          <w:rtl/>
                        </w:rPr>
                        <w:t>מערכת</w:t>
                      </w:r>
                      <w:r w:rsidRPr="00CD029E">
                        <w:rPr>
                          <w:rFonts w:cs="Tahoma"/>
                          <w:color w:val="0B5294"/>
                          <w:spacing w:val="-4"/>
                          <w:sz w:val="24"/>
                          <w:szCs w:val="24"/>
                          <w:rtl/>
                        </w:rPr>
                        <w:t xml:space="preserve"> </w:t>
                      </w:r>
                      <w:r w:rsidRPr="00CD029E">
                        <w:rPr>
                          <w:rFonts w:cs="Tahoma" w:hint="eastAsia"/>
                          <w:color w:val="0B5294"/>
                          <w:spacing w:val="-4"/>
                          <w:sz w:val="24"/>
                          <w:szCs w:val="24"/>
                          <w:rtl/>
                        </w:rPr>
                        <w:t>פרויקט</w:t>
                      </w:r>
                      <w:r w:rsidRPr="00CD029E">
                        <w:rPr>
                          <w:rFonts w:cs="Tahoma"/>
                          <w:color w:val="0B5294"/>
                          <w:spacing w:val="-4"/>
                          <w:sz w:val="24"/>
                          <w:szCs w:val="24"/>
                          <w:rtl/>
                        </w:rPr>
                        <w:t xml:space="preserve"> </w:t>
                      </w:r>
                      <w:r w:rsidRPr="00CD029E">
                        <w:rPr>
                          <w:rFonts w:cs="Tahoma" w:hint="eastAsia"/>
                          <w:color w:val="0B5294"/>
                          <w:spacing w:val="-4"/>
                          <w:sz w:val="24"/>
                          <w:szCs w:val="24"/>
                          <w:rtl/>
                        </w:rPr>
                        <w:t>א</w:t>
                      </w:r>
                      <w:r w:rsidRPr="00CD029E">
                        <w:rPr>
                          <w:rFonts w:cs="Tahoma"/>
                          <w:color w:val="0B5294"/>
                          <w:spacing w:val="-4"/>
                          <w:sz w:val="24"/>
                          <w:szCs w:val="24"/>
                          <w:rtl/>
                        </w:rPr>
                        <w:t>'</w:t>
                      </w:r>
                    </w:p>
                    <w:p w:rsidR="00190BDD" w:rsidRPr="00373C5D" w:rsidP="002455FD">
                      <w:pPr>
                        <w:spacing w:before="120" w:after="0" w:line="240" w:lineRule="atLeast"/>
                        <w:rPr>
                          <w:rFonts w:cs="Tahoma"/>
                          <w:b/>
                          <w:bCs/>
                          <w:color w:val="0B5294"/>
                          <w:sz w:val="48"/>
                          <w:szCs w:val="48"/>
                          <w:rtl/>
                        </w:rPr>
                      </w:pPr>
                      <w:drawing>
                        <wp:inline distT="0" distB="0" distL="0" distR="0">
                          <wp:extent cx="288000" cy="31337"/>
                          <wp:effectExtent l="0" t="0" r="0" b="6985"/>
                          <wp:docPr id="84"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138269"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r w:rsidRPr="008354D7" w:rsidR="00B436BE">
        <w:rPr>
          <w:rStyle w:val="73"/>
          <w:rFonts w:ascii="Tahoma" w:hAnsi="Tahoma" w:cs="Tahoma" w:hint="cs"/>
          <w:sz w:val="17"/>
          <w:szCs w:val="17"/>
          <w:rtl/>
        </w:rPr>
        <w:t xml:space="preserve">מימוש חלקי של החלטות הרמטכ"ל </w:t>
      </w:r>
      <w:r w:rsidRPr="008354D7" w:rsidR="00B436BE">
        <w:rPr>
          <w:rStyle w:val="73"/>
          <w:rFonts w:ascii="Tahoma" w:hAnsi="Tahoma" w:cs="Tahoma" w:hint="cs"/>
          <w:sz w:val="17"/>
          <w:szCs w:val="17"/>
          <w:rtl/>
        </w:rPr>
        <w:t>וסגנו</w:t>
      </w:r>
      <w:r w:rsidRPr="008354D7" w:rsidR="00B436BE">
        <w:rPr>
          <w:rStyle w:val="73"/>
          <w:rFonts w:ascii="Tahoma" w:hAnsi="Tahoma" w:cs="Tahoma" w:hint="cs"/>
          <w:sz w:val="17"/>
          <w:szCs w:val="17"/>
          <w:rtl/>
        </w:rPr>
        <w:t xml:space="preserve"> לגבי פריסת מערכת פרויקט א</w:t>
      </w:r>
      <w:r w:rsidRPr="008354D7" w:rsidR="00B436BE">
        <w:rPr>
          <w:rStyle w:val="73"/>
          <w:rFonts w:ascii="Tahoma" w:hAnsi="Tahoma" w:cs="Tahoma"/>
          <w:sz w:val="17"/>
          <w:szCs w:val="17"/>
          <w:rtl/>
        </w:rPr>
        <w:t>'</w:t>
      </w:r>
      <w:r w:rsidRPr="008354D7" w:rsidR="00B436BE">
        <w:rPr>
          <w:rStyle w:val="73"/>
          <w:rFonts w:ascii="Tahoma" w:hAnsi="Tahoma" w:cs="Tahoma" w:hint="cs"/>
          <w:sz w:val="17"/>
          <w:szCs w:val="17"/>
          <w:rtl/>
        </w:rPr>
        <w:t>, ואי-בהירות לגבי התפיסה המבצעית לפריסת המערכת</w:t>
      </w:r>
    </w:p>
    <w:p w:rsidR="00B436BE" w:rsidRPr="008354D7" w:rsidP="00471441">
      <w:pPr>
        <w:pStyle w:val="takzir-text"/>
        <w:numPr>
          <w:ilvl w:val="0"/>
          <w:numId w:val="10"/>
        </w:numPr>
        <w:pBdr>
          <w:top w:val="none" w:sz="0" w:space="0" w:color="auto"/>
          <w:bottom w:val="none" w:sz="0" w:space="0" w:color="auto"/>
        </w:pBdr>
        <w:bidi/>
        <w:rPr>
          <w:rtl/>
        </w:rPr>
      </w:pPr>
      <w:r w:rsidRPr="008354D7">
        <w:rPr>
          <w:rFonts w:hint="cs"/>
          <w:rtl/>
        </w:rPr>
        <w:t>נמצא, כי ב-1.7.15 הנחה מפקד פד"ם דאז את הכוחות תחתיו כי פריסת מערכת פרויקט א</w:t>
      </w:r>
      <w:r w:rsidRPr="008354D7">
        <w:rPr>
          <w:rtl/>
        </w:rPr>
        <w:t>'</w:t>
      </w:r>
      <w:r w:rsidRPr="008354D7">
        <w:rPr>
          <w:rFonts w:hint="cs"/>
          <w:rtl/>
        </w:rPr>
        <w:t xml:space="preserve"> ופרויקט ב' תהיה בחלק מסוים של הגבול עם רצועת עזה והפריסה העתידית תהיה של עוד כמחצית מחלק מסוים זה. זאת, שעה שהנחיות הרמטכ"ל, רא"ל גדי </w:t>
      </w:r>
      <w:r w:rsidRPr="008354D7">
        <w:rPr>
          <w:rFonts w:hint="cs"/>
          <w:rtl/>
        </w:rPr>
        <w:t>איזנקוט</w:t>
      </w:r>
      <w:r w:rsidRPr="008354D7">
        <w:rPr>
          <w:rFonts w:hint="cs"/>
          <w:rtl/>
        </w:rPr>
        <w:t xml:space="preserve">, </w:t>
      </w:r>
      <w:r w:rsidRPr="008354D7">
        <w:rPr>
          <w:rFonts w:hint="cs"/>
          <w:rtl/>
        </w:rPr>
        <w:t>וסגנו</w:t>
      </w:r>
      <w:r w:rsidRPr="008354D7">
        <w:rPr>
          <w:rFonts w:hint="cs"/>
          <w:rtl/>
        </w:rPr>
        <w:t xml:space="preserve">, אלוף יאיר גולן, ממאי 2015 היו לפרוס מערכות אלה באורך כפול. </w:t>
      </w:r>
    </w:p>
    <w:p w:rsidR="00B436BE" w:rsidRPr="008354D7" w:rsidP="00471441">
      <w:pPr>
        <w:pStyle w:val="takzir-text"/>
        <w:pBdr>
          <w:top w:val="none" w:sz="0" w:space="0" w:color="auto"/>
          <w:bottom w:val="none" w:sz="0" w:space="0" w:color="auto"/>
        </w:pBdr>
        <w:bidi/>
        <w:ind w:left="510" w:hanging="340"/>
        <w:rPr>
          <w:u w:val="single"/>
          <w:rtl/>
        </w:rPr>
      </w:pPr>
      <w:r w:rsidRPr="008354D7">
        <w:rPr>
          <w:rtl/>
        </w:rPr>
        <w:tab/>
      </w:r>
      <w:r w:rsidRPr="008354D7">
        <w:rPr>
          <w:rFonts w:hint="cs"/>
          <w:rtl/>
        </w:rPr>
        <w:t>בדיון שהתקיים בראשות סגן הרמטכ"ל ב-2.7.15 העיר סגן הרמטכ"ל לפד"ם על כך "שמימוש הפרויקט כפי שסיכם בדיונים קודמים... אינו מתקדם על פי [ה]</w:t>
      </w:r>
      <w:r w:rsidRPr="008354D7">
        <w:rPr>
          <w:rFonts w:hint="cs"/>
          <w:rtl/>
        </w:rPr>
        <w:t>תוכנית</w:t>
      </w:r>
      <w:r w:rsidRPr="008354D7">
        <w:rPr>
          <w:rFonts w:hint="cs"/>
          <w:rtl/>
        </w:rPr>
        <w:t xml:space="preserve">. בתוך כך, ציין שנכון יהיה אם פד"ם יעדכן ויאשר שינויים וחריגות מהתוכנית המקורית שסוכמה על ידו... סגן הרמטכ"ל מנחה את פד"ם בשיתוף </w:t>
      </w:r>
      <w:r w:rsidRPr="008354D7">
        <w:rPr>
          <w:rFonts w:hint="cs"/>
          <w:rtl/>
        </w:rPr>
        <w:t>ז"י</w:t>
      </w:r>
      <w:r w:rsidRPr="008354D7">
        <w:rPr>
          <w:rFonts w:hint="cs"/>
          <w:rtl/>
        </w:rPr>
        <w:t xml:space="preserve"> </w:t>
      </w:r>
      <w:r w:rsidRPr="008354D7">
        <w:rPr>
          <w:rFonts w:hint="cs"/>
          <w:rtl/>
        </w:rPr>
        <w:t>ומפא"ת</w:t>
      </w:r>
      <w:r w:rsidRPr="008354D7">
        <w:rPr>
          <w:rFonts w:hint="cs"/>
          <w:rtl/>
        </w:rPr>
        <w:t xml:space="preserve"> לגבש את אופן מימוש המשך הפרויקט ולעדכן אותו בדבר ההחלטה".</w:t>
      </w:r>
      <w:r w:rsidRPr="008354D7">
        <w:rPr>
          <w:rFonts w:hint="cs"/>
          <w:u w:val="single"/>
          <w:rtl/>
        </w:rPr>
        <w:t xml:space="preserve"> </w:t>
      </w:r>
    </w:p>
    <w:p w:rsidR="00B436BE" w:rsidRPr="008354D7" w:rsidP="00471441">
      <w:pPr>
        <w:pStyle w:val="takzir-text"/>
        <w:numPr>
          <w:ilvl w:val="0"/>
          <w:numId w:val="10"/>
        </w:numPr>
        <w:pBdr>
          <w:top w:val="none" w:sz="0" w:space="0" w:color="auto"/>
          <w:bottom w:val="none" w:sz="0" w:space="0" w:color="auto"/>
        </w:pBdr>
        <w:bidi/>
        <w:rPr>
          <w:rtl/>
        </w:rPr>
      </w:pPr>
      <w:r w:rsidRPr="008354D7">
        <w:rPr>
          <w:rFonts w:hint="cs"/>
          <w:rtl/>
        </w:rPr>
        <w:t>התברר, כי לאחר מספר ימים אישר הרמטכ"ל עקרונות חדשים למענה מבצעי שהציג פד"ם, וכך התקיימו למעשה שתי תפיסות מבצעיות לפריסת מערכת פרויקט א</w:t>
      </w:r>
      <w:r w:rsidRPr="008354D7">
        <w:rPr>
          <w:rtl/>
        </w:rPr>
        <w:t>'</w:t>
      </w:r>
      <w:r w:rsidRPr="008354D7">
        <w:rPr>
          <w:rFonts w:hint="cs"/>
          <w:rtl/>
        </w:rPr>
        <w:t xml:space="preserve">: האחת, שקיבלה ביטוי בהנחיות הרמטכ"ל </w:t>
      </w:r>
      <w:r w:rsidRPr="008354D7">
        <w:rPr>
          <w:rFonts w:hint="cs"/>
          <w:rtl/>
        </w:rPr>
        <w:t>וסגנו</w:t>
      </w:r>
      <w:r w:rsidRPr="008354D7">
        <w:rPr>
          <w:rFonts w:hint="cs"/>
          <w:rtl/>
        </w:rPr>
        <w:t xml:space="preserve"> ממאי 2015, ולפיה יש לפרוס את המערכת במתווה מסוים, כאמור לעיל, ואף הוחל במימושה; והשנייה, ההצעה הראשונית לתפיסה מבצעית שגיבש מפקד פד"ם, שעקרונותיה אושרו על ידי הרמטכ"ל, ולפיה תיפרס מערכת פרויקט א</w:t>
      </w:r>
      <w:r w:rsidRPr="008354D7">
        <w:rPr>
          <w:rtl/>
        </w:rPr>
        <w:t>'</w:t>
      </w:r>
      <w:r w:rsidRPr="008354D7">
        <w:rPr>
          <w:rFonts w:hint="cs"/>
          <w:rtl/>
        </w:rPr>
        <w:t xml:space="preserve"> במרחבי הגנה נבחרים ביחד עם מכשולים נוספים, ולא במתווה המסוים האמור לעיל. מצב זה יצר אי-בהירות אשר לתפיסה המבצעית לפריסת המערכת. אי-בהירות זאת היוותה ביטוי נוסף לריבוי רעיונות וטכנולוגיות שהקשו על מיקוד ויישום פתרונות טכנולוגיים להתמודדות עם איום המנהרות מרצועת עזה, תופעה שעליה הצביע </w:t>
      </w:r>
      <w:r w:rsidRPr="008354D7">
        <w:rPr>
          <w:rFonts w:hint="cs"/>
          <w:rtl/>
        </w:rPr>
        <w:t>רח"ט</w:t>
      </w:r>
      <w:r w:rsidRPr="008354D7">
        <w:rPr>
          <w:rFonts w:hint="cs"/>
          <w:rtl/>
        </w:rPr>
        <w:t xml:space="preserve"> המבצעים </w:t>
      </w:r>
      <w:r w:rsidRPr="008354D7">
        <w:rPr>
          <w:rFonts w:hint="cs"/>
          <w:rtl/>
        </w:rPr>
        <w:t>באמ"ץ</w:t>
      </w:r>
      <w:r w:rsidRPr="008354D7">
        <w:rPr>
          <w:rFonts w:hint="cs"/>
          <w:rtl/>
        </w:rPr>
        <w:t xml:space="preserve"> בדיון שקיים כבר באפריל 2015. והדבר הוסיף והתבטא בהנחיות שניתנו מספר ימים לאחר שהרמטכ"ל אישר את התפיסה המבצעית של פד"ם, כפי שיפורט להלן.</w:t>
      </w:r>
    </w:p>
    <w:p w:rsidR="00B436BE" w:rsidRPr="008354D7" w:rsidP="00AC3253">
      <w:pPr>
        <w:pStyle w:val="takzir-text"/>
        <w:numPr>
          <w:ilvl w:val="0"/>
          <w:numId w:val="10"/>
        </w:numPr>
        <w:pBdr>
          <w:top w:val="none" w:sz="0" w:space="0" w:color="auto"/>
          <w:bottom w:val="none" w:sz="0" w:space="0" w:color="auto"/>
        </w:pBdr>
        <w:bidi/>
        <w:rPr>
          <w:rtl/>
        </w:rPr>
      </w:pPr>
      <w:r w:rsidRPr="008354D7">
        <w:rPr>
          <w:rFonts w:hint="cs"/>
          <w:rtl/>
        </w:rPr>
        <w:t xml:space="preserve">בדיון בראשותו מאמצע יולי 2015 בנושא המנהרות סיכם </w:t>
      </w:r>
      <w:r w:rsidRPr="008354D7" w:rsidR="000B431A">
        <w:rPr>
          <w:rFonts w:hint="cs"/>
          <w:rtl/>
        </w:rPr>
        <w:t>ראש הממשלה</w:t>
      </w:r>
      <w:r w:rsidRPr="008354D7">
        <w:rPr>
          <w:rFonts w:hint="cs"/>
          <w:rtl/>
        </w:rPr>
        <w:t>, כי "מרכיב הזמן בלחימה במנהרות הוא קריטי. יש לבחון את קיצור לוחות הזמנים לפיתוח הפרויקטים לגילוי מנהרות שהוצגו ולפעול ליישומם". עוד באותו היום הנחה הרמטכ"ל כי "יש להמשיך ולפרוס את מערכת</w:t>
      </w:r>
      <w:r w:rsidRPr="008354D7" w:rsidR="00AC3253">
        <w:rPr>
          <w:rFonts w:hint="cs"/>
          <w:rtl/>
        </w:rPr>
        <w:t>...</w:t>
      </w:r>
      <w:r w:rsidRPr="008354D7">
        <w:rPr>
          <w:rFonts w:hint="cs"/>
          <w:rtl/>
        </w:rPr>
        <w:t xml:space="preserve"> </w:t>
      </w:r>
      <w:r w:rsidRPr="008354D7" w:rsidR="00AC3253">
        <w:rPr>
          <w:rFonts w:hint="cs"/>
          <w:rtl/>
        </w:rPr>
        <w:t>[פרויקט א']</w:t>
      </w:r>
      <w:r w:rsidRPr="008354D7">
        <w:rPr>
          <w:rFonts w:hint="cs"/>
          <w:rtl/>
        </w:rPr>
        <w:t xml:space="preserve"> על-פי תכנון ועל-פי התקציב שהוקצה לכך...". בביקורת נמצא, כי גם לאחר הנחיית הרמטכ"ל האמורה מאמצע יולי 2015 נמשכו העיכובים בפד"ם בפריסת מערכת פרויקט א</w:t>
      </w:r>
      <w:r w:rsidRPr="008354D7">
        <w:rPr>
          <w:rtl/>
        </w:rPr>
        <w:t>'</w:t>
      </w:r>
      <w:r w:rsidRPr="008354D7">
        <w:rPr>
          <w:rFonts w:hint="cs"/>
          <w:rtl/>
        </w:rPr>
        <w:t>.</w:t>
      </w:r>
    </w:p>
    <w:p w:rsidR="00B436BE" w:rsidRPr="008354D7" w:rsidP="00471441">
      <w:pPr>
        <w:pStyle w:val="takzir-text"/>
        <w:pBdr>
          <w:top w:val="none" w:sz="0" w:space="0" w:color="auto"/>
          <w:bottom w:val="none" w:sz="0" w:space="0" w:color="auto"/>
        </w:pBdr>
        <w:bidi/>
        <w:ind w:left="510" w:hanging="340"/>
        <w:rPr>
          <w:rtl/>
        </w:rPr>
      </w:pPr>
      <w:r w:rsidRPr="008354D7">
        <w:rPr>
          <w:rtl/>
        </w:rPr>
        <w:tab/>
      </w:r>
      <w:r w:rsidRPr="008354D7">
        <w:rPr>
          <w:rFonts w:hint="cs"/>
          <w:rtl/>
        </w:rPr>
        <w:t>כך, באמצע ספטמבר 2015, בעקבות תלונה שהתקבלה מחברה א' על כך שנמנע ממנה להתקדם בהתקנת מערכת פרויקט א</w:t>
      </w:r>
      <w:r w:rsidRPr="008354D7">
        <w:rPr>
          <w:rtl/>
        </w:rPr>
        <w:t>'</w:t>
      </w:r>
      <w:r w:rsidRPr="008354D7">
        <w:rPr>
          <w:rFonts w:hint="cs"/>
          <w:rtl/>
        </w:rPr>
        <w:t xml:space="preserve"> בעוטף עזה, כתב ראש </w:t>
      </w:r>
      <w:r w:rsidRPr="008354D7">
        <w:rPr>
          <w:rFonts w:hint="cs"/>
          <w:rtl/>
        </w:rPr>
        <w:t>מפא"ת</w:t>
      </w:r>
      <w:r w:rsidRPr="008354D7">
        <w:rPr>
          <w:rFonts w:hint="cs"/>
          <w:rtl/>
        </w:rPr>
        <w:t xml:space="preserve"> דאז למנכ"ל </w:t>
      </w:r>
      <w:r w:rsidRPr="008354D7">
        <w:rPr>
          <w:rFonts w:hint="cs"/>
          <w:rtl/>
        </w:rPr>
        <w:t>משהב"ט</w:t>
      </w:r>
      <w:r w:rsidRPr="008354D7">
        <w:rPr>
          <w:rFonts w:hint="cs"/>
          <w:rtl/>
        </w:rPr>
        <w:t xml:space="preserve"> דאז, בין היתר: "החברה [חברה א'] צודקת: </w:t>
      </w:r>
      <w:r w:rsidR="00584CC0">
        <w:rPr>
          <w:rtl/>
        </w:rPr>
        <w:br/>
      </w:r>
      <w:r w:rsidRPr="008354D7">
        <w:rPr>
          <w:rFonts w:hint="cs"/>
          <w:rtl/>
        </w:rPr>
        <w:t xml:space="preserve">א. מעבר... [לאמור] בחוזה המקורי, הותקנו רק עוד... [כמה חלקים], וזאת בגלל עיכובים בשטח; ב. ...[החלקים] הנוספים, עבורם בוצעה התקשרות במסגרת שלב ב', מעוכבים והשלמתם (מרגע שיוחלט ויאושר לממשם) תסתיים בעיכוב נוסף </w:t>
      </w:r>
      <w:r w:rsidRPr="008354D7">
        <w:rPr>
          <w:rtl/>
        </w:rPr>
        <w:t>-</w:t>
      </w:r>
      <w:r w:rsidRPr="008354D7">
        <w:rPr>
          <w:rFonts w:hint="cs"/>
          <w:rtl/>
        </w:rPr>
        <w:t xml:space="preserve"> סה"כ תהיה דחייה של מספר חודשים, והכול בגלל (אי) החלטות של </w:t>
      </w:r>
      <w:r w:rsidRPr="008354D7">
        <w:rPr>
          <w:rFonts w:hint="cs"/>
          <w:rtl/>
        </w:rPr>
        <w:t>מעהב"ט</w:t>
      </w:r>
      <w:r w:rsidRPr="008354D7">
        <w:rPr>
          <w:rFonts w:hint="cs"/>
          <w:rtl/>
        </w:rPr>
        <w:t xml:space="preserve">, לא של החברה; ג. למען האמת, כבר היו </w:t>
      </w:r>
      <w:r w:rsidRPr="008354D7">
        <w:rPr>
          <w:rFonts w:hint="cs"/>
          <w:rtl/>
        </w:rPr>
        <w:t xml:space="preserve">החלטות ברורות למדי שסיכם ס' הרמטכ"ל, אך החיים בשטח שונים לפעמים". בעקבות מכתבו האמור של ראש </w:t>
      </w:r>
      <w:r w:rsidRPr="008354D7">
        <w:rPr>
          <w:rFonts w:hint="cs"/>
          <w:rtl/>
        </w:rPr>
        <w:t>מפא"ת</w:t>
      </w:r>
      <w:r w:rsidRPr="008354D7">
        <w:rPr>
          <w:rFonts w:hint="cs"/>
          <w:rtl/>
        </w:rPr>
        <w:t xml:space="preserve"> דאז, התייחס מנכ"ל </w:t>
      </w:r>
      <w:r w:rsidRPr="008354D7">
        <w:rPr>
          <w:rFonts w:hint="cs"/>
          <w:rtl/>
        </w:rPr>
        <w:t>משהב"ט</w:t>
      </w:r>
      <w:r w:rsidRPr="008354D7">
        <w:rPr>
          <w:rFonts w:hint="cs"/>
          <w:rtl/>
        </w:rPr>
        <w:t xml:space="preserve"> דאז למערכת פרויקט א</w:t>
      </w:r>
      <w:r w:rsidRPr="008354D7">
        <w:rPr>
          <w:rtl/>
        </w:rPr>
        <w:t>'</w:t>
      </w:r>
      <w:r w:rsidRPr="008354D7">
        <w:rPr>
          <w:rFonts w:hint="cs"/>
          <w:rtl/>
        </w:rPr>
        <w:t xml:space="preserve"> בפגישת עבודה שלו עם סגן הרמטכ"ל מסוף אוקטובר 2015, וציין, כי "תימשך פריסת המערכת עד ...[היכן שהוגדר] על ...[גבול] רצועת עזה. המנכ"ל מבקש לוודא כי מאום לא יעצור את המשך פריסת המערכת".</w:t>
      </w:r>
    </w:p>
    <w:p w:rsidR="00B436BE" w:rsidRPr="008354D7" w:rsidP="000B431A">
      <w:pPr>
        <w:pStyle w:val="takzir-text"/>
        <w:pBdr>
          <w:top w:val="none" w:sz="0" w:space="0" w:color="auto"/>
          <w:bottom w:val="none" w:sz="0" w:space="0" w:color="auto"/>
        </w:pBdr>
        <w:bidi/>
        <w:ind w:left="510" w:hanging="340"/>
        <w:rPr>
          <w:rtl/>
        </w:rPr>
      </w:pPr>
      <w:r w:rsidRPr="008354D7">
        <w:rPr>
          <w:rtl/>
        </w:rPr>
        <w:tab/>
      </w:r>
      <w:r w:rsidRPr="008354D7">
        <w:rPr>
          <w:rFonts w:hint="cs"/>
          <w:rtl/>
        </w:rPr>
        <w:t xml:space="preserve">מהאמור לעיל עולה, כי הפיקוח והבקרה של המטכ"ל, בראשות הרמטכ"ל </w:t>
      </w:r>
      <w:r w:rsidRPr="008354D7">
        <w:rPr>
          <w:rFonts w:hint="cs"/>
          <w:rtl/>
        </w:rPr>
        <w:t>וסגנו</w:t>
      </w:r>
      <w:r w:rsidRPr="008354D7">
        <w:rPr>
          <w:rFonts w:hint="cs"/>
          <w:rtl/>
        </w:rPr>
        <w:t>, על מימוש הנחיותיהם לפרוס את מערכות פרויקט א</w:t>
      </w:r>
      <w:r w:rsidRPr="008354D7">
        <w:rPr>
          <w:rtl/>
        </w:rPr>
        <w:t>'</w:t>
      </w:r>
      <w:r w:rsidRPr="008354D7">
        <w:rPr>
          <w:rFonts w:hint="cs"/>
          <w:rtl/>
        </w:rPr>
        <w:t xml:space="preserve"> ופרויקט ב', היה לקוי. סגן הרמטכ"ל העיר אמנם לפד"ם ביולי ובדצמבר 2015 על אי-ההתקדמות במימוש פריסת המערכות האמורות, ובעקבות הנחיית </w:t>
      </w:r>
      <w:r w:rsidRPr="008354D7" w:rsidR="000B431A">
        <w:rPr>
          <w:rFonts w:hint="cs"/>
          <w:rtl/>
        </w:rPr>
        <w:t>ראש הממשלה</w:t>
      </w:r>
      <w:r w:rsidRPr="008354D7">
        <w:rPr>
          <w:rFonts w:hint="cs"/>
          <w:rtl/>
        </w:rPr>
        <w:t xml:space="preserve"> מיולי 2015, הנחה גם הרמטכ"ל כי יש להמשיך ולפרוס את מערכת פרויקט א</w:t>
      </w:r>
      <w:r w:rsidRPr="008354D7">
        <w:rPr>
          <w:rtl/>
        </w:rPr>
        <w:t>'</w:t>
      </w:r>
      <w:r w:rsidRPr="008354D7">
        <w:rPr>
          <w:rFonts w:hint="cs"/>
          <w:rtl/>
        </w:rPr>
        <w:t xml:space="preserve"> על פי התכנון כפי שנקבע, אולם העיכובים בפריסתן החלו כבר קודם לכן, ונמשכו גם לאחר מכן.</w:t>
      </w:r>
    </w:p>
    <w:p w:rsidR="00B436BE" w:rsidRPr="008354D7" w:rsidP="00471441">
      <w:pPr>
        <w:pStyle w:val="takzir-text"/>
        <w:numPr>
          <w:ilvl w:val="0"/>
          <w:numId w:val="10"/>
        </w:numPr>
        <w:pBdr>
          <w:top w:val="none" w:sz="0" w:space="0" w:color="auto"/>
          <w:bottom w:val="none" w:sz="0" w:space="0" w:color="auto"/>
        </w:pBdr>
        <w:bidi/>
        <w:rPr>
          <w:rtl/>
        </w:rPr>
      </w:pPr>
      <w:r w:rsidRPr="008354D7">
        <w:rPr>
          <w:rFonts w:hint="cs"/>
          <w:rtl/>
        </w:rPr>
        <w:t xml:space="preserve">לאחר שצה"ל לא עמד ביעדים שקבע הרמטכ"ל לטיפול במנהרות ההתקפיות מרצועת עזה, יולי 2015 ולאחר מכן ספטמבר 2015, ציין הרמטכ"ל בדיון בתחילת נובמבר 2015, כי "בשנה שחלפה מאז 'צוק איתן' התבצע מאמץ גדול משותף לפד"ם, אמ"ן, שב"כ, </w:t>
      </w:r>
      <w:r w:rsidRPr="008354D7">
        <w:rPr>
          <w:rFonts w:hint="cs"/>
          <w:rtl/>
        </w:rPr>
        <w:t>מז"י</w:t>
      </w:r>
      <w:r w:rsidRPr="008354D7">
        <w:rPr>
          <w:rFonts w:hint="cs"/>
          <w:rtl/>
        </w:rPr>
        <w:t xml:space="preserve"> </w:t>
      </w:r>
      <w:r w:rsidRPr="008354D7">
        <w:rPr>
          <w:rFonts w:hint="cs"/>
          <w:rtl/>
        </w:rPr>
        <w:t>ומפא"ת</w:t>
      </w:r>
      <w:r w:rsidRPr="008354D7">
        <w:rPr>
          <w:rFonts w:hint="cs"/>
          <w:rtl/>
        </w:rPr>
        <w:t xml:space="preserve"> לאיתור וגילוי ... המנהרות ההתקפיות [ברצועת עזה]. עם זאת, ועל אף שהוגדרו תאריכי יעד שונים טרם הושג היעד ולא עמדנו במשימה... הרמטכ"ל הגדיר כי מטרת העל הינה הבאת מאמץ </w:t>
      </w:r>
      <w:r w:rsidRPr="008354D7">
        <w:rPr>
          <w:rFonts w:hint="cs"/>
          <w:rtl/>
        </w:rPr>
        <w:t>התת"ק</w:t>
      </w:r>
      <w:r w:rsidRPr="008354D7">
        <w:rPr>
          <w:rFonts w:hint="cs"/>
          <w:rtl/>
        </w:rPr>
        <w:t xml:space="preserve"> </w:t>
      </w:r>
      <w:r w:rsidRPr="008354D7" w:rsidR="005C7F21">
        <w:rPr>
          <w:rFonts w:hint="cs"/>
          <w:rtl/>
        </w:rPr>
        <w:t xml:space="preserve">[של האויב] </w:t>
      </w:r>
      <w:r w:rsidRPr="008354D7">
        <w:rPr>
          <w:rFonts w:hint="cs"/>
          <w:rtl/>
        </w:rPr>
        <w:t xml:space="preserve">לכדי חוסר תוחלת [במועד חדש שקבע] ובהקדם הניתן... במבחן התוצאה ההישג לא הושג וכעת נדרש לבחון כיצד ממשיכים מנקודת העבודה אליה הגענו, מצמצמים פערים, משכללים שיטות פעולה, כך שתוך חודש נקבעת ומיושמת </w:t>
      </w:r>
      <w:r w:rsidRPr="008354D7">
        <w:rPr>
          <w:rFonts w:hint="cs"/>
          <w:rtl/>
        </w:rPr>
        <w:t>תוכנית</w:t>
      </w:r>
      <w:r w:rsidRPr="008354D7">
        <w:rPr>
          <w:rFonts w:hint="cs"/>
          <w:rtl/>
        </w:rPr>
        <w:t xml:space="preserve"> עבודה ברורה".</w:t>
      </w:r>
    </w:p>
    <w:p w:rsidR="00B436BE" w:rsidRPr="008354D7" w:rsidP="00471441">
      <w:pPr>
        <w:pStyle w:val="takzir-text"/>
        <w:pBdr>
          <w:top w:val="none" w:sz="0" w:space="0" w:color="auto"/>
          <w:bottom w:val="none" w:sz="0" w:space="0" w:color="auto"/>
        </w:pBdr>
        <w:bidi/>
        <w:rPr>
          <w:rStyle w:val="73"/>
          <w:rFonts w:ascii="Tahoma" w:hAnsi="Tahoma" w:cs="Tahoma"/>
          <w:sz w:val="17"/>
          <w:szCs w:val="17"/>
          <w:rtl/>
        </w:rPr>
      </w:pPr>
      <w:r w:rsidRPr="008354D7">
        <w:rPr>
          <w:rStyle w:val="73"/>
          <w:rFonts w:ascii="Tahoma" w:hAnsi="Tahoma" w:cs="Tahoma" w:hint="cs"/>
          <w:sz w:val="17"/>
          <w:szCs w:val="17"/>
          <w:rtl/>
        </w:rPr>
        <w:t>פריסת מערכת פרויקט א</w:t>
      </w:r>
      <w:r w:rsidRPr="008354D7">
        <w:rPr>
          <w:rStyle w:val="73"/>
          <w:rFonts w:ascii="Tahoma" w:hAnsi="Tahoma" w:cs="Tahoma"/>
          <w:sz w:val="17"/>
          <w:szCs w:val="17"/>
          <w:rtl/>
        </w:rPr>
        <w:t>'</w:t>
      </w:r>
      <w:r w:rsidRPr="008354D7">
        <w:rPr>
          <w:rStyle w:val="73"/>
          <w:rFonts w:ascii="Tahoma" w:hAnsi="Tahoma" w:cs="Tahoma" w:hint="cs"/>
          <w:sz w:val="17"/>
          <w:szCs w:val="17"/>
          <w:rtl/>
        </w:rPr>
        <w:t xml:space="preserve"> עד מאי 2016</w:t>
      </w:r>
    </w:p>
    <w:p w:rsidR="00B436BE" w:rsidRPr="008354D7" w:rsidP="00471441">
      <w:pPr>
        <w:pStyle w:val="takzir-text"/>
        <w:pBdr>
          <w:top w:val="none" w:sz="0" w:space="0" w:color="auto"/>
          <w:bottom w:val="none" w:sz="0" w:space="0" w:color="auto"/>
        </w:pBdr>
        <w:bidi/>
        <w:rPr>
          <w:rtl/>
        </w:rPr>
      </w:pPr>
      <w:r w:rsidRPr="008354D7">
        <w:rPr>
          <w:rFonts w:hint="cs"/>
          <w:rtl/>
        </w:rPr>
        <w:t>בביקורת עלה, כי גם לאחר דיון הרמטכ"ל האמור מנובמבר 2015 נמשכו העיכובים בפריסת מערכת פרויקט א</w:t>
      </w:r>
      <w:r w:rsidRPr="008354D7">
        <w:rPr>
          <w:rtl/>
        </w:rPr>
        <w:t>'</w:t>
      </w:r>
      <w:r w:rsidRPr="008354D7">
        <w:rPr>
          <w:rFonts w:hint="cs"/>
          <w:rtl/>
        </w:rPr>
        <w:t>: בדיון מסוף דצמבר 2015 העיר סגן הרמטכ"ל לפד"ם "על חוסר החלטיות בנוגע להמשך הפרויקט [פרויקט א</w:t>
      </w:r>
      <w:r w:rsidRPr="008354D7">
        <w:rPr>
          <w:rtl/>
        </w:rPr>
        <w:t>'</w:t>
      </w:r>
      <w:r w:rsidRPr="008354D7">
        <w:rPr>
          <w:rFonts w:hint="cs"/>
          <w:rtl/>
        </w:rPr>
        <w:t xml:space="preserve">]. סוכם כי פריסת הפרויקט תימשך ברצף... [כפי שנקבע], אולם בפועל דעת הפיקוד השתנתה מספר פעמים, ללא קבלת אישור סגן הרמטכ"ל". </w:t>
      </w:r>
    </w:p>
    <w:p w:rsidR="00B436BE" w:rsidRPr="008354D7" w:rsidP="007B4A0C">
      <w:pPr>
        <w:pStyle w:val="takzir-text"/>
        <w:pBdr>
          <w:top w:val="none" w:sz="0" w:space="0" w:color="auto"/>
          <w:bottom w:val="none" w:sz="0" w:space="0" w:color="auto"/>
        </w:pBdr>
        <w:bidi/>
        <w:rPr>
          <w:rtl/>
        </w:rPr>
      </w:pPr>
      <w:r w:rsidRPr="008354D7">
        <w:rPr>
          <w:noProof/>
          <w:rtl/>
        </w:rPr>
        <mc:AlternateContent>
          <mc:Choice Requires="wps">
            <w:drawing>
              <wp:anchor distT="0" distB="0" distL="114300" distR="114300" simplePos="0" relativeHeight="251709440" behindDoc="1" locked="0" layoutInCell="1" allowOverlap="1">
                <wp:simplePos x="0" y="0"/>
                <wp:positionH relativeFrom="margin">
                  <wp:posOffset>-431800</wp:posOffset>
                </wp:positionH>
                <wp:positionV relativeFrom="margin">
                  <wp:align>top</wp:align>
                </wp:positionV>
                <wp:extent cx="1620000" cy="6249600"/>
                <wp:effectExtent l="0" t="0" r="0" b="0"/>
                <wp:wrapNone/>
                <wp:docPr id="85"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6249600"/>
                        </a:xfrm>
                        <a:prstGeom prst="rect">
                          <a:avLst/>
                        </a:prstGeom>
                        <a:noFill/>
                        <a:ln w="9525">
                          <a:noFill/>
                          <a:miter lim="800000"/>
                          <a:headEnd/>
                          <a:tailEnd/>
                        </a:ln>
                      </wps:spPr>
                      <wps:txbx>
                        <w:txbxContent>
                          <w:p w:rsidR="00190BDD" w:rsidRPr="00373C5D" w:rsidP="00CD029E">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306545790"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016571"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190BDD" w:rsidRPr="00B30BAC" w:rsidP="00AE60D2">
                            <w:pPr>
                              <w:spacing w:after="0" w:line="240" w:lineRule="auto"/>
                              <w:rPr>
                                <w:rFonts w:cs="Tahoma"/>
                                <w:color w:val="0B5294"/>
                                <w:spacing w:val="-4"/>
                                <w:sz w:val="24"/>
                                <w:szCs w:val="24"/>
                                <w:rtl/>
                                <w:cs/>
                              </w:rPr>
                            </w:pPr>
                            <w:r>
                              <w:rPr>
                                <w:rFonts w:cs="Tahoma" w:hint="cs"/>
                                <w:color w:val="0B5294"/>
                                <w:spacing w:val="-4"/>
                                <w:sz w:val="24"/>
                                <w:szCs w:val="24"/>
                                <w:rtl/>
                              </w:rPr>
                              <w:t>העובדה שסגן הרמטכ"ל מצא לנכון בינואר 2016 להשתמש באמצעי חריג של גי</w:t>
                            </w:r>
                            <w:r w:rsidR="007F026B">
                              <w:rPr>
                                <w:rFonts w:cs="Tahoma" w:hint="cs"/>
                                <w:color w:val="0B5294"/>
                                <w:spacing w:val="-4"/>
                                <w:sz w:val="24"/>
                                <w:szCs w:val="24"/>
                                <w:rtl/>
                              </w:rPr>
                              <w:t>בוש "אמנה" בין מפקד זרוע היבשה ו</w:t>
                            </w:r>
                            <w:r>
                              <w:rPr>
                                <w:rFonts w:cs="Tahoma" w:hint="cs"/>
                                <w:color w:val="0B5294"/>
                                <w:spacing w:val="-4"/>
                                <w:sz w:val="24"/>
                                <w:szCs w:val="24"/>
                                <w:rtl/>
                              </w:rPr>
                              <w:t>מפקד פד"ם וסגן הרמטכ"ל</w:t>
                            </w:r>
                            <w:r w:rsidR="00A77514">
                              <w:rPr>
                                <w:rFonts w:cs="Tahoma" w:hint="cs"/>
                                <w:color w:val="0B5294"/>
                                <w:spacing w:val="-4"/>
                                <w:sz w:val="24"/>
                                <w:szCs w:val="24"/>
                                <w:rtl/>
                              </w:rPr>
                              <w:t xml:space="preserve"> כצד שלישי</w:t>
                            </w:r>
                            <w:r w:rsidR="007F026B">
                              <w:rPr>
                                <w:rFonts w:cs="Tahoma" w:hint="cs"/>
                                <w:color w:val="0B5294"/>
                                <w:spacing w:val="-4"/>
                                <w:sz w:val="24"/>
                                <w:szCs w:val="24"/>
                                <w:rtl/>
                              </w:rPr>
                              <w:t>,</w:t>
                            </w:r>
                            <w:r>
                              <w:rPr>
                                <w:rFonts w:cs="Tahoma" w:hint="cs"/>
                                <w:color w:val="0B5294"/>
                                <w:spacing w:val="-4"/>
                                <w:sz w:val="24"/>
                                <w:szCs w:val="24"/>
                                <w:rtl/>
                              </w:rPr>
                              <w:t xml:space="preserve"> בנוגע לאופן מימוש פריסתה של מערכת פרויקט א' לאורך רצועת עזה</w:t>
                            </w:r>
                            <w:r w:rsidR="00AE60D2">
                              <w:rPr>
                                <w:rFonts w:cs="Tahoma" w:hint="cs"/>
                                <w:color w:val="0B5294"/>
                                <w:spacing w:val="-4"/>
                                <w:sz w:val="24"/>
                                <w:szCs w:val="24"/>
                                <w:rtl/>
                              </w:rPr>
                              <w:t xml:space="preserve"> –</w:t>
                            </w:r>
                            <w:r>
                              <w:rPr>
                                <w:rFonts w:cs="Tahoma" w:hint="cs"/>
                                <w:color w:val="0B5294"/>
                                <w:spacing w:val="-4"/>
                                <w:sz w:val="24"/>
                                <w:szCs w:val="24"/>
                                <w:rtl/>
                              </w:rPr>
                              <w:t xml:space="preserve"> </w:t>
                            </w:r>
                            <w:r w:rsidRPr="00190BDD">
                              <w:rPr>
                                <w:rFonts w:cs="Tahoma" w:hint="cs"/>
                                <w:color w:val="0B5294"/>
                                <w:spacing w:val="-4"/>
                                <w:sz w:val="24"/>
                                <w:szCs w:val="24"/>
                                <w:rtl/>
                              </w:rPr>
                              <w:t>יש בה כדי להעיד יותר מכול על החולשה הבולטת והמתמשכת ביישום פריסתה של המערכת</w:t>
                            </w:r>
                          </w:p>
                          <w:p w:rsidR="00190BDD" w:rsidRPr="00373C5D" w:rsidP="00CD029E">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821953518"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062426"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52" type="#_x0000_t202" style="width:127.55pt;height:492.1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06016" filled="f" stroked="f">
                <v:textbox>
                  <w:txbxContent>
                    <w:p w:rsidR="00190BDD" w:rsidRPr="00373C5D" w:rsidP="00CD029E">
                      <w:pPr>
                        <w:spacing w:line="240" w:lineRule="atLeast"/>
                        <w:rPr>
                          <w:rFonts w:cs="Tahoma"/>
                          <w:b/>
                          <w:bCs/>
                          <w:color w:val="0B5294"/>
                          <w:sz w:val="48"/>
                          <w:szCs w:val="48"/>
                          <w:rtl/>
                        </w:rPr>
                      </w:pPr>
                      <w:drawing>
                        <wp:inline distT="0" distB="0" distL="0" distR="0">
                          <wp:extent cx="311150" cy="256800"/>
                          <wp:effectExtent l="0" t="0" r="0" b="0"/>
                          <wp:docPr id="86"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946977"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190BDD" w:rsidRPr="00B30BAC" w:rsidP="00AE60D2">
                      <w:pPr>
                        <w:spacing w:after="0" w:line="240" w:lineRule="auto"/>
                        <w:rPr>
                          <w:rFonts w:cs="Tahoma"/>
                          <w:color w:val="0B5294"/>
                          <w:spacing w:val="-4"/>
                          <w:sz w:val="24"/>
                          <w:szCs w:val="24"/>
                          <w:rtl/>
                          <w:cs/>
                        </w:rPr>
                      </w:pPr>
                      <w:r>
                        <w:rPr>
                          <w:rFonts w:cs="Tahoma" w:hint="cs"/>
                          <w:color w:val="0B5294"/>
                          <w:spacing w:val="-4"/>
                          <w:sz w:val="24"/>
                          <w:szCs w:val="24"/>
                          <w:rtl/>
                        </w:rPr>
                        <w:t>העובדה שסגן הרמטכ"ל מצא לנכון בינואר 2016 להשתמש באמצעי חריג של גי</w:t>
                      </w:r>
                      <w:r w:rsidR="007F026B">
                        <w:rPr>
                          <w:rFonts w:cs="Tahoma" w:hint="cs"/>
                          <w:color w:val="0B5294"/>
                          <w:spacing w:val="-4"/>
                          <w:sz w:val="24"/>
                          <w:szCs w:val="24"/>
                          <w:rtl/>
                        </w:rPr>
                        <w:t>בוש "אמנה" בין מפקד זרוע היבשה ו</w:t>
                      </w:r>
                      <w:r>
                        <w:rPr>
                          <w:rFonts w:cs="Tahoma" w:hint="cs"/>
                          <w:color w:val="0B5294"/>
                          <w:spacing w:val="-4"/>
                          <w:sz w:val="24"/>
                          <w:szCs w:val="24"/>
                          <w:rtl/>
                        </w:rPr>
                        <w:t>מפקד פד"ם וסגן הרמטכ"ל</w:t>
                      </w:r>
                      <w:r w:rsidR="00A77514">
                        <w:rPr>
                          <w:rFonts w:cs="Tahoma" w:hint="cs"/>
                          <w:color w:val="0B5294"/>
                          <w:spacing w:val="-4"/>
                          <w:sz w:val="24"/>
                          <w:szCs w:val="24"/>
                          <w:rtl/>
                        </w:rPr>
                        <w:t xml:space="preserve"> כצד שלישי</w:t>
                      </w:r>
                      <w:r w:rsidR="007F026B">
                        <w:rPr>
                          <w:rFonts w:cs="Tahoma" w:hint="cs"/>
                          <w:color w:val="0B5294"/>
                          <w:spacing w:val="-4"/>
                          <w:sz w:val="24"/>
                          <w:szCs w:val="24"/>
                          <w:rtl/>
                        </w:rPr>
                        <w:t>,</w:t>
                      </w:r>
                      <w:r>
                        <w:rPr>
                          <w:rFonts w:cs="Tahoma" w:hint="cs"/>
                          <w:color w:val="0B5294"/>
                          <w:spacing w:val="-4"/>
                          <w:sz w:val="24"/>
                          <w:szCs w:val="24"/>
                          <w:rtl/>
                        </w:rPr>
                        <w:t xml:space="preserve"> בנוגע לאופן מימוש פריסתה של מערכת פרויקט א' לאורך רצועת עזה</w:t>
                      </w:r>
                      <w:r w:rsidR="00AE60D2">
                        <w:rPr>
                          <w:rFonts w:cs="Tahoma" w:hint="cs"/>
                          <w:color w:val="0B5294"/>
                          <w:spacing w:val="-4"/>
                          <w:sz w:val="24"/>
                          <w:szCs w:val="24"/>
                          <w:rtl/>
                        </w:rPr>
                        <w:t xml:space="preserve"> –</w:t>
                      </w:r>
                      <w:r>
                        <w:rPr>
                          <w:rFonts w:cs="Tahoma" w:hint="cs"/>
                          <w:color w:val="0B5294"/>
                          <w:spacing w:val="-4"/>
                          <w:sz w:val="24"/>
                          <w:szCs w:val="24"/>
                          <w:rtl/>
                        </w:rPr>
                        <w:t xml:space="preserve"> </w:t>
                      </w:r>
                      <w:r w:rsidRPr="00190BDD">
                        <w:rPr>
                          <w:rFonts w:cs="Tahoma" w:hint="cs"/>
                          <w:color w:val="0B5294"/>
                          <w:spacing w:val="-4"/>
                          <w:sz w:val="24"/>
                          <w:szCs w:val="24"/>
                          <w:rtl/>
                        </w:rPr>
                        <w:t>יש בה כדי להעיד יותר מכול על החולשה הבולטת והמתמשכת ביישום פריסתה של המערכת</w:t>
                      </w:r>
                    </w:p>
                    <w:p w:rsidR="00190BDD" w:rsidRPr="00373C5D" w:rsidP="00CD029E">
                      <w:pPr>
                        <w:spacing w:before="120" w:after="0" w:line="240" w:lineRule="atLeast"/>
                        <w:rPr>
                          <w:rFonts w:cs="Tahoma"/>
                          <w:b/>
                          <w:bCs/>
                          <w:color w:val="0B5294"/>
                          <w:sz w:val="48"/>
                          <w:szCs w:val="48"/>
                          <w:rtl/>
                        </w:rPr>
                      </w:pPr>
                      <w:drawing>
                        <wp:inline distT="0" distB="0" distL="0" distR="0">
                          <wp:extent cx="288000" cy="31337"/>
                          <wp:effectExtent l="0" t="0" r="0" b="6985"/>
                          <wp:docPr id="87"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824026"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r w:rsidRPr="008354D7" w:rsidR="00B436BE">
        <w:rPr>
          <w:rFonts w:hint="cs"/>
          <w:rtl/>
        </w:rPr>
        <w:t>בביקורת עלה כי הדברים הגיעו גם לכדי כך שבדיון מינואר 2016 סיכם סגן הרמטכ"ל ביחס לניהול פרויקט א</w:t>
      </w:r>
      <w:r w:rsidRPr="008354D7" w:rsidR="00B436BE">
        <w:rPr>
          <w:rtl/>
        </w:rPr>
        <w:t>'</w:t>
      </w:r>
      <w:r w:rsidRPr="008354D7" w:rsidR="00B436BE">
        <w:rPr>
          <w:rFonts w:hint="cs"/>
          <w:rtl/>
        </w:rPr>
        <w:t xml:space="preserve"> כי "יש לגבש </w:t>
      </w:r>
      <w:r w:rsidRPr="008354D7" w:rsidR="00B436BE">
        <w:rPr>
          <w:rFonts w:hint="eastAsia"/>
          <w:u w:val="single"/>
          <w:rtl/>
        </w:rPr>
        <w:t>אמנה</w:t>
      </w:r>
      <w:r w:rsidRPr="008354D7" w:rsidR="00B436BE">
        <w:rPr>
          <w:rFonts w:hint="cs"/>
          <w:rtl/>
        </w:rPr>
        <w:t xml:space="preserve"> לאופן מימוש הפרויקט. על </w:t>
      </w:r>
      <w:r w:rsidRPr="008354D7" w:rsidR="00B436BE">
        <w:rPr>
          <w:rFonts w:hint="eastAsia"/>
          <w:rtl/>
        </w:rPr>
        <w:t>האמנה</w:t>
      </w:r>
      <w:r w:rsidRPr="008354D7" w:rsidR="00B436BE">
        <w:rPr>
          <w:rFonts w:hint="cs"/>
          <w:rtl/>
        </w:rPr>
        <w:t xml:space="preserve"> יחתמו </w:t>
      </w:r>
      <w:r w:rsidRPr="008354D7" w:rsidR="00B436BE">
        <w:rPr>
          <w:rFonts w:hint="cs"/>
          <w:rtl/>
        </w:rPr>
        <w:t>מז"י</w:t>
      </w:r>
      <w:r w:rsidRPr="008354D7" w:rsidR="00B436BE">
        <w:rPr>
          <w:rFonts w:hint="cs"/>
          <w:rtl/>
        </w:rPr>
        <w:t xml:space="preserve"> [מפקד זרוע היבשה] ומ' פד"ם וסגן הרמטכ"ל כצד שלישי. </w:t>
      </w:r>
      <w:r w:rsidRPr="008354D7" w:rsidR="00B436BE">
        <w:rPr>
          <w:rFonts w:hint="eastAsia"/>
          <w:rtl/>
        </w:rPr>
        <w:t>האמנה</w:t>
      </w:r>
      <w:r w:rsidRPr="008354D7" w:rsidR="00B436BE">
        <w:rPr>
          <w:rFonts w:hint="cs"/>
          <w:rtl/>
        </w:rPr>
        <w:t xml:space="preserve"> תחייב הצדדים לעבוד על פיה. חריגה </w:t>
      </w:r>
      <w:r w:rsidRPr="008354D7" w:rsidR="00B436BE">
        <w:rPr>
          <w:rFonts w:hint="eastAsia"/>
          <w:rtl/>
        </w:rPr>
        <w:t>מהאמנה</w:t>
      </w:r>
      <w:r w:rsidRPr="008354D7" w:rsidR="00B436BE">
        <w:rPr>
          <w:rtl/>
        </w:rPr>
        <w:t xml:space="preserve"> </w:t>
      </w:r>
      <w:r w:rsidRPr="008354D7" w:rsidR="00B436BE">
        <w:rPr>
          <w:rFonts w:hint="cs"/>
          <w:rtl/>
        </w:rPr>
        <w:t xml:space="preserve">תתאפשר בהינתן צורך מבצעי מובהק ובאישור סגן הרמטכ"ל". משרד מבקר המדינה מעיר כי העובדה שלפיה מצא סגן הרמטכ"ל בינואר 2016 צורך לעשות שימוש באמצעי חריג של גיבוש "אמנה" בין מפקד זרוע היבשה ומפקד פד"ם וסגן הרמטכ"ל כצד שלישי לאופן מימוש הפרויקט </w:t>
      </w:r>
      <w:r w:rsidRPr="008354D7" w:rsidR="00EC38D4">
        <w:rPr>
          <w:rtl/>
        </w:rPr>
        <w:t>-</w:t>
      </w:r>
      <w:r w:rsidRPr="008354D7" w:rsidR="00B436BE">
        <w:rPr>
          <w:rFonts w:hint="cs"/>
          <w:rtl/>
        </w:rPr>
        <w:t xml:space="preserve"> יש בה כדי להעיד יותר מכול על החולשה הבולטת והמתמשכת ביישום </w:t>
      </w:r>
      <w:r w:rsidR="007B4A0C">
        <w:rPr>
          <w:rFonts w:hint="cs"/>
          <w:rtl/>
        </w:rPr>
        <w:t>פריסתה של המערכת</w:t>
      </w:r>
      <w:r w:rsidRPr="008354D7" w:rsidR="00B436BE">
        <w:rPr>
          <w:rFonts w:hint="cs"/>
          <w:rtl/>
        </w:rPr>
        <w:t>.</w:t>
      </w:r>
    </w:p>
    <w:p w:rsidR="00B436BE" w:rsidRPr="008354D7" w:rsidP="00203E10">
      <w:pPr>
        <w:pStyle w:val="takzir-text"/>
        <w:pBdr>
          <w:top w:val="none" w:sz="0" w:space="0" w:color="auto"/>
          <w:bottom w:val="none" w:sz="0" w:space="0" w:color="auto"/>
        </w:pBdr>
        <w:bidi/>
        <w:rPr>
          <w:rtl/>
        </w:rPr>
      </w:pPr>
      <w:r w:rsidRPr="008354D7">
        <w:rPr>
          <w:rFonts w:hint="cs"/>
          <w:rtl/>
        </w:rPr>
        <w:t xml:space="preserve">נמצא, כי </w:t>
      </w:r>
      <w:r w:rsidRPr="008354D7" w:rsidR="00203E10">
        <w:rPr>
          <w:rFonts w:hint="cs"/>
          <w:rtl/>
        </w:rPr>
        <w:t>במהלך המחצית הראשונה של שנת 2016</w:t>
      </w:r>
      <w:r w:rsidRPr="008354D7">
        <w:rPr>
          <w:rFonts w:hint="cs"/>
          <w:rtl/>
        </w:rPr>
        <w:t xml:space="preserve"> הותקנה המערכת רק חלקית, ונעשית עבודה להמשך התקנת החלקים הנוספים. רק בסמוך למועד זה התקבלה החלטה לפרוס את המערכת לאורך כל הגבול עם רצועת עזה.</w:t>
      </w:r>
    </w:p>
    <w:p w:rsidR="00B436BE" w:rsidRPr="008354D7" w:rsidP="00471441">
      <w:pPr>
        <w:pStyle w:val="KOT6T"/>
        <w:rPr>
          <w:b/>
          <w:bCs/>
          <w:rtl/>
        </w:rPr>
      </w:pPr>
      <w:r w:rsidRPr="008354D7">
        <w:rPr>
          <w:rFonts w:hint="eastAsia"/>
          <w:b/>
          <w:bCs/>
          <w:rtl/>
        </w:rPr>
        <w:t>קידום</w:t>
      </w:r>
      <w:r w:rsidRPr="008354D7">
        <w:rPr>
          <w:b/>
          <w:bCs/>
          <w:rtl/>
        </w:rPr>
        <w:t xml:space="preserve"> </w:t>
      </w:r>
      <w:r w:rsidRPr="008354D7">
        <w:rPr>
          <w:rFonts w:hint="eastAsia"/>
          <w:b/>
          <w:bCs/>
          <w:rtl/>
        </w:rPr>
        <w:t>טכנולוגיות</w:t>
      </w:r>
      <w:r w:rsidRPr="008354D7">
        <w:rPr>
          <w:b/>
          <w:bCs/>
          <w:rtl/>
        </w:rPr>
        <w:t xml:space="preserve"> </w:t>
      </w:r>
      <w:r w:rsidRPr="008354D7">
        <w:rPr>
          <w:rFonts w:hint="eastAsia"/>
          <w:b/>
          <w:bCs/>
          <w:rtl/>
        </w:rPr>
        <w:t>להתמודדות</w:t>
      </w:r>
      <w:r w:rsidRPr="008354D7">
        <w:rPr>
          <w:b/>
          <w:bCs/>
          <w:rtl/>
        </w:rPr>
        <w:t xml:space="preserve"> </w:t>
      </w:r>
      <w:r w:rsidRPr="008354D7">
        <w:rPr>
          <w:rFonts w:hint="eastAsia"/>
          <w:b/>
          <w:bCs/>
          <w:rtl/>
        </w:rPr>
        <w:t>של</w:t>
      </w:r>
      <w:r w:rsidRPr="008354D7">
        <w:rPr>
          <w:b/>
          <w:bCs/>
          <w:rtl/>
        </w:rPr>
        <w:t xml:space="preserve"> </w:t>
      </w:r>
      <w:r w:rsidRPr="008354D7">
        <w:rPr>
          <w:rFonts w:hint="eastAsia"/>
          <w:b/>
          <w:bCs/>
          <w:rtl/>
        </w:rPr>
        <w:t>כוחות</w:t>
      </w:r>
      <w:r w:rsidRPr="008354D7">
        <w:rPr>
          <w:b/>
          <w:bCs/>
          <w:rtl/>
        </w:rPr>
        <w:t xml:space="preserve"> </w:t>
      </w:r>
      <w:r w:rsidRPr="008354D7">
        <w:rPr>
          <w:rFonts w:hint="eastAsia"/>
          <w:b/>
          <w:bCs/>
          <w:rtl/>
        </w:rPr>
        <w:t>היבשה</w:t>
      </w:r>
      <w:r w:rsidRPr="008354D7">
        <w:rPr>
          <w:b/>
          <w:bCs/>
          <w:rtl/>
        </w:rPr>
        <w:t xml:space="preserve"> </w:t>
      </w:r>
      <w:r w:rsidRPr="008354D7">
        <w:rPr>
          <w:rFonts w:hint="eastAsia"/>
          <w:b/>
          <w:bCs/>
          <w:rtl/>
        </w:rPr>
        <w:t>עם</w:t>
      </w:r>
      <w:r w:rsidRPr="008354D7">
        <w:rPr>
          <w:b/>
          <w:bCs/>
          <w:rtl/>
        </w:rPr>
        <w:t xml:space="preserve"> </w:t>
      </w:r>
      <w:r w:rsidRPr="008354D7">
        <w:rPr>
          <w:rFonts w:hint="eastAsia"/>
          <w:b/>
          <w:bCs/>
          <w:rtl/>
        </w:rPr>
        <w:t>איום</w:t>
      </w:r>
      <w:r w:rsidRPr="008354D7">
        <w:rPr>
          <w:b/>
          <w:bCs/>
          <w:rtl/>
        </w:rPr>
        <w:t xml:space="preserve"> </w:t>
      </w:r>
      <w:r w:rsidRPr="008354D7">
        <w:rPr>
          <w:rFonts w:hint="eastAsia"/>
          <w:b/>
          <w:bCs/>
          <w:rtl/>
        </w:rPr>
        <w:t>המנהרות</w:t>
      </w:r>
      <w:r w:rsidRPr="008354D7">
        <w:rPr>
          <w:b/>
          <w:bCs/>
          <w:rtl/>
        </w:rPr>
        <w:t xml:space="preserve"> </w:t>
      </w:r>
      <w:r w:rsidRPr="008354D7">
        <w:rPr>
          <w:rFonts w:hint="eastAsia"/>
          <w:b/>
          <w:bCs/>
          <w:rtl/>
        </w:rPr>
        <w:t>בתמרון</w:t>
      </w:r>
      <w:r w:rsidRPr="008354D7">
        <w:rPr>
          <w:b/>
          <w:bCs/>
          <w:rtl/>
        </w:rPr>
        <w:t xml:space="preserve"> </w:t>
      </w:r>
      <w:r w:rsidRPr="008354D7">
        <w:rPr>
          <w:rFonts w:hint="eastAsia"/>
          <w:b/>
          <w:bCs/>
          <w:rtl/>
        </w:rPr>
        <w:t>בתוך</w:t>
      </w:r>
      <w:r w:rsidRPr="008354D7">
        <w:rPr>
          <w:b/>
          <w:bCs/>
          <w:rtl/>
        </w:rPr>
        <w:t xml:space="preserve"> </w:t>
      </w:r>
      <w:r w:rsidRPr="008354D7">
        <w:rPr>
          <w:rFonts w:hint="eastAsia"/>
          <w:b/>
          <w:bCs/>
          <w:rtl/>
        </w:rPr>
        <w:t>רצועת</w:t>
      </w:r>
      <w:r w:rsidRPr="008354D7">
        <w:rPr>
          <w:b/>
          <w:bCs/>
          <w:rtl/>
        </w:rPr>
        <w:t xml:space="preserve"> </w:t>
      </w:r>
      <w:r w:rsidRPr="008354D7">
        <w:rPr>
          <w:rFonts w:hint="eastAsia"/>
          <w:b/>
          <w:bCs/>
          <w:rtl/>
        </w:rPr>
        <w:t>עזה</w:t>
      </w:r>
    </w:p>
    <w:p w:rsidR="00B436BE" w:rsidRPr="008354D7" w:rsidP="00471441">
      <w:pPr>
        <w:pStyle w:val="takzir-text"/>
        <w:pBdr>
          <w:top w:val="none" w:sz="0" w:space="0" w:color="auto"/>
          <w:bottom w:val="none" w:sz="0" w:space="0" w:color="auto"/>
        </w:pBdr>
        <w:bidi/>
        <w:rPr>
          <w:rtl/>
        </w:rPr>
      </w:pPr>
      <w:r w:rsidRPr="008354D7">
        <w:rPr>
          <w:rFonts w:hint="cs"/>
          <w:rtl/>
        </w:rPr>
        <w:t>בביקורת</w:t>
      </w:r>
      <w:r w:rsidRPr="008354D7">
        <w:rPr>
          <w:rtl/>
        </w:rPr>
        <w:t xml:space="preserve"> עלה, כי לאחר מבצע "צוק איתן", ונוכח לקחיו, חלה בזרוע היבשה התקדמות רבה בכל הקשור לפיתוח והצטיידות באמל"ח רלוונטי להתמודדות עם המנהרות ברצועת עזה בתרחיש של תמרון ברצועה, ובנובמבר 2014 הותנעה תכנית </w:t>
      </w:r>
      <w:r w:rsidRPr="008354D7">
        <w:rPr>
          <w:rFonts w:hint="cs"/>
          <w:rtl/>
        </w:rPr>
        <w:t>ב</w:t>
      </w:r>
      <w:r w:rsidRPr="008354D7">
        <w:rPr>
          <w:rtl/>
        </w:rPr>
        <w:t xml:space="preserve">' </w:t>
      </w:r>
      <w:r w:rsidRPr="008354D7" w:rsidR="00EC38D4">
        <w:rPr>
          <w:rtl/>
        </w:rPr>
        <w:t>-</w:t>
      </w:r>
      <w:r w:rsidRPr="008354D7">
        <w:rPr>
          <w:rtl/>
        </w:rPr>
        <w:t xml:space="preserve"> תכנית-אב להתעצמות ביכולות להתמודדות עם איום המנהרות בחירום לכוחות היבשה ברצועת עזה, בדגש על כוחות </w:t>
      </w:r>
      <w:r w:rsidRPr="008354D7">
        <w:rPr>
          <w:rFonts w:hint="cs"/>
          <w:rtl/>
        </w:rPr>
        <w:t>החה</w:t>
      </w:r>
      <w:r w:rsidRPr="008354D7">
        <w:rPr>
          <w:rtl/>
        </w:rPr>
        <w:t>"ן</w:t>
      </w:r>
      <w:r w:rsidRPr="008354D7">
        <w:rPr>
          <w:rtl/>
        </w:rPr>
        <w:t xml:space="preserve"> </w:t>
      </w:r>
      <w:r w:rsidRPr="008354D7">
        <w:rPr>
          <w:rFonts w:hint="cs"/>
          <w:rtl/>
        </w:rPr>
        <w:t>והחי</w:t>
      </w:r>
      <w:r w:rsidRPr="008354D7">
        <w:rPr>
          <w:rtl/>
        </w:rPr>
        <w:t>"ר</w:t>
      </w:r>
      <w:r w:rsidRPr="008354D7">
        <w:rPr>
          <w:rtl/>
        </w:rPr>
        <w:t>.</w:t>
      </w:r>
      <w:r w:rsidRPr="008354D7">
        <w:rPr>
          <w:b/>
          <w:bCs/>
          <w:rtl/>
        </w:rPr>
        <w:t xml:space="preserve"> </w:t>
      </w:r>
      <w:r w:rsidRPr="008354D7">
        <w:rPr>
          <w:rtl/>
        </w:rPr>
        <w:t xml:space="preserve">רוב </w:t>
      </w:r>
      <w:r w:rsidRPr="008354D7">
        <w:rPr>
          <w:rFonts w:hint="cs"/>
          <w:rtl/>
        </w:rPr>
        <w:t>פרויקטי</w:t>
      </w:r>
      <w:r w:rsidRPr="008354D7">
        <w:rPr>
          <w:rtl/>
        </w:rPr>
        <w:t xml:space="preserve"> ההתעצמות בתכנית הושלמו. עם זאת עדיין קיימים פערים, בין השאר, בתחום </w:t>
      </w:r>
      <w:r w:rsidRPr="008354D7">
        <w:rPr>
          <w:rFonts w:hint="cs"/>
          <w:rtl/>
        </w:rPr>
        <w:t>טקטי</w:t>
      </w:r>
      <w:r w:rsidRPr="008354D7">
        <w:rPr>
          <w:rtl/>
        </w:rPr>
        <w:t xml:space="preserve"> </w:t>
      </w:r>
      <w:r w:rsidRPr="008354D7">
        <w:rPr>
          <w:rFonts w:hint="cs"/>
          <w:rtl/>
        </w:rPr>
        <w:t>הקשור</w:t>
      </w:r>
      <w:r w:rsidRPr="008354D7">
        <w:rPr>
          <w:rtl/>
        </w:rPr>
        <w:t xml:space="preserve"> </w:t>
      </w:r>
      <w:r w:rsidRPr="008354D7">
        <w:rPr>
          <w:rFonts w:hint="cs"/>
          <w:rtl/>
        </w:rPr>
        <w:t>למנהרות</w:t>
      </w:r>
      <w:r w:rsidRPr="008354D7">
        <w:rPr>
          <w:rtl/>
        </w:rPr>
        <w:t xml:space="preserve"> </w:t>
      </w:r>
      <w:r w:rsidRPr="008354D7">
        <w:rPr>
          <w:rFonts w:hint="cs"/>
          <w:rtl/>
        </w:rPr>
        <w:t>ולכוחות</w:t>
      </w:r>
      <w:r w:rsidRPr="008354D7">
        <w:rPr>
          <w:rtl/>
        </w:rPr>
        <w:t xml:space="preserve"> המתמרנים ובתחום השמדת מנהרות. היבטים שונים של פערים אלה מלווים את </w:t>
      </w:r>
      <w:r w:rsidRPr="008354D7">
        <w:rPr>
          <w:rFonts w:hint="cs"/>
          <w:rtl/>
        </w:rPr>
        <w:t>הטיפול</w:t>
      </w:r>
      <w:r w:rsidRPr="008354D7">
        <w:rPr>
          <w:rtl/>
        </w:rPr>
        <w:t xml:space="preserve"> בנושא זה שנים רבות, ובעיקר מאז מפת הדרכים ללחימה </w:t>
      </w:r>
      <w:r w:rsidRPr="008354D7">
        <w:rPr>
          <w:rFonts w:hint="cs"/>
          <w:rtl/>
        </w:rPr>
        <w:t>בתת</w:t>
      </w:r>
      <w:r w:rsidRPr="008354D7">
        <w:rPr>
          <w:rtl/>
        </w:rPr>
        <w:t>"ק</w:t>
      </w:r>
      <w:r w:rsidRPr="008354D7">
        <w:rPr>
          <w:rtl/>
        </w:rPr>
        <w:t xml:space="preserve"> משנת 2008 ועד למבצע "צוק איתן".</w:t>
      </w:r>
    </w:p>
    <w:p w:rsidR="00B436BE" w:rsidRPr="008354D7" w:rsidP="00471441">
      <w:pPr>
        <w:pStyle w:val="takzir-text"/>
        <w:pBdr>
          <w:top w:val="none" w:sz="0" w:space="0" w:color="auto"/>
          <w:bottom w:val="none" w:sz="0" w:space="0" w:color="auto"/>
        </w:pBdr>
        <w:bidi/>
        <w:rPr>
          <w:rStyle w:val="73"/>
          <w:rFonts w:ascii="Tahoma" w:hAnsi="Tahoma" w:cs="Tahoma"/>
          <w:sz w:val="17"/>
          <w:szCs w:val="17"/>
          <w:rtl/>
        </w:rPr>
      </w:pPr>
      <w:r w:rsidRPr="008354D7">
        <w:rPr>
          <w:rStyle w:val="73"/>
          <w:rFonts w:ascii="Tahoma" w:hAnsi="Tahoma" w:cs="Tahoma" w:hint="cs"/>
          <w:sz w:val="17"/>
          <w:szCs w:val="17"/>
          <w:rtl/>
        </w:rPr>
        <w:t>הקמת מכשול מיוחד כפתרון טכנולוגי נוסף</w:t>
      </w:r>
      <w:r w:rsidRPr="008354D7">
        <w:rPr>
          <w:rStyle w:val="73"/>
          <w:rFonts w:ascii="Tahoma" w:hAnsi="Tahoma" w:cs="Tahoma"/>
          <w:sz w:val="17"/>
          <w:szCs w:val="17"/>
          <w:rtl/>
        </w:rPr>
        <w:t xml:space="preserve"> </w:t>
      </w:r>
      <w:r w:rsidRPr="008354D7">
        <w:rPr>
          <w:rStyle w:val="73"/>
          <w:rFonts w:ascii="Tahoma" w:hAnsi="Tahoma" w:cs="Tahoma" w:hint="eastAsia"/>
          <w:sz w:val="17"/>
          <w:szCs w:val="17"/>
          <w:rtl/>
        </w:rPr>
        <w:t>להתמודדות</w:t>
      </w:r>
      <w:r w:rsidRPr="008354D7">
        <w:rPr>
          <w:rStyle w:val="73"/>
          <w:rFonts w:ascii="Tahoma" w:hAnsi="Tahoma" w:cs="Tahoma"/>
          <w:sz w:val="17"/>
          <w:szCs w:val="17"/>
          <w:rtl/>
        </w:rPr>
        <w:t xml:space="preserve"> </w:t>
      </w:r>
      <w:r w:rsidRPr="008354D7">
        <w:rPr>
          <w:rStyle w:val="73"/>
          <w:rFonts w:ascii="Tahoma" w:hAnsi="Tahoma" w:cs="Tahoma" w:hint="eastAsia"/>
          <w:sz w:val="17"/>
          <w:szCs w:val="17"/>
          <w:rtl/>
        </w:rPr>
        <w:t>עם</w:t>
      </w:r>
      <w:r w:rsidRPr="008354D7">
        <w:rPr>
          <w:rStyle w:val="73"/>
          <w:rFonts w:ascii="Tahoma" w:hAnsi="Tahoma" w:cs="Tahoma"/>
          <w:sz w:val="17"/>
          <w:szCs w:val="17"/>
          <w:rtl/>
        </w:rPr>
        <w:t xml:space="preserve"> </w:t>
      </w:r>
      <w:r w:rsidRPr="008354D7">
        <w:rPr>
          <w:rStyle w:val="73"/>
          <w:rFonts w:ascii="Tahoma" w:hAnsi="Tahoma" w:cs="Tahoma" w:hint="eastAsia"/>
          <w:sz w:val="17"/>
          <w:szCs w:val="17"/>
          <w:rtl/>
        </w:rPr>
        <w:t>איום</w:t>
      </w:r>
      <w:r w:rsidRPr="008354D7">
        <w:rPr>
          <w:rStyle w:val="73"/>
          <w:rFonts w:ascii="Tahoma" w:hAnsi="Tahoma" w:cs="Tahoma"/>
          <w:sz w:val="17"/>
          <w:szCs w:val="17"/>
          <w:rtl/>
        </w:rPr>
        <w:t xml:space="preserve"> </w:t>
      </w:r>
      <w:r w:rsidRPr="008354D7">
        <w:rPr>
          <w:rStyle w:val="73"/>
          <w:rFonts w:ascii="Tahoma" w:hAnsi="Tahoma" w:cs="Tahoma" w:hint="eastAsia"/>
          <w:sz w:val="17"/>
          <w:szCs w:val="17"/>
          <w:rtl/>
        </w:rPr>
        <w:t>המנהרות</w:t>
      </w:r>
    </w:p>
    <w:p w:rsidR="00B436BE" w:rsidRPr="008354D7" w:rsidP="00471441">
      <w:pPr>
        <w:pStyle w:val="takzir-text"/>
        <w:pBdr>
          <w:top w:val="none" w:sz="0" w:space="0" w:color="auto"/>
          <w:bottom w:val="none" w:sz="0" w:space="0" w:color="auto"/>
        </w:pBdr>
        <w:bidi/>
        <w:rPr>
          <w:rtl/>
        </w:rPr>
      </w:pPr>
      <w:r w:rsidRPr="008354D7">
        <w:rPr>
          <w:rFonts w:hint="cs"/>
          <w:rtl/>
        </w:rPr>
        <w:t xml:space="preserve">מנהלת פרויקט מרחב התפר ו"שעון חול" היא מנהלת משותפת לצה"ל </w:t>
      </w:r>
      <w:r w:rsidRPr="008354D7">
        <w:rPr>
          <w:rFonts w:hint="cs"/>
          <w:rtl/>
        </w:rPr>
        <w:t>ומשהב"ט</w:t>
      </w:r>
      <w:r w:rsidRPr="008354D7">
        <w:rPr>
          <w:rFonts w:hint="cs"/>
          <w:rtl/>
        </w:rPr>
        <w:t xml:space="preserve">, הכפופה לסגן הרמטכ"ל ולמנכ"ל </w:t>
      </w:r>
      <w:r w:rsidRPr="008354D7">
        <w:rPr>
          <w:rFonts w:hint="cs"/>
          <w:rtl/>
        </w:rPr>
        <w:t>משהב"ט</w:t>
      </w:r>
      <w:r w:rsidRPr="008354D7">
        <w:rPr>
          <w:rFonts w:hint="cs"/>
          <w:rtl/>
        </w:rPr>
        <w:t xml:space="preserve">, ומשלבת בין דרישות צה"ל לאגפי </w:t>
      </w:r>
      <w:r w:rsidRPr="008354D7">
        <w:rPr>
          <w:rFonts w:hint="cs"/>
          <w:rtl/>
        </w:rPr>
        <w:t>משהב"ט</w:t>
      </w:r>
      <w:r w:rsidRPr="008354D7">
        <w:rPr>
          <w:rFonts w:hint="cs"/>
          <w:rtl/>
        </w:rPr>
        <w:t xml:space="preserve"> על כלל גופי הבינוי והרכש שלו, כדי להביא למימוש פרויקטים שונים, שעיקרם בגבולות, ביעילות, תוך קיצור לוחות זמנים והורדת עלויות, כמו למשל בניית גדר הגבול שבין ישראל למצרים (להלן </w:t>
      </w:r>
      <w:r w:rsidRPr="008354D7" w:rsidR="00EC38D4">
        <w:rPr>
          <w:rtl/>
        </w:rPr>
        <w:t>-</w:t>
      </w:r>
      <w:r w:rsidRPr="008354D7">
        <w:rPr>
          <w:rFonts w:hint="cs"/>
          <w:rtl/>
        </w:rPr>
        <w:t xml:space="preserve"> מנהלת מרחב התפר). </w:t>
      </w:r>
    </w:p>
    <w:p w:rsidR="00B436BE" w:rsidRPr="008354D7" w:rsidP="00471441">
      <w:pPr>
        <w:pStyle w:val="takzir-text"/>
        <w:numPr>
          <w:ilvl w:val="0"/>
          <w:numId w:val="9"/>
        </w:numPr>
        <w:pBdr>
          <w:top w:val="none" w:sz="0" w:space="0" w:color="auto"/>
          <w:bottom w:val="none" w:sz="0" w:space="0" w:color="auto"/>
        </w:pBdr>
        <w:bidi/>
        <w:rPr>
          <w:rtl/>
        </w:rPr>
      </w:pPr>
      <w:r w:rsidRPr="008354D7">
        <w:rPr>
          <w:rFonts w:hint="cs"/>
          <w:rtl/>
        </w:rPr>
        <w:t xml:space="preserve">בביקורת עלה, כי פתרון המכשול המיוחד, הבא להתמודד עם מנהרות התקפיות, מקודם על ידי מנהלת מרחב התפר - גוף שאינו נמנה עם אחד מגופי המו"פ שעסקו בנושא פיתוח אמצעים טכנולוגיים לגילוי מנהרות התקפיות. כן עלה, כי </w:t>
      </w:r>
      <w:r w:rsidRPr="008354D7">
        <w:rPr>
          <w:rFonts w:hint="eastAsia"/>
          <w:rtl/>
        </w:rPr>
        <w:t>על</w:t>
      </w:r>
      <w:r w:rsidRPr="008354D7">
        <w:rPr>
          <w:rtl/>
        </w:rPr>
        <w:t xml:space="preserve"> </w:t>
      </w:r>
      <w:r w:rsidRPr="008354D7">
        <w:rPr>
          <w:rFonts w:hint="eastAsia"/>
          <w:rtl/>
        </w:rPr>
        <w:t>אף</w:t>
      </w:r>
      <w:r w:rsidRPr="008354D7">
        <w:rPr>
          <w:rtl/>
        </w:rPr>
        <w:t xml:space="preserve"> </w:t>
      </w:r>
      <w:r w:rsidRPr="008354D7">
        <w:rPr>
          <w:rFonts w:hint="eastAsia"/>
          <w:rtl/>
        </w:rPr>
        <w:t>היותו</w:t>
      </w:r>
      <w:r w:rsidRPr="008354D7">
        <w:rPr>
          <w:rtl/>
        </w:rPr>
        <w:t xml:space="preserve"> </w:t>
      </w:r>
      <w:r w:rsidRPr="008354D7">
        <w:rPr>
          <w:rFonts w:hint="eastAsia"/>
          <w:rtl/>
        </w:rPr>
        <w:t>פרויקט</w:t>
      </w:r>
      <w:r w:rsidRPr="008354D7">
        <w:rPr>
          <w:rtl/>
        </w:rPr>
        <w:t xml:space="preserve"> </w:t>
      </w:r>
      <w:r w:rsidRPr="008354D7">
        <w:rPr>
          <w:rFonts w:hint="cs"/>
          <w:rtl/>
        </w:rPr>
        <w:t>מיוחד, ועל אף הניסויים הטכנולוגיים הרבים שנערכו לאמצעים טכנולוגיים במהלך הפרויקט</w:t>
      </w:r>
      <w:r w:rsidRPr="008354D7">
        <w:rPr>
          <w:rtl/>
        </w:rPr>
        <w:t xml:space="preserve">, פרויקט </w:t>
      </w:r>
      <w:r w:rsidRPr="008354D7">
        <w:rPr>
          <w:rFonts w:hint="cs"/>
          <w:rtl/>
        </w:rPr>
        <w:t>המכשול המיוחד</w:t>
      </w:r>
      <w:r w:rsidRPr="008354D7">
        <w:rPr>
          <w:rtl/>
        </w:rPr>
        <w:t xml:space="preserve"> </w:t>
      </w:r>
      <w:r w:rsidRPr="008354D7">
        <w:rPr>
          <w:rFonts w:hint="eastAsia"/>
          <w:rtl/>
        </w:rPr>
        <w:t>לא</w:t>
      </w:r>
      <w:r w:rsidRPr="008354D7">
        <w:rPr>
          <w:rtl/>
        </w:rPr>
        <w:t xml:space="preserve"> </w:t>
      </w:r>
      <w:r w:rsidRPr="008354D7">
        <w:rPr>
          <w:rFonts w:hint="eastAsia"/>
          <w:rtl/>
        </w:rPr>
        <w:t>נעשה</w:t>
      </w:r>
      <w:r w:rsidRPr="008354D7">
        <w:rPr>
          <w:rtl/>
        </w:rPr>
        <w:t xml:space="preserve"> </w:t>
      </w:r>
      <w:r w:rsidRPr="008354D7">
        <w:rPr>
          <w:rFonts w:hint="eastAsia"/>
          <w:rtl/>
        </w:rPr>
        <w:t>בהתאם</w:t>
      </w:r>
      <w:r w:rsidRPr="008354D7">
        <w:rPr>
          <w:rtl/>
        </w:rPr>
        <w:t xml:space="preserve"> </w:t>
      </w:r>
      <w:r w:rsidRPr="008354D7">
        <w:rPr>
          <w:rFonts w:hint="eastAsia"/>
          <w:rtl/>
        </w:rPr>
        <w:t>לנוהל</w:t>
      </w:r>
      <w:r w:rsidRPr="008354D7">
        <w:rPr>
          <w:rtl/>
        </w:rPr>
        <w:t xml:space="preserve"> 10/1</w:t>
      </w:r>
      <w:r w:rsidRPr="008354D7">
        <w:rPr>
          <w:rFonts w:hint="cs"/>
          <w:rtl/>
        </w:rPr>
        <w:t>, המתאים במקרה זה</w:t>
      </w:r>
      <w:r w:rsidRPr="008354D7">
        <w:rPr>
          <w:rtl/>
        </w:rPr>
        <w:t>.</w:t>
      </w:r>
      <w:r w:rsidRPr="008354D7">
        <w:rPr>
          <w:rFonts w:hint="cs"/>
          <w:rtl/>
        </w:rPr>
        <w:t xml:space="preserve"> </w:t>
      </w:r>
    </w:p>
    <w:p w:rsidR="00B436BE" w:rsidRPr="008354D7" w:rsidP="001B4F75">
      <w:pPr>
        <w:pStyle w:val="takzir-text"/>
        <w:numPr>
          <w:ilvl w:val="0"/>
          <w:numId w:val="9"/>
        </w:numPr>
        <w:pBdr>
          <w:top w:val="none" w:sz="0" w:space="0" w:color="auto"/>
          <w:bottom w:val="none" w:sz="0" w:space="0" w:color="auto"/>
        </w:pBdr>
        <w:bidi/>
        <w:rPr>
          <w:rtl/>
        </w:rPr>
      </w:pPr>
      <w:r w:rsidRPr="008354D7">
        <w:rPr>
          <w:noProof/>
          <w:rtl/>
        </w:rPr>
        <mc:AlternateContent>
          <mc:Choice Requires="wps">
            <w:drawing>
              <wp:anchor distT="0" distB="0" distL="114300" distR="114300" simplePos="0" relativeHeight="251711488" behindDoc="1" locked="0" layoutInCell="1" allowOverlap="1">
                <wp:simplePos x="0" y="0"/>
                <wp:positionH relativeFrom="margin">
                  <wp:posOffset>-431800</wp:posOffset>
                </wp:positionH>
                <wp:positionV relativeFrom="margin">
                  <wp:align>top</wp:align>
                </wp:positionV>
                <wp:extent cx="1620000" cy="6249600"/>
                <wp:effectExtent l="0" t="0" r="0" b="0"/>
                <wp:wrapNone/>
                <wp:docPr id="88"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6249600"/>
                        </a:xfrm>
                        <a:prstGeom prst="rect">
                          <a:avLst/>
                        </a:prstGeom>
                        <a:noFill/>
                        <a:ln w="9525">
                          <a:noFill/>
                          <a:miter lim="800000"/>
                          <a:headEnd/>
                          <a:tailEnd/>
                        </a:ln>
                      </wps:spPr>
                      <wps:txbx>
                        <w:txbxContent>
                          <w:p w:rsidR="00190BDD" w:rsidRPr="00373C5D" w:rsidP="00CD029E">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277120062"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403630"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190BDD" w:rsidRPr="00B30BAC" w:rsidP="00CD029E">
                            <w:pPr>
                              <w:spacing w:after="0" w:line="240" w:lineRule="auto"/>
                              <w:rPr>
                                <w:rFonts w:cs="Tahoma"/>
                                <w:color w:val="0B5294"/>
                                <w:spacing w:val="-4"/>
                                <w:sz w:val="24"/>
                                <w:szCs w:val="24"/>
                                <w:rtl/>
                                <w:cs/>
                              </w:rPr>
                            </w:pPr>
                            <w:r w:rsidRPr="00CD029E">
                              <w:rPr>
                                <w:rFonts w:cs="Tahoma" w:hint="eastAsia"/>
                                <w:color w:val="0B5294"/>
                                <w:spacing w:val="-4"/>
                                <w:sz w:val="24"/>
                                <w:szCs w:val="24"/>
                                <w:rtl/>
                              </w:rPr>
                              <w:t>האופן</w:t>
                            </w:r>
                            <w:r w:rsidRPr="00CD029E">
                              <w:rPr>
                                <w:rFonts w:cs="Tahoma"/>
                                <w:color w:val="0B5294"/>
                                <w:spacing w:val="-4"/>
                                <w:sz w:val="24"/>
                                <w:szCs w:val="24"/>
                                <w:rtl/>
                              </w:rPr>
                              <w:t xml:space="preserve"> </w:t>
                            </w:r>
                            <w:r w:rsidRPr="00CD029E">
                              <w:rPr>
                                <w:rFonts w:cs="Tahoma" w:hint="eastAsia"/>
                                <w:color w:val="0B5294"/>
                                <w:spacing w:val="-4"/>
                                <w:sz w:val="24"/>
                                <w:szCs w:val="24"/>
                                <w:rtl/>
                              </w:rPr>
                              <w:t>שבו</w:t>
                            </w:r>
                            <w:r w:rsidRPr="00CD029E">
                              <w:rPr>
                                <w:rFonts w:cs="Tahoma"/>
                                <w:color w:val="0B5294"/>
                                <w:spacing w:val="-4"/>
                                <w:sz w:val="24"/>
                                <w:szCs w:val="24"/>
                                <w:rtl/>
                              </w:rPr>
                              <w:t xml:space="preserve"> </w:t>
                            </w:r>
                            <w:r w:rsidRPr="00CD029E">
                              <w:rPr>
                                <w:rFonts w:cs="Tahoma" w:hint="eastAsia"/>
                                <w:color w:val="0B5294"/>
                                <w:spacing w:val="-4"/>
                                <w:sz w:val="24"/>
                                <w:szCs w:val="24"/>
                                <w:rtl/>
                              </w:rPr>
                              <w:t>מקודם</w:t>
                            </w:r>
                            <w:r w:rsidRPr="00CD029E">
                              <w:rPr>
                                <w:rFonts w:cs="Tahoma"/>
                                <w:color w:val="0B5294"/>
                                <w:spacing w:val="-4"/>
                                <w:sz w:val="24"/>
                                <w:szCs w:val="24"/>
                                <w:rtl/>
                              </w:rPr>
                              <w:t xml:space="preserve"> </w:t>
                            </w:r>
                            <w:r w:rsidRPr="00CD029E">
                              <w:rPr>
                                <w:rFonts w:cs="Tahoma" w:hint="eastAsia"/>
                                <w:color w:val="0B5294"/>
                                <w:spacing w:val="-4"/>
                                <w:sz w:val="24"/>
                                <w:szCs w:val="24"/>
                                <w:rtl/>
                              </w:rPr>
                              <w:t>פתרון</w:t>
                            </w:r>
                            <w:r w:rsidRPr="00CD029E">
                              <w:rPr>
                                <w:rFonts w:cs="Tahoma"/>
                                <w:color w:val="0B5294"/>
                                <w:spacing w:val="-4"/>
                                <w:sz w:val="24"/>
                                <w:szCs w:val="24"/>
                                <w:rtl/>
                              </w:rPr>
                              <w:t xml:space="preserve"> </w:t>
                            </w:r>
                            <w:r w:rsidRPr="00CD029E">
                              <w:rPr>
                                <w:rFonts w:cs="Tahoma" w:hint="eastAsia"/>
                                <w:color w:val="0B5294"/>
                                <w:spacing w:val="-4"/>
                                <w:sz w:val="24"/>
                                <w:szCs w:val="24"/>
                                <w:rtl/>
                              </w:rPr>
                              <w:t>המכשול</w:t>
                            </w:r>
                            <w:r w:rsidRPr="00CD029E">
                              <w:rPr>
                                <w:rFonts w:cs="Tahoma"/>
                                <w:color w:val="0B5294"/>
                                <w:spacing w:val="-4"/>
                                <w:sz w:val="24"/>
                                <w:szCs w:val="24"/>
                                <w:rtl/>
                              </w:rPr>
                              <w:t xml:space="preserve"> </w:t>
                            </w:r>
                            <w:r w:rsidRPr="00CD029E">
                              <w:rPr>
                                <w:rFonts w:cs="Tahoma" w:hint="eastAsia"/>
                                <w:color w:val="0B5294"/>
                                <w:spacing w:val="-4"/>
                                <w:sz w:val="24"/>
                                <w:szCs w:val="24"/>
                                <w:rtl/>
                              </w:rPr>
                              <w:t>המיוחד</w:t>
                            </w:r>
                            <w:r w:rsidRPr="00CD029E">
                              <w:rPr>
                                <w:rFonts w:cs="Tahoma"/>
                                <w:color w:val="0B5294"/>
                                <w:spacing w:val="-4"/>
                                <w:sz w:val="24"/>
                                <w:szCs w:val="24"/>
                                <w:rtl/>
                              </w:rPr>
                              <w:t xml:space="preserve"> </w:t>
                            </w:r>
                            <w:r w:rsidRPr="00CD029E">
                              <w:rPr>
                                <w:rFonts w:cs="Tahoma" w:hint="eastAsia"/>
                                <w:color w:val="0B5294"/>
                                <w:spacing w:val="-4"/>
                                <w:sz w:val="24"/>
                                <w:szCs w:val="24"/>
                                <w:rtl/>
                              </w:rPr>
                              <w:t>מצביע</w:t>
                            </w:r>
                            <w:r w:rsidRPr="00CD029E">
                              <w:rPr>
                                <w:rFonts w:cs="Tahoma"/>
                                <w:color w:val="0B5294"/>
                                <w:spacing w:val="-4"/>
                                <w:sz w:val="24"/>
                                <w:szCs w:val="24"/>
                                <w:rtl/>
                              </w:rPr>
                              <w:t xml:space="preserve"> </w:t>
                            </w:r>
                            <w:r w:rsidRPr="00CD029E">
                              <w:rPr>
                                <w:rFonts w:cs="Tahoma" w:hint="eastAsia"/>
                                <w:color w:val="0B5294"/>
                                <w:spacing w:val="-4"/>
                                <w:sz w:val="24"/>
                                <w:szCs w:val="24"/>
                                <w:rtl/>
                              </w:rPr>
                              <w:t>על</w:t>
                            </w:r>
                            <w:r w:rsidRPr="00CD029E">
                              <w:rPr>
                                <w:rFonts w:cs="Tahoma"/>
                                <w:color w:val="0B5294"/>
                                <w:spacing w:val="-4"/>
                                <w:sz w:val="24"/>
                                <w:szCs w:val="24"/>
                                <w:rtl/>
                              </w:rPr>
                              <w:t xml:space="preserve"> </w:t>
                            </w:r>
                            <w:r w:rsidRPr="00CD029E">
                              <w:rPr>
                                <w:rFonts w:cs="Tahoma" w:hint="eastAsia"/>
                                <w:color w:val="0B5294"/>
                                <w:spacing w:val="-4"/>
                                <w:sz w:val="24"/>
                                <w:szCs w:val="24"/>
                                <w:rtl/>
                              </w:rPr>
                              <w:t>חוסר</w:t>
                            </w:r>
                            <w:r w:rsidRPr="00CD029E">
                              <w:rPr>
                                <w:rFonts w:cs="Tahoma"/>
                                <w:color w:val="0B5294"/>
                                <w:spacing w:val="-4"/>
                                <w:sz w:val="24"/>
                                <w:szCs w:val="24"/>
                                <w:rtl/>
                              </w:rPr>
                              <w:t xml:space="preserve"> </w:t>
                            </w:r>
                            <w:r w:rsidRPr="00CD029E">
                              <w:rPr>
                                <w:rFonts w:cs="Tahoma" w:hint="eastAsia"/>
                                <w:color w:val="0B5294"/>
                                <w:spacing w:val="-4"/>
                                <w:sz w:val="24"/>
                                <w:szCs w:val="24"/>
                                <w:rtl/>
                              </w:rPr>
                              <w:t>שיטתיות</w:t>
                            </w:r>
                            <w:r w:rsidRPr="00CD029E">
                              <w:rPr>
                                <w:rFonts w:cs="Tahoma"/>
                                <w:color w:val="0B5294"/>
                                <w:spacing w:val="-4"/>
                                <w:sz w:val="24"/>
                                <w:szCs w:val="24"/>
                                <w:rtl/>
                              </w:rPr>
                              <w:t xml:space="preserve">, </w:t>
                            </w:r>
                            <w:r w:rsidRPr="00CD029E">
                              <w:rPr>
                                <w:rFonts w:cs="Tahoma" w:hint="eastAsia"/>
                                <w:color w:val="0B5294"/>
                                <w:spacing w:val="-4"/>
                                <w:sz w:val="24"/>
                                <w:szCs w:val="24"/>
                                <w:rtl/>
                              </w:rPr>
                              <w:t>המתבטא</w:t>
                            </w:r>
                            <w:r w:rsidRPr="00CD029E">
                              <w:rPr>
                                <w:rFonts w:cs="Tahoma"/>
                                <w:color w:val="0B5294"/>
                                <w:spacing w:val="-4"/>
                                <w:sz w:val="24"/>
                                <w:szCs w:val="24"/>
                                <w:rtl/>
                              </w:rPr>
                              <w:t xml:space="preserve"> </w:t>
                            </w:r>
                            <w:r w:rsidRPr="00CD029E">
                              <w:rPr>
                                <w:rFonts w:cs="Tahoma" w:hint="eastAsia"/>
                                <w:color w:val="0B5294"/>
                                <w:spacing w:val="-4"/>
                                <w:sz w:val="24"/>
                                <w:szCs w:val="24"/>
                                <w:rtl/>
                              </w:rPr>
                              <w:t>בהיעדר</w:t>
                            </w:r>
                            <w:r w:rsidRPr="00CD029E">
                              <w:rPr>
                                <w:rFonts w:cs="Tahoma"/>
                                <w:color w:val="0B5294"/>
                                <w:spacing w:val="-4"/>
                                <w:sz w:val="24"/>
                                <w:szCs w:val="24"/>
                                <w:rtl/>
                              </w:rPr>
                              <w:t xml:space="preserve"> </w:t>
                            </w:r>
                            <w:r w:rsidRPr="00CD029E">
                              <w:rPr>
                                <w:rFonts w:cs="Tahoma" w:hint="eastAsia"/>
                                <w:color w:val="0B5294"/>
                                <w:spacing w:val="-4"/>
                                <w:sz w:val="24"/>
                                <w:szCs w:val="24"/>
                                <w:rtl/>
                              </w:rPr>
                              <w:t>הובלה</w:t>
                            </w:r>
                            <w:r w:rsidRPr="00CD029E">
                              <w:rPr>
                                <w:rFonts w:cs="Tahoma"/>
                                <w:color w:val="0B5294"/>
                                <w:spacing w:val="-4"/>
                                <w:sz w:val="24"/>
                                <w:szCs w:val="24"/>
                                <w:rtl/>
                              </w:rPr>
                              <w:t xml:space="preserve"> </w:t>
                            </w:r>
                            <w:r w:rsidRPr="00CD029E">
                              <w:rPr>
                                <w:rFonts w:cs="Tahoma" w:hint="eastAsia"/>
                                <w:color w:val="0B5294"/>
                                <w:spacing w:val="-4"/>
                                <w:sz w:val="24"/>
                                <w:szCs w:val="24"/>
                                <w:rtl/>
                              </w:rPr>
                              <w:t>מרוכזת</w:t>
                            </w:r>
                            <w:r w:rsidRPr="00CD029E">
                              <w:rPr>
                                <w:rFonts w:cs="Tahoma"/>
                                <w:color w:val="0B5294"/>
                                <w:spacing w:val="-4"/>
                                <w:sz w:val="24"/>
                                <w:szCs w:val="24"/>
                                <w:rtl/>
                              </w:rPr>
                              <w:t xml:space="preserve"> </w:t>
                            </w:r>
                            <w:r w:rsidRPr="00CD029E">
                              <w:rPr>
                                <w:rFonts w:cs="Tahoma" w:hint="eastAsia"/>
                                <w:color w:val="0B5294"/>
                                <w:spacing w:val="-4"/>
                                <w:sz w:val="24"/>
                                <w:szCs w:val="24"/>
                                <w:rtl/>
                              </w:rPr>
                              <w:t>וסדורה</w:t>
                            </w:r>
                            <w:r w:rsidRPr="00CD029E">
                              <w:rPr>
                                <w:rFonts w:cs="Tahoma"/>
                                <w:color w:val="0B5294"/>
                                <w:spacing w:val="-4"/>
                                <w:sz w:val="24"/>
                                <w:szCs w:val="24"/>
                                <w:rtl/>
                              </w:rPr>
                              <w:t xml:space="preserve"> </w:t>
                            </w:r>
                            <w:r w:rsidRPr="00CD029E">
                              <w:rPr>
                                <w:rFonts w:cs="Tahoma" w:hint="eastAsia"/>
                                <w:color w:val="0B5294"/>
                                <w:spacing w:val="-4"/>
                                <w:sz w:val="24"/>
                                <w:szCs w:val="24"/>
                                <w:rtl/>
                              </w:rPr>
                              <w:t>של</w:t>
                            </w:r>
                            <w:r w:rsidRPr="00CD029E">
                              <w:rPr>
                                <w:rFonts w:cs="Tahoma"/>
                                <w:color w:val="0B5294"/>
                                <w:spacing w:val="-4"/>
                                <w:sz w:val="24"/>
                                <w:szCs w:val="24"/>
                                <w:rtl/>
                              </w:rPr>
                              <w:t xml:space="preserve"> </w:t>
                            </w:r>
                            <w:r w:rsidRPr="00CD029E">
                              <w:rPr>
                                <w:rFonts w:cs="Tahoma" w:hint="eastAsia"/>
                                <w:color w:val="0B5294"/>
                                <w:spacing w:val="-4"/>
                                <w:sz w:val="24"/>
                                <w:szCs w:val="24"/>
                                <w:rtl/>
                              </w:rPr>
                              <w:t>כלל</w:t>
                            </w:r>
                            <w:r w:rsidRPr="00CD029E">
                              <w:rPr>
                                <w:rFonts w:cs="Tahoma"/>
                                <w:color w:val="0B5294"/>
                                <w:spacing w:val="-4"/>
                                <w:sz w:val="24"/>
                                <w:szCs w:val="24"/>
                                <w:rtl/>
                              </w:rPr>
                              <w:t xml:space="preserve"> </w:t>
                            </w:r>
                            <w:r w:rsidRPr="00CD029E">
                              <w:rPr>
                                <w:rFonts w:cs="Tahoma" w:hint="eastAsia"/>
                                <w:color w:val="0B5294"/>
                                <w:spacing w:val="-4"/>
                                <w:sz w:val="24"/>
                                <w:szCs w:val="24"/>
                                <w:rtl/>
                              </w:rPr>
                              <w:t>המאמצים</w:t>
                            </w:r>
                            <w:r w:rsidRPr="00CD029E">
                              <w:rPr>
                                <w:rFonts w:cs="Tahoma"/>
                                <w:color w:val="0B5294"/>
                                <w:spacing w:val="-4"/>
                                <w:sz w:val="24"/>
                                <w:szCs w:val="24"/>
                                <w:rtl/>
                              </w:rPr>
                              <w:t xml:space="preserve"> </w:t>
                            </w:r>
                            <w:r w:rsidRPr="00CD029E">
                              <w:rPr>
                                <w:rFonts w:cs="Tahoma" w:hint="eastAsia"/>
                                <w:color w:val="0B5294"/>
                                <w:spacing w:val="-4"/>
                                <w:sz w:val="24"/>
                                <w:szCs w:val="24"/>
                                <w:rtl/>
                              </w:rPr>
                              <w:t>לקידום</w:t>
                            </w:r>
                            <w:r w:rsidRPr="00CD029E">
                              <w:rPr>
                                <w:rFonts w:cs="Tahoma"/>
                                <w:color w:val="0B5294"/>
                                <w:spacing w:val="-4"/>
                                <w:sz w:val="24"/>
                                <w:szCs w:val="24"/>
                                <w:rtl/>
                              </w:rPr>
                              <w:t xml:space="preserve"> </w:t>
                            </w:r>
                            <w:r w:rsidRPr="00CD029E">
                              <w:rPr>
                                <w:rFonts w:cs="Tahoma" w:hint="eastAsia"/>
                                <w:color w:val="0B5294"/>
                                <w:spacing w:val="-4"/>
                                <w:sz w:val="24"/>
                                <w:szCs w:val="24"/>
                                <w:rtl/>
                              </w:rPr>
                              <w:t>התחום</w:t>
                            </w:r>
                            <w:r w:rsidRPr="00CD029E">
                              <w:rPr>
                                <w:rFonts w:cs="Tahoma"/>
                                <w:color w:val="0B5294"/>
                                <w:spacing w:val="-4"/>
                                <w:sz w:val="24"/>
                                <w:szCs w:val="24"/>
                                <w:rtl/>
                              </w:rPr>
                              <w:t xml:space="preserve"> </w:t>
                            </w:r>
                            <w:r w:rsidRPr="00CD029E">
                              <w:rPr>
                                <w:rFonts w:cs="Tahoma" w:hint="eastAsia"/>
                                <w:color w:val="0B5294"/>
                                <w:spacing w:val="-4"/>
                                <w:sz w:val="24"/>
                                <w:szCs w:val="24"/>
                                <w:rtl/>
                              </w:rPr>
                              <w:t>הטכנולוגי</w:t>
                            </w:r>
                            <w:r w:rsidRPr="00CD029E">
                              <w:rPr>
                                <w:rFonts w:cs="Tahoma"/>
                                <w:color w:val="0B5294"/>
                                <w:spacing w:val="-4"/>
                                <w:sz w:val="24"/>
                                <w:szCs w:val="24"/>
                                <w:rtl/>
                              </w:rPr>
                              <w:t xml:space="preserve"> </w:t>
                            </w:r>
                            <w:r w:rsidRPr="00CD029E">
                              <w:rPr>
                                <w:rFonts w:cs="Tahoma" w:hint="eastAsia"/>
                                <w:color w:val="0B5294"/>
                                <w:spacing w:val="-4"/>
                                <w:sz w:val="24"/>
                                <w:szCs w:val="24"/>
                                <w:rtl/>
                              </w:rPr>
                              <w:t>בהתמודדות</w:t>
                            </w:r>
                            <w:r w:rsidRPr="00CD029E">
                              <w:rPr>
                                <w:rFonts w:cs="Tahoma"/>
                                <w:color w:val="0B5294"/>
                                <w:spacing w:val="-4"/>
                                <w:sz w:val="24"/>
                                <w:szCs w:val="24"/>
                                <w:rtl/>
                              </w:rPr>
                              <w:t xml:space="preserve"> </w:t>
                            </w:r>
                            <w:r w:rsidRPr="00CD029E">
                              <w:rPr>
                                <w:rFonts w:cs="Tahoma" w:hint="eastAsia"/>
                                <w:color w:val="0B5294"/>
                                <w:spacing w:val="-4"/>
                                <w:sz w:val="24"/>
                                <w:szCs w:val="24"/>
                                <w:rtl/>
                              </w:rPr>
                              <w:t>מול</w:t>
                            </w:r>
                            <w:r w:rsidRPr="00CD029E">
                              <w:rPr>
                                <w:rFonts w:cs="Tahoma"/>
                                <w:color w:val="0B5294"/>
                                <w:spacing w:val="-4"/>
                                <w:sz w:val="24"/>
                                <w:szCs w:val="24"/>
                                <w:rtl/>
                              </w:rPr>
                              <w:t xml:space="preserve"> </w:t>
                            </w:r>
                            <w:r w:rsidRPr="00CD029E">
                              <w:rPr>
                                <w:rFonts w:cs="Tahoma" w:hint="eastAsia"/>
                                <w:color w:val="0B5294"/>
                                <w:spacing w:val="-4"/>
                                <w:sz w:val="24"/>
                                <w:szCs w:val="24"/>
                                <w:rtl/>
                              </w:rPr>
                              <w:t>איום</w:t>
                            </w:r>
                            <w:r w:rsidRPr="00CD029E">
                              <w:rPr>
                                <w:rFonts w:cs="Tahoma"/>
                                <w:color w:val="0B5294"/>
                                <w:spacing w:val="-4"/>
                                <w:sz w:val="24"/>
                                <w:szCs w:val="24"/>
                                <w:rtl/>
                              </w:rPr>
                              <w:t xml:space="preserve"> </w:t>
                            </w:r>
                            <w:r w:rsidRPr="00CD029E">
                              <w:rPr>
                                <w:rFonts w:cs="Tahoma" w:hint="eastAsia"/>
                                <w:color w:val="0B5294"/>
                                <w:spacing w:val="-4"/>
                                <w:sz w:val="24"/>
                                <w:szCs w:val="24"/>
                                <w:rtl/>
                              </w:rPr>
                              <w:t>המנהרות</w:t>
                            </w:r>
                          </w:p>
                          <w:p w:rsidR="00190BDD" w:rsidRPr="00373C5D" w:rsidP="00CD029E">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739061819"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936507"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53" type="#_x0000_t202" style="width:127.55pt;height:492.1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03968" filled="f" stroked="f">
                <v:textbox>
                  <w:txbxContent>
                    <w:p w:rsidR="00190BDD" w:rsidRPr="00373C5D" w:rsidP="00CD029E">
                      <w:pPr>
                        <w:spacing w:line="240" w:lineRule="atLeast"/>
                        <w:rPr>
                          <w:rFonts w:cs="Tahoma"/>
                          <w:b/>
                          <w:bCs/>
                          <w:color w:val="0B5294"/>
                          <w:sz w:val="48"/>
                          <w:szCs w:val="48"/>
                          <w:rtl/>
                        </w:rPr>
                      </w:pPr>
                      <w:drawing>
                        <wp:inline distT="0" distB="0" distL="0" distR="0">
                          <wp:extent cx="311150" cy="256800"/>
                          <wp:effectExtent l="0" t="0" r="0" b="0"/>
                          <wp:docPr id="89"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002865"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190BDD" w:rsidRPr="00B30BAC" w:rsidP="00CD029E">
                      <w:pPr>
                        <w:spacing w:after="0" w:line="240" w:lineRule="auto"/>
                        <w:rPr>
                          <w:rFonts w:cs="Tahoma"/>
                          <w:color w:val="0B5294"/>
                          <w:spacing w:val="-4"/>
                          <w:sz w:val="24"/>
                          <w:szCs w:val="24"/>
                          <w:rtl/>
                          <w:cs/>
                        </w:rPr>
                      </w:pPr>
                      <w:r w:rsidRPr="00CD029E">
                        <w:rPr>
                          <w:rFonts w:cs="Tahoma" w:hint="eastAsia"/>
                          <w:color w:val="0B5294"/>
                          <w:spacing w:val="-4"/>
                          <w:sz w:val="24"/>
                          <w:szCs w:val="24"/>
                          <w:rtl/>
                        </w:rPr>
                        <w:t>האופן</w:t>
                      </w:r>
                      <w:r w:rsidRPr="00CD029E">
                        <w:rPr>
                          <w:rFonts w:cs="Tahoma"/>
                          <w:color w:val="0B5294"/>
                          <w:spacing w:val="-4"/>
                          <w:sz w:val="24"/>
                          <w:szCs w:val="24"/>
                          <w:rtl/>
                        </w:rPr>
                        <w:t xml:space="preserve"> </w:t>
                      </w:r>
                      <w:r w:rsidRPr="00CD029E">
                        <w:rPr>
                          <w:rFonts w:cs="Tahoma" w:hint="eastAsia"/>
                          <w:color w:val="0B5294"/>
                          <w:spacing w:val="-4"/>
                          <w:sz w:val="24"/>
                          <w:szCs w:val="24"/>
                          <w:rtl/>
                        </w:rPr>
                        <w:t>שבו</w:t>
                      </w:r>
                      <w:r w:rsidRPr="00CD029E">
                        <w:rPr>
                          <w:rFonts w:cs="Tahoma"/>
                          <w:color w:val="0B5294"/>
                          <w:spacing w:val="-4"/>
                          <w:sz w:val="24"/>
                          <w:szCs w:val="24"/>
                          <w:rtl/>
                        </w:rPr>
                        <w:t xml:space="preserve"> </w:t>
                      </w:r>
                      <w:r w:rsidRPr="00CD029E">
                        <w:rPr>
                          <w:rFonts w:cs="Tahoma" w:hint="eastAsia"/>
                          <w:color w:val="0B5294"/>
                          <w:spacing w:val="-4"/>
                          <w:sz w:val="24"/>
                          <w:szCs w:val="24"/>
                          <w:rtl/>
                        </w:rPr>
                        <w:t>מקודם</w:t>
                      </w:r>
                      <w:r w:rsidRPr="00CD029E">
                        <w:rPr>
                          <w:rFonts w:cs="Tahoma"/>
                          <w:color w:val="0B5294"/>
                          <w:spacing w:val="-4"/>
                          <w:sz w:val="24"/>
                          <w:szCs w:val="24"/>
                          <w:rtl/>
                        </w:rPr>
                        <w:t xml:space="preserve"> </w:t>
                      </w:r>
                      <w:r w:rsidRPr="00CD029E">
                        <w:rPr>
                          <w:rFonts w:cs="Tahoma" w:hint="eastAsia"/>
                          <w:color w:val="0B5294"/>
                          <w:spacing w:val="-4"/>
                          <w:sz w:val="24"/>
                          <w:szCs w:val="24"/>
                          <w:rtl/>
                        </w:rPr>
                        <w:t>פתרון</w:t>
                      </w:r>
                      <w:r w:rsidRPr="00CD029E">
                        <w:rPr>
                          <w:rFonts w:cs="Tahoma"/>
                          <w:color w:val="0B5294"/>
                          <w:spacing w:val="-4"/>
                          <w:sz w:val="24"/>
                          <w:szCs w:val="24"/>
                          <w:rtl/>
                        </w:rPr>
                        <w:t xml:space="preserve"> </w:t>
                      </w:r>
                      <w:r w:rsidRPr="00CD029E">
                        <w:rPr>
                          <w:rFonts w:cs="Tahoma" w:hint="eastAsia"/>
                          <w:color w:val="0B5294"/>
                          <w:spacing w:val="-4"/>
                          <w:sz w:val="24"/>
                          <w:szCs w:val="24"/>
                          <w:rtl/>
                        </w:rPr>
                        <w:t>המכשול</w:t>
                      </w:r>
                      <w:r w:rsidRPr="00CD029E">
                        <w:rPr>
                          <w:rFonts w:cs="Tahoma"/>
                          <w:color w:val="0B5294"/>
                          <w:spacing w:val="-4"/>
                          <w:sz w:val="24"/>
                          <w:szCs w:val="24"/>
                          <w:rtl/>
                        </w:rPr>
                        <w:t xml:space="preserve"> </w:t>
                      </w:r>
                      <w:r w:rsidRPr="00CD029E">
                        <w:rPr>
                          <w:rFonts w:cs="Tahoma" w:hint="eastAsia"/>
                          <w:color w:val="0B5294"/>
                          <w:spacing w:val="-4"/>
                          <w:sz w:val="24"/>
                          <w:szCs w:val="24"/>
                          <w:rtl/>
                        </w:rPr>
                        <w:t>המיוחד</w:t>
                      </w:r>
                      <w:r w:rsidRPr="00CD029E">
                        <w:rPr>
                          <w:rFonts w:cs="Tahoma"/>
                          <w:color w:val="0B5294"/>
                          <w:spacing w:val="-4"/>
                          <w:sz w:val="24"/>
                          <w:szCs w:val="24"/>
                          <w:rtl/>
                        </w:rPr>
                        <w:t xml:space="preserve"> </w:t>
                      </w:r>
                      <w:r w:rsidRPr="00CD029E">
                        <w:rPr>
                          <w:rFonts w:cs="Tahoma" w:hint="eastAsia"/>
                          <w:color w:val="0B5294"/>
                          <w:spacing w:val="-4"/>
                          <w:sz w:val="24"/>
                          <w:szCs w:val="24"/>
                          <w:rtl/>
                        </w:rPr>
                        <w:t>מצביע</w:t>
                      </w:r>
                      <w:r w:rsidRPr="00CD029E">
                        <w:rPr>
                          <w:rFonts w:cs="Tahoma"/>
                          <w:color w:val="0B5294"/>
                          <w:spacing w:val="-4"/>
                          <w:sz w:val="24"/>
                          <w:szCs w:val="24"/>
                          <w:rtl/>
                        </w:rPr>
                        <w:t xml:space="preserve"> </w:t>
                      </w:r>
                      <w:r w:rsidRPr="00CD029E">
                        <w:rPr>
                          <w:rFonts w:cs="Tahoma" w:hint="eastAsia"/>
                          <w:color w:val="0B5294"/>
                          <w:spacing w:val="-4"/>
                          <w:sz w:val="24"/>
                          <w:szCs w:val="24"/>
                          <w:rtl/>
                        </w:rPr>
                        <w:t>על</w:t>
                      </w:r>
                      <w:r w:rsidRPr="00CD029E">
                        <w:rPr>
                          <w:rFonts w:cs="Tahoma"/>
                          <w:color w:val="0B5294"/>
                          <w:spacing w:val="-4"/>
                          <w:sz w:val="24"/>
                          <w:szCs w:val="24"/>
                          <w:rtl/>
                        </w:rPr>
                        <w:t xml:space="preserve"> </w:t>
                      </w:r>
                      <w:r w:rsidRPr="00CD029E">
                        <w:rPr>
                          <w:rFonts w:cs="Tahoma" w:hint="eastAsia"/>
                          <w:color w:val="0B5294"/>
                          <w:spacing w:val="-4"/>
                          <w:sz w:val="24"/>
                          <w:szCs w:val="24"/>
                          <w:rtl/>
                        </w:rPr>
                        <w:t>חוסר</w:t>
                      </w:r>
                      <w:r w:rsidRPr="00CD029E">
                        <w:rPr>
                          <w:rFonts w:cs="Tahoma"/>
                          <w:color w:val="0B5294"/>
                          <w:spacing w:val="-4"/>
                          <w:sz w:val="24"/>
                          <w:szCs w:val="24"/>
                          <w:rtl/>
                        </w:rPr>
                        <w:t xml:space="preserve"> </w:t>
                      </w:r>
                      <w:r w:rsidRPr="00CD029E">
                        <w:rPr>
                          <w:rFonts w:cs="Tahoma" w:hint="eastAsia"/>
                          <w:color w:val="0B5294"/>
                          <w:spacing w:val="-4"/>
                          <w:sz w:val="24"/>
                          <w:szCs w:val="24"/>
                          <w:rtl/>
                        </w:rPr>
                        <w:t>שיטתיות</w:t>
                      </w:r>
                      <w:r w:rsidRPr="00CD029E">
                        <w:rPr>
                          <w:rFonts w:cs="Tahoma"/>
                          <w:color w:val="0B5294"/>
                          <w:spacing w:val="-4"/>
                          <w:sz w:val="24"/>
                          <w:szCs w:val="24"/>
                          <w:rtl/>
                        </w:rPr>
                        <w:t xml:space="preserve">, </w:t>
                      </w:r>
                      <w:r w:rsidRPr="00CD029E">
                        <w:rPr>
                          <w:rFonts w:cs="Tahoma" w:hint="eastAsia"/>
                          <w:color w:val="0B5294"/>
                          <w:spacing w:val="-4"/>
                          <w:sz w:val="24"/>
                          <w:szCs w:val="24"/>
                          <w:rtl/>
                        </w:rPr>
                        <w:t>המתבטא</w:t>
                      </w:r>
                      <w:r w:rsidRPr="00CD029E">
                        <w:rPr>
                          <w:rFonts w:cs="Tahoma"/>
                          <w:color w:val="0B5294"/>
                          <w:spacing w:val="-4"/>
                          <w:sz w:val="24"/>
                          <w:szCs w:val="24"/>
                          <w:rtl/>
                        </w:rPr>
                        <w:t xml:space="preserve"> </w:t>
                      </w:r>
                      <w:r w:rsidRPr="00CD029E">
                        <w:rPr>
                          <w:rFonts w:cs="Tahoma" w:hint="eastAsia"/>
                          <w:color w:val="0B5294"/>
                          <w:spacing w:val="-4"/>
                          <w:sz w:val="24"/>
                          <w:szCs w:val="24"/>
                          <w:rtl/>
                        </w:rPr>
                        <w:t>בהיעדר</w:t>
                      </w:r>
                      <w:r w:rsidRPr="00CD029E">
                        <w:rPr>
                          <w:rFonts w:cs="Tahoma"/>
                          <w:color w:val="0B5294"/>
                          <w:spacing w:val="-4"/>
                          <w:sz w:val="24"/>
                          <w:szCs w:val="24"/>
                          <w:rtl/>
                        </w:rPr>
                        <w:t xml:space="preserve"> </w:t>
                      </w:r>
                      <w:r w:rsidRPr="00CD029E">
                        <w:rPr>
                          <w:rFonts w:cs="Tahoma" w:hint="eastAsia"/>
                          <w:color w:val="0B5294"/>
                          <w:spacing w:val="-4"/>
                          <w:sz w:val="24"/>
                          <w:szCs w:val="24"/>
                          <w:rtl/>
                        </w:rPr>
                        <w:t>הובלה</w:t>
                      </w:r>
                      <w:r w:rsidRPr="00CD029E">
                        <w:rPr>
                          <w:rFonts w:cs="Tahoma"/>
                          <w:color w:val="0B5294"/>
                          <w:spacing w:val="-4"/>
                          <w:sz w:val="24"/>
                          <w:szCs w:val="24"/>
                          <w:rtl/>
                        </w:rPr>
                        <w:t xml:space="preserve"> </w:t>
                      </w:r>
                      <w:r w:rsidRPr="00CD029E">
                        <w:rPr>
                          <w:rFonts w:cs="Tahoma" w:hint="eastAsia"/>
                          <w:color w:val="0B5294"/>
                          <w:spacing w:val="-4"/>
                          <w:sz w:val="24"/>
                          <w:szCs w:val="24"/>
                          <w:rtl/>
                        </w:rPr>
                        <w:t>מרוכזת</w:t>
                      </w:r>
                      <w:r w:rsidRPr="00CD029E">
                        <w:rPr>
                          <w:rFonts w:cs="Tahoma"/>
                          <w:color w:val="0B5294"/>
                          <w:spacing w:val="-4"/>
                          <w:sz w:val="24"/>
                          <w:szCs w:val="24"/>
                          <w:rtl/>
                        </w:rPr>
                        <w:t xml:space="preserve"> </w:t>
                      </w:r>
                      <w:r w:rsidRPr="00CD029E">
                        <w:rPr>
                          <w:rFonts w:cs="Tahoma" w:hint="eastAsia"/>
                          <w:color w:val="0B5294"/>
                          <w:spacing w:val="-4"/>
                          <w:sz w:val="24"/>
                          <w:szCs w:val="24"/>
                          <w:rtl/>
                        </w:rPr>
                        <w:t>וסדורה</w:t>
                      </w:r>
                      <w:r w:rsidRPr="00CD029E">
                        <w:rPr>
                          <w:rFonts w:cs="Tahoma"/>
                          <w:color w:val="0B5294"/>
                          <w:spacing w:val="-4"/>
                          <w:sz w:val="24"/>
                          <w:szCs w:val="24"/>
                          <w:rtl/>
                        </w:rPr>
                        <w:t xml:space="preserve"> </w:t>
                      </w:r>
                      <w:r w:rsidRPr="00CD029E">
                        <w:rPr>
                          <w:rFonts w:cs="Tahoma" w:hint="eastAsia"/>
                          <w:color w:val="0B5294"/>
                          <w:spacing w:val="-4"/>
                          <w:sz w:val="24"/>
                          <w:szCs w:val="24"/>
                          <w:rtl/>
                        </w:rPr>
                        <w:t>של</w:t>
                      </w:r>
                      <w:r w:rsidRPr="00CD029E">
                        <w:rPr>
                          <w:rFonts w:cs="Tahoma"/>
                          <w:color w:val="0B5294"/>
                          <w:spacing w:val="-4"/>
                          <w:sz w:val="24"/>
                          <w:szCs w:val="24"/>
                          <w:rtl/>
                        </w:rPr>
                        <w:t xml:space="preserve"> </w:t>
                      </w:r>
                      <w:r w:rsidRPr="00CD029E">
                        <w:rPr>
                          <w:rFonts w:cs="Tahoma" w:hint="eastAsia"/>
                          <w:color w:val="0B5294"/>
                          <w:spacing w:val="-4"/>
                          <w:sz w:val="24"/>
                          <w:szCs w:val="24"/>
                          <w:rtl/>
                        </w:rPr>
                        <w:t>כלל</w:t>
                      </w:r>
                      <w:r w:rsidRPr="00CD029E">
                        <w:rPr>
                          <w:rFonts w:cs="Tahoma"/>
                          <w:color w:val="0B5294"/>
                          <w:spacing w:val="-4"/>
                          <w:sz w:val="24"/>
                          <w:szCs w:val="24"/>
                          <w:rtl/>
                        </w:rPr>
                        <w:t xml:space="preserve"> </w:t>
                      </w:r>
                      <w:r w:rsidRPr="00CD029E">
                        <w:rPr>
                          <w:rFonts w:cs="Tahoma" w:hint="eastAsia"/>
                          <w:color w:val="0B5294"/>
                          <w:spacing w:val="-4"/>
                          <w:sz w:val="24"/>
                          <w:szCs w:val="24"/>
                          <w:rtl/>
                        </w:rPr>
                        <w:t>המאמצים</w:t>
                      </w:r>
                      <w:r w:rsidRPr="00CD029E">
                        <w:rPr>
                          <w:rFonts w:cs="Tahoma"/>
                          <w:color w:val="0B5294"/>
                          <w:spacing w:val="-4"/>
                          <w:sz w:val="24"/>
                          <w:szCs w:val="24"/>
                          <w:rtl/>
                        </w:rPr>
                        <w:t xml:space="preserve"> </w:t>
                      </w:r>
                      <w:r w:rsidRPr="00CD029E">
                        <w:rPr>
                          <w:rFonts w:cs="Tahoma" w:hint="eastAsia"/>
                          <w:color w:val="0B5294"/>
                          <w:spacing w:val="-4"/>
                          <w:sz w:val="24"/>
                          <w:szCs w:val="24"/>
                          <w:rtl/>
                        </w:rPr>
                        <w:t>לקידום</w:t>
                      </w:r>
                      <w:r w:rsidRPr="00CD029E">
                        <w:rPr>
                          <w:rFonts w:cs="Tahoma"/>
                          <w:color w:val="0B5294"/>
                          <w:spacing w:val="-4"/>
                          <w:sz w:val="24"/>
                          <w:szCs w:val="24"/>
                          <w:rtl/>
                        </w:rPr>
                        <w:t xml:space="preserve"> </w:t>
                      </w:r>
                      <w:r w:rsidRPr="00CD029E">
                        <w:rPr>
                          <w:rFonts w:cs="Tahoma" w:hint="eastAsia"/>
                          <w:color w:val="0B5294"/>
                          <w:spacing w:val="-4"/>
                          <w:sz w:val="24"/>
                          <w:szCs w:val="24"/>
                          <w:rtl/>
                        </w:rPr>
                        <w:t>התחום</w:t>
                      </w:r>
                      <w:r w:rsidRPr="00CD029E">
                        <w:rPr>
                          <w:rFonts w:cs="Tahoma"/>
                          <w:color w:val="0B5294"/>
                          <w:spacing w:val="-4"/>
                          <w:sz w:val="24"/>
                          <w:szCs w:val="24"/>
                          <w:rtl/>
                        </w:rPr>
                        <w:t xml:space="preserve"> </w:t>
                      </w:r>
                      <w:r w:rsidRPr="00CD029E">
                        <w:rPr>
                          <w:rFonts w:cs="Tahoma" w:hint="eastAsia"/>
                          <w:color w:val="0B5294"/>
                          <w:spacing w:val="-4"/>
                          <w:sz w:val="24"/>
                          <w:szCs w:val="24"/>
                          <w:rtl/>
                        </w:rPr>
                        <w:t>הטכנולוגי</w:t>
                      </w:r>
                      <w:r w:rsidRPr="00CD029E">
                        <w:rPr>
                          <w:rFonts w:cs="Tahoma"/>
                          <w:color w:val="0B5294"/>
                          <w:spacing w:val="-4"/>
                          <w:sz w:val="24"/>
                          <w:szCs w:val="24"/>
                          <w:rtl/>
                        </w:rPr>
                        <w:t xml:space="preserve"> </w:t>
                      </w:r>
                      <w:r w:rsidRPr="00CD029E">
                        <w:rPr>
                          <w:rFonts w:cs="Tahoma" w:hint="eastAsia"/>
                          <w:color w:val="0B5294"/>
                          <w:spacing w:val="-4"/>
                          <w:sz w:val="24"/>
                          <w:szCs w:val="24"/>
                          <w:rtl/>
                        </w:rPr>
                        <w:t>בהתמודדות</w:t>
                      </w:r>
                      <w:r w:rsidRPr="00CD029E">
                        <w:rPr>
                          <w:rFonts w:cs="Tahoma"/>
                          <w:color w:val="0B5294"/>
                          <w:spacing w:val="-4"/>
                          <w:sz w:val="24"/>
                          <w:szCs w:val="24"/>
                          <w:rtl/>
                        </w:rPr>
                        <w:t xml:space="preserve"> </w:t>
                      </w:r>
                      <w:r w:rsidRPr="00CD029E">
                        <w:rPr>
                          <w:rFonts w:cs="Tahoma" w:hint="eastAsia"/>
                          <w:color w:val="0B5294"/>
                          <w:spacing w:val="-4"/>
                          <w:sz w:val="24"/>
                          <w:szCs w:val="24"/>
                          <w:rtl/>
                        </w:rPr>
                        <w:t>מול</w:t>
                      </w:r>
                      <w:r w:rsidRPr="00CD029E">
                        <w:rPr>
                          <w:rFonts w:cs="Tahoma"/>
                          <w:color w:val="0B5294"/>
                          <w:spacing w:val="-4"/>
                          <w:sz w:val="24"/>
                          <w:szCs w:val="24"/>
                          <w:rtl/>
                        </w:rPr>
                        <w:t xml:space="preserve"> </w:t>
                      </w:r>
                      <w:r w:rsidRPr="00CD029E">
                        <w:rPr>
                          <w:rFonts w:cs="Tahoma" w:hint="eastAsia"/>
                          <w:color w:val="0B5294"/>
                          <w:spacing w:val="-4"/>
                          <w:sz w:val="24"/>
                          <w:szCs w:val="24"/>
                          <w:rtl/>
                        </w:rPr>
                        <w:t>איום</w:t>
                      </w:r>
                      <w:r w:rsidRPr="00CD029E">
                        <w:rPr>
                          <w:rFonts w:cs="Tahoma"/>
                          <w:color w:val="0B5294"/>
                          <w:spacing w:val="-4"/>
                          <w:sz w:val="24"/>
                          <w:szCs w:val="24"/>
                          <w:rtl/>
                        </w:rPr>
                        <w:t xml:space="preserve"> </w:t>
                      </w:r>
                      <w:r w:rsidRPr="00CD029E">
                        <w:rPr>
                          <w:rFonts w:cs="Tahoma" w:hint="eastAsia"/>
                          <w:color w:val="0B5294"/>
                          <w:spacing w:val="-4"/>
                          <w:sz w:val="24"/>
                          <w:szCs w:val="24"/>
                          <w:rtl/>
                        </w:rPr>
                        <w:t>המנהרות</w:t>
                      </w:r>
                    </w:p>
                    <w:p w:rsidR="00190BDD" w:rsidRPr="00373C5D" w:rsidP="00CD029E">
                      <w:pPr>
                        <w:spacing w:before="120" w:after="0" w:line="240" w:lineRule="atLeast"/>
                        <w:rPr>
                          <w:rFonts w:cs="Tahoma"/>
                          <w:b/>
                          <w:bCs/>
                          <w:color w:val="0B5294"/>
                          <w:sz w:val="48"/>
                          <w:szCs w:val="48"/>
                          <w:rtl/>
                        </w:rPr>
                      </w:pPr>
                      <w:drawing>
                        <wp:inline distT="0" distB="0" distL="0" distR="0">
                          <wp:extent cx="288000" cy="31337"/>
                          <wp:effectExtent l="0" t="0" r="0" b="6985"/>
                          <wp:docPr id="90"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265447"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r w:rsidRPr="008354D7" w:rsidR="00B436BE">
        <w:rPr>
          <w:rFonts w:eastAsia="Times New Roman" w:hint="cs"/>
          <w:sz w:val="24"/>
          <w:rtl/>
          <w:lang w:eastAsia="he-IL"/>
        </w:rPr>
        <w:t>האופן</w:t>
      </w:r>
      <w:r w:rsidRPr="008354D7" w:rsidR="00B436BE">
        <w:rPr>
          <w:rFonts w:hint="cs"/>
          <w:rtl/>
        </w:rPr>
        <w:t xml:space="preserve"> שבו מקודם פתרון המכשול המיוחד מצביע על חוסר שיטתיות, המתבטא בהיעדר הובלה מרוכזת וסדורה של כלל המאמצים </w:t>
      </w:r>
      <w:r w:rsidRPr="008354D7" w:rsidR="001B4F75">
        <w:rPr>
          <w:rFonts w:hint="cs"/>
          <w:rtl/>
        </w:rPr>
        <w:t>ל</w:t>
      </w:r>
      <w:r w:rsidRPr="008354D7" w:rsidR="00B436BE">
        <w:rPr>
          <w:rFonts w:hint="cs"/>
          <w:rtl/>
        </w:rPr>
        <w:t>קידום התחום הטכנולוגי בהתמודדות מול איום המנהרות</w:t>
      </w:r>
      <w:r w:rsidRPr="008354D7" w:rsidR="00F61EDA">
        <w:rPr>
          <w:rFonts w:hint="cs"/>
          <w:rtl/>
        </w:rPr>
        <w:t>,</w:t>
      </w:r>
      <w:r w:rsidRPr="008354D7" w:rsidR="00B436BE">
        <w:rPr>
          <w:rFonts w:hint="cs"/>
          <w:rtl/>
        </w:rPr>
        <w:t xml:space="preserve"> כפי שהיה טרם מבצע "צוק איתן". מצב זה עלול לפגוע ביעילות של המאמץ הטכנולוגי הכולל להתמודדות עם איום זה, וחורג מנוהלי הפיתוח המקובלים. </w:t>
      </w:r>
    </w:p>
    <w:p w:rsidR="00B436BE" w:rsidRPr="008354D7" w:rsidP="00471441">
      <w:pPr>
        <w:pStyle w:val="takzir-text"/>
        <w:keepNext/>
        <w:pBdr>
          <w:top w:val="none" w:sz="0" w:space="0" w:color="auto"/>
          <w:bottom w:val="none" w:sz="0" w:space="0" w:color="auto"/>
        </w:pBdr>
        <w:bidi/>
        <w:rPr>
          <w:rStyle w:val="73"/>
          <w:rFonts w:ascii="Tahoma" w:hAnsi="Tahoma" w:cs="Tahoma"/>
          <w:sz w:val="17"/>
          <w:szCs w:val="17"/>
          <w:rtl/>
        </w:rPr>
      </w:pPr>
      <w:r w:rsidRPr="008354D7">
        <w:rPr>
          <w:rStyle w:val="73"/>
          <w:rFonts w:ascii="Tahoma" w:hAnsi="Tahoma" w:cs="Tahoma" w:hint="eastAsia"/>
          <w:sz w:val="17"/>
          <w:szCs w:val="17"/>
          <w:rtl/>
        </w:rPr>
        <w:t>הטיפול</w:t>
      </w:r>
      <w:r w:rsidRPr="008354D7">
        <w:rPr>
          <w:rStyle w:val="73"/>
          <w:rFonts w:ascii="Tahoma" w:hAnsi="Tahoma" w:cs="Tahoma"/>
          <w:sz w:val="17"/>
          <w:szCs w:val="17"/>
          <w:rtl/>
        </w:rPr>
        <w:t xml:space="preserve"> </w:t>
      </w:r>
      <w:r w:rsidRPr="008354D7">
        <w:rPr>
          <w:rStyle w:val="73"/>
          <w:rFonts w:ascii="Tahoma" w:hAnsi="Tahoma" w:cs="Tahoma" w:hint="eastAsia"/>
          <w:sz w:val="17"/>
          <w:szCs w:val="17"/>
          <w:rtl/>
        </w:rPr>
        <w:t>הטכנולוגי</w:t>
      </w:r>
      <w:r w:rsidRPr="008354D7">
        <w:rPr>
          <w:rStyle w:val="73"/>
          <w:rFonts w:ascii="Tahoma" w:hAnsi="Tahoma" w:cs="Tahoma"/>
          <w:sz w:val="17"/>
          <w:szCs w:val="17"/>
          <w:rtl/>
        </w:rPr>
        <w:t xml:space="preserve"> </w:t>
      </w:r>
      <w:r w:rsidRPr="008354D7">
        <w:rPr>
          <w:rStyle w:val="73"/>
          <w:rFonts w:ascii="Tahoma" w:hAnsi="Tahoma" w:cs="Tahoma" w:hint="eastAsia"/>
          <w:sz w:val="17"/>
          <w:szCs w:val="17"/>
          <w:rtl/>
        </w:rPr>
        <w:t>באיום</w:t>
      </w:r>
      <w:r w:rsidRPr="008354D7">
        <w:rPr>
          <w:rStyle w:val="73"/>
          <w:rFonts w:ascii="Tahoma" w:hAnsi="Tahoma" w:cs="Tahoma"/>
          <w:sz w:val="17"/>
          <w:szCs w:val="17"/>
          <w:rtl/>
        </w:rPr>
        <w:t xml:space="preserve"> </w:t>
      </w:r>
      <w:r w:rsidRPr="008354D7">
        <w:rPr>
          <w:rStyle w:val="73"/>
          <w:rFonts w:ascii="Tahoma" w:hAnsi="Tahoma" w:cs="Tahoma" w:hint="eastAsia"/>
          <w:sz w:val="17"/>
          <w:szCs w:val="17"/>
          <w:rtl/>
        </w:rPr>
        <w:t>המנהרות</w:t>
      </w:r>
      <w:r w:rsidRPr="008354D7">
        <w:rPr>
          <w:rStyle w:val="73"/>
          <w:rFonts w:ascii="Tahoma" w:hAnsi="Tahoma" w:cs="Tahoma"/>
          <w:sz w:val="17"/>
          <w:szCs w:val="17"/>
          <w:rtl/>
        </w:rPr>
        <w:t xml:space="preserve"> </w:t>
      </w:r>
      <w:r w:rsidRPr="008354D7">
        <w:rPr>
          <w:rStyle w:val="73"/>
          <w:rFonts w:ascii="Tahoma" w:hAnsi="Tahoma" w:cs="Tahoma" w:hint="eastAsia"/>
          <w:sz w:val="17"/>
          <w:szCs w:val="17"/>
          <w:rtl/>
        </w:rPr>
        <w:t>בפצ</w:t>
      </w:r>
      <w:r w:rsidRPr="008354D7">
        <w:rPr>
          <w:rStyle w:val="73"/>
          <w:rFonts w:ascii="Tahoma" w:hAnsi="Tahoma" w:cs="Tahoma"/>
          <w:sz w:val="17"/>
          <w:szCs w:val="17"/>
          <w:rtl/>
        </w:rPr>
        <w:t>"ן</w:t>
      </w:r>
    </w:p>
    <w:p w:rsidR="00B436BE" w:rsidRPr="008354D7" w:rsidP="00471441">
      <w:pPr>
        <w:pStyle w:val="takzir-text"/>
        <w:pBdr>
          <w:top w:val="none" w:sz="0" w:space="0" w:color="auto"/>
          <w:bottom w:val="none" w:sz="0" w:space="0" w:color="auto"/>
        </w:pBdr>
        <w:bidi/>
        <w:rPr>
          <w:rtl/>
        </w:rPr>
      </w:pPr>
      <w:r w:rsidRPr="008354D7">
        <w:rPr>
          <w:rFonts w:hint="cs"/>
          <w:sz w:val="24"/>
          <w:rtl/>
        </w:rPr>
        <w:t xml:space="preserve">בביקורת עלה, כי עד למבצע "צוק איתן" היה המאמץ הטכנולוגי להתמודדות עם המנהרות בפצ"ן מועט ביותר, ופעולות בסיסיות להתמודדות עם האיום טרם נעשו: פצ"ן לא גיבש </w:t>
      </w:r>
      <w:r w:rsidRPr="008354D7">
        <w:rPr>
          <w:rFonts w:hint="cs"/>
          <w:sz w:val="24"/>
          <w:rtl/>
        </w:rPr>
        <w:t>דמ"ץ</w:t>
      </w:r>
      <w:r w:rsidRPr="008354D7">
        <w:rPr>
          <w:rFonts w:hint="cs"/>
          <w:sz w:val="24"/>
          <w:rtl/>
        </w:rPr>
        <w:t>; לא נעשו הפעולות הדרושות כדי לבחון את הטכנולוגיות השונות בתנאים האופייניים לפצ"ן; ולא התקבלה כל החלטה בנוגע להתאמתה או לפיתוחה של מערכת פרויקט א</w:t>
      </w:r>
      <w:r w:rsidRPr="008354D7">
        <w:rPr>
          <w:sz w:val="24"/>
          <w:rtl/>
        </w:rPr>
        <w:t>'</w:t>
      </w:r>
      <w:r w:rsidRPr="008354D7">
        <w:rPr>
          <w:rFonts w:hint="cs"/>
          <w:sz w:val="24"/>
          <w:rtl/>
        </w:rPr>
        <w:t xml:space="preserve"> לגזרת פצ"ן.</w:t>
      </w:r>
    </w:p>
    <w:p w:rsidR="00B436BE" w:rsidRPr="008354D7" w:rsidP="00471441">
      <w:pPr>
        <w:pStyle w:val="takzir-text"/>
        <w:pBdr>
          <w:top w:val="none" w:sz="0" w:space="0" w:color="auto"/>
        </w:pBdr>
        <w:bidi/>
        <w:rPr>
          <w:rtl/>
        </w:rPr>
      </w:pPr>
      <w:r w:rsidRPr="008354D7">
        <w:rPr>
          <w:rFonts w:hint="cs"/>
          <w:sz w:val="24"/>
          <w:rtl/>
        </w:rPr>
        <w:t xml:space="preserve">עוד עלה, כי בעקבות מבצע "צוק איתן" חלה התקדמות מסוימת בטיפול של צה"ל </w:t>
      </w:r>
      <w:r w:rsidRPr="008354D7">
        <w:rPr>
          <w:rFonts w:hint="cs"/>
          <w:sz w:val="24"/>
          <w:rtl/>
        </w:rPr>
        <w:t>ומשהב"ט</w:t>
      </w:r>
      <w:r w:rsidRPr="008354D7">
        <w:rPr>
          <w:rFonts w:hint="cs"/>
          <w:sz w:val="24"/>
          <w:rtl/>
        </w:rPr>
        <w:t xml:space="preserve"> בהתמודדות עם איום המנהרות בגזרת פצ"ן בכלל, ובתחום ההתמודדות הטכנולוגית עם האיום, בפרט.</w:t>
      </w:r>
    </w:p>
    <w:p w:rsidR="00B436BE" w:rsidRPr="008354D7" w:rsidP="00D67D13">
      <w:pPr>
        <w:pStyle w:val="KOT5T"/>
        <w:rPr>
          <w:rtl/>
        </w:rPr>
      </w:pPr>
      <w:bookmarkStart w:id="52" w:name="_Toc472612360"/>
      <w:bookmarkStart w:id="53" w:name="_Toc472940151"/>
      <w:r w:rsidRPr="008354D7">
        <w:rPr>
          <w:rFonts w:hint="cs"/>
          <w:rtl/>
        </w:rPr>
        <w:t xml:space="preserve">הצורך במענה ארגוני להתמודדות עם איום המנהרות בתוך הגופים השונים העוסקים בנושא </w:t>
      </w:r>
      <w:r w:rsidRPr="008354D7" w:rsidR="00471441">
        <w:rPr>
          <w:rtl/>
        </w:rPr>
        <w:br/>
      </w:r>
      <w:r w:rsidRPr="008354D7">
        <w:rPr>
          <w:rFonts w:hint="cs"/>
          <w:rtl/>
        </w:rPr>
        <w:t>וברמת המטכ"ל</w:t>
      </w:r>
      <w:bookmarkEnd w:id="52"/>
      <w:bookmarkEnd w:id="53"/>
      <w:r w:rsidRPr="008354D7">
        <w:rPr>
          <w:rFonts w:hint="cs"/>
          <w:rtl/>
        </w:rPr>
        <w:t xml:space="preserve"> </w:t>
      </w:r>
    </w:p>
    <w:p w:rsidR="00B436BE" w:rsidRPr="008354D7" w:rsidP="00471441">
      <w:pPr>
        <w:pStyle w:val="takzir-text"/>
        <w:pBdr>
          <w:bottom w:val="none" w:sz="0" w:space="0" w:color="auto"/>
        </w:pBdr>
        <w:bidi/>
        <w:rPr>
          <w:rStyle w:val="73"/>
          <w:rFonts w:ascii="Tahoma" w:hAnsi="Tahoma" w:cs="Tahoma"/>
          <w:sz w:val="17"/>
          <w:szCs w:val="17"/>
          <w:rtl/>
        </w:rPr>
      </w:pPr>
      <w:r w:rsidRPr="008354D7">
        <w:rPr>
          <w:rStyle w:val="73"/>
          <w:rFonts w:ascii="Tahoma" w:hAnsi="Tahoma" w:cs="Tahoma" w:hint="eastAsia"/>
          <w:sz w:val="17"/>
          <w:szCs w:val="17"/>
          <w:rtl/>
        </w:rPr>
        <w:t>המלצות</w:t>
      </w:r>
      <w:r w:rsidRPr="008354D7">
        <w:rPr>
          <w:rStyle w:val="73"/>
          <w:rFonts w:ascii="Tahoma" w:hAnsi="Tahoma" w:cs="Tahoma"/>
          <w:sz w:val="17"/>
          <w:szCs w:val="17"/>
          <w:rtl/>
        </w:rPr>
        <w:t xml:space="preserve"> </w:t>
      </w:r>
      <w:r w:rsidRPr="008354D7">
        <w:rPr>
          <w:rStyle w:val="73"/>
          <w:rFonts w:ascii="Tahoma" w:hAnsi="Tahoma" w:cs="Tahoma" w:hint="eastAsia"/>
          <w:sz w:val="17"/>
          <w:szCs w:val="17"/>
          <w:rtl/>
        </w:rPr>
        <w:t>וניסיונות</w:t>
      </w:r>
      <w:r w:rsidRPr="008354D7">
        <w:rPr>
          <w:rStyle w:val="73"/>
          <w:rFonts w:ascii="Tahoma" w:hAnsi="Tahoma" w:cs="Tahoma"/>
          <w:sz w:val="17"/>
          <w:szCs w:val="17"/>
          <w:rtl/>
        </w:rPr>
        <w:t xml:space="preserve"> </w:t>
      </w:r>
      <w:r w:rsidRPr="008354D7">
        <w:rPr>
          <w:rStyle w:val="73"/>
          <w:rFonts w:ascii="Tahoma" w:hAnsi="Tahoma" w:cs="Tahoma" w:hint="eastAsia"/>
          <w:sz w:val="17"/>
          <w:szCs w:val="17"/>
          <w:rtl/>
        </w:rPr>
        <w:t>להקמת</w:t>
      </w:r>
      <w:r w:rsidRPr="008354D7">
        <w:rPr>
          <w:rStyle w:val="73"/>
          <w:rFonts w:ascii="Tahoma" w:hAnsi="Tahoma" w:cs="Tahoma"/>
          <w:sz w:val="17"/>
          <w:szCs w:val="17"/>
          <w:rtl/>
        </w:rPr>
        <w:t xml:space="preserve"> </w:t>
      </w:r>
      <w:r w:rsidRPr="008354D7">
        <w:rPr>
          <w:rStyle w:val="73"/>
          <w:rFonts w:ascii="Tahoma" w:hAnsi="Tahoma" w:cs="Tahoma" w:hint="eastAsia"/>
          <w:sz w:val="17"/>
          <w:szCs w:val="17"/>
          <w:rtl/>
        </w:rPr>
        <w:t>מנהלת</w:t>
      </w:r>
      <w:r w:rsidRPr="008354D7">
        <w:rPr>
          <w:rStyle w:val="73"/>
          <w:rFonts w:ascii="Tahoma" w:hAnsi="Tahoma" w:cs="Tahoma"/>
          <w:sz w:val="17"/>
          <w:szCs w:val="17"/>
          <w:rtl/>
        </w:rPr>
        <w:t xml:space="preserve"> </w:t>
      </w:r>
      <w:r w:rsidRPr="008354D7">
        <w:rPr>
          <w:rStyle w:val="73"/>
          <w:rFonts w:ascii="Tahoma" w:hAnsi="Tahoma" w:cs="Tahoma" w:hint="eastAsia"/>
          <w:sz w:val="17"/>
          <w:szCs w:val="17"/>
          <w:rtl/>
        </w:rPr>
        <w:t>לפני</w:t>
      </w:r>
      <w:r w:rsidRPr="008354D7">
        <w:rPr>
          <w:rStyle w:val="73"/>
          <w:rFonts w:ascii="Tahoma" w:hAnsi="Tahoma" w:cs="Tahoma"/>
          <w:sz w:val="17"/>
          <w:szCs w:val="17"/>
          <w:rtl/>
        </w:rPr>
        <w:t xml:space="preserve"> </w:t>
      </w:r>
      <w:r w:rsidRPr="008354D7">
        <w:rPr>
          <w:rStyle w:val="73"/>
          <w:rFonts w:ascii="Tahoma" w:hAnsi="Tahoma" w:cs="Tahoma" w:hint="eastAsia"/>
          <w:sz w:val="17"/>
          <w:szCs w:val="17"/>
          <w:rtl/>
        </w:rPr>
        <w:t>מבצע</w:t>
      </w:r>
      <w:r w:rsidRPr="008354D7">
        <w:rPr>
          <w:rStyle w:val="73"/>
          <w:rFonts w:ascii="Tahoma" w:hAnsi="Tahoma" w:cs="Tahoma"/>
          <w:sz w:val="17"/>
          <w:szCs w:val="17"/>
          <w:rtl/>
        </w:rPr>
        <w:t xml:space="preserve"> "צוק </w:t>
      </w:r>
      <w:r w:rsidRPr="008354D7">
        <w:rPr>
          <w:rStyle w:val="73"/>
          <w:rFonts w:ascii="Tahoma" w:hAnsi="Tahoma" w:cs="Tahoma" w:hint="eastAsia"/>
          <w:sz w:val="17"/>
          <w:szCs w:val="17"/>
          <w:rtl/>
        </w:rPr>
        <w:t>איתן</w:t>
      </w:r>
      <w:r w:rsidRPr="008354D7">
        <w:rPr>
          <w:rStyle w:val="73"/>
          <w:rFonts w:ascii="Tahoma" w:hAnsi="Tahoma" w:cs="Tahoma"/>
          <w:sz w:val="17"/>
          <w:szCs w:val="17"/>
          <w:rtl/>
        </w:rPr>
        <w:t>"</w:t>
      </w:r>
      <w:r w:rsidRPr="008354D7">
        <w:rPr>
          <w:rStyle w:val="73"/>
          <w:rFonts w:ascii="Tahoma" w:hAnsi="Tahoma" w:cs="Tahoma" w:hint="cs"/>
          <w:sz w:val="17"/>
          <w:szCs w:val="17"/>
          <w:rtl/>
        </w:rPr>
        <w:t xml:space="preserve"> </w:t>
      </w:r>
    </w:p>
    <w:p w:rsidR="00B436BE" w:rsidRPr="008354D7" w:rsidP="00AC3F10">
      <w:pPr>
        <w:pStyle w:val="takzir-text"/>
        <w:pBdr>
          <w:top w:val="none" w:sz="0" w:space="0" w:color="auto"/>
          <w:bottom w:val="none" w:sz="0" w:space="0" w:color="auto"/>
        </w:pBdr>
        <w:bidi/>
        <w:rPr>
          <w:rtl/>
        </w:rPr>
      </w:pPr>
      <w:r w:rsidRPr="008354D7">
        <w:rPr>
          <w:rFonts w:hint="cs"/>
          <w:rtl/>
        </w:rPr>
        <w:t xml:space="preserve">"מנהלת תכנית" מוגדרת במילון למונחי צה"ל כ"מסגרת ארגונית במשרד הביטחון שהוקמה ותוקננה במיוחד לניהול תכנית פיתוח וייצור של אמל"ח. מנהלת התכנית פועלת במסגרת ארגונית עצמאית או במסגרת משולבת </w:t>
      </w:r>
      <w:r w:rsidRPr="008354D7">
        <w:rPr>
          <w:rFonts w:hint="cs"/>
          <w:rtl/>
        </w:rPr>
        <w:t>במפא"ת</w:t>
      </w:r>
      <w:r w:rsidRPr="008354D7">
        <w:rPr>
          <w:rFonts w:hint="cs"/>
          <w:rtl/>
        </w:rPr>
        <w:t xml:space="preserve"> או </w:t>
      </w:r>
      <w:r w:rsidRPr="008354D7">
        <w:rPr>
          <w:rFonts w:hint="cs"/>
          <w:rtl/>
        </w:rPr>
        <w:t>במינהל</w:t>
      </w:r>
      <w:r w:rsidRPr="008354D7">
        <w:rPr>
          <w:rFonts w:hint="cs"/>
          <w:rtl/>
        </w:rPr>
        <w:t xml:space="preserve"> ההרכשה והייצור. אחריות המנהלת היא לתחומים, כגון: פיתוח, ייצור, שילוב והצטיידות. לשם מימוש ייעודה, עומד לרשותה כוח אדם בתחום המבצעי, ההנדסי, הכלכלי, והניהולי, ויש לה סמכויות המאפשרות תפקוד שוטף ויעיל. מנהלת תכנית מוקמת, כאשר הפרויקט (אמל"ח ייעודי או קבוצת אמל"ח השייכת לתכנית פיתוח אחת) ניכר בהיקף כספי גדול, במורכבות רבה, בצורך בהקמת תשתית ובפריסה על פני זמן רב יחסית".</w:t>
      </w:r>
    </w:p>
    <w:p w:rsidR="00B436BE" w:rsidRPr="008354D7" w:rsidP="00471441">
      <w:pPr>
        <w:pStyle w:val="takzir-text"/>
        <w:pBdr>
          <w:top w:val="none" w:sz="0" w:space="0" w:color="auto"/>
          <w:bottom w:val="none" w:sz="0" w:space="0" w:color="auto"/>
        </w:pBdr>
        <w:bidi/>
        <w:rPr>
          <w:rtl/>
        </w:rPr>
      </w:pPr>
      <w:r w:rsidRPr="008354D7">
        <w:rPr>
          <w:rFonts w:hint="cs"/>
          <w:rtl/>
        </w:rPr>
        <w:t xml:space="preserve">בביקורת התברר, כי הן במקרה של </w:t>
      </w:r>
      <w:r w:rsidRPr="008354D7">
        <w:rPr>
          <w:rFonts w:hint="cs"/>
          <w:rtl/>
        </w:rPr>
        <w:t>מפא"ת</w:t>
      </w:r>
      <w:r w:rsidRPr="008354D7">
        <w:rPr>
          <w:rFonts w:hint="cs"/>
          <w:rtl/>
        </w:rPr>
        <w:t xml:space="preserve"> והן במקרה של אמ"ן, אשר הציעו מיוזמתם להקים מנהלת אצלם לצורך טיפול </w:t>
      </w:r>
      <w:r w:rsidRPr="008354D7">
        <w:rPr>
          <w:rFonts w:hint="cs"/>
          <w:rtl/>
        </w:rPr>
        <w:t>בתת"ק</w:t>
      </w:r>
      <w:r w:rsidRPr="008354D7">
        <w:rPr>
          <w:rFonts w:hint="cs"/>
          <w:rtl/>
        </w:rPr>
        <w:t xml:space="preserve">, לא שללו סגן הרמטכ"ל - בשנת 2012 את הצורך בהקמת מנהלת תכנית </w:t>
      </w:r>
      <w:r w:rsidRPr="008354D7">
        <w:rPr>
          <w:rFonts w:hint="cs"/>
          <w:rtl/>
        </w:rPr>
        <w:t>במפא"ת</w:t>
      </w:r>
      <w:r w:rsidRPr="008354D7">
        <w:rPr>
          <w:rFonts w:hint="cs"/>
          <w:rtl/>
        </w:rPr>
        <w:t xml:space="preserve">, והרמטכ"ל - בשנת 2014, את הצורך להקים גוף ייעודי לטיפול </w:t>
      </w:r>
      <w:r w:rsidRPr="008354D7">
        <w:rPr>
          <w:rFonts w:hint="cs"/>
          <w:rtl/>
        </w:rPr>
        <w:t>בתת"ק</w:t>
      </w:r>
      <w:r w:rsidRPr="008354D7">
        <w:rPr>
          <w:rFonts w:hint="cs"/>
          <w:rtl/>
        </w:rPr>
        <w:t xml:space="preserve"> באמ"ן, והנחו להקים גופים אלה על בסיס כוח אדם מתוך </w:t>
      </w:r>
      <w:r w:rsidRPr="008354D7">
        <w:rPr>
          <w:rFonts w:hint="cs"/>
          <w:rtl/>
        </w:rPr>
        <w:t>מפא"ת</w:t>
      </w:r>
      <w:r w:rsidRPr="008354D7">
        <w:rPr>
          <w:rFonts w:hint="cs"/>
          <w:rtl/>
        </w:rPr>
        <w:t xml:space="preserve"> ומתוך אמ"ן, בהתאמה. בביקורת עלה, כי גופים אלה לא הוקמו עד מבצע "צוק איתן", כיוון שהן </w:t>
      </w:r>
      <w:r w:rsidRPr="008354D7">
        <w:rPr>
          <w:rFonts w:hint="cs"/>
          <w:rtl/>
        </w:rPr>
        <w:t>מפא"ת</w:t>
      </w:r>
      <w:r w:rsidRPr="008354D7">
        <w:rPr>
          <w:rFonts w:hint="cs"/>
          <w:rtl/>
        </w:rPr>
        <w:t xml:space="preserve"> והן אמ"ן לא הקצו להם כוח אדם ממקורותיהם. </w:t>
      </w:r>
    </w:p>
    <w:p w:rsidR="00B436BE" w:rsidRPr="008354D7" w:rsidP="00764519">
      <w:pPr>
        <w:pStyle w:val="takzir-text"/>
        <w:pBdr>
          <w:top w:val="none" w:sz="0" w:space="0" w:color="auto"/>
          <w:bottom w:val="none" w:sz="0" w:space="0" w:color="auto"/>
        </w:pBdr>
        <w:bidi/>
        <w:rPr>
          <w:rtl/>
        </w:rPr>
      </w:pPr>
      <w:r w:rsidRPr="008354D7">
        <w:rPr>
          <w:noProof/>
          <w:rtl/>
        </w:rPr>
        <mc:AlternateContent>
          <mc:Choice Requires="wps">
            <w:drawing>
              <wp:anchor distT="0" distB="0" distL="114300" distR="114300" simplePos="0" relativeHeight="251713536" behindDoc="1" locked="0" layoutInCell="1" allowOverlap="1">
                <wp:simplePos x="0" y="0"/>
                <wp:positionH relativeFrom="margin">
                  <wp:posOffset>-431800</wp:posOffset>
                </wp:positionH>
                <wp:positionV relativeFrom="margin">
                  <wp:align>top</wp:align>
                </wp:positionV>
                <wp:extent cx="1620000" cy="6249600"/>
                <wp:effectExtent l="0" t="0" r="0" b="0"/>
                <wp:wrapNone/>
                <wp:docPr id="91"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6249600"/>
                        </a:xfrm>
                        <a:prstGeom prst="rect">
                          <a:avLst/>
                        </a:prstGeom>
                        <a:noFill/>
                        <a:ln w="9525">
                          <a:noFill/>
                          <a:miter lim="800000"/>
                          <a:headEnd/>
                          <a:tailEnd/>
                        </a:ln>
                      </wps:spPr>
                      <wps:txbx>
                        <w:txbxContent>
                          <w:p w:rsidR="00190BDD" w:rsidRPr="00373C5D" w:rsidP="009A5ADC">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49300717"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241949"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190BDD" w:rsidRPr="00B30BAC" w:rsidP="009A5ADC">
                            <w:pPr>
                              <w:spacing w:after="0" w:line="240" w:lineRule="auto"/>
                              <w:rPr>
                                <w:rFonts w:cs="Tahoma"/>
                                <w:color w:val="0B5294"/>
                                <w:spacing w:val="-4"/>
                                <w:sz w:val="24"/>
                                <w:szCs w:val="24"/>
                                <w:rtl/>
                                <w:cs/>
                              </w:rPr>
                            </w:pPr>
                            <w:r>
                              <w:rPr>
                                <w:rFonts w:cs="Tahoma" w:hint="cs"/>
                                <w:color w:val="0B5294"/>
                                <w:spacing w:val="-4"/>
                                <w:sz w:val="24"/>
                                <w:szCs w:val="24"/>
                                <w:rtl/>
                              </w:rPr>
                              <w:t xml:space="preserve">בנוסף המליצו </w:t>
                            </w:r>
                            <w:r w:rsidRPr="009A5ADC">
                              <w:rPr>
                                <w:rFonts w:cs="Tahoma" w:hint="eastAsia"/>
                                <w:color w:val="0B5294"/>
                                <w:spacing w:val="-4"/>
                                <w:sz w:val="24"/>
                                <w:szCs w:val="24"/>
                                <w:rtl/>
                              </w:rPr>
                              <w:t>משרד</w:t>
                            </w:r>
                            <w:r w:rsidRPr="009A5ADC">
                              <w:rPr>
                                <w:rFonts w:cs="Tahoma"/>
                                <w:color w:val="0B5294"/>
                                <w:spacing w:val="-4"/>
                                <w:sz w:val="24"/>
                                <w:szCs w:val="24"/>
                                <w:rtl/>
                              </w:rPr>
                              <w:t xml:space="preserve"> </w:t>
                            </w:r>
                            <w:r w:rsidRPr="009A5ADC">
                              <w:rPr>
                                <w:rFonts w:cs="Tahoma" w:hint="eastAsia"/>
                                <w:color w:val="0B5294"/>
                                <w:spacing w:val="-4"/>
                                <w:sz w:val="24"/>
                                <w:szCs w:val="24"/>
                                <w:rtl/>
                              </w:rPr>
                              <w:t>מבקר</w:t>
                            </w:r>
                            <w:r w:rsidRPr="009A5ADC">
                              <w:rPr>
                                <w:rFonts w:cs="Tahoma"/>
                                <w:color w:val="0B5294"/>
                                <w:spacing w:val="-4"/>
                                <w:sz w:val="24"/>
                                <w:szCs w:val="24"/>
                                <w:rtl/>
                              </w:rPr>
                              <w:t xml:space="preserve"> </w:t>
                            </w:r>
                            <w:r w:rsidRPr="009A5ADC">
                              <w:rPr>
                                <w:rFonts w:cs="Tahoma" w:hint="eastAsia"/>
                                <w:color w:val="0B5294"/>
                                <w:spacing w:val="-4"/>
                                <w:sz w:val="24"/>
                                <w:szCs w:val="24"/>
                                <w:rtl/>
                              </w:rPr>
                              <w:t>המדינה</w:t>
                            </w:r>
                            <w:r w:rsidRPr="009A5ADC">
                              <w:rPr>
                                <w:rFonts w:cs="Tahoma"/>
                                <w:color w:val="0B5294"/>
                                <w:spacing w:val="-4"/>
                                <w:sz w:val="24"/>
                                <w:szCs w:val="24"/>
                                <w:rtl/>
                              </w:rPr>
                              <w:t xml:space="preserve"> </w:t>
                            </w:r>
                            <w:r w:rsidRPr="009A5ADC">
                              <w:rPr>
                                <w:rFonts w:cs="Tahoma" w:hint="eastAsia"/>
                                <w:color w:val="0B5294"/>
                                <w:spacing w:val="-4"/>
                                <w:sz w:val="24"/>
                                <w:szCs w:val="24"/>
                                <w:rtl/>
                              </w:rPr>
                              <w:t>בשנת</w:t>
                            </w:r>
                            <w:r w:rsidRPr="009A5ADC">
                              <w:rPr>
                                <w:rFonts w:cs="Tahoma"/>
                                <w:color w:val="0B5294"/>
                                <w:spacing w:val="-4"/>
                                <w:sz w:val="24"/>
                                <w:szCs w:val="24"/>
                                <w:rtl/>
                              </w:rPr>
                              <w:t xml:space="preserve"> 2007 </w:t>
                            </w:r>
                            <w:r w:rsidRPr="009A5ADC">
                              <w:rPr>
                                <w:rFonts w:cs="Tahoma" w:hint="eastAsia"/>
                                <w:color w:val="0B5294"/>
                                <w:spacing w:val="-4"/>
                                <w:sz w:val="24"/>
                                <w:szCs w:val="24"/>
                                <w:rtl/>
                              </w:rPr>
                              <w:t>ומבקר</w:t>
                            </w:r>
                            <w:r w:rsidRPr="009A5ADC">
                              <w:rPr>
                                <w:rFonts w:cs="Tahoma"/>
                                <w:color w:val="0B5294"/>
                                <w:spacing w:val="-4"/>
                                <w:sz w:val="24"/>
                                <w:szCs w:val="24"/>
                                <w:rtl/>
                              </w:rPr>
                              <w:t xml:space="preserve"> </w:t>
                            </w:r>
                            <w:r w:rsidRPr="009A5ADC">
                              <w:rPr>
                                <w:rFonts w:cs="Tahoma" w:hint="eastAsia"/>
                                <w:color w:val="0B5294"/>
                                <w:spacing w:val="-4"/>
                                <w:sz w:val="24"/>
                                <w:szCs w:val="24"/>
                                <w:rtl/>
                              </w:rPr>
                              <w:t>צה</w:t>
                            </w:r>
                            <w:r w:rsidRPr="009A5ADC">
                              <w:rPr>
                                <w:rFonts w:cs="Tahoma"/>
                                <w:color w:val="0B5294"/>
                                <w:spacing w:val="-4"/>
                                <w:sz w:val="24"/>
                                <w:szCs w:val="24"/>
                                <w:rtl/>
                              </w:rPr>
                              <w:t>"</w:t>
                            </w:r>
                            <w:r w:rsidRPr="009A5ADC">
                              <w:rPr>
                                <w:rFonts w:cs="Tahoma" w:hint="eastAsia"/>
                                <w:color w:val="0B5294"/>
                                <w:spacing w:val="-4"/>
                                <w:sz w:val="24"/>
                                <w:szCs w:val="24"/>
                                <w:rtl/>
                              </w:rPr>
                              <w:t>ל</w:t>
                            </w:r>
                            <w:r w:rsidRPr="009A5ADC">
                              <w:rPr>
                                <w:rFonts w:cs="Tahoma"/>
                                <w:color w:val="0B5294"/>
                                <w:spacing w:val="-4"/>
                                <w:sz w:val="24"/>
                                <w:szCs w:val="24"/>
                                <w:rtl/>
                              </w:rPr>
                              <w:t xml:space="preserve"> </w:t>
                            </w:r>
                            <w:r w:rsidRPr="009A5ADC">
                              <w:rPr>
                                <w:rFonts w:cs="Tahoma" w:hint="eastAsia"/>
                                <w:color w:val="0B5294"/>
                                <w:spacing w:val="-4"/>
                                <w:sz w:val="24"/>
                                <w:szCs w:val="24"/>
                                <w:rtl/>
                              </w:rPr>
                              <w:t>בדצמבר</w:t>
                            </w:r>
                            <w:r w:rsidR="00AE60D2">
                              <w:rPr>
                                <w:rFonts w:cs="Tahoma"/>
                                <w:color w:val="0B5294"/>
                                <w:spacing w:val="-4"/>
                                <w:sz w:val="24"/>
                                <w:szCs w:val="24"/>
                                <w:rtl/>
                              </w:rPr>
                              <w:t xml:space="preserve"> 2011</w:t>
                            </w:r>
                            <w:r>
                              <w:rPr>
                                <w:rFonts w:cs="Tahoma" w:hint="cs"/>
                                <w:color w:val="0B5294"/>
                                <w:spacing w:val="-4"/>
                                <w:sz w:val="24"/>
                                <w:szCs w:val="24"/>
                                <w:rtl/>
                              </w:rPr>
                              <w:t xml:space="preserve"> </w:t>
                            </w:r>
                            <w:r w:rsidRPr="009A5ADC">
                              <w:rPr>
                                <w:rFonts w:cs="Tahoma" w:hint="eastAsia"/>
                                <w:color w:val="0B5294"/>
                                <w:spacing w:val="-4"/>
                                <w:sz w:val="24"/>
                                <w:szCs w:val="24"/>
                                <w:rtl/>
                              </w:rPr>
                              <w:t>להקים</w:t>
                            </w:r>
                            <w:r w:rsidRPr="009A5ADC">
                              <w:rPr>
                                <w:rFonts w:cs="Tahoma"/>
                                <w:color w:val="0B5294"/>
                                <w:spacing w:val="-4"/>
                                <w:sz w:val="24"/>
                                <w:szCs w:val="24"/>
                                <w:rtl/>
                              </w:rPr>
                              <w:t xml:space="preserve"> </w:t>
                            </w:r>
                            <w:r w:rsidRPr="009A5ADC">
                              <w:rPr>
                                <w:rFonts w:cs="Tahoma" w:hint="eastAsia"/>
                                <w:color w:val="0B5294"/>
                                <w:spacing w:val="-4"/>
                                <w:sz w:val="24"/>
                                <w:szCs w:val="24"/>
                                <w:rtl/>
                              </w:rPr>
                              <w:t>גוף</w:t>
                            </w:r>
                            <w:r w:rsidRPr="009A5ADC">
                              <w:rPr>
                                <w:rFonts w:cs="Tahoma"/>
                                <w:color w:val="0B5294"/>
                                <w:spacing w:val="-4"/>
                                <w:sz w:val="24"/>
                                <w:szCs w:val="24"/>
                                <w:rtl/>
                              </w:rPr>
                              <w:t xml:space="preserve"> </w:t>
                            </w:r>
                            <w:r w:rsidRPr="009A5ADC">
                              <w:rPr>
                                <w:rFonts w:cs="Tahoma" w:hint="eastAsia"/>
                                <w:color w:val="0B5294"/>
                                <w:spacing w:val="-4"/>
                                <w:sz w:val="24"/>
                                <w:szCs w:val="24"/>
                                <w:rtl/>
                              </w:rPr>
                              <w:t>מטכ</w:t>
                            </w:r>
                            <w:r w:rsidRPr="009A5ADC">
                              <w:rPr>
                                <w:rFonts w:cs="Tahoma"/>
                                <w:color w:val="0B5294"/>
                                <w:spacing w:val="-4"/>
                                <w:sz w:val="24"/>
                                <w:szCs w:val="24"/>
                                <w:rtl/>
                              </w:rPr>
                              <w:t>"</w:t>
                            </w:r>
                            <w:r w:rsidRPr="009A5ADC">
                              <w:rPr>
                                <w:rFonts w:cs="Tahoma" w:hint="eastAsia"/>
                                <w:color w:val="0B5294"/>
                                <w:spacing w:val="-4"/>
                                <w:sz w:val="24"/>
                                <w:szCs w:val="24"/>
                                <w:rtl/>
                              </w:rPr>
                              <w:t>לי</w:t>
                            </w:r>
                            <w:r w:rsidRPr="009A5ADC">
                              <w:rPr>
                                <w:rFonts w:cs="Tahoma"/>
                                <w:color w:val="0B5294"/>
                                <w:spacing w:val="-4"/>
                                <w:sz w:val="24"/>
                                <w:szCs w:val="24"/>
                                <w:rtl/>
                              </w:rPr>
                              <w:t xml:space="preserve"> </w:t>
                            </w:r>
                            <w:r w:rsidRPr="009A5ADC">
                              <w:rPr>
                                <w:rFonts w:cs="Tahoma" w:hint="eastAsia"/>
                                <w:color w:val="0B5294"/>
                                <w:spacing w:val="-4"/>
                                <w:sz w:val="24"/>
                                <w:szCs w:val="24"/>
                                <w:rtl/>
                              </w:rPr>
                              <w:t>לטיפול</w:t>
                            </w:r>
                            <w:r w:rsidRPr="009A5ADC">
                              <w:rPr>
                                <w:rFonts w:cs="Tahoma"/>
                                <w:color w:val="0B5294"/>
                                <w:spacing w:val="-4"/>
                                <w:sz w:val="24"/>
                                <w:szCs w:val="24"/>
                                <w:rtl/>
                              </w:rPr>
                              <w:t xml:space="preserve"> </w:t>
                            </w:r>
                            <w:r w:rsidRPr="009A5ADC">
                              <w:rPr>
                                <w:rFonts w:cs="Tahoma" w:hint="eastAsia"/>
                                <w:color w:val="0B5294"/>
                                <w:spacing w:val="-4"/>
                                <w:sz w:val="24"/>
                                <w:szCs w:val="24"/>
                                <w:rtl/>
                              </w:rPr>
                              <w:t>באיום</w:t>
                            </w:r>
                            <w:r w:rsidRPr="009A5ADC">
                              <w:rPr>
                                <w:rFonts w:cs="Tahoma"/>
                                <w:color w:val="0B5294"/>
                                <w:spacing w:val="-4"/>
                                <w:sz w:val="24"/>
                                <w:szCs w:val="24"/>
                                <w:rtl/>
                              </w:rPr>
                              <w:t xml:space="preserve"> </w:t>
                            </w:r>
                            <w:r w:rsidRPr="009A5ADC">
                              <w:rPr>
                                <w:rFonts w:cs="Tahoma" w:hint="eastAsia"/>
                                <w:color w:val="0B5294"/>
                                <w:spacing w:val="-4"/>
                                <w:sz w:val="24"/>
                                <w:szCs w:val="24"/>
                                <w:rtl/>
                              </w:rPr>
                              <w:t>המנהרות</w:t>
                            </w:r>
                            <w:r w:rsidRPr="009A5ADC">
                              <w:rPr>
                                <w:rFonts w:cs="Tahoma"/>
                                <w:color w:val="0B5294"/>
                                <w:spacing w:val="-4"/>
                                <w:sz w:val="24"/>
                                <w:szCs w:val="24"/>
                                <w:rtl/>
                              </w:rPr>
                              <w:t xml:space="preserve">. </w:t>
                            </w:r>
                            <w:r w:rsidRPr="009A5ADC">
                              <w:rPr>
                                <w:rFonts w:cs="Tahoma" w:hint="eastAsia"/>
                                <w:color w:val="0B5294"/>
                                <w:spacing w:val="-4"/>
                                <w:sz w:val="24"/>
                                <w:szCs w:val="24"/>
                                <w:rtl/>
                              </w:rPr>
                              <w:t>בביקורת</w:t>
                            </w:r>
                            <w:r w:rsidRPr="009A5ADC">
                              <w:rPr>
                                <w:rFonts w:cs="Tahoma"/>
                                <w:color w:val="0B5294"/>
                                <w:spacing w:val="-4"/>
                                <w:sz w:val="24"/>
                                <w:szCs w:val="24"/>
                                <w:rtl/>
                              </w:rPr>
                              <w:t xml:space="preserve"> </w:t>
                            </w:r>
                            <w:r w:rsidRPr="009A5ADC">
                              <w:rPr>
                                <w:rFonts w:cs="Tahoma" w:hint="eastAsia"/>
                                <w:color w:val="0B5294"/>
                                <w:spacing w:val="-4"/>
                                <w:sz w:val="24"/>
                                <w:szCs w:val="24"/>
                                <w:rtl/>
                              </w:rPr>
                              <w:t>נמצא</w:t>
                            </w:r>
                            <w:r w:rsidRPr="009A5ADC">
                              <w:rPr>
                                <w:rFonts w:cs="Tahoma"/>
                                <w:color w:val="0B5294"/>
                                <w:spacing w:val="-4"/>
                                <w:sz w:val="24"/>
                                <w:szCs w:val="24"/>
                                <w:rtl/>
                              </w:rPr>
                              <w:t xml:space="preserve">, </w:t>
                            </w:r>
                            <w:r w:rsidRPr="009A5ADC">
                              <w:rPr>
                                <w:rFonts w:cs="Tahoma" w:hint="eastAsia"/>
                                <w:color w:val="0B5294"/>
                                <w:spacing w:val="-4"/>
                                <w:sz w:val="24"/>
                                <w:szCs w:val="24"/>
                                <w:rtl/>
                              </w:rPr>
                              <w:t>כי</w:t>
                            </w:r>
                            <w:r w:rsidRPr="009A5ADC">
                              <w:rPr>
                                <w:rFonts w:cs="Tahoma"/>
                                <w:color w:val="0B5294"/>
                                <w:spacing w:val="-4"/>
                                <w:sz w:val="24"/>
                                <w:szCs w:val="24"/>
                                <w:rtl/>
                              </w:rPr>
                              <w:t xml:space="preserve"> </w:t>
                            </w:r>
                            <w:r w:rsidRPr="009A5ADC">
                              <w:rPr>
                                <w:rFonts w:cs="Tahoma" w:hint="eastAsia"/>
                                <w:color w:val="0B5294"/>
                                <w:spacing w:val="-4"/>
                                <w:sz w:val="24"/>
                                <w:szCs w:val="24"/>
                                <w:rtl/>
                              </w:rPr>
                              <w:t>עד</w:t>
                            </w:r>
                            <w:r w:rsidRPr="009A5ADC">
                              <w:rPr>
                                <w:rFonts w:cs="Tahoma"/>
                                <w:color w:val="0B5294"/>
                                <w:spacing w:val="-4"/>
                                <w:sz w:val="24"/>
                                <w:szCs w:val="24"/>
                                <w:rtl/>
                              </w:rPr>
                              <w:t xml:space="preserve"> </w:t>
                            </w:r>
                            <w:r w:rsidRPr="009A5ADC">
                              <w:rPr>
                                <w:rFonts w:cs="Tahoma" w:hint="eastAsia"/>
                                <w:color w:val="0B5294"/>
                                <w:spacing w:val="-4"/>
                                <w:sz w:val="24"/>
                                <w:szCs w:val="24"/>
                                <w:rtl/>
                              </w:rPr>
                              <w:t>מבצע</w:t>
                            </w:r>
                            <w:r w:rsidRPr="009A5ADC">
                              <w:rPr>
                                <w:rFonts w:cs="Tahoma"/>
                                <w:color w:val="0B5294"/>
                                <w:spacing w:val="-4"/>
                                <w:sz w:val="24"/>
                                <w:szCs w:val="24"/>
                                <w:rtl/>
                              </w:rPr>
                              <w:t xml:space="preserve"> "</w:t>
                            </w:r>
                            <w:r w:rsidRPr="009A5ADC">
                              <w:rPr>
                                <w:rFonts w:cs="Tahoma" w:hint="eastAsia"/>
                                <w:color w:val="0B5294"/>
                                <w:spacing w:val="-4"/>
                                <w:sz w:val="24"/>
                                <w:szCs w:val="24"/>
                                <w:rtl/>
                              </w:rPr>
                              <w:t>צוק</w:t>
                            </w:r>
                            <w:r w:rsidRPr="009A5ADC">
                              <w:rPr>
                                <w:rFonts w:cs="Tahoma"/>
                                <w:color w:val="0B5294"/>
                                <w:spacing w:val="-4"/>
                                <w:sz w:val="24"/>
                                <w:szCs w:val="24"/>
                                <w:rtl/>
                              </w:rPr>
                              <w:t xml:space="preserve"> </w:t>
                            </w:r>
                            <w:r w:rsidRPr="009A5ADC">
                              <w:rPr>
                                <w:rFonts w:cs="Tahoma" w:hint="eastAsia"/>
                                <w:color w:val="0B5294"/>
                                <w:spacing w:val="-4"/>
                                <w:sz w:val="24"/>
                                <w:szCs w:val="24"/>
                                <w:rtl/>
                              </w:rPr>
                              <w:t>איתן</w:t>
                            </w:r>
                            <w:r w:rsidRPr="009A5ADC">
                              <w:rPr>
                                <w:rFonts w:cs="Tahoma"/>
                                <w:color w:val="0B5294"/>
                                <w:spacing w:val="-4"/>
                                <w:sz w:val="24"/>
                                <w:szCs w:val="24"/>
                                <w:rtl/>
                              </w:rPr>
                              <w:t xml:space="preserve">" </w:t>
                            </w:r>
                            <w:r w:rsidRPr="009A5ADC">
                              <w:rPr>
                                <w:rFonts w:cs="Tahoma" w:hint="eastAsia"/>
                                <w:color w:val="0B5294"/>
                                <w:spacing w:val="-4"/>
                                <w:sz w:val="24"/>
                                <w:szCs w:val="24"/>
                                <w:rtl/>
                              </w:rPr>
                              <w:t>לא</w:t>
                            </w:r>
                            <w:r w:rsidRPr="009A5ADC">
                              <w:rPr>
                                <w:rFonts w:cs="Tahoma"/>
                                <w:color w:val="0B5294"/>
                                <w:spacing w:val="-4"/>
                                <w:sz w:val="24"/>
                                <w:szCs w:val="24"/>
                                <w:rtl/>
                              </w:rPr>
                              <w:t xml:space="preserve"> </w:t>
                            </w:r>
                            <w:r w:rsidRPr="009A5ADC">
                              <w:rPr>
                                <w:rFonts w:cs="Tahoma" w:hint="eastAsia"/>
                                <w:color w:val="0B5294"/>
                                <w:spacing w:val="-4"/>
                                <w:sz w:val="24"/>
                                <w:szCs w:val="24"/>
                                <w:rtl/>
                              </w:rPr>
                              <w:t>מונה</w:t>
                            </w:r>
                            <w:r w:rsidRPr="009A5ADC">
                              <w:rPr>
                                <w:rFonts w:cs="Tahoma"/>
                                <w:color w:val="0B5294"/>
                                <w:spacing w:val="-4"/>
                                <w:sz w:val="24"/>
                                <w:szCs w:val="24"/>
                                <w:rtl/>
                              </w:rPr>
                              <w:t xml:space="preserve"> </w:t>
                            </w:r>
                            <w:r w:rsidRPr="009A5ADC">
                              <w:rPr>
                                <w:rFonts w:cs="Tahoma" w:hint="eastAsia"/>
                                <w:color w:val="0B5294"/>
                                <w:spacing w:val="-4"/>
                                <w:sz w:val="24"/>
                                <w:szCs w:val="24"/>
                                <w:rtl/>
                              </w:rPr>
                              <w:t>גורם</w:t>
                            </w:r>
                            <w:r w:rsidRPr="009A5ADC">
                              <w:rPr>
                                <w:rFonts w:cs="Tahoma"/>
                                <w:color w:val="0B5294"/>
                                <w:spacing w:val="-4"/>
                                <w:sz w:val="24"/>
                                <w:szCs w:val="24"/>
                                <w:rtl/>
                              </w:rPr>
                              <w:t xml:space="preserve"> </w:t>
                            </w:r>
                            <w:r w:rsidRPr="009A5ADC">
                              <w:rPr>
                                <w:rFonts w:cs="Tahoma" w:hint="eastAsia"/>
                                <w:color w:val="0B5294"/>
                                <w:spacing w:val="-4"/>
                                <w:sz w:val="24"/>
                                <w:szCs w:val="24"/>
                                <w:rtl/>
                              </w:rPr>
                              <w:t>שיוביל</w:t>
                            </w:r>
                            <w:r w:rsidRPr="009A5ADC">
                              <w:rPr>
                                <w:rFonts w:cs="Tahoma"/>
                                <w:color w:val="0B5294"/>
                                <w:spacing w:val="-4"/>
                                <w:sz w:val="24"/>
                                <w:szCs w:val="24"/>
                                <w:rtl/>
                              </w:rPr>
                              <w:t xml:space="preserve"> </w:t>
                            </w:r>
                            <w:r w:rsidRPr="009A5ADC">
                              <w:rPr>
                                <w:rFonts w:cs="Tahoma" w:hint="eastAsia"/>
                                <w:color w:val="0B5294"/>
                                <w:spacing w:val="-4"/>
                                <w:sz w:val="24"/>
                                <w:szCs w:val="24"/>
                                <w:rtl/>
                              </w:rPr>
                              <w:t>את</w:t>
                            </w:r>
                            <w:r w:rsidRPr="009A5ADC">
                              <w:rPr>
                                <w:rFonts w:cs="Tahoma"/>
                                <w:color w:val="0B5294"/>
                                <w:spacing w:val="-4"/>
                                <w:sz w:val="24"/>
                                <w:szCs w:val="24"/>
                                <w:rtl/>
                              </w:rPr>
                              <w:t xml:space="preserve"> </w:t>
                            </w:r>
                            <w:r w:rsidRPr="009A5ADC">
                              <w:rPr>
                                <w:rFonts w:cs="Tahoma" w:hint="eastAsia"/>
                                <w:color w:val="0B5294"/>
                                <w:spacing w:val="-4"/>
                                <w:sz w:val="24"/>
                                <w:szCs w:val="24"/>
                                <w:rtl/>
                              </w:rPr>
                              <w:t>ההתמודדות</w:t>
                            </w:r>
                            <w:r w:rsidRPr="009A5ADC">
                              <w:rPr>
                                <w:rFonts w:cs="Tahoma"/>
                                <w:color w:val="0B5294"/>
                                <w:spacing w:val="-4"/>
                                <w:sz w:val="24"/>
                                <w:szCs w:val="24"/>
                                <w:rtl/>
                              </w:rPr>
                              <w:t xml:space="preserve"> </w:t>
                            </w:r>
                            <w:r w:rsidRPr="009A5ADC">
                              <w:rPr>
                                <w:rFonts w:cs="Tahoma" w:hint="eastAsia"/>
                                <w:color w:val="0B5294"/>
                                <w:spacing w:val="-4"/>
                                <w:sz w:val="24"/>
                                <w:szCs w:val="24"/>
                                <w:rtl/>
                              </w:rPr>
                              <w:t>עם</w:t>
                            </w:r>
                            <w:r w:rsidRPr="009A5ADC">
                              <w:rPr>
                                <w:rFonts w:cs="Tahoma"/>
                                <w:color w:val="0B5294"/>
                                <w:spacing w:val="-4"/>
                                <w:sz w:val="24"/>
                                <w:szCs w:val="24"/>
                                <w:rtl/>
                              </w:rPr>
                              <w:t xml:space="preserve"> </w:t>
                            </w:r>
                            <w:r w:rsidRPr="009A5ADC">
                              <w:rPr>
                                <w:rFonts w:cs="Tahoma" w:hint="eastAsia"/>
                                <w:color w:val="0B5294"/>
                                <w:spacing w:val="-4"/>
                                <w:sz w:val="24"/>
                                <w:szCs w:val="24"/>
                                <w:rtl/>
                              </w:rPr>
                              <w:t>איום</w:t>
                            </w:r>
                            <w:r w:rsidRPr="009A5ADC">
                              <w:rPr>
                                <w:rFonts w:cs="Tahoma"/>
                                <w:color w:val="0B5294"/>
                                <w:spacing w:val="-4"/>
                                <w:sz w:val="24"/>
                                <w:szCs w:val="24"/>
                                <w:rtl/>
                              </w:rPr>
                              <w:t xml:space="preserve"> </w:t>
                            </w:r>
                            <w:r w:rsidRPr="009A5ADC">
                              <w:rPr>
                                <w:rFonts w:cs="Tahoma" w:hint="eastAsia"/>
                                <w:color w:val="0B5294"/>
                                <w:spacing w:val="-4"/>
                                <w:sz w:val="24"/>
                                <w:szCs w:val="24"/>
                                <w:rtl/>
                              </w:rPr>
                              <w:t>המנהרות</w:t>
                            </w:r>
                            <w:r w:rsidRPr="009A5ADC">
                              <w:rPr>
                                <w:rFonts w:cs="Tahoma"/>
                                <w:color w:val="0B5294"/>
                                <w:spacing w:val="-4"/>
                                <w:sz w:val="24"/>
                                <w:szCs w:val="24"/>
                                <w:rtl/>
                              </w:rPr>
                              <w:t xml:space="preserve"> </w:t>
                            </w:r>
                            <w:r w:rsidRPr="009A5ADC">
                              <w:rPr>
                                <w:rFonts w:cs="Tahoma" w:hint="eastAsia"/>
                                <w:color w:val="0B5294"/>
                                <w:spacing w:val="-4"/>
                                <w:sz w:val="24"/>
                                <w:szCs w:val="24"/>
                                <w:rtl/>
                              </w:rPr>
                              <w:t>וינהל</w:t>
                            </w:r>
                            <w:r w:rsidRPr="009A5ADC">
                              <w:rPr>
                                <w:rFonts w:cs="Tahoma"/>
                                <w:color w:val="0B5294"/>
                                <w:spacing w:val="-4"/>
                                <w:sz w:val="24"/>
                                <w:szCs w:val="24"/>
                                <w:rtl/>
                              </w:rPr>
                              <w:t xml:space="preserve"> </w:t>
                            </w:r>
                            <w:r w:rsidRPr="009A5ADC">
                              <w:rPr>
                                <w:rFonts w:cs="Tahoma" w:hint="eastAsia"/>
                                <w:color w:val="0B5294"/>
                                <w:spacing w:val="-4"/>
                                <w:sz w:val="24"/>
                                <w:szCs w:val="24"/>
                                <w:rtl/>
                              </w:rPr>
                              <w:t>אותה</w:t>
                            </w:r>
                            <w:r w:rsidRPr="009A5ADC">
                              <w:rPr>
                                <w:rFonts w:cs="Tahoma"/>
                                <w:color w:val="0B5294"/>
                                <w:spacing w:val="-4"/>
                                <w:sz w:val="24"/>
                                <w:szCs w:val="24"/>
                                <w:rtl/>
                              </w:rPr>
                              <w:t xml:space="preserve"> </w:t>
                            </w:r>
                            <w:r w:rsidRPr="009A5ADC">
                              <w:rPr>
                                <w:rFonts w:cs="Tahoma" w:hint="eastAsia"/>
                                <w:color w:val="0B5294"/>
                                <w:spacing w:val="-4"/>
                                <w:sz w:val="24"/>
                                <w:szCs w:val="24"/>
                                <w:rtl/>
                              </w:rPr>
                              <w:t>בראייה</w:t>
                            </w:r>
                            <w:r w:rsidRPr="009A5ADC">
                              <w:rPr>
                                <w:rFonts w:cs="Tahoma"/>
                                <w:color w:val="0B5294"/>
                                <w:spacing w:val="-4"/>
                                <w:sz w:val="24"/>
                                <w:szCs w:val="24"/>
                                <w:rtl/>
                              </w:rPr>
                              <w:t xml:space="preserve"> </w:t>
                            </w:r>
                            <w:r w:rsidRPr="009A5ADC">
                              <w:rPr>
                                <w:rFonts w:cs="Tahoma" w:hint="eastAsia"/>
                                <w:color w:val="0B5294"/>
                                <w:spacing w:val="-4"/>
                                <w:sz w:val="24"/>
                                <w:szCs w:val="24"/>
                                <w:rtl/>
                              </w:rPr>
                              <w:t>כוללת</w:t>
                            </w:r>
                          </w:p>
                          <w:p w:rsidR="00190BDD" w:rsidRPr="00373C5D" w:rsidP="009A5ADC">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057087139"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188649"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54" type="#_x0000_t202" style="width:127.55pt;height:492.1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01920" filled="f" stroked="f">
                <v:textbox>
                  <w:txbxContent>
                    <w:p w:rsidR="00190BDD" w:rsidRPr="00373C5D" w:rsidP="009A5ADC">
                      <w:pPr>
                        <w:spacing w:line="240" w:lineRule="atLeast"/>
                        <w:rPr>
                          <w:rFonts w:cs="Tahoma"/>
                          <w:b/>
                          <w:bCs/>
                          <w:color w:val="0B5294"/>
                          <w:sz w:val="48"/>
                          <w:szCs w:val="48"/>
                          <w:rtl/>
                        </w:rPr>
                      </w:pPr>
                      <w:drawing>
                        <wp:inline distT="0" distB="0" distL="0" distR="0">
                          <wp:extent cx="311150" cy="256800"/>
                          <wp:effectExtent l="0" t="0" r="0" b="0"/>
                          <wp:docPr id="92"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607035"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190BDD" w:rsidRPr="00B30BAC" w:rsidP="009A5ADC">
                      <w:pPr>
                        <w:spacing w:after="0" w:line="240" w:lineRule="auto"/>
                        <w:rPr>
                          <w:rFonts w:cs="Tahoma"/>
                          <w:color w:val="0B5294"/>
                          <w:spacing w:val="-4"/>
                          <w:sz w:val="24"/>
                          <w:szCs w:val="24"/>
                          <w:rtl/>
                          <w:cs/>
                        </w:rPr>
                      </w:pPr>
                      <w:r>
                        <w:rPr>
                          <w:rFonts w:cs="Tahoma" w:hint="cs"/>
                          <w:color w:val="0B5294"/>
                          <w:spacing w:val="-4"/>
                          <w:sz w:val="24"/>
                          <w:szCs w:val="24"/>
                          <w:rtl/>
                        </w:rPr>
                        <w:t xml:space="preserve">בנוסף המליצו </w:t>
                      </w:r>
                      <w:r w:rsidRPr="009A5ADC">
                        <w:rPr>
                          <w:rFonts w:cs="Tahoma" w:hint="eastAsia"/>
                          <w:color w:val="0B5294"/>
                          <w:spacing w:val="-4"/>
                          <w:sz w:val="24"/>
                          <w:szCs w:val="24"/>
                          <w:rtl/>
                        </w:rPr>
                        <w:t>משרד</w:t>
                      </w:r>
                      <w:r w:rsidRPr="009A5ADC">
                        <w:rPr>
                          <w:rFonts w:cs="Tahoma"/>
                          <w:color w:val="0B5294"/>
                          <w:spacing w:val="-4"/>
                          <w:sz w:val="24"/>
                          <w:szCs w:val="24"/>
                          <w:rtl/>
                        </w:rPr>
                        <w:t xml:space="preserve"> </w:t>
                      </w:r>
                      <w:r w:rsidRPr="009A5ADC">
                        <w:rPr>
                          <w:rFonts w:cs="Tahoma" w:hint="eastAsia"/>
                          <w:color w:val="0B5294"/>
                          <w:spacing w:val="-4"/>
                          <w:sz w:val="24"/>
                          <w:szCs w:val="24"/>
                          <w:rtl/>
                        </w:rPr>
                        <w:t>מבקר</w:t>
                      </w:r>
                      <w:r w:rsidRPr="009A5ADC">
                        <w:rPr>
                          <w:rFonts w:cs="Tahoma"/>
                          <w:color w:val="0B5294"/>
                          <w:spacing w:val="-4"/>
                          <w:sz w:val="24"/>
                          <w:szCs w:val="24"/>
                          <w:rtl/>
                        </w:rPr>
                        <w:t xml:space="preserve"> </w:t>
                      </w:r>
                      <w:r w:rsidRPr="009A5ADC">
                        <w:rPr>
                          <w:rFonts w:cs="Tahoma" w:hint="eastAsia"/>
                          <w:color w:val="0B5294"/>
                          <w:spacing w:val="-4"/>
                          <w:sz w:val="24"/>
                          <w:szCs w:val="24"/>
                          <w:rtl/>
                        </w:rPr>
                        <w:t>המדינה</w:t>
                      </w:r>
                      <w:r w:rsidRPr="009A5ADC">
                        <w:rPr>
                          <w:rFonts w:cs="Tahoma"/>
                          <w:color w:val="0B5294"/>
                          <w:spacing w:val="-4"/>
                          <w:sz w:val="24"/>
                          <w:szCs w:val="24"/>
                          <w:rtl/>
                        </w:rPr>
                        <w:t xml:space="preserve"> </w:t>
                      </w:r>
                      <w:r w:rsidRPr="009A5ADC">
                        <w:rPr>
                          <w:rFonts w:cs="Tahoma" w:hint="eastAsia"/>
                          <w:color w:val="0B5294"/>
                          <w:spacing w:val="-4"/>
                          <w:sz w:val="24"/>
                          <w:szCs w:val="24"/>
                          <w:rtl/>
                        </w:rPr>
                        <w:t>בשנת</w:t>
                      </w:r>
                      <w:r w:rsidRPr="009A5ADC">
                        <w:rPr>
                          <w:rFonts w:cs="Tahoma"/>
                          <w:color w:val="0B5294"/>
                          <w:spacing w:val="-4"/>
                          <w:sz w:val="24"/>
                          <w:szCs w:val="24"/>
                          <w:rtl/>
                        </w:rPr>
                        <w:t xml:space="preserve"> 2007 </w:t>
                      </w:r>
                      <w:r w:rsidRPr="009A5ADC">
                        <w:rPr>
                          <w:rFonts w:cs="Tahoma" w:hint="eastAsia"/>
                          <w:color w:val="0B5294"/>
                          <w:spacing w:val="-4"/>
                          <w:sz w:val="24"/>
                          <w:szCs w:val="24"/>
                          <w:rtl/>
                        </w:rPr>
                        <w:t>ומבקר</w:t>
                      </w:r>
                      <w:r w:rsidRPr="009A5ADC">
                        <w:rPr>
                          <w:rFonts w:cs="Tahoma"/>
                          <w:color w:val="0B5294"/>
                          <w:spacing w:val="-4"/>
                          <w:sz w:val="24"/>
                          <w:szCs w:val="24"/>
                          <w:rtl/>
                        </w:rPr>
                        <w:t xml:space="preserve"> </w:t>
                      </w:r>
                      <w:r w:rsidRPr="009A5ADC">
                        <w:rPr>
                          <w:rFonts w:cs="Tahoma" w:hint="eastAsia"/>
                          <w:color w:val="0B5294"/>
                          <w:spacing w:val="-4"/>
                          <w:sz w:val="24"/>
                          <w:szCs w:val="24"/>
                          <w:rtl/>
                        </w:rPr>
                        <w:t>צה</w:t>
                      </w:r>
                      <w:r w:rsidRPr="009A5ADC">
                        <w:rPr>
                          <w:rFonts w:cs="Tahoma"/>
                          <w:color w:val="0B5294"/>
                          <w:spacing w:val="-4"/>
                          <w:sz w:val="24"/>
                          <w:szCs w:val="24"/>
                          <w:rtl/>
                        </w:rPr>
                        <w:t>"</w:t>
                      </w:r>
                      <w:r w:rsidRPr="009A5ADC">
                        <w:rPr>
                          <w:rFonts w:cs="Tahoma" w:hint="eastAsia"/>
                          <w:color w:val="0B5294"/>
                          <w:spacing w:val="-4"/>
                          <w:sz w:val="24"/>
                          <w:szCs w:val="24"/>
                          <w:rtl/>
                        </w:rPr>
                        <w:t>ל</w:t>
                      </w:r>
                      <w:r w:rsidRPr="009A5ADC">
                        <w:rPr>
                          <w:rFonts w:cs="Tahoma"/>
                          <w:color w:val="0B5294"/>
                          <w:spacing w:val="-4"/>
                          <w:sz w:val="24"/>
                          <w:szCs w:val="24"/>
                          <w:rtl/>
                        </w:rPr>
                        <w:t xml:space="preserve"> </w:t>
                      </w:r>
                      <w:r w:rsidRPr="009A5ADC">
                        <w:rPr>
                          <w:rFonts w:cs="Tahoma" w:hint="eastAsia"/>
                          <w:color w:val="0B5294"/>
                          <w:spacing w:val="-4"/>
                          <w:sz w:val="24"/>
                          <w:szCs w:val="24"/>
                          <w:rtl/>
                        </w:rPr>
                        <w:t>בדצמבר</w:t>
                      </w:r>
                      <w:r w:rsidR="00AE60D2">
                        <w:rPr>
                          <w:rFonts w:cs="Tahoma"/>
                          <w:color w:val="0B5294"/>
                          <w:spacing w:val="-4"/>
                          <w:sz w:val="24"/>
                          <w:szCs w:val="24"/>
                          <w:rtl/>
                        </w:rPr>
                        <w:t xml:space="preserve"> 2011</w:t>
                      </w:r>
                      <w:r>
                        <w:rPr>
                          <w:rFonts w:cs="Tahoma" w:hint="cs"/>
                          <w:color w:val="0B5294"/>
                          <w:spacing w:val="-4"/>
                          <w:sz w:val="24"/>
                          <w:szCs w:val="24"/>
                          <w:rtl/>
                        </w:rPr>
                        <w:t xml:space="preserve"> </w:t>
                      </w:r>
                      <w:r w:rsidRPr="009A5ADC">
                        <w:rPr>
                          <w:rFonts w:cs="Tahoma" w:hint="eastAsia"/>
                          <w:color w:val="0B5294"/>
                          <w:spacing w:val="-4"/>
                          <w:sz w:val="24"/>
                          <w:szCs w:val="24"/>
                          <w:rtl/>
                        </w:rPr>
                        <w:t>להקים</w:t>
                      </w:r>
                      <w:r w:rsidRPr="009A5ADC">
                        <w:rPr>
                          <w:rFonts w:cs="Tahoma"/>
                          <w:color w:val="0B5294"/>
                          <w:spacing w:val="-4"/>
                          <w:sz w:val="24"/>
                          <w:szCs w:val="24"/>
                          <w:rtl/>
                        </w:rPr>
                        <w:t xml:space="preserve"> </w:t>
                      </w:r>
                      <w:r w:rsidRPr="009A5ADC">
                        <w:rPr>
                          <w:rFonts w:cs="Tahoma" w:hint="eastAsia"/>
                          <w:color w:val="0B5294"/>
                          <w:spacing w:val="-4"/>
                          <w:sz w:val="24"/>
                          <w:szCs w:val="24"/>
                          <w:rtl/>
                        </w:rPr>
                        <w:t>גוף</w:t>
                      </w:r>
                      <w:r w:rsidRPr="009A5ADC">
                        <w:rPr>
                          <w:rFonts w:cs="Tahoma"/>
                          <w:color w:val="0B5294"/>
                          <w:spacing w:val="-4"/>
                          <w:sz w:val="24"/>
                          <w:szCs w:val="24"/>
                          <w:rtl/>
                        </w:rPr>
                        <w:t xml:space="preserve"> </w:t>
                      </w:r>
                      <w:r w:rsidRPr="009A5ADC">
                        <w:rPr>
                          <w:rFonts w:cs="Tahoma" w:hint="eastAsia"/>
                          <w:color w:val="0B5294"/>
                          <w:spacing w:val="-4"/>
                          <w:sz w:val="24"/>
                          <w:szCs w:val="24"/>
                          <w:rtl/>
                        </w:rPr>
                        <w:t>מטכ</w:t>
                      </w:r>
                      <w:r w:rsidRPr="009A5ADC">
                        <w:rPr>
                          <w:rFonts w:cs="Tahoma"/>
                          <w:color w:val="0B5294"/>
                          <w:spacing w:val="-4"/>
                          <w:sz w:val="24"/>
                          <w:szCs w:val="24"/>
                          <w:rtl/>
                        </w:rPr>
                        <w:t>"</w:t>
                      </w:r>
                      <w:r w:rsidRPr="009A5ADC">
                        <w:rPr>
                          <w:rFonts w:cs="Tahoma" w:hint="eastAsia"/>
                          <w:color w:val="0B5294"/>
                          <w:spacing w:val="-4"/>
                          <w:sz w:val="24"/>
                          <w:szCs w:val="24"/>
                          <w:rtl/>
                        </w:rPr>
                        <w:t>לי</w:t>
                      </w:r>
                      <w:r w:rsidRPr="009A5ADC">
                        <w:rPr>
                          <w:rFonts w:cs="Tahoma"/>
                          <w:color w:val="0B5294"/>
                          <w:spacing w:val="-4"/>
                          <w:sz w:val="24"/>
                          <w:szCs w:val="24"/>
                          <w:rtl/>
                        </w:rPr>
                        <w:t xml:space="preserve"> </w:t>
                      </w:r>
                      <w:r w:rsidRPr="009A5ADC">
                        <w:rPr>
                          <w:rFonts w:cs="Tahoma" w:hint="eastAsia"/>
                          <w:color w:val="0B5294"/>
                          <w:spacing w:val="-4"/>
                          <w:sz w:val="24"/>
                          <w:szCs w:val="24"/>
                          <w:rtl/>
                        </w:rPr>
                        <w:t>לטיפול</w:t>
                      </w:r>
                      <w:r w:rsidRPr="009A5ADC">
                        <w:rPr>
                          <w:rFonts w:cs="Tahoma"/>
                          <w:color w:val="0B5294"/>
                          <w:spacing w:val="-4"/>
                          <w:sz w:val="24"/>
                          <w:szCs w:val="24"/>
                          <w:rtl/>
                        </w:rPr>
                        <w:t xml:space="preserve"> </w:t>
                      </w:r>
                      <w:r w:rsidRPr="009A5ADC">
                        <w:rPr>
                          <w:rFonts w:cs="Tahoma" w:hint="eastAsia"/>
                          <w:color w:val="0B5294"/>
                          <w:spacing w:val="-4"/>
                          <w:sz w:val="24"/>
                          <w:szCs w:val="24"/>
                          <w:rtl/>
                        </w:rPr>
                        <w:t>באיום</w:t>
                      </w:r>
                      <w:r w:rsidRPr="009A5ADC">
                        <w:rPr>
                          <w:rFonts w:cs="Tahoma"/>
                          <w:color w:val="0B5294"/>
                          <w:spacing w:val="-4"/>
                          <w:sz w:val="24"/>
                          <w:szCs w:val="24"/>
                          <w:rtl/>
                        </w:rPr>
                        <w:t xml:space="preserve"> </w:t>
                      </w:r>
                      <w:r w:rsidRPr="009A5ADC">
                        <w:rPr>
                          <w:rFonts w:cs="Tahoma" w:hint="eastAsia"/>
                          <w:color w:val="0B5294"/>
                          <w:spacing w:val="-4"/>
                          <w:sz w:val="24"/>
                          <w:szCs w:val="24"/>
                          <w:rtl/>
                        </w:rPr>
                        <w:t>המנהרות</w:t>
                      </w:r>
                      <w:r w:rsidRPr="009A5ADC">
                        <w:rPr>
                          <w:rFonts w:cs="Tahoma"/>
                          <w:color w:val="0B5294"/>
                          <w:spacing w:val="-4"/>
                          <w:sz w:val="24"/>
                          <w:szCs w:val="24"/>
                          <w:rtl/>
                        </w:rPr>
                        <w:t xml:space="preserve">. </w:t>
                      </w:r>
                      <w:r w:rsidRPr="009A5ADC">
                        <w:rPr>
                          <w:rFonts w:cs="Tahoma" w:hint="eastAsia"/>
                          <w:color w:val="0B5294"/>
                          <w:spacing w:val="-4"/>
                          <w:sz w:val="24"/>
                          <w:szCs w:val="24"/>
                          <w:rtl/>
                        </w:rPr>
                        <w:t>בביקורת</w:t>
                      </w:r>
                      <w:r w:rsidRPr="009A5ADC">
                        <w:rPr>
                          <w:rFonts w:cs="Tahoma"/>
                          <w:color w:val="0B5294"/>
                          <w:spacing w:val="-4"/>
                          <w:sz w:val="24"/>
                          <w:szCs w:val="24"/>
                          <w:rtl/>
                        </w:rPr>
                        <w:t xml:space="preserve"> </w:t>
                      </w:r>
                      <w:r w:rsidRPr="009A5ADC">
                        <w:rPr>
                          <w:rFonts w:cs="Tahoma" w:hint="eastAsia"/>
                          <w:color w:val="0B5294"/>
                          <w:spacing w:val="-4"/>
                          <w:sz w:val="24"/>
                          <w:szCs w:val="24"/>
                          <w:rtl/>
                        </w:rPr>
                        <w:t>נמצא</w:t>
                      </w:r>
                      <w:r w:rsidRPr="009A5ADC">
                        <w:rPr>
                          <w:rFonts w:cs="Tahoma"/>
                          <w:color w:val="0B5294"/>
                          <w:spacing w:val="-4"/>
                          <w:sz w:val="24"/>
                          <w:szCs w:val="24"/>
                          <w:rtl/>
                        </w:rPr>
                        <w:t xml:space="preserve">, </w:t>
                      </w:r>
                      <w:r w:rsidRPr="009A5ADC">
                        <w:rPr>
                          <w:rFonts w:cs="Tahoma" w:hint="eastAsia"/>
                          <w:color w:val="0B5294"/>
                          <w:spacing w:val="-4"/>
                          <w:sz w:val="24"/>
                          <w:szCs w:val="24"/>
                          <w:rtl/>
                        </w:rPr>
                        <w:t>כי</w:t>
                      </w:r>
                      <w:r w:rsidRPr="009A5ADC">
                        <w:rPr>
                          <w:rFonts w:cs="Tahoma"/>
                          <w:color w:val="0B5294"/>
                          <w:spacing w:val="-4"/>
                          <w:sz w:val="24"/>
                          <w:szCs w:val="24"/>
                          <w:rtl/>
                        </w:rPr>
                        <w:t xml:space="preserve"> </w:t>
                      </w:r>
                      <w:r w:rsidRPr="009A5ADC">
                        <w:rPr>
                          <w:rFonts w:cs="Tahoma" w:hint="eastAsia"/>
                          <w:color w:val="0B5294"/>
                          <w:spacing w:val="-4"/>
                          <w:sz w:val="24"/>
                          <w:szCs w:val="24"/>
                          <w:rtl/>
                        </w:rPr>
                        <w:t>עד</w:t>
                      </w:r>
                      <w:r w:rsidRPr="009A5ADC">
                        <w:rPr>
                          <w:rFonts w:cs="Tahoma"/>
                          <w:color w:val="0B5294"/>
                          <w:spacing w:val="-4"/>
                          <w:sz w:val="24"/>
                          <w:szCs w:val="24"/>
                          <w:rtl/>
                        </w:rPr>
                        <w:t xml:space="preserve"> </w:t>
                      </w:r>
                      <w:r w:rsidRPr="009A5ADC">
                        <w:rPr>
                          <w:rFonts w:cs="Tahoma" w:hint="eastAsia"/>
                          <w:color w:val="0B5294"/>
                          <w:spacing w:val="-4"/>
                          <w:sz w:val="24"/>
                          <w:szCs w:val="24"/>
                          <w:rtl/>
                        </w:rPr>
                        <w:t>מבצע</w:t>
                      </w:r>
                      <w:r w:rsidRPr="009A5ADC">
                        <w:rPr>
                          <w:rFonts w:cs="Tahoma"/>
                          <w:color w:val="0B5294"/>
                          <w:spacing w:val="-4"/>
                          <w:sz w:val="24"/>
                          <w:szCs w:val="24"/>
                          <w:rtl/>
                        </w:rPr>
                        <w:t xml:space="preserve"> "</w:t>
                      </w:r>
                      <w:r w:rsidRPr="009A5ADC">
                        <w:rPr>
                          <w:rFonts w:cs="Tahoma" w:hint="eastAsia"/>
                          <w:color w:val="0B5294"/>
                          <w:spacing w:val="-4"/>
                          <w:sz w:val="24"/>
                          <w:szCs w:val="24"/>
                          <w:rtl/>
                        </w:rPr>
                        <w:t>צוק</w:t>
                      </w:r>
                      <w:r w:rsidRPr="009A5ADC">
                        <w:rPr>
                          <w:rFonts w:cs="Tahoma"/>
                          <w:color w:val="0B5294"/>
                          <w:spacing w:val="-4"/>
                          <w:sz w:val="24"/>
                          <w:szCs w:val="24"/>
                          <w:rtl/>
                        </w:rPr>
                        <w:t xml:space="preserve"> </w:t>
                      </w:r>
                      <w:r w:rsidRPr="009A5ADC">
                        <w:rPr>
                          <w:rFonts w:cs="Tahoma" w:hint="eastAsia"/>
                          <w:color w:val="0B5294"/>
                          <w:spacing w:val="-4"/>
                          <w:sz w:val="24"/>
                          <w:szCs w:val="24"/>
                          <w:rtl/>
                        </w:rPr>
                        <w:t>איתן</w:t>
                      </w:r>
                      <w:r w:rsidRPr="009A5ADC">
                        <w:rPr>
                          <w:rFonts w:cs="Tahoma"/>
                          <w:color w:val="0B5294"/>
                          <w:spacing w:val="-4"/>
                          <w:sz w:val="24"/>
                          <w:szCs w:val="24"/>
                          <w:rtl/>
                        </w:rPr>
                        <w:t xml:space="preserve">" </w:t>
                      </w:r>
                      <w:r w:rsidRPr="009A5ADC">
                        <w:rPr>
                          <w:rFonts w:cs="Tahoma" w:hint="eastAsia"/>
                          <w:color w:val="0B5294"/>
                          <w:spacing w:val="-4"/>
                          <w:sz w:val="24"/>
                          <w:szCs w:val="24"/>
                          <w:rtl/>
                        </w:rPr>
                        <w:t>לא</w:t>
                      </w:r>
                      <w:r w:rsidRPr="009A5ADC">
                        <w:rPr>
                          <w:rFonts w:cs="Tahoma"/>
                          <w:color w:val="0B5294"/>
                          <w:spacing w:val="-4"/>
                          <w:sz w:val="24"/>
                          <w:szCs w:val="24"/>
                          <w:rtl/>
                        </w:rPr>
                        <w:t xml:space="preserve"> </w:t>
                      </w:r>
                      <w:r w:rsidRPr="009A5ADC">
                        <w:rPr>
                          <w:rFonts w:cs="Tahoma" w:hint="eastAsia"/>
                          <w:color w:val="0B5294"/>
                          <w:spacing w:val="-4"/>
                          <w:sz w:val="24"/>
                          <w:szCs w:val="24"/>
                          <w:rtl/>
                        </w:rPr>
                        <w:t>מונה</w:t>
                      </w:r>
                      <w:r w:rsidRPr="009A5ADC">
                        <w:rPr>
                          <w:rFonts w:cs="Tahoma"/>
                          <w:color w:val="0B5294"/>
                          <w:spacing w:val="-4"/>
                          <w:sz w:val="24"/>
                          <w:szCs w:val="24"/>
                          <w:rtl/>
                        </w:rPr>
                        <w:t xml:space="preserve"> </w:t>
                      </w:r>
                      <w:r w:rsidRPr="009A5ADC">
                        <w:rPr>
                          <w:rFonts w:cs="Tahoma" w:hint="eastAsia"/>
                          <w:color w:val="0B5294"/>
                          <w:spacing w:val="-4"/>
                          <w:sz w:val="24"/>
                          <w:szCs w:val="24"/>
                          <w:rtl/>
                        </w:rPr>
                        <w:t>גורם</w:t>
                      </w:r>
                      <w:r w:rsidRPr="009A5ADC">
                        <w:rPr>
                          <w:rFonts w:cs="Tahoma"/>
                          <w:color w:val="0B5294"/>
                          <w:spacing w:val="-4"/>
                          <w:sz w:val="24"/>
                          <w:szCs w:val="24"/>
                          <w:rtl/>
                        </w:rPr>
                        <w:t xml:space="preserve"> </w:t>
                      </w:r>
                      <w:r w:rsidRPr="009A5ADC">
                        <w:rPr>
                          <w:rFonts w:cs="Tahoma" w:hint="eastAsia"/>
                          <w:color w:val="0B5294"/>
                          <w:spacing w:val="-4"/>
                          <w:sz w:val="24"/>
                          <w:szCs w:val="24"/>
                          <w:rtl/>
                        </w:rPr>
                        <w:t>שיוביל</w:t>
                      </w:r>
                      <w:r w:rsidRPr="009A5ADC">
                        <w:rPr>
                          <w:rFonts w:cs="Tahoma"/>
                          <w:color w:val="0B5294"/>
                          <w:spacing w:val="-4"/>
                          <w:sz w:val="24"/>
                          <w:szCs w:val="24"/>
                          <w:rtl/>
                        </w:rPr>
                        <w:t xml:space="preserve"> </w:t>
                      </w:r>
                      <w:r w:rsidRPr="009A5ADC">
                        <w:rPr>
                          <w:rFonts w:cs="Tahoma" w:hint="eastAsia"/>
                          <w:color w:val="0B5294"/>
                          <w:spacing w:val="-4"/>
                          <w:sz w:val="24"/>
                          <w:szCs w:val="24"/>
                          <w:rtl/>
                        </w:rPr>
                        <w:t>את</w:t>
                      </w:r>
                      <w:r w:rsidRPr="009A5ADC">
                        <w:rPr>
                          <w:rFonts w:cs="Tahoma"/>
                          <w:color w:val="0B5294"/>
                          <w:spacing w:val="-4"/>
                          <w:sz w:val="24"/>
                          <w:szCs w:val="24"/>
                          <w:rtl/>
                        </w:rPr>
                        <w:t xml:space="preserve"> </w:t>
                      </w:r>
                      <w:r w:rsidRPr="009A5ADC">
                        <w:rPr>
                          <w:rFonts w:cs="Tahoma" w:hint="eastAsia"/>
                          <w:color w:val="0B5294"/>
                          <w:spacing w:val="-4"/>
                          <w:sz w:val="24"/>
                          <w:szCs w:val="24"/>
                          <w:rtl/>
                        </w:rPr>
                        <w:t>ההתמודדות</w:t>
                      </w:r>
                      <w:r w:rsidRPr="009A5ADC">
                        <w:rPr>
                          <w:rFonts w:cs="Tahoma"/>
                          <w:color w:val="0B5294"/>
                          <w:spacing w:val="-4"/>
                          <w:sz w:val="24"/>
                          <w:szCs w:val="24"/>
                          <w:rtl/>
                        </w:rPr>
                        <w:t xml:space="preserve"> </w:t>
                      </w:r>
                      <w:r w:rsidRPr="009A5ADC">
                        <w:rPr>
                          <w:rFonts w:cs="Tahoma" w:hint="eastAsia"/>
                          <w:color w:val="0B5294"/>
                          <w:spacing w:val="-4"/>
                          <w:sz w:val="24"/>
                          <w:szCs w:val="24"/>
                          <w:rtl/>
                        </w:rPr>
                        <w:t>עם</w:t>
                      </w:r>
                      <w:r w:rsidRPr="009A5ADC">
                        <w:rPr>
                          <w:rFonts w:cs="Tahoma"/>
                          <w:color w:val="0B5294"/>
                          <w:spacing w:val="-4"/>
                          <w:sz w:val="24"/>
                          <w:szCs w:val="24"/>
                          <w:rtl/>
                        </w:rPr>
                        <w:t xml:space="preserve"> </w:t>
                      </w:r>
                      <w:r w:rsidRPr="009A5ADC">
                        <w:rPr>
                          <w:rFonts w:cs="Tahoma" w:hint="eastAsia"/>
                          <w:color w:val="0B5294"/>
                          <w:spacing w:val="-4"/>
                          <w:sz w:val="24"/>
                          <w:szCs w:val="24"/>
                          <w:rtl/>
                        </w:rPr>
                        <w:t>איום</w:t>
                      </w:r>
                      <w:r w:rsidRPr="009A5ADC">
                        <w:rPr>
                          <w:rFonts w:cs="Tahoma"/>
                          <w:color w:val="0B5294"/>
                          <w:spacing w:val="-4"/>
                          <w:sz w:val="24"/>
                          <w:szCs w:val="24"/>
                          <w:rtl/>
                        </w:rPr>
                        <w:t xml:space="preserve"> </w:t>
                      </w:r>
                      <w:r w:rsidRPr="009A5ADC">
                        <w:rPr>
                          <w:rFonts w:cs="Tahoma" w:hint="eastAsia"/>
                          <w:color w:val="0B5294"/>
                          <w:spacing w:val="-4"/>
                          <w:sz w:val="24"/>
                          <w:szCs w:val="24"/>
                          <w:rtl/>
                        </w:rPr>
                        <w:t>המנהרות</w:t>
                      </w:r>
                      <w:r w:rsidRPr="009A5ADC">
                        <w:rPr>
                          <w:rFonts w:cs="Tahoma"/>
                          <w:color w:val="0B5294"/>
                          <w:spacing w:val="-4"/>
                          <w:sz w:val="24"/>
                          <w:szCs w:val="24"/>
                          <w:rtl/>
                        </w:rPr>
                        <w:t xml:space="preserve"> </w:t>
                      </w:r>
                      <w:r w:rsidRPr="009A5ADC">
                        <w:rPr>
                          <w:rFonts w:cs="Tahoma" w:hint="eastAsia"/>
                          <w:color w:val="0B5294"/>
                          <w:spacing w:val="-4"/>
                          <w:sz w:val="24"/>
                          <w:szCs w:val="24"/>
                          <w:rtl/>
                        </w:rPr>
                        <w:t>וינהל</w:t>
                      </w:r>
                      <w:r w:rsidRPr="009A5ADC">
                        <w:rPr>
                          <w:rFonts w:cs="Tahoma"/>
                          <w:color w:val="0B5294"/>
                          <w:spacing w:val="-4"/>
                          <w:sz w:val="24"/>
                          <w:szCs w:val="24"/>
                          <w:rtl/>
                        </w:rPr>
                        <w:t xml:space="preserve"> </w:t>
                      </w:r>
                      <w:r w:rsidRPr="009A5ADC">
                        <w:rPr>
                          <w:rFonts w:cs="Tahoma" w:hint="eastAsia"/>
                          <w:color w:val="0B5294"/>
                          <w:spacing w:val="-4"/>
                          <w:sz w:val="24"/>
                          <w:szCs w:val="24"/>
                          <w:rtl/>
                        </w:rPr>
                        <w:t>אותה</w:t>
                      </w:r>
                      <w:r w:rsidRPr="009A5ADC">
                        <w:rPr>
                          <w:rFonts w:cs="Tahoma"/>
                          <w:color w:val="0B5294"/>
                          <w:spacing w:val="-4"/>
                          <w:sz w:val="24"/>
                          <w:szCs w:val="24"/>
                          <w:rtl/>
                        </w:rPr>
                        <w:t xml:space="preserve"> </w:t>
                      </w:r>
                      <w:r w:rsidRPr="009A5ADC">
                        <w:rPr>
                          <w:rFonts w:cs="Tahoma" w:hint="eastAsia"/>
                          <w:color w:val="0B5294"/>
                          <w:spacing w:val="-4"/>
                          <w:sz w:val="24"/>
                          <w:szCs w:val="24"/>
                          <w:rtl/>
                        </w:rPr>
                        <w:t>בראייה</w:t>
                      </w:r>
                      <w:r w:rsidRPr="009A5ADC">
                        <w:rPr>
                          <w:rFonts w:cs="Tahoma"/>
                          <w:color w:val="0B5294"/>
                          <w:spacing w:val="-4"/>
                          <w:sz w:val="24"/>
                          <w:szCs w:val="24"/>
                          <w:rtl/>
                        </w:rPr>
                        <w:t xml:space="preserve"> </w:t>
                      </w:r>
                      <w:r w:rsidRPr="009A5ADC">
                        <w:rPr>
                          <w:rFonts w:cs="Tahoma" w:hint="eastAsia"/>
                          <w:color w:val="0B5294"/>
                          <w:spacing w:val="-4"/>
                          <w:sz w:val="24"/>
                          <w:szCs w:val="24"/>
                          <w:rtl/>
                        </w:rPr>
                        <w:t>כוללת</w:t>
                      </w:r>
                    </w:p>
                    <w:p w:rsidR="00190BDD" w:rsidRPr="00373C5D" w:rsidP="009A5ADC">
                      <w:pPr>
                        <w:spacing w:before="120" w:after="0" w:line="240" w:lineRule="atLeast"/>
                        <w:rPr>
                          <w:rFonts w:cs="Tahoma"/>
                          <w:b/>
                          <w:bCs/>
                          <w:color w:val="0B5294"/>
                          <w:sz w:val="48"/>
                          <w:szCs w:val="48"/>
                          <w:rtl/>
                        </w:rPr>
                      </w:pPr>
                      <w:drawing>
                        <wp:inline distT="0" distB="0" distL="0" distR="0">
                          <wp:extent cx="288000" cy="31337"/>
                          <wp:effectExtent l="0" t="0" r="0" b="6985"/>
                          <wp:docPr id="93"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989691"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r w:rsidRPr="008354D7" w:rsidR="00B436BE">
        <w:rPr>
          <w:rFonts w:hint="cs"/>
          <w:rtl/>
        </w:rPr>
        <w:t xml:space="preserve">בנוסף להצעות דלעיל להקמת גופים ייעודיים לטיפול באיום המנהרות </w:t>
      </w:r>
      <w:r w:rsidRPr="008354D7" w:rsidR="00B436BE">
        <w:rPr>
          <w:rFonts w:hint="cs"/>
          <w:rtl/>
        </w:rPr>
        <w:t>במפא"ת</w:t>
      </w:r>
      <w:r w:rsidRPr="008354D7" w:rsidR="00B436BE">
        <w:rPr>
          <w:rFonts w:hint="cs"/>
          <w:rtl/>
        </w:rPr>
        <w:t xml:space="preserve"> ובאמ"ן המליצו </w:t>
      </w:r>
      <w:r w:rsidRPr="002455FD" w:rsidR="00B436BE">
        <w:rPr>
          <w:rFonts w:hint="cs"/>
          <w:rtl/>
        </w:rPr>
        <w:t>משרד מבקר המדינה בשנת 2007 ומבקר צה"ל בדצמבר 2011 להקים גוף מטכ"לי לטיפול באיום המנהרות.</w:t>
      </w:r>
      <w:r w:rsidRPr="008354D7" w:rsidR="00B436BE">
        <w:rPr>
          <w:rFonts w:hint="cs"/>
          <w:rtl/>
        </w:rPr>
        <w:t xml:space="preserve"> </w:t>
      </w:r>
      <w:r w:rsidRPr="002455FD" w:rsidR="00B436BE">
        <w:rPr>
          <w:rFonts w:hint="cs"/>
          <w:rtl/>
        </w:rPr>
        <w:t xml:space="preserve">בביקורת נמצא, כי עד מבצע "צוק איתן" לא מונה גורם </w:t>
      </w:r>
      <w:r w:rsidRPr="002455FD" w:rsidR="00764519">
        <w:rPr>
          <w:rFonts w:hint="cs"/>
          <w:rtl/>
        </w:rPr>
        <w:t>שיו</w:t>
      </w:r>
      <w:r w:rsidRPr="002455FD" w:rsidR="00B436BE">
        <w:rPr>
          <w:rFonts w:hint="cs"/>
          <w:rtl/>
        </w:rPr>
        <w:t>ביל את ההתמודדות עם איום המנהרות ו</w:t>
      </w:r>
      <w:r w:rsidRPr="002455FD" w:rsidR="00764519">
        <w:rPr>
          <w:rFonts w:hint="cs"/>
          <w:rtl/>
        </w:rPr>
        <w:t>י</w:t>
      </w:r>
      <w:r w:rsidRPr="002455FD" w:rsidR="00B436BE">
        <w:rPr>
          <w:rFonts w:hint="cs"/>
          <w:rtl/>
        </w:rPr>
        <w:t>נהל אותה בראייה כוללת.</w:t>
      </w:r>
      <w:r w:rsidRPr="008354D7" w:rsidR="00B436BE">
        <w:rPr>
          <w:rFonts w:hint="cs"/>
          <w:rtl/>
        </w:rPr>
        <w:t xml:space="preserve"> אמנם, בפברואר 2008 פרסם </w:t>
      </w:r>
      <w:r w:rsidRPr="008354D7" w:rsidR="00B436BE">
        <w:rPr>
          <w:rFonts w:hint="cs"/>
          <w:rtl/>
        </w:rPr>
        <w:t>אג"ת</w:t>
      </w:r>
      <w:r w:rsidRPr="008354D7" w:rsidR="00B436BE">
        <w:rPr>
          <w:rFonts w:hint="cs"/>
          <w:rtl/>
        </w:rPr>
        <w:t xml:space="preserve"> כאמור את מפת הדרכים ללחימה </w:t>
      </w:r>
      <w:r w:rsidRPr="008354D7" w:rsidR="00B436BE">
        <w:rPr>
          <w:rFonts w:hint="cs"/>
          <w:rtl/>
        </w:rPr>
        <w:t>בתת"ק</w:t>
      </w:r>
      <w:r w:rsidRPr="008354D7" w:rsidR="00B436BE">
        <w:rPr>
          <w:rFonts w:hint="cs"/>
          <w:rtl/>
        </w:rPr>
        <w:t xml:space="preserve">, שנועדה להתוות את בניין הכוח הנדרש בצה"ל בתחומים השונים כדי לשפר את יכולתו להתמודד עם איום המנהרות. אולם, גם במסגרתה לא נקבע גורם מטכ"לי על-זרועי שיוביל את ההתמודדות הכוללת עם האיום. כאמור בדוח זה, בפרק על ההתמודדות עם איום המנהרות בתחום בניין הכוח והפעלתו, מפת הדרכים ללחימה </w:t>
      </w:r>
      <w:r w:rsidRPr="008354D7" w:rsidR="00B436BE">
        <w:rPr>
          <w:rFonts w:hint="cs"/>
          <w:rtl/>
        </w:rPr>
        <w:t>בתת</w:t>
      </w:r>
      <w:r w:rsidRPr="008354D7" w:rsidR="00B436BE">
        <w:rPr>
          <w:rtl/>
        </w:rPr>
        <w:t>"</w:t>
      </w:r>
      <w:r w:rsidRPr="008354D7" w:rsidR="00B436BE">
        <w:rPr>
          <w:rFonts w:hint="cs"/>
          <w:rtl/>
        </w:rPr>
        <w:t>ק</w:t>
      </w:r>
      <w:r w:rsidRPr="008354D7" w:rsidR="00B436BE">
        <w:rPr>
          <w:rFonts w:hint="cs"/>
          <w:rtl/>
        </w:rPr>
        <w:t xml:space="preserve"> לא השיגה את מטרתה, </w:t>
      </w:r>
      <w:r w:rsidRPr="008354D7" w:rsidR="00B436BE">
        <w:rPr>
          <w:rFonts w:hint="cs"/>
          <w:color w:val="000000"/>
          <w:sz w:val="22"/>
          <w:rtl/>
        </w:rPr>
        <w:t>ולא הביאה לקידום הטיפול הבין-זרועי לבניין הכוח בתחום ההתמודדות עם איום המנהרות.</w:t>
      </w:r>
    </w:p>
    <w:p w:rsidR="00B436BE" w:rsidRPr="008354D7" w:rsidP="00471441">
      <w:pPr>
        <w:pStyle w:val="takzir-text"/>
        <w:pBdr>
          <w:top w:val="none" w:sz="0" w:space="0" w:color="auto"/>
          <w:bottom w:val="none" w:sz="0" w:space="0" w:color="auto"/>
        </w:pBdr>
        <w:bidi/>
        <w:rPr>
          <w:rStyle w:val="73"/>
          <w:rFonts w:ascii="Tahoma" w:hAnsi="Tahoma" w:cs="Tahoma"/>
          <w:sz w:val="17"/>
          <w:szCs w:val="17"/>
          <w:rtl/>
        </w:rPr>
      </w:pPr>
      <w:r w:rsidRPr="008354D7">
        <w:rPr>
          <w:rStyle w:val="73"/>
          <w:rFonts w:ascii="Tahoma" w:hAnsi="Tahoma" w:cs="Tahoma" w:hint="eastAsia"/>
          <w:sz w:val="17"/>
          <w:szCs w:val="17"/>
          <w:rtl/>
        </w:rPr>
        <w:t>ההמלצות</w:t>
      </w:r>
      <w:r w:rsidRPr="008354D7">
        <w:rPr>
          <w:rStyle w:val="73"/>
          <w:rFonts w:ascii="Tahoma" w:hAnsi="Tahoma" w:cs="Tahoma"/>
          <w:sz w:val="17"/>
          <w:szCs w:val="17"/>
          <w:rtl/>
        </w:rPr>
        <w:t xml:space="preserve"> </w:t>
      </w:r>
      <w:r w:rsidRPr="008354D7">
        <w:rPr>
          <w:rStyle w:val="73"/>
          <w:rFonts w:ascii="Tahoma" w:hAnsi="Tahoma" w:cs="Tahoma" w:hint="eastAsia"/>
          <w:sz w:val="17"/>
          <w:szCs w:val="17"/>
          <w:rtl/>
        </w:rPr>
        <w:t>למענה</w:t>
      </w:r>
      <w:r w:rsidRPr="008354D7">
        <w:rPr>
          <w:rStyle w:val="73"/>
          <w:rFonts w:ascii="Tahoma" w:hAnsi="Tahoma" w:cs="Tahoma"/>
          <w:sz w:val="17"/>
          <w:szCs w:val="17"/>
          <w:rtl/>
        </w:rPr>
        <w:t xml:space="preserve"> </w:t>
      </w:r>
      <w:r w:rsidRPr="008354D7">
        <w:rPr>
          <w:rStyle w:val="73"/>
          <w:rFonts w:ascii="Tahoma" w:hAnsi="Tahoma" w:cs="Tahoma" w:hint="eastAsia"/>
          <w:sz w:val="17"/>
          <w:szCs w:val="17"/>
          <w:rtl/>
        </w:rPr>
        <w:t>ארגוני</w:t>
      </w:r>
      <w:r w:rsidRPr="008354D7">
        <w:rPr>
          <w:rStyle w:val="73"/>
          <w:rFonts w:ascii="Tahoma" w:hAnsi="Tahoma" w:cs="Tahoma"/>
          <w:sz w:val="17"/>
          <w:szCs w:val="17"/>
          <w:rtl/>
        </w:rPr>
        <w:t xml:space="preserve"> </w:t>
      </w:r>
      <w:r w:rsidRPr="008354D7">
        <w:rPr>
          <w:rStyle w:val="73"/>
          <w:rFonts w:ascii="Tahoma" w:hAnsi="Tahoma" w:cs="Tahoma" w:hint="eastAsia"/>
          <w:sz w:val="17"/>
          <w:szCs w:val="17"/>
          <w:rtl/>
        </w:rPr>
        <w:t>לטיפול</w:t>
      </w:r>
      <w:r w:rsidRPr="008354D7">
        <w:rPr>
          <w:rStyle w:val="73"/>
          <w:rFonts w:ascii="Tahoma" w:hAnsi="Tahoma" w:cs="Tahoma"/>
          <w:sz w:val="17"/>
          <w:szCs w:val="17"/>
          <w:rtl/>
        </w:rPr>
        <w:t xml:space="preserve"> </w:t>
      </w:r>
      <w:r w:rsidRPr="008354D7">
        <w:rPr>
          <w:rStyle w:val="73"/>
          <w:rFonts w:ascii="Tahoma" w:hAnsi="Tahoma" w:cs="Tahoma" w:hint="eastAsia"/>
          <w:sz w:val="17"/>
          <w:szCs w:val="17"/>
          <w:rtl/>
        </w:rPr>
        <w:t>באיום</w:t>
      </w:r>
      <w:r w:rsidRPr="008354D7">
        <w:rPr>
          <w:rStyle w:val="73"/>
          <w:rFonts w:ascii="Tahoma" w:hAnsi="Tahoma" w:cs="Tahoma"/>
          <w:sz w:val="17"/>
          <w:szCs w:val="17"/>
          <w:rtl/>
        </w:rPr>
        <w:t xml:space="preserve"> </w:t>
      </w:r>
      <w:r w:rsidRPr="008354D7">
        <w:rPr>
          <w:rStyle w:val="73"/>
          <w:rFonts w:ascii="Tahoma" w:hAnsi="Tahoma" w:cs="Tahoma" w:hint="eastAsia"/>
          <w:sz w:val="17"/>
          <w:szCs w:val="17"/>
          <w:rtl/>
        </w:rPr>
        <w:t>המנהרות</w:t>
      </w:r>
      <w:r w:rsidRPr="008354D7">
        <w:rPr>
          <w:rStyle w:val="73"/>
          <w:rFonts w:ascii="Tahoma" w:hAnsi="Tahoma" w:cs="Tahoma"/>
          <w:sz w:val="17"/>
          <w:szCs w:val="17"/>
          <w:rtl/>
        </w:rPr>
        <w:t xml:space="preserve"> </w:t>
      </w:r>
      <w:r w:rsidRPr="008354D7">
        <w:rPr>
          <w:rStyle w:val="73"/>
          <w:rFonts w:ascii="Tahoma" w:hAnsi="Tahoma" w:cs="Tahoma" w:hint="eastAsia"/>
          <w:sz w:val="17"/>
          <w:szCs w:val="17"/>
          <w:rtl/>
        </w:rPr>
        <w:t>ברמת</w:t>
      </w:r>
      <w:r w:rsidRPr="008354D7">
        <w:rPr>
          <w:rStyle w:val="73"/>
          <w:rFonts w:ascii="Tahoma" w:hAnsi="Tahoma" w:cs="Tahoma"/>
          <w:sz w:val="17"/>
          <w:szCs w:val="17"/>
          <w:rtl/>
        </w:rPr>
        <w:t xml:space="preserve"> </w:t>
      </w:r>
      <w:r w:rsidRPr="008354D7">
        <w:rPr>
          <w:rStyle w:val="73"/>
          <w:rFonts w:ascii="Tahoma" w:hAnsi="Tahoma" w:cs="Tahoma" w:hint="eastAsia"/>
          <w:sz w:val="17"/>
          <w:szCs w:val="17"/>
          <w:rtl/>
        </w:rPr>
        <w:t>המטכ</w:t>
      </w:r>
      <w:r w:rsidRPr="008354D7">
        <w:rPr>
          <w:rStyle w:val="73"/>
          <w:rFonts w:ascii="Tahoma" w:hAnsi="Tahoma" w:cs="Tahoma"/>
          <w:sz w:val="17"/>
          <w:szCs w:val="17"/>
          <w:rtl/>
        </w:rPr>
        <w:t xml:space="preserve">"ל </w:t>
      </w:r>
      <w:r w:rsidRPr="008354D7">
        <w:rPr>
          <w:rStyle w:val="73"/>
          <w:rFonts w:ascii="Tahoma" w:hAnsi="Tahoma" w:cs="Tahoma" w:hint="eastAsia"/>
          <w:sz w:val="17"/>
          <w:szCs w:val="17"/>
          <w:rtl/>
        </w:rPr>
        <w:t>וברמת</w:t>
      </w:r>
      <w:r w:rsidRPr="008354D7">
        <w:rPr>
          <w:rStyle w:val="73"/>
          <w:rFonts w:ascii="Tahoma" w:hAnsi="Tahoma" w:cs="Tahoma"/>
          <w:sz w:val="17"/>
          <w:szCs w:val="17"/>
          <w:rtl/>
        </w:rPr>
        <w:t xml:space="preserve"> </w:t>
      </w:r>
      <w:r w:rsidRPr="008354D7">
        <w:rPr>
          <w:rStyle w:val="73"/>
          <w:rFonts w:ascii="Tahoma" w:hAnsi="Tahoma" w:cs="Tahoma" w:hint="eastAsia"/>
          <w:sz w:val="17"/>
          <w:szCs w:val="17"/>
          <w:rtl/>
        </w:rPr>
        <w:t>הגופים</w:t>
      </w:r>
      <w:r w:rsidRPr="008354D7">
        <w:rPr>
          <w:rStyle w:val="73"/>
          <w:rFonts w:ascii="Tahoma" w:hAnsi="Tahoma" w:cs="Tahoma"/>
          <w:sz w:val="17"/>
          <w:szCs w:val="17"/>
          <w:rtl/>
        </w:rPr>
        <w:t xml:space="preserve"> </w:t>
      </w:r>
      <w:r w:rsidRPr="008354D7">
        <w:rPr>
          <w:rStyle w:val="73"/>
          <w:rFonts w:ascii="Tahoma" w:hAnsi="Tahoma" w:cs="Tahoma" w:hint="eastAsia"/>
          <w:sz w:val="17"/>
          <w:szCs w:val="17"/>
          <w:rtl/>
        </w:rPr>
        <w:t>לאחר</w:t>
      </w:r>
      <w:r w:rsidRPr="008354D7">
        <w:rPr>
          <w:rStyle w:val="73"/>
          <w:rFonts w:ascii="Tahoma" w:hAnsi="Tahoma" w:cs="Tahoma"/>
          <w:sz w:val="17"/>
          <w:szCs w:val="17"/>
          <w:rtl/>
        </w:rPr>
        <w:t xml:space="preserve"> </w:t>
      </w:r>
      <w:r w:rsidRPr="008354D7">
        <w:rPr>
          <w:rStyle w:val="73"/>
          <w:rFonts w:ascii="Tahoma" w:hAnsi="Tahoma" w:cs="Tahoma" w:hint="eastAsia"/>
          <w:sz w:val="17"/>
          <w:szCs w:val="17"/>
          <w:rtl/>
        </w:rPr>
        <w:t>מבצע</w:t>
      </w:r>
      <w:r w:rsidRPr="008354D7">
        <w:rPr>
          <w:rStyle w:val="73"/>
          <w:rFonts w:ascii="Tahoma" w:hAnsi="Tahoma" w:cs="Tahoma"/>
          <w:sz w:val="17"/>
          <w:szCs w:val="17"/>
          <w:rtl/>
        </w:rPr>
        <w:t xml:space="preserve"> "צוק </w:t>
      </w:r>
      <w:r w:rsidRPr="008354D7">
        <w:rPr>
          <w:rStyle w:val="73"/>
          <w:rFonts w:ascii="Tahoma" w:hAnsi="Tahoma" w:cs="Tahoma" w:hint="eastAsia"/>
          <w:sz w:val="17"/>
          <w:szCs w:val="17"/>
          <w:rtl/>
        </w:rPr>
        <w:t>איתן</w:t>
      </w:r>
      <w:r w:rsidRPr="008354D7">
        <w:rPr>
          <w:rStyle w:val="73"/>
          <w:rFonts w:ascii="Tahoma" w:hAnsi="Tahoma" w:cs="Tahoma"/>
          <w:sz w:val="17"/>
          <w:szCs w:val="17"/>
          <w:rtl/>
        </w:rPr>
        <w:t>"</w:t>
      </w:r>
    </w:p>
    <w:p w:rsidR="00B436BE" w:rsidRPr="008354D7" w:rsidP="00471441">
      <w:pPr>
        <w:pStyle w:val="takzir-text"/>
        <w:pBdr>
          <w:top w:val="none" w:sz="0" w:space="0" w:color="auto"/>
          <w:bottom w:val="none" w:sz="0" w:space="0" w:color="auto"/>
        </w:pBdr>
        <w:bidi/>
        <w:rPr>
          <w:rtl/>
        </w:rPr>
      </w:pPr>
      <w:r w:rsidRPr="008354D7">
        <w:rPr>
          <w:rFonts w:hint="cs"/>
          <w:rtl/>
        </w:rPr>
        <w:t xml:space="preserve">בעקבות מבצע "צוק איתן" ולקחיו, שבו ועלו הצעות שונות ביחס למענה הארגוני הדרוש כדי להתמודד עם איום המנהרות. כך למשל, בתחקיר המטכ"לי בנושא </w:t>
      </w:r>
      <w:r w:rsidRPr="008354D7">
        <w:rPr>
          <w:rFonts w:hint="cs"/>
          <w:rtl/>
        </w:rPr>
        <w:t>הלת"ק</w:t>
      </w:r>
      <w:r w:rsidRPr="008354D7">
        <w:rPr>
          <w:rFonts w:hint="cs"/>
          <w:sz w:val="24"/>
          <w:rtl/>
        </w:rPr>
        <w:t xml:space="preserve"> שפורסם בפברואר 2015 נכתב</w:t>
      </w:r>
      <w:r w:rsidRPr="008354D7">
        <w:rPr>
          <w:rFonts w:hint="cs"/>
          <w:rtl/>
        </w:rPr>
        <w:t xml:space="preserve">, כי "מתווה מפת הדרכים מפברואר 2008 וההיגיון שעמד מאחוריו לריכוז מאמץ ברמה המטכ"לית להתמודדות עם אתגרי התווך התת-קרקעי היו נכונים אך היישום קלוקל. בכדי להימנע מהישנות המקרה ולנוכח החשיבות שיש לעניין ברמת הלאומית, ממליצה אפוא הוועדה להקים </w:t>
      </w:r>
      <w:r w:rsidRPr="008354D7">
        <w:rPr>
          <w:rFonts w:hint="cs"/>
          <w:rtl/>
        </w:rPr>
        <w:t xml:space="preserve">מנהלת בראשות אישיות בדרג בכיר אשר תהיה בעלת אחריות משימתית וסמכות נרחבת". </w:t>
      </w:r>
    </w:p>
    <w:p w:rsidR="00B436BE" w:rsidRPr="008354D7" w:rsidP="00471441">
      <w:pPr>
        <w:pStyle w:val="takzir-text"/>
        <w:pBdr>
          <w:top w:val="none" w:sz="0" w:space="0" w:color="auto"/>
          <w:bottom w:val="none" w:sz="0" w:space="0" w:color="auto"/>
        </w:pBdr>
        <w:bidi/>
        <w:rPr>
          <w:color w:val="008000"/>
          <w:rtl/>
        </w:rPr>
      </w:pPr>
      <w:r w:rsidRPr="008354D7">
        <w:rPr>
          <w:rFonts w:hint="cs"/>
          <w:rtl/>
        </w:rPr>
        <w:t xml:space="preserve">וכך למשל, בסיכום של הרמטכ"ל דאז, רא"ל בנימין (בני) גנץ, למבצע "צוק איתן" מפברואר 2015 נכתב בהקשר זה, כי "אתגר התת-קרקע כמרחב לחימה </w:t>
      </w:r>
      <w:r w:rsidRPr="008354D7">
        <w:rPr>
          <w:rFonts w:hint="cs"/>
          <w:rtl/>
        </w:rPr>
        <w:t>ירבץ</w:t>
      </w:r>
      <w:r w:rsidRPr="008354D7">
        <w:rPr>
          <w:rFonts w:hint="cs"/>
          <w:rtl/>
        </w:rPr>
        <w:t xml:space="preserve"> לפתחנו ברוב זירות הלחימה בגבולותינו. לפיכך יש לבחון ולהסדיר הסדרה ארגונית רחבה אשר תאפשר למצות את תהליכי הלמידה מיצוי רציף ושלם. עלינו להטמיע את התהליכים ולשלבם שילוב טכנולוגי מודיעיני-מבצעי. בסופה של ההסדרה הארגונית יש לגבש המלצות ולנסח מפת דרכים חדשה אשר תשרטט את שלבי ההתפתחות הנדרשים כדי לפצח את האתגר". לא נמצא כי עד יוני 2016 נעשתה "הסדרה ארגונית רחבה" שונה בהשוואה למצב לפני מבצע "צוק איתן", כמו כן לא נמצא כי הוכנה מפת דרכים חדשה כאמור</w:t>
      </w:r>
      <w:r w:rsidRPr="008354D7">
        <w:rPr>
          <w:rFonts w:hint="cs"/>
          <w:color w:val="002060"/>
          <w:rtl/>
        </w:rPr>
        <w:t>.</w:t>
      </w:r>
      <w:r w:rsidRPr="008354D7">
        <w:rPr>
          <w:rFonts w:hint="cs"/>
          <w:color w:val="008000"/>
          <w:rtl/>
        </w:rPr>
        <w:t xml:space="preserve"> </w:t>
      </w:r>
    </w:p>
    <w:p w:rsidR="00B436BE" w:rsidRPr="008354D7" w:rsidP="00471441">
      <w:pPr>
        <w:pStyle w:val="takzir-text"/>
        <w:pBdr>
          <w:top w:val="none" w:sz="0" w:space="0" w:color="auto"/>
          <w:bottom w:val="none" w:sz="0" w:space="0" w:color="auto"/>
        </w:pBdr>
        <w:bidi/>
        <w:rPr>
          <w:rtl/>
        </w:rPr>
      </w:pPr>
      <w:r w:rsidRPr="008354D7">
        <w:rPr>
          <w:rFonts w:hint="cs"/>
          <w:rtl/>
        </w:rPr>
        <w:t xml:space="preserve">כמו כן עלה בביקורת, כי מספטמבר 2015 פועלת בזרוע היבשה מנהלת </w:t>
      </w:r>
      <w:r w:rsidRPr="008354D7">
        <w:rPr>
          <w:rFonts w:hint="cs"/>
          <w:rtl/>
        </w:rPr>
        <w:t>לת"ק</w:t>
      </w:r>
      <w:r w:rsidRPr="008354D7">
        <w:rPr>
          <w:rFonts w:hint="cs"/>
          <w:rtl/>
        </w:rPr>
        <w:t xml:space="preserve"> בראשות סא"ל בכפיפות ישירה </w:t>
      </w:r>
      <w:r w:rsidRPr="008354D7">
        <w:rPr>
          <w:rFonts w:hint="cs"/>
          <w:rtl/>
        </w:rPr>
        <w:t>לקהנ"ר</w:t>
      </w:r>
      <w:r w:rsidRPr="008354D7">
        <w:rPr>
          <w:rFonts w:hint="cs"/>
          <w:rtl/>
        </w:rPr>
        <w:t xml:space="preserve">. המנהלת כוללת חמישה קצינים: ראש המנהלת, שני ראשי מדורים, כל אחד בדרגת רס"ן, קצין זוטר ונגד בכיר (כמו כן היו במנהלת עוד שני קציני פרויקט למספר חודשים. בנוסף לכך, מפעיל ראש המנהלת ראש מדור נוסף שנמצא בענף אחר </w:t>
      </w:r>
      <w:r w:rsidRPr="008354D7">
        <w:rPr>
          <w:rFonts w:hint="cs"/>
          <w:rtl/>
        </w:rPr>
        <w:t>במקהנ"ר</w:t>
      </w:r>
      <w:r w:rsidRPr="008354D7">
        <w:rPr>
          <w:rFonts w:hint="cs"/>
          <w:rtl/>
        </w:rPr>
        <w:t xml:space="preserve">). לדברי ראש המנהלת, מאז הקמתה היא פעלה בנושאים שונים בעיקר בתחום כתיבת תורות. כמו כן, עוקבת המנהלת אחרי הטמעת אמל"ח שנרכש במסגרת תכנית ב'. </w:t>
      </w:r>
    </w:p>
    <w:p w:rsidR="00B436BE" w:rsidRPr="008354D7" w:rsidP="000A1AD6">
      <w:pPr>
        <w:pStyle w:val="takzir-text"/>
        <w:pBdr>
          <w:top w:val="none" w:sz="0" w:space="0" w:color="auto"/>
          <w:bottom w:val="none" w:sz="0" w:space="0" w:color="auto"/>
        </w:pBdr>
        <w:bidi/>
        <w:rPr>
          <w:rtl/>
        </w:rPr>
      </w:pPr>
      <w:r w:rsidRPr="008354D7">
        <w:rPr>
          <w:rFonts w:hint="cs"/>
          <w:rtl/>
        </w:rPr>
        <w:t xml:space="preserve">בדיון בראשות ראש </w:t>
      </w:r>
      <w:r w:rsidRPr="008354D7">
        <w:rPr>
          <w:rFonts w:hint="cs"/>
          <w:rtl/>
        </w:rPr>
        <w:t>אג"ת</w:t>
      </w:r>
      <w:r w:rsidRPr="008354D7">
        <w:rPr>
          <w:rFonts w:hint="cs"/>
          <w:rtl/>
        </w:rPr>
        <w:t xml:space="preserve"> מסוף מאי 2016 הוצגו מספר בעיות שורש בתחום </w:t>
      </w:r>
      <w:r w:rsidRPr="008354D7">
        <w:rPr>
          <w:rFonts w:hint="cs"/>
          <w:rtl/>
        </w:rPr>
        <w:t>התת"ק</w:t>
      </w:r>
      <w:r w:rsidRPr="008354D7">
        <w:rPr>
          <w:rFonts w:hint="cs"/>
          <w:rtl/>
        </w:rPr>
        <w:t xml:space="preserve">: הראשונה בתחום </w:t>
      </w:r>
      <w:r w:rsidRPr="008354D7" w:rsidR="000A1AD6">
        <w:rPr>
          <w:rFonts w:hint="cs"/>
          <w:rtl/>
        </w:rPr>
        <w:t>ה</w:t>
      </w:r>
      <w:r w:rsidRPr="008354D7">
        <w:rPr>
          <w:rFonts w:hint="cs"/>
          <w:rtl/>
        </w:rPr>
        <w:t>פו"ש</w:t>
      </w:r>
      <w:r w:rsidRPr="008354D7">
        <w:rPr>
          <w:rFonts w:hint="cs"/>
          <w:rtl/>
        </w:rPr>
        <w:t xml:space="preserve"> </w:t>
      </w:r>
      <w:r w:rsidRPr="008354D7" w:rsidR="00EC38D4">
        <w:rPr>
          <w:rtl/>
        </w:rPr>
        <w:t>-</w:t>
      </w:r>
      <w:r w:rsidRPr="008354D7">
        <w:rPr>
          <w:rFonts w:hint="cs"/>
          <w:rtl/>
        </w:rPr>
        <w:t xml:space="preserve"> תהליכים לא סדורים ולא ממוקדים; השנייה, אינטגרציה לא מספקת בין הגורמים השונים; והשלישית, חוסר מיקוד בניהול משאבים. ראש </w:t>
      </w:r>
      <w:r w:rsidRPr="008354D7">
        <w:rPr>
          <w:rFonts w:hint="cs"/>
          <w:rtl/>
        </w:rPr>
        <w:t>אג"ת</w:t>
      </w:r>
      <w:r w:rsidRPr="008354D7">
        <w:rPr>
          <w:rFonts w:hint="cs"/>
          <w:rtl/>
        </w:rPr>
        <w:t xml:space="preserve"> קיבל את ההצעה שהועלתה </w:t>
      </w:r>
      <w:r w:rsidRPr="008354D7">
        <w:rPr>
          <w:rFonts w:hint="cs"/>
          <w:rtl/>
        </w:rPr>
        <w:t>בעמ"ט</w:t>
      </w:r>
      <w:r w:rsidRPr="008354D7">
        <w:rPr>
          <w:rFonts w:hint="cs"/>
          <w:rtl/>
        </w:rPr>
        <w:t xml:space="preserve"> למענה תלת-מדרגי: פורום מטכ"לי בראשות סגן הרמטכ"ל שתפקידו להוות גוף מטכ"לי להכוונה, לסנכרון (אינטגרציה רב-</w:t>
      </w:r>
      <w:r w:rsidRPr="008354D7">
        <w:rPr>
          <w:rFonts w:hint="cs"/>
          <w:rtl/>
        </w:rPr>
        <w:t>זרועית</w:t>
      </w:r>
      <w:r w:rsidRPr="008354D7">
        <w:rPr>
          <w:rFonts w:hint="cs"/>
          <w:rtl/>
        </w:rPr>
        <w:t xml:space="preserve"> ובין-ארגונית) ולבקרת כל המאמצים והפעולות בצה"ל בתחום </w:t>
      </w:r>
      <w:r w:rsidRPr="008354D7">
        <w:rPr>
          <w:rFonts w:hint="cs"/>
          <w:rtl/>
        </w:rPr>
        <w:t>התת"ק</w:t>
      </w:r>
      <w:r w:rsidRPr="008354D7">
        <w:rPr>
          <w:rFonts w:hint="cs"/>
          <w:rtl/>
        </w:rPr>
        <w:t xml:space="preserve">; מנהלת צה"לית, שתוקם בראשות קצין בדרגת סא"ל, בכפיפות מלאה לזרוע היבשה; ומדור </w:t>
      </w:r>
      <w:r w:rsidRPr="008354D7">
        <w:rPr>
          <w:rFonts w:hint="cs"/>
          <w:rtl/>
        </w:rPr>
        <w:t>לת"ק</w:t>
      </w:r>
      <w:r w:rsidRPr="008354D7">
        <w:rPr>
          <w:rFonts w:hint="cs"/>
          <w:rtl/>
        </w:rPr>
        <w:t xml:space="preserve"> באוגדת עזה, שיהווה גוף המרכז את כלל תחום </w:t>
      </w:r>
      <w:r w:rsidRPr="008354D7">
        <w:rPr>
          <w:rFonts w:hint="cs"/>
          <w:rtl/>
        </w:rPr>
        <w:t>התת"ק</w:t>
      </w:r>
      <w:r w:rsidRPr="008354D7">
        <w:rPr>
          <w:rFonts w:hint="cs"/>
          <w:rtl/>
        </w:rPr>
        <w:t xml:space="preserve"> ברצועת עזה. ביחס למנהלת קבע ראש </w:t>
      </w:r>
      <w:r w:rsidRPr="008354D7">
        <w:rPr>
          <w:rFonts w:hint="cs"/>
          <w:rtl/>
        </w:rPr>
        <w:t>אג"ת</w:t>
      </w:r>
      <w:r w:rsidRPr="008354D7">
        <w:rPr>
          <w:rFonts w:hint="cs"/>
          <w:rtl/>
        </w:rPr>
        <w:t xml:space="preserve"> כי היא "'הכלי' שבאמצעותו יהיה ניתן </w:t>
      </w:r>
      <w:r w:rsidRPr="008354D7">
        <w:rPr>
          <w:rFonts w:hint="cs"/>
          <w:rtl/>
        </w:rPr>
        <w:t>לתכלל</w:t>
      </w:r>
      <w:r w:rsidRPr="008354D7">
        <w:rPr>
          <w:rFonts w:hint="cs"/>
          <w:rtl/>
        </w:rPr>
        <w:t xml:space="preserve"> טוב יותר את </w:t>
      </w:r>
      <w:r w:rsidRPr="008354D7">
        <w:rPr>
          <w:rFonts w:hint="cs"/>
          <w:rtl/>
        </w:rPr>
        <w:t>התת"ק</w:t>
      </w:r>
      <w:r w:rsidRPr="008354D7">
        <w:rPr>
          <w:rFonts w:hint="cs"/>
          <w:rtl/>
        </w:rPr>
        <w:t xml:space="preserve"> בהיבטי תקציב, הניסויים השונים, פיתוח הטכנולוגיות, ממשקי המו"פ וניתוח הצורך המבצעי וכיו"ב - ולסוגיות אלה נדרש להכווין את פעולתה". ראש </w:t>
      </w:r>
      <w:r w:rsidRPr="008354D7">
        <w:rPr>
          <w:rFonts w:hint="cs"/>
          <w:rtl/>
        </w:rPr>
        <w:t>אג"ת</w:t>
      </w:r>
      <w:r w:rsidRPr="008354D7">
        <w:rPr>
          <w:rFonts w:hint="cs"/>
          <w:rtl/>
        </w:rPr>
        <w:t xml:space="preserve"> ציין שניתן להרחיב את מבנה המנהלת לפי המלצת מחלקת ארגון </w:t>
      </w:r>
      <w:r w:rsidRPr="008354D7">
        <w:rPr>
          <w:rFonts w:hint="cs"/>
          <w:rtl/>
        </w:rPr>
        <w:t>באג"ת</w:t>
      </w:r>
      <w:r w:rsidRPr="008354D7">
        <w:rPr>
          <w:rFonts w:hint="cs"/>
          <w:rtl/>
        </w:rPr>
        <w:t xml:space="preserve"> (ל-16 תקנים), וכי נדרש לחזק את המנהלת </w:t>
      </w:r>
      <w:r w:rsidRPr="008354D7">
        <w:rPr>
          <w:rFonts w:hint="cs"/>
          <w:rtl/>
        </w:rPr>
        <w:t>ברמ"ד</w:t>
      </w:r>
      <w:r w:rsidRPr="008354D7">
        <w:rPr>
          <w:rFonts w:hint="cs"/>
          <w:rtl/>
        </w:rPr>
        <w:t xml:space="preserve"> חקר ביצועים (</w:t>
      </w:r>
      <w:r w:rsidRPr="008354D7">
        <w:rPr>
          <w:rFonts w:hint="cs"/>
          <w:rtl/>
        </w:rPr>
        <w:t>חק"ב</w:t>
      </w:r>
      <w:r w:rsidRPr="008354D7">
        <w:rPr>
          <w:rFonts w:hint="cs"/>
          <w:rtl/>
        </w:rPr>
        <w:t>). והנושא סוכם על ידי סגן הרמטכ"ל ביולי 2016.</w:t>
      </w:r>
    </w:p>
    <w:p w:rsidR="00B436BE" w:rsidRPr="008354D7" w:rsidP="00471441">
      <w:pPr>
        <w:pStyle w:val="takzir-text"/>
        <w:pBdr>
          <w:top w:val="none" w:sz="0" w:space="0" w:color="auto"/>
          <w:bottom w:val="none" w:sz="0" w:space="0" w:color="auto"/>
        </w:pBdr>
        <w:bidi/>
        <w:rPr>
          <w:rtl/>
        </w:rPr>
      </w:pPr>
      <w:r w:rsidRPr="008354D7">
        <w:rPr>
          <w:noProof/>
          <w:rtl/>
        </w:rPr>
        <mc:AlternateContent>
          <mc:Choice Requires="wps">
            <w:drawing>
              <wp:anchor distT="0" distB="0" distL="114300" distR="114300" simplePos="0" relativeHeight="251715584" behindDoc="1" locked="0" layoutInCell="1" allowOverlap="1">
                <wp:simplePos x="0" y="0"/>
                <wp:positionH relativeFrom="margin">
                  <wp:posOffset>-431800</wp:posOffset>
                </wp:positionH>
                <wp:positionV relativeFrom="margin">
                  <wp:align>top</wp:align>
                </wp:positionV>
                <wp:extent cx="1620000" cy="6249600"/>
                <wp:effectExtent l="0" t="0" r="0" b="0"/>
                <wp:wrapNone/>
                <wp:docPr id="94"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6249600"/>
                        </a:xfrm>
                        <a:prstGeom prst="rect">
                          <a:avLst/>
                        </a:prstGeom>
                        <a:noFill/>
                        <a:ln w="9525">
                          <a:noFill/>
                          <a:miter lim="800000"/>
                          <a:headEnd/>
                          <a:tailEnd/>
                        </a:ln>
                      </wps:spPr>
                      <wps:txbx>
                        <w:txbxContent>
                          <w:p w:rsidR="00190BDD" w:rsidRPr="00373C5D" w:rsidP="009A5ADC">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757328068"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086245"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190BDD" w:rsidRPr="00B30BAC" w:rsidP="009A5ADC">
                            <w:pPr>
                              <w:spacing w:after="0" w:line="240" w:lineRule="auto"/>
                              <w:rPr>
                                <w:rFonts w:cs="Tahoma"/>
                                <w:color w:val="0B5294"/>
                                <w:spacing w:val="-4"/>
                                <w:sz w:val="24"/>
                                <w:szCs w:val="24"/>
                                <w:rtl/>
                                <w:cs/>
                              </w:rPr>
                            </w:pPr>
                            <w:r w:rsidRPr="009A5ADC">
                              <w:rPr>
                                <w:rFonts w:cs="Tahoma" w:hint="eastAsia"/>
                                <w:color w:val="0B5294"/>
                                <w:spacing w:val="-4"/>
                                <w:sz w:val="24"/>
                                <w:szCs w:val="24"/>
                                <w:rtl/>
                              </w:rPr>
                              <w:t>מנהלת</w:t>
                            </w:r>
                            <w:r w:rsidRPr="009A5ADC">
                              <w:rPr>
                                <w:rFonts w:cs="Tahoma"/>
                                <w:color w:val="0B5294"/>
                                <w:spacing w:val="-4"/>
                                <w:sz w:val="24"/>
                                <w:szCs w:val="24"/>
                                <w:rtl/>
                              </w:rPr>
                              <w:t xml:space="preserve"> </w:t>
                            </w:r>
                            <w:r w:rsidRPr="009A5ADC">
                              <w:rPr>
                                <w:rFonts w:cs="Tahoma" w:hint="eastAsia"/>
                                <w:color w:val="0B5294"/>
                                <w:spacing w:val="-4"/>
                                <w:sz w:val="24"/>
                                <w:szCs w:val="24"/>
                                <w:rtl/>
                              </w:rPr>
                              <w:t>הלת</w:t>
                            </w:r>
                            <w:r w:rsidRPr="009A5ADC">
                              <w:rPr>
                                <w:rFonts w:cs="Tahoma"/>
                                <w:color w:val="0B5294"/>
                                <w:spacing w:val="-4"/>
                                <w:sz w:val="24"/>
                                <w:szCs w:val="24"/>
                                <w:rtl/>
                              </w:rPr>
                              <w:t>"</w:t>
                            </w:r>
                            <w:r w:rsidRPr="009A5ADC">
                              <w:rPr>
                                <w:rFonts w:cs="Tahoma" w:hint="eastAsia"/>
                                <w:color w:val="0B5294"/>
                                <w:spacing w:val="-4"/>
                                <w:sz w:val="24"/>
                                <w:szCs w:val="24"/>
                                <w:rtl/>
                              </w:rPr>
                              <w:t>ק</w:t>
                            </w:r>
                            <w:r w:rsidRPr="009A5ADC">
                              <w:rPr>
                                <w:rFonts w:cs="Tahoma"/>
                                <w:color w:val="0B5294"/>
                                <w:spacing w:val="-4"/>
                                <w:sz w:val="24"/>
                                <w:szCs w:val="24"/>
                                <w:rtl/>
                              </w:rPr>
                              <w:t xml:space="preserve"> </w:t>
                            </w:r>
                            <w:r w:rsidRPr="009A5ADC">
                              <w:rPr>
                                <w:rFonts w:cs="Tahoma" w:hint="eastAsia"/>
                                <w:color w:val="0B5294"/>
                                <w:spacing w:val="-4"/>
                                <w:sz w:val="24"/>
                                <w:szCs w:val="24"/>
                                <w:rtl/>
                              </w:rPr>
                              <w:t>במתכונתה</w:t>
                            </w:r>
                            <w:r w:rsidRPr="009A5ADC">
                              <w:rPr>
                                <w:rFonts w:cs="Tahoma"/>
                                <w:color w:val="0B5294"/>
                                <w:spacing w:val="-4"/>
                                <w:sz w:val="24"/>
                                <w:szCs w:val="24"/>
                                <w:rtl/>
                              </w:rPr>
                              <w:t xml:space="preserve"> </w:t>
                            </w:r>
                            <w:r w:rsidRPr="009A5ADC">
                              <w:rPr>
                                <w:rFonts w:cs="Tahoma" w:hint="eastAsia"/>
                                <w:color w:val="0B5294"/>
                                <w:spacing w:val="-4"/>
                                <w:sz w:val="24"/>
                                <w:szCs w:val="24"/>
                                <w:rtl/>
                              </w:rPr>
                              <w:t>הנוכחית</w:t>
                            </w:r>
                            <w:r w:rsidRPr="009A5ADC">
                              <w:rPr>
                                <w:rFonts w:cs="Tahoma"/>
                                <w:color w:val="0B5294"/>
                                <w:spacing w:val="-4"/>
                                <w:sz w:val="24"/>
                                <w:szCs w:val="24"/>
                                <w:rtl/>
                              </w:rPr>
                              <w:t xml:space="preserve">, </w:t>
                            </w:r>
                            <w:r w:rsidRPr="009A5ADC">
                              <w:rPr>
                                <w:rFonts w:cs="Tahoma" w:hint="eastAsia"/>
                                <w:color w:val="0B5294"/>
                                <w:spacing w:val="-4"/>
                                <w:sz w:val="24"/>
                                <w:szCs w:val="24"/>
                                <w:rtl/>
                              </w:rPr>
                              <w:t>קרי</w:t>
                            </w:r>
                            <w:r w:rsidRPr="009A5ADC">
                              <w:rPr>
                                <w:rFonts w:cs="Tahoma"/>
                                <w:color w:val="0B5294"/>
                                <w:spacing w:val="-4"/>
                                <w:sz w:val="24"/>
                                <w:szCs w:val="24"/>
                                <w:rtl/>
                              </w:rPr>
                              <w:t xml:space="preserve"> </w:t>
                            </w:r>
                            <w:r w:rsidRPr="009A5ADC">
                              <w:rPr>
                                <w:rFonts w:cs="Tahoma" w:hint="eastAsia"/>
                                <w:color w:val="0B5294"/>
                                <w:spacing w:val="-4"/>
                                <w:sz w:val="24"/>
                                <w:szCs w:val="24"/>
                                <w:rtl/>
                              </w:rPr>
                              <w:t>כפיפותה</w:t>
                            </w:r>
                            <w:r w:rsidRPr="009A5ADC">
                              <w:rPr>
                                <w:rFonts w:cs="Tahoma"/>
                                <w:color w:val="0B5294"/>
                                <w:spacing w:val="-4"/>
                                <w:sz w:val="24"/>
                                <w:szCs w:val="24"/>
                                <w:rtl/>
                              </w:rPr>
                              <w:t xml:space="preserve">, </w:t>
                            </w:r>
                            <w:r w:rsidRPr="009A5ADC">
                              <w:rPr>
                                <w:rFonts w:cs="Tahoma" w:hint="eastAsia"/>
                                <w:color w:val="0B5294"/>
                                <w:spacing w:val="-4"/>
                                <w:sz w:val="24"/>
                                <w:szCs w:val="24"/>
                                <w:rtl/>
                              </w:rPr>
                              <w:t>המבנה</w:t>
                            </w:r>
                            <w:r w:rsidRPr="009A5ADC">
                              <w:rPr>
                                <w:rFonts w:cs="Tahoma"/>
                                <w:color w:val="0B5294"/>
                                <w:spacing w:val="-4"/>
                                <w:sz w:val="24"/>
                                <w:szCs w:val="24"/>
                                <w:rtl/>
                              </w:rPr>
                              <w:t xml:space="preserve"> </w:t>
                            </w:r>
                            <w:r w:rsidRPr="009A5ADC">
                              <w:rPr>
                                <w:rFonts w:cs="Tahoma" w:hint="eastAsia"/>
                                <w:color w:val="0B5294"/>
                                <w:spacing w:val="-4"/>
                                <w:sz w:val="24"/>
                                <w:szCs w:val="24"/>
                                <w:rtl/>
                              </w:rPr>
                              <w:t>שלה</w:t>
                            </w:r>
                            <w:r w:rsidRPr="009A5ADC">
                              <w:rPr>
                                <w:rFonts w:cs="Tahoma"/>
                                <w:color w:val="0B5294"/>
                                <w:spacing w:val="-4"/>
                                <w:sz w:val="24"/>
                                <w:szCs w:val="24"/>
                                <w:rtl/>
                              </w:rPr>
                              <w:t xml:space="preserve">, </w:t>
                            </w:r>
                            <w:r w:rsidRPr="009A5ADC">
                              <w:rPr>
                                <w:rFonts w:cs="Tahoma" w:hint="eastAsia"/>
                                <w:color w:val="0B5294"/>
                                <w:spacing w:val="-4"/>
                                <w:sz w:val="24"/>
                                <w:szCs w:val="24"/>
                                <w:rtl/>
                              </w:rPr>
                              <w:t>סמכויותיה</w:t>
                            </w:r>
                            <w:r w:rsidRPr="009A5ADC">
                              <w:rPr>
                                <w:rFonts w:cs="Tahoma"/>
                                <w:color w:val="0B5294"/>
                                <w:spacing w:val="-4"/>
                                <w:sz w:val="24"/>
                                <w:szCs w:val="24"/>
                                <w:rtl/>
                              </w:rPr>
                              <w:t xml:space="preserve"> </w:t>
                            </w:r>
                            <w:r w:rsidRPr="009A5ADC">
                              <w:rPr>
                                <w:rFonts w:cs="Tahoma" w:hint="eastAsia"/>
                                <w:color w:val="0B5294"/>
                                <w:spacing w:val="-4"/>
                                <w:sz w:val="24"/>
                                <w:szCs w:val="24"/>
                                <w:rtl/>
                              </w:rPr>
                              <w:t>ודרגת</w:t>
                            </w:r>
                            <w:r w:rsidRPr="009A5ADC">
                              <w:rPr>
                                <w:rFonts w:cs="Tahoma"/>
                                <w:color w:val="0B5294"/>
                                <w:spacing w:val="-4"/>
                                <w:sz w:val="24"/>
                                <w:szCs w:val="24"/>
                                <w:rtl/>
                              </w:rPr>
                              <w:t xml:space="preserve"> </w:t>
                            </w:r>
                            <w:r w:rsidRPr="009A5ADC">
                              <w:rPr>
                                <w:rFonts w:cs="Tahoma" w:hint="eastAsia"/>
                                <w:color w:val="0B5294"/>
                                <w:spacing w:val="-4"/>
                                <w:sz w:val="24"/>
                                <w:szCs w:val="24"/>
                                <w:rtl/>
                              </w:rPr>
                              <w:t>העומד</w:t>
                            </w:r>
                            <w:r w:rsidRPr="009A5ADC">
                              <w:rPr>
                                <w:rFonts w:cs="Tahoma"/>
                                <w:color w:val="0B5294"/>
                                <w:spacing w:val="-4"/>
                                <w:sz w:val="24"/>
                                <w:szCs w:val="24"/>
                                <w:rtl/>
                              </w:rPr>
                              <w:t xml:space="preserve"> </w:t>
                            </w:r>
                            <w:r>
                              <w:rPr>
                                <w:rFonts w:cs="Tahoma"/>
                                <w:color w:val="0B5294"/>
                                <w:spacing w:val="-4"/>
                                <w:sz w:val="24"/>
                                <w:szCs w:val="24"/>
                                <w:rtl/>
                              </w:rPr>
                              <w:br/>
                            </w:r>
                            <w:r w:rsidRPr="009A5ADC">
                              <w:rPr>
                                <w:rFonts w:cs="Tahoma" w:hint="eastAsia"/>
                                <w:color w:val="0B5294"/>
                                <w:spacing w:val="-4"/>
                                <w:sz w:val="24"/>
                                <w:szCs w:val="24"/>
                                <w:rtl/>
                              </w:rPr>
                              <w:t>בראשה</w:t>
                            </w:r>
                            <w:r w:rsidRPr="009A5ADC">
                              <w:rPr>
                                <w:rFonts w:cs="Tahoma"/>
                                <w:color w:val="0B5294"/>
                                <w:spacing w:val="-4"/>
                                <w:sz w:val="24"/>
                                <w:szCs w:val="24"/>
                                <w:rtl/>
                              </w:rPr>
                              <w:t xml:space="preserve"> - </w:t>
                            </w:r>
                            <w:r w:rsidRPr="009A5ADC">
                              <w:rPr>
                                <w:rFonts w:cs="Tahoma" w:hint="eastAsia"/>
                                <w:color w:val="0B5294"/>
                                <w:spacing w:val="-4"/>
                                <w:sz w:val="24"/>
                                <w:szCs w:val="24"/>
                                <w:rtl/>
                              </w:rPr>
                              <w:t>אינה</w:t>
                            </w:r>
                            <w:r w:rsidRPr="009A5ADC">
                              <w:rPr>
                                <w:rFonts w:cs="Tahoma"/>
                                <w:color w:val="0B5294"/>
                                <w:spacing w:val="-4"/>
                                <w:sz w:val="24"/>
                                <w:szCs w:val="24"/>
                                <w:rtl/>
                              </w:rPr>
                              <w:t xml:space="preserve"> </w:t>
                            </w:r>
                            <w:r>
                              <w:rPr>
                                <w:rFonts w:cs="Tahoma" w:hint="cs"/>
                                <w:color w:val="0B5294"/>
                                <w:spacing w:val="-4"/>
                                <w:sz w:val="24"/>
                                <w:szCs w:val="24"/>
                                <w:rtl/>
                              </w:rPr>
                              <w:br/>
                            </w:r>
                            <w:r w:rsidRPr="009A5ADC">
                              <w:rPr>
                                <w:rFonts w:cs="Tahoma" w:hint="eastAsia"/>
                                <w:color w:val="0B5294"/>
                                <w:spacing w:val="-4"/>
                                <w:sz w:val="24"/>
                                <w:szCs w:val="24"/>
                                <w:rtl/>
                              </w:rPr>
                              <w:t>יכולה</w:t>
                            </w:r>
                            <w:r w:rsidRPr="009A5ADC">
                              <w:rPr>
                                <w:rFonts w:cs="Tahoma"/>
                                <w:color w:val="0B5294"/>
                                <w:spacing w:val="-4"/>
                                <w:sz w:val="24"/>
                                <w:szCs w:val="24"/>
                                <w:rtl/>
                              </w:rPr>
                              <w:t xml:space="preserve"> </w:t>
                            </w:r>
                            <w:r w:rsidRPr="009A5ADC">
                              <w:rPr>
                                <w:rFonts w:cs="Tahoma" w:hint="eastAsia"/>
                                <w:color w:val="0B5294"/>
                                <w:spacing w:val="-4"/>
                                <w:sz w:val="24"/>
                                <w:szCs w:val="24"/>
                                <w:rtl/>
                              </w:rPr>
                              <w:t>להתמודד</w:t>
                            </w:r>
                            <w:r w:rsidRPr="009A5ADC">
                              <w:rPr>
                                <w:rFonts w:cs="Tahoma"/>
                                <w:color w:val="0B5294"/>
                                <w:spacing w:val="-4"/>
                                <w:sz w:val="24"/>
                                <w:szCs w:val="24"/>
                                <w:rtl/>
                              </w:rPr>
                              <w:t xml:space="preserve"> </w:t>
                            </w:r>
                            <w:r w:rsidRPr="009A5ADC">
                              <w:rPr>
                                <w:rFonts w:cs="Tahoma" w:hint="eastAsia"/>
                                <w:color w:val="0B5294"/>
                                <w:spacing w:val="-4"/>
                                <w:sz w:val="24"/>
                                <w:szCs w:val="24"/>
                                <w:rtl/>
                              </w:rPr>
                              <w:t>בצורה</w:t>
                            </w:r>
                            <w:r w:rsidRPr="009A5ADC">
                              <w:rPr>
                                <w:rFonts w:cs="Tahoma"/>
                                <w:color w:val="0B5294"/>
                                <w:spacing w:val="-4"/>
                                <w:sz w:val="24"/>
                                <w:szCs w:val="24"/>
                                <w:rtl/>
                              </w:rPr>
                              <w:t xml:space="preserve"> </w:t>
                            </w:r>
                            <w:r w:rsidRPr="009A5ADC">
                              <w:rPr>
                                <w:rFonts w:cs="Tahoma" w:hint="eastAsia"/>
                                <w:color w:val="0B5294"/>
                                <w:spacing w:val="-4"/>
                                <w:sz w:val="24"/>
                                <w:szCs w:val="24"/>
                                <w:rtl/>
                              </w:rPr>
                              <w:t>מיטבית</w:t>
                            </w:r>
                            <w:r w:rsidRPr="009A5ADC">
                              <w:rPr>
                                <w:rFonts w:cs="Tahoma"/>
                                <w:color w:val="0B5294"/>
                                <w:spacing w:val="-4"/>
                                <w:sz w:val="24"/>
                                <w:szCs w:val="24"/>
                                <w:rtl/>
                              </w:rPr>
                              <w:t xml:space="preserve"> </w:t>
                            </w:r>
                            <w:r w:rsidRPr="009A5ADC">
                              <w:rPr>
                                <w:rFonts w:cs="Tahoma" w:hint="eastAsia"/>
                                <w:color w:val="0B5294"/>
                                <w:spacing w:val="-4"/>
                                <w:sz w:val="24"/>
                                <w:szCs w:val="24"/>
                                <w:rtl/>
                              </w:rPr>
                              <w:t>עם</w:t>
                            </w:r>
                            <w:r w:rsidRPr="009A5ADC">
                              <w:rPr>
                                <w:rFonts w:cs="Tahoma"/>
                                <w:color w:val="0B5294"/>
                                <w:spacing w:val="-4"/>
                                <w:sz w:val="24"/>
                                <w:szCs w:val="24"/>
                                <w:rtl/>
                              </w:rPr>
                              <w:t xml:space="preserve"> </w:t>
                            </w:r>
                            <w:r w:rsidRPr="009A5ADC">
                              <w:rPr>
                                <w:rFonts w:cs="Tahoma" w:hint="eastAsia"/>
                                <w:color w:val="0B5294"/>
                                <w:spacing w:val="-4"/>
                                <w:sz w:val="24"/>
                                <w:szCs w:val="24"/>
                                <w:rtl/>
                              </w:rPr>
                              <w:t>בעיות</w:t>
                            </w:r>
                            <w:r w:rsidRPr="009A5ADC">
                              <w:rPr>
                                <w:rFonts w:cs="Tahoma"/>
                                <w:color w:val="0B5294"/>
                                <w:spacing w:val="-4"/>
                                <w:sz w:val="24"/>
                                <w:szCs w:val="24"/>
                                <w:rtl/>
                              </w:rPr>
                              <w:t xml:space="preserve"> </w:t>
                            </w:r>
                            <w:r w:rsidRPr="009A5ADC">
                              <w:rPr>
                                <w:rFonts w:cs="Tahoma" w:hint="eastAsia"/>
                                <w:color w:val="0B5294"/>
                                <w:spacing w:val="-4"/>
                                <w:sz w:val="24"/>
                                <w:szCs w:val="24"/>
                                <w:rtl/>
                              </w:rPr>
                              <w:t>השורש</w:t>
                            </w:r>
                            <w:r>
                              <w:rPr>
                                <w:rFonts w:cs="Tahoma" w:hint="cs"/>
                                <w:color w:val="0B5294"/>
                                <w:spacing w:val="-4"/>
                                <w:sz w:val="24"/>
                                <w:szCs w:val="24"/>
                                <w:rtl/>
                              </w:rPr>
                              <w:t xml:space="preserve"> </w:t>
                            </w:r>
                            <w:r>
                              <w:rPr>
                                <w:rFonts w:cs="Tahoma"/>
                                <w:color w:val="0B5294"/>
                                <w:spacing w:val="-4"/>
                                <w:sz w:val="24"/>
                                <w:szCs w:val="24"/>
                                <w:rtl/>
                              </w:rPr>
                              <w:br/>
                            </w:r>
                            <w:r>
                              <w:rPr>
                                <w:rFonts w:cs="Tahoma" w:hint="cs"/>
                                <w:color w:val="0B5294"/>
                                <w:spacing w:val="-4"/>
                                <w:sz w:val="24"/>
                                <w:szCs w:val="24"/>
                                <w:rtl/>
                              </w:rPr>
                              <w:t>בתחום הלוחמה התת-קרקעית</w:t>
                            </w:r>
                          </w:p>
                          <w:p w:rsidR="00190BDD" w:rsidRPr="00373C5D" w:rsidP="009A5ADC">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875810618"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898737"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55" type="#_x0000_t202" style="width:127.55pt;height:492.1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599872" filled="f" stroked="f">
                <v:textbox>
                  <w:txbxContent>
                    <w:p w:rsidR="00190BDD" w:rsidRPr="00373C5D" w:rsidP="009A5ADC">
                      <w:pPr>
                        <w:spacing w:line="240" w:lineRule="atLeast"/>
                        <w:rPr>
                          <w:rFonts w:cs="Tahoma"/>
                          <w:b/>
                          <w:bCs/>
                          <w:color w:val="0B5294"/>
                          <w:sz w:val="48"/>
                          <w:szCs w:val="48"/>
                          <w:rtl/>
                        </w:rPr>
                      </w:pPr>
                      <w:drawing>
                        <wp:inline distT="0" distB="0" distL="0" distR="0">
                          <wp:extent cx="311150" cy="256800"/>
                          <wp:effectExtent l="0" t="0" r="0" b="0"/>
                          <wp:docPr id="9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727105"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190BDD" w:rsidRPr="00B30BAC" w:rsidP="009A5ADC">
                      <w:pPr>
                        <w:spacing w:after="0" w:line="240" w:lineRule="auto"/>
                        <w:rPr>
                          <w:rFonts w:cs="Tahoma"/>
                          <w:color w:val="0B5294"/>
                          <w:spacing w:val="-4"/>
                          <w:sz w:val="24"/>
                          <w:szCs w:val="24"/>
                          <w:rtl/>
                          <w:cs/>
                        </w:rPr>
                      </w:pPr>
                      <w:r w:rsidRPr="009A5ADC">
                        <w:rPr>
                          <w:rFonts w:cs="Tahoma" w:hint="eastAsia"/>
                          <w:color w:val="0B5294"/>
                          <w:spacing w:val="-4"/>
                          <w:sz w:val="24"/>
                          <w:szCs w:val="24"/>
                          <w:rtl/>
                        </w:rPr>
                        <w:t>מנהלת</w:t>
                      </w:r>
                      <w:r w:rsidRPr="009A5ADC">
                        <w:rPr>
                          <w:rFonts w:cs="Tahoma"/>
                          <w:color w:val="0B5294"/>
                          <w:spacing w:val="-4"/>
                          <w:sz w:val="24"/>
                          <w:szCs w:val="24"/>
                          <w:rtl/>
                        </w:rPr>
                        <w:t xml:space="preserve"> </w:t>
                      </w:r>
                      <w:r w:rsidRPr="009A5ADC">
                        <w:rPr>
                          <w:rFonts w:cs="Tahoma" w:hint="eastAsia"/>
                          <w:color w:val="0B5294"/>
                          <w:spacing w:val="-4"/>
                          <w:sz w:val="24"/>
                          <w:szCs w:val="24"/>
                          <w:rtl/>
                        </w:rPr>
                        <w:t>הלת</w:t>
                      </w:r>
                      <w:r w:rsidRPr="009A5ADC">
                        <w:rPr>
                          <w:rFonts w:cs="Tahoma"/>
                          <w:color w:val="0B5294"/>
                          <w:spacing w:val="-4"/>
                          <w:sz w:val="24"/>
                          <w:szCs w:val="24"/>
                          <w:rtl/>
                        </w:rPr>
                        <w:t>"</w:t>
                      </w:r>
                      <w:r w:rsidRPr="009A5ADC">
                        <w:rPr>
                          <w:rFonts w:cs="Tahoma" w:hint="eastAsia"/>
                          <w:color w:val="0B5294"/>
                          <w:spacing w:val="-4"/>
                          <w:sz w:val="24"/>
                          <w:szCs w:val="24"/>
                          <w:rtl/>
                        </w:rPr>
                        <w:t>ק</w:t>
                      </w:r>
                      <w:r w:rsidRPr="009A5ADC">
                        <w:rPr>
                          <w:rFonts w:cs="Tahoma"/>
                          <w:color w:val="0B5294"/>
                          <w:spacing w:val="-4"/>
                          <w:sz w:val="24"/>
                          <w:szCs w:val="24"/>
                          <w:rtl/>
                        </w:rPr>
                        <w:t xml:space="preserve"> </w:t>
                      </w:r>
                      <w:r w:rsidRPr="009A5ADC">
                        <w:rPr>
                          <w:rFonts w:cs="Tahoma" w:hint="eastAsia"/>
                          <w:color w:val="0B5294"/>
                          <w:spacing w:val="-4"/>
                          <w:sz w:val="24"/>
                          <w:szCs w:val="24"/>
                          <w:rtl/>
                        </w:rPr>
                        <w:t>במתכונתה</w:t>
                      </w:r>
                      <w:r w:rsidRPr="009A5ADC">
                        <w:rPr>
                          <w:rFonts w:cs="Tahoma"/>
                          <w:color w:val="0B5294"/>
                          <w:spacing w:val="-4"/>
                          <w:sz w:val="24"/>
                          <w:szCs w:val="24"/>
                          <w:rtl/>
                        </w:rPr>
                        <w:t xml:space="preserve"> </w:t>
                      </w:r>
                      <w:r w:rsidRPr="009A5ADC">
                        <w:rPr>
                          <w:rFonts w:cs="Tahoma" w:hint="eastAsia"/>
                          <w:color w:val="0B5294"/>
                          <w:spacing w:val="-4"/>
                          <w:sz w:val="24"/>
                          <w:szCs w:val="24"/>
                          <w:rtl/>
                        </w:rPr>
                        <w:t>הנוכחית</w:t>
                      </w:r>
                      <w:r w:rsidRPr="009A5ADC">
                        <w:rPr>
                          <w:rFonts w:cs="Tahoma"/>
                          <w:color w:val="0B5294"/>
                          <w:spacing w:val="-4"/>
                          <w:sz w:val="24"/>
                          <w:szCs w:val="24"/>
                          <w:rtl/>
                        </w:rPr>
                        <w:t xml:space="preserve">, </w:t>
                      </w:r>
                      <w:r w:rsidRPr="009A5ADC">
                        <w:rPr>
                          <w:rFonts w:cs="Tahoma" w:hint="eastAsia"/>
                          <w:color w:val="0B5294"/>
                          <w:spacing w:val="-4"/>
                          <w:sz w:val="24"/>
                          <w:szCs w:val="24"/>
                          <w:rtl/>
                        </w:rPr>
                        <w:t>קרי</w:t>
                      </w:r>
                      <w:r w:rsidRPr="009A5ADC">
                        <w:rPr>
                          <w:rFonts w:cs="Tahoma"/>
                          <w:color w:val="0B5294"/>
                          <w:spacing w:val="-4"/>
                          <w:sz w:val="24"/>
                          <w:szCs w:val="24"/>
                          <w:rtl/>
                        </w:rPr>
                        <w:t xml:space="preserve"> </w:t>
                      </w:r>
                      <w:r w:rsidRPr="009A5ADC">
                        <w:rPr>
                          <w:rFonts w:cs="Tahoma" w:hint="eastAsia"/>
                          <w:color w:val="0B5294"/>
                          <w:spacing w:val="-4"/>
                          <w:sz w:val="24"/>
                          <w:szCs w:val="24"/>
                          <w:rtl/>
                        </w:rPr>
                        <w:t>כפיפותה</w:t>
                      </w:r>
                      <w:r w:rsidRPr="009A5ADC">
                        <w:rPr>
                          <w:rFonts w:cs="Tahoma"/>
                          <w:color w:val="0B5294"/>
                          <w:spacing w:val="-4"/>
                          <w:sz w:val="24"/>
                          <w:szCs w:val="24"/>
                          <w:rtl/>
                        </w:rPr>
                        <w:t xml:space="preserve">, </w:t>
                      </w:r>
                      <w:r w:rsidRPr="009A5ADC">
                        <w:rPr>
                          <w:rFonts w:cs="Tahoma" w:hint="eastAsia"/>
                          <w:color w:val="0B5294"/>
                          <w:spacing w:val="-4"/>
                          <w:sz w:val="24"/>
                          <w:szCs w:val="24"/>
                          <w:rtl/>
                        </w:rPr>
                        <w:t>המבנה</w:t>
                      </w:r>
                      <w:r w:rsidRPr="009A5ADC">
                        <w:rPr>
                          <w:rFonts w:cs="Tahoma"/>
                          <w:color w:val="0B5294"/>
                          <w:spacing w:val="-4"/>
                          <w:sz w:val="24"/>
                          <w:szCs w:val="24"/>
                          <w:rtl/>
                        </w:rPr>
                        <w:t xml:space="preserve"> </w:t>
                      </w:r>
                      <w:r w:rsidRPr="009A5ADC">
                        <w:rPr>
                          <w:rFonts w:cs="Tahoma" w:hint="eastAsia"/>
                          <w:color w:val="0B5294"/>
                          <w:spacing w:val="-4"/>
                          <w:sz w:val="24"/>
                          <w:szCs w:val="24"/>
                          <w:rtl/>
                        </w:rPr>
                        <w:t>שלה</w:t>
                      </w:r>
                      <w:r w:rsidRPr="009A5ADC">
                        <w:rPr>
                          <w:rFonts w:cs="Tahoma"/>
                          <w:color w:val="0B5294"/>
                          <w:spacing w:val="-4"/>
                          <w:sz w:val="24"/>
                          <w:szCs w:val="24"/>
                          <w:rtl/>
                        </w:rPr>
                        <w:t xml:space="preserve">, </w:t>
                      </w:r>
                      <w:r w:rsidRPr="009A5ADC">
                        <w:rPr>
                          <w:rFonts w:cs="Tahoma" w:hint="eastAsia"/>
                          <w:color w:val="0B5294"/>
                          <w:spacing w:val="-4"/>
                          <w:sz w:val="24"/>
                          <w:szCs w:val="24"/>
                          <w:rtl/>
                        </w:rPr>
                        <w:t>סמכויותיה</w:t>
                      </w:r>
                      <w:r w:rsidRPr="009A5ADC">
                        <w:rPr>
                          <w:rFonts w:cs="Tahoma"/>
                          <w:color w:val="0B5294"/>
                          <w:spacing w:val="-4"/>
                          <w:sz w:val="24"/>
                          <w:szCs w:val="24"/>
                          <w:rtl/>
                        </w:rPr>
                        <w:t xml:space="preserve"> </w:t>
                      </w:r>
                      <w:r w:rsidRPr="009A5ADC">
                        <w:rPr>
                          <w:rFonts w:cs="Tahoma" w:hint="eastAsia"/>
                          <w:color w:val="0B5294"/>
                          <w:spacing w:val="-4"/>
                          <w:sz w:val="24"/>
                          <w:szCs w:val="24"/>
                          <w:rtl/>
                        </w:rPr>
                        <w:t>ודרגת</w:t>
                      </w:r>
                      <w:r w:rsidRPr="009A5ADC">
                        <w:rPr>
                          <w:rFonts w:cs="Tahoma"/>
                          <w:color w:val="0B5294"/>
                          <w:spacing w:val="-4"/>
                          <w:sz w:val="24"/>
                          <w:szCs w:val="24"/>
                          <w:rtl/>
                        </w:rPr>
                        <w:t xml:space="preserve"> </w:t>
                      </w:r>
                      <w:r w:rsidRPr="009A5ADC">
                        <w:rPr>
                          <w:rFonts w:cs="Tahoma" w:hint="eastAsia"/>
                          <w:color w:val="0B5294"/>
                          <w:spacing w:val="-4"/>
                          <w:sz w:val="24"/>
                          <w:szCs w:val="24"/>
                          <w:rtl/>
                        </w:rPr>
                        <w:t>העומד</w:t>
                      </w:r>
                      <w:r w:rsidRPr="009A5ADC">
                        <w:rPr>
                          <w:rFonts w:cs="Tahoma"/>
                          <w:color w:val="0B5294"/>
                          <w:spacing w:val="-4"/>
                          <w:sz w:val="24"/>
                          <w:szCs w:val="24"/>
                          <w:rtl/>
                        </w:rPr>
                        <w:t xml:space="preserve"> </w:t>
                      </w:r>
                      <w:r>
                        <w:rPr>
                          <w:rFonts w:cs="Tahoma"/>
                          <w:color w:val="0B5294"/>
                          <w:spacing w:val="-4"/>
                          <w:sz w:val="24"/>
                          <w:szCs w:val="24"/>
                          <w:rtl/>
                        </w:rPr>
                        <w:br/>
                      </w:r>
                      <w:r w:rsidRPr="009A5ADC">
                        <w:rPr>
                          <w:rFonts w:cs="Tahoma" w:hint="eastAsia"/>
                          <w:color w:val="0B5294"/>
                          <w:spacing w:val="-4"/>
                          <w:sz w:val="24"/>
                          <w:szCs w:val="24"/>
                          <w:rtl/>
                        </w:rPr>
                        <w:t>בראשה</w:t>
                      </w:r>
                      <w:r w:rsidRPr="009A5ADC">
                        <w:rPr>
                          <w:rFonts w:cs="Tahoma"/>
                          <w:color w:val="0B5294"/>
                          <w:spacing w:val="-4"/>
                          <w:sz w:val="24"/>
                          <w:szCs w:val="24"/>
                          <w:rtl/>
                        </w:rPr>
                        <w:t xml:space="preserve"> - </w:t>
                      </w:r>
                      <w:r w:rsidRPr="009A5ADC">
                        <w:rPr>
                          <w:rFonts w:cs="Tahoma" w:hint="eastAsia"/>
                          <w:color w:val="0B5294"/>
                          <w:spacing w:val="-4"/>
                          <w:sz w:val="24"/>
                          <w:szCs w:val="24"/>
                          <w:rtl/>
                        </w:rPr>
                        <w:t>אינה</w:t>
                      </w:r>
                      <w:r w:rsidRPr="009A5ADC">
                        <w:rPr>
                          <w:rFonts w:cs="Tahoma"/>
                          <w:color w:val="0B5294"/>
                          <w:spacing w:val="-4"/>
                          <w:sz w:val="24"/>
                          <w:szCs w:val="24"/>
                          <w:rtl/>
                        </w:rPr>
                        <w:t xml:space="preserve"> </w:t>
                      </w:r>
                      <w:r>
                        <w:rPr>
                          <w:rFonts w:cs="Tahoma" w:hint="cs"/>
                          <w:color w:val="0B5294"/>
                          <w:spacing w:val="-4"/>
                          <w:sz w:val="24"/>
                          <w:szCs w:val="24"/>
                          <w:rtl/>
                        </w:rPr>
                        <w:br/>
                      </w:r>
                      <w:r w:rsidRPr="009A5ADC">
                        <w:rPr>
                          <w:rFonts w:cs="Tahoma" w:hint="eastAsia"/>
                          <w:color w:val="0B5294"/>
                          <w:spacing w:val="-4"/>
                          <w:sz w:val="24"/>
                          <w:szCs w:val="24"/>
                          <w:rtl/>
                        </w:rPr>
                        <w:t>יכולה</w:t>
                      </w:r>
                      <w:r w:rsidRPr="009A5ADC">
                        <w:rPr>
                          <w:rFonts w:cs="Tahoma"/>
                          <w:color w:val="0B5294"/>
                          <w:spacing w:val="-4"/>
                          <w:sz w:val="24"/>
                          <w:szCs w:val="24"/>
                          <w:rtl/>
                        </w:rPr>
                        <w:t xml:space="preserve"> </w:t>
                      </w:r>
                      <w:r w:rsidRPr="009A5ADC">
                        <w:rPr>
                          <w:rFonts w:cs="Tahoma" w:hint="eastAsia"/>
                          <w:color w:val="0B5294"/>
                          <w:spacing w:val="-4"/>
                          <w:sz w:val="24"/>
                          <w:szCs w:val="24"/>
                          <w:rtl/>
                        </w:rPr>
                        <w:t>להתמודד</w:t>
                      </w:r>
                      <w:r w:rsidRPr="009A5ADC">
                        <w:rPr>
                          <w:rFonts w:cs="Tahoma"/>
                          <w:color w:val="0B5294"/>
                          <w:spacing w:val="-4"/>
                          <w:sz w:val="24"/>
                          <w:szCs w:val="24"/>
                          <w:rtl/>
                        </w:rPr>
                        <w:t xml:space="preserve"> </w:t>
                      </w:r>
                      <w:r w:rsidRPr="009A5ADC">
                        <w:rPr>
                          <w:rFonts w:cs="Tahoma" w:hint="eastAsia"/>
                          <w:color w:val="0B5294"/>
                          <w:spacing w:val="-4"/>
                          <w:sz w:val="24"/>
                          <w:szCs w:val="24"/>
                          <w:rtl/>
                        </w:rPr>
                        <w:t>בצורה</w:t>
                      </w:r>
                      <w:r w:rsidRPr="009A5ADC">
                        <w:rPr>
                          <w:rFonts w:cs="Tahoma"/>
                          <w:color w:val="0B5294"/>
                          <w:spacing w:val="-4"/>
                          <w:sz w:val="24"/>
                          <w:szCs w:val="24"/>
                          <w:rtl/>
                        </w:rPr>
                        <w:t xml:space="preserve"> </w:t>
                      </w:r>
                      <w:r w:rsidRPr="009A5ADC">
                        <w:rPr>
                          <w:rFonts w:cs="Tahoma" w:hint="eastAsia"/>
                          <w:color w:val="0B5294"/>
                          <w:spacing w:val="-4"/>
                          <w:sz w:val="24"/>
                          <w:szCs w:val="24"/>
                          <w:rtl/>
                        </w:rPr>
                        <w:t>מיטבית</w:t>
                      </w:r>
                      <w:r w:rsidRPr="009A5ADC">
                        <w:rPr>
                          <w:rFonts w:cs="Tahoma"/>
                          <w:color w:val="0B5294"/>
                          <w:spacing w:val="-4"/>
                          <w:sz w:val="24"/>
                          <w:szCs w:val="24"/>
                          <w:rtl/>
                        </w:rPr>
                        <w:t xml:space="preserve"> </w:t>
                      </w:r>
                      <w:r w:rsidRPr="009A5ADC">
                        <w:rPr>
                          <w:rFonts w:cs="Tahoma" w:hint="eastAsia"/>
                          <w:color w:val="0B5294"/>
                          <w:spacing w:val="-4"/>
                          <w:sz w:val="24"/>
                          <w:szCs w:val="24"/>
                          <w:rtl/>
                        </w:rPr>
                        <w:t>עם</w:t>
                      </w:r>
                      <w:r w:rsidRPr="009A5ADC">
                        <w:rPr>
                          <w:rFonts w:cs="Tahoma"/>
                          <w:color w:val="0B5294"/>
                          <w:spacing w:val="-4"/>
                          <w:sz w:val="24"/>
                          <w:szCs w:val="24"/>
                          <w:rtl/>
                        </w:rPr>
                        <w:t xml:space="preserve"> </w:t>
                      </w:r>
                      <w:r w:rsidRPr="009A5ADC">
                        <w:rPr>
                          <w:rFonts w:cs="Tahoma" w:hint="eastAsia"/>
                          <w:color w:val="0B5294"/>
                          <w:spacing w:val="-4"/>
                          <w:sz w:val="24"/>
                          <w:szCs w:val="24"/>
                          <w:rtl/>
                        </w:rPr>
                        <w:t>בעיות</w:t>
                      </w:r>
                      <w:r w:rsidRPr="009A5ADC">
                        <w:rPr>
                          <w:rFonts w:cs="Tahoma"/>
                          <w:color w:val="0B5294"/>
                          <w:spacing w:val="-4"/>
                          <w:sz w:val="24"/>
                          <w:szCs w:val="24"/>
                          <w:rtl/>
                        </w:rPr>
                        <w:t xml:space="preserve"> </w:t>
                      </w:r>
                      <w:r w:rsidRPr="009A5ADC">
                        <w:rPr>
                          <w:rFonts w:cs="Tahoma" w:hint="eastAsia"/>
                          <w:color w:val="0B5294"/>
                          <w:spacing w:val="-4"/>
                          <w:sz w:val="24"/>
                          <w:szCs w:val="24"/>
                          <w:rtl/>
                        </w:rPr>
                        <w:t>השורש</w:t>
                      </w:r>
                      <w:r>
                        <w:rPr>
                          <w:rFonts w:cs="Tahoma" w:hint="cs"/>
                          <w:color w:val="0B5294"/>
                          <w:spacing w:val="-4"/>
                          <w:sz w:val="24"/>
                          <w:szCs w:val="24"/>
                          <w:rtl/>
                        </w:rPr>
                        <w:t xml:space="preserve"> </w:t>
                      </w:r>
                      <w:r>
                        <w:rPr>
                          <w:rFonts w:cs="Tahoma"/>
                          <w:color w:val="0B5294"/>
                          <w:spacing w:val="-4"/>
                          <w:sz w:val="24"/>
                          <w:szCs w:val="24"/>
                          <w:rtl/>
                        </w:rPr>
                        <w:br/>
                      </w:r>
                      <w:r>
                        <w:rPr>
                          <w:rFonts w:cs="Tahoma" w:hint="cs"/>
                          <w:color w:val="0B5294"/>
                          <w:spacing w:val="-4"/>
                          <w:sz w:val="24"/>
                          <w:szCs w:val="24"/>
                          <w:rtl/>
                        </w:rPr>
                        <w:t>בתחום הלוחמה התת-קרקעית</w:t>
                      </w:r>
                    </w:p>
                    <w:p w:rsidR="00190BDD" w:rsidRPr="00373C5D" w:rsidP="009A5ADC">
                      <w:pPr>
                        <w:spacing w:before="120" w:after="0" w:line="240" w:lineRule="atLeast"/>
                        <w:rPr>
                          <w:rFonts w:cs="Tahoma"/>
                          <w:b/>
                          <w:bCs/>
                          <w:color w:val="0B5294"/>
                          <w:sz w:val="48"/>
                          <w:szCs w:val="48"/>
                          <w:rtl/>
                        </w:rPr>
                      </w:pPr>
                      <w:drawing>
                        <wp:inline distT="0" distB="0" distL="0" distR="0">
                          <wp:extent cx="288000" cy="31337"/>
                          <wp:effectExtent l="0" t="0" r="0" b="6985"/>
                          <wp:docPr id="9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541993"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r w:rsidRPr="008354D7" w:rsidR="00B436BE">
        <w:rPr>
          <w:rFonts w:hint="cs"/>
          <w:rtl/>
        </w:rPr>
        <w:t>בממצאים שהובאו לעיל, ובהם גם הממצאים שהובאו ביחס לפריסת מערכת פרויקט א</w:t>
      </w:r>
      <w:r w:rsidRPr="008354D7" w:rsidR="00B436BE">
        <w:rPr>
          <w:rtl/>
        </w:rPr>
        <w:t>'</w:t>
      </w:r>
      <w:r w:rsidRPr="008354D7" w:rsidR="00B436BE">
        <w:rPr>
          <w:rFonts w:hint="cs"/>
          <w:rtl/>
        </w:rPr>
        <w:t xml:space="preserve"> וביחס לפיקוח של הדרג הצבאי הבכיר ולבקרה שלו על הנושא, ובכלל זה הצורך החריג בגיבוש אמנה לאופן מימוש פרויקט א</w:t>
      </w:r>
      <w:r w:rsidRPr="008354D7" w:rsidR="00B436BE">
        <w:rPr>
          <w:rtl/>
        </w:rPr>
        <w:t>'</w:t>
      </w:r>
      <w:r w:rsidRPr="008354D7" w:rsidR="00B436BE">
        <w:rPr>
          <w:rFonts w:hint="cs"/>
          <w:rtl/>
        </w:rPr>
        <w:t xml:space="preserve">, יש כדי להוביל למסקנה כי מנהלת </w:t>
      </w:r>
      <w:r w:rsidRPr="008354D7" w:rsidR="00B436BE">
        <w:rPr>
          <w:rFonts w:hint="cs"/>
          <w:rtl/>
        </w:rPr>
        <w:t>הלת"ק</w:t>
      </w:r>
      <w:r w:rsidRPr="008354D7" w:rsidR="00B436BE">
        <w:rPr>
          <w:rFonts w:hint="cs"/>
          <w:rtl/>
        </w:rPr>
        <w:t xml:space="preserve"> במתכונתה הנוכחית, קרי כפיפותה, המבנה שלה, סמכויותיה ודרגת העומד בראשה </w:t>
      </w:r>
      <w:r w:rsidRPr="008354D7" w:rsidR="00EC38D4">
        <w:rPr>
          <w:rtl/>
        </w:rPr>
        <w:t>-</w:t>
      </w:r>
      <w:r w:rsidRPr="008354D7" w:rsidR="00B436BE">
        <w:rPr>
          <w:rFonts w:hint="cs"/>
          <w:rtl/>
        </w:rPr>
        <w:t xml:space="preserve"> אינה יכולה להתמודד בצורה מיטבית עם בעיות השורש שהוצגו בסיכום ראש </w:t>
      </w:r>
      <w:r w:rsidRPr="008354D7" w:rsidR="00B436BE">
        <w:rPr>
          <w:rFonts w:hint="cs"/>
          <w:rtl/>
        </w:rPr>
        <w:t>אג"ת</w:t>
      </w:r>
      <w:r w:rsidRPr="008354D7" w:rsidR="00B436BE">
        <w:rPr>
          <w:rFonts w:hint="cs"/>
          <w:rtl/>
        </w:rPr>
        <w:t xml:space="preserve"> דלעיל, וקיים ספק רב ביותר אם היא תוכל לממש את תפקידי המנהלת שנקבעו בסיכום האמור. </w:t>
      </w:r>
    </w:p>
    <w:p w:rsidR="00B436BE" w:rsidRPr="008354D7" w:rsidP="00471441">
      <w:pPr>
        <w:pStyle w:val="takzir-text"/>
        <w:pBdr>
          <w:top w:val="none" w:sz="0" w:space="0" w:color="auto"/>
        </w:pBdr>
        <w:bidi/>
        <w:rPr>
          <w:szCs w:val="20"/>
          <w:rtl/>
        </w:rPr>
      </w:pPr>
      <w:r w:rsidRPr="008354D7">
        <w:rPr>
          <w:rFonts w:hint="cs"/>
          <w:rtl/>
        </w:rPr>
        <w:t xml:space="preserve">איום המנהרות הוא איום אסטרטגי רב-זירתי ומורכב מאוד. המאמצים הטכנולוגיים להתמודדות עם האיום - הן בבט"ש והן בתמרון, ובמיוחד אלה המיועדים לגלות מנהרות התקפיות בשטחנו, נמשכים כבר למעלה מ-17 שנים, ולא הסתיימו עד לתחילת מבצע "צוק איתן". גם לאחר שחלפו כשנתיים וחצי מסיום מבצע "צוק איתן", המתכונת הנוכחית להתמודדות עם האיום באמצעות שדרת הפיקוד טרם הביאה למימוש החלטות הרמטכ"ל, כאמור לעיל. לנוכח ניסיון העבר עולה ספק ממשי אם מנהלת צה"לית בכפיפות לזרוע היבשה, שבראשה קצין בדרגת סא"ל, אף בהרכבה המורחב המוצע, תוכל לרכז, לנהל, ולהוביל בהצלחה את ההתמודדות כנגד איום המנהרות, תוך כדי שילוב עם כלל הארגונים, הזרועות, האגפים והפיקודים המרחביים הרלוונטיים, זאת גם אם נוסף אליה כוח מסייע בדמות מדור טכנולוגי ייעודי באוגדת עזה. יצוין, כי זה שנים רבות שנושא ההתמודדות </w:t>
      </w:r>
      <w:r w:rsidRPr="008354D7">
        <w:rPr>
          <w:rFonts w:hint="cs"/>
          <w:rtl/>
        </w:rPr>
        <w:t>התת"ק</w:t>
      </w:r>
      <w:r w:rsidRPr="008354D7">
        <w:rPr>
          <w:rFonts w:hint="cs"/>
          <w:rtl/>
        </w:rPr>
        <w:t xml:space="preserve"> מובל על ידי זרוע היבשה ובמיוחד על ידי קציני ההנדסה הראשיים, אך הישגיהם, כפי שמשתקפים בדוח זה ובמיוחד עד למבצע "צוק איתן", היו דלים.</w:t>
      </w:r>
    </w:p>
    <w:p w:rsidR="00471441" w:rsidRPr="008354D7" w:rsidP="00471441">
      <w:pPr>
        <w:pStyle w:val="takzir"/>
        <w:rPr>
          <w:rFonts w:ascii="Tahoma" w:hAnsi="Tahoma" w:cs="Tahoma"/>
          <w:b w:val="0"/>
          <w:bCs w:val="0"/>
          <w:noProof w:val="0"/>
          <w:sz w:val="28"/>
          <w:rtl/>
        </w:rPr>
      </w:pPr>
      <w:bookmarkStart w:id="54" w:name="_Toc472940152"/>
    </w:p>
    <w:p w:rsidR="005727DB" w:rsidRPr="008354D7">
      <w:pPr>
        <w:bidi w:val="0"/>
        <w:rPr>
          <w:rFonts w:ascii="Tahoma" w:eastAsia="Times New Roman" w:hAnsi="Tahoma" w:cs="Tahoma"/>
          <w:color w:val="2A2AA6"/>
          <w:sz w:val="36"/>
          <w:szCs w:val="36"/>
          <w:rtl/>
        </w:rPr>
      </w:pPr>
      <w:r w:rsidRPr="008354D7">
        <w:rPr>
          <w:rtl/>
        </w:rPr>
        <w:br w:type="page"/>
      </w:r>
    </w:p>
    <w:p w:rsidR="00B436BE" w:rsidRPr="008354D7" w:rsidP="00D67D13">
      <w:pPr>
        <w:pStyle w:val="KOT4T"/>
        <w:rPr>
          <w:rtl/>
        </w:rPr>
      </w:pPr>
      <w:r>
        <w:rPr>
          <w:rFonts w:hint="cs"/>
          <w:rtl/>
        </w:rPr>
        <w:t>ה</w:t>
      </w:r>
      <w:r w:rsidRPr="008354D7">
        <w:rPr>
          <w:rFonts w:hint="cs"/>
          <w:rtl/>
        </w:rPr>
        <w:t xml:space="preserve">המלצות </w:t>
      </w:r>
      <w:r>
        <w:rPr>
          <w:rFonts w:hint="cs"/>
          <w:rtl/>
        </w:rPr>
        <w:t>ה</w:t>
      </w:r>
      <w:r w:rsidRPr="008354D7">
        <w:rPr>
          <w:rFonts w:hint="cs"/>
          <w:rtl/>
        </w:rPr>
        <w:t>עיקריות</w:t>
      </w:r>
      <w:bookmarkEnd w:id="54"/>
    </w:p>
    <w:p w:rsidR="00B436BE" w:rsidRPr="008354D7" w:rsidP="00522C71">
      <w:pPr>
        <w:pStyle w:val="takzir-text"/>
        <w:numPr>
          <w:ilvl w:val="0"/>
          <w:numId w:val="8"/>
        </w:numPr>
        <w:pBdr>
          <w:bottom w:val="none" w:sz="0" w:space="0" w:color="auto"/>
        </w:pBdr>
        <w:bidi/>
        <w:rPr>
          <w:rFonts w:eastAsia="Times New Roman"/>
          <w:sz w:val="24"/>
          <w:lang w:eastAsia="he-IL"/>
        </w:rPr>
      </w:pPr>
      <w:r w:rsidRPr="008354D7">
        <w:rPr>
          <w:rFonts w:eastAsia="Times New Roman" w:hint="cs"/>
          <w:sz w:val="24"/>
          <w:rtl/>
          <w:lang w:eastAsia="he-IL"/>
        </w:rPr>
        <w:t xml:space="preserve">בפרויקטים המהווים אתגר טכנולוגי ומבצעי משמעותי, שבהם הצורך המבצעי דחוף וקיימת דחיפה של גורמי צה"ל </w:t>
      </w:r>
      <w:r w:rsidRPr="008354D7">
        <w:rPr>
          <w:rFonts w:eastAsia="Times New Roman" w:hint="cs"/>
          <w:sz w:val="24"/>
          <w:rtl/>
          <w:lang w:eastAsia="he-IL"/>
        </w:rPr>
        <w:t>ומשהב"ט</w:t>
      </w:r>
      <w:r w:rsidRPr="008354D7">
        <w:rPr>
          <w:rFonts w:eastAsia="Times New Roman" w:hint="cs"/>
          <w:sz w:val="24"/>
          <w:rtl/>
          <w:lang w:eastAsia="he-IL"/>
        </w:rPr>
        <w:t xml:space="preserve"> להאצת התהליכים, על גורמי המו"פ לקיים תהליך מו"פ סדור, בחינת טכנולוגיות במניפה רחבה, ולחזק את הנדבכים של מעקב קפדני, הערכות מצב על סמך מידע ותמונות מצב ריאליות וניהול סיכונים מפורט. על כלל הגורמים המעורבים בתהליך המו"פ בצה"ל </w:t>
      </w:r>
      <w:r w:rsidRPr="008354D7">
        <w:rPr>
          <w:rFonts w:eastAsia="Times New Roman" w:hint="cs"/>
          <w:sz w:val="24"/>
          <w:rtl/>
          <w:lang w:eastAsia="he-IL"/>
        </w:rPr>
        <w:t>ובמשהב"ט</w:t>
      </w:r>
      <w:r w:rsidRPr="008354D7">
        <w:rPr>
          <w:rFonts w:eastAsia="Times New Roman" w:hint="cs"/>
          <w:sz w:val="24"/>
          <w:rtl/>
          <w:lang w:eastAsia="he-IL"/>
        </w:rPr>
        <w:t xml:space="preserve"> להפיק לקחים בהיבטים האמורים מ</w:t>
      </w:r>
      <w:r w:rsidRPr="008354D7" w:rsidR="00522C71">
        <w:rPr>
          <w:rFonts w:eastAsia="Times New Roman" w:hint="cs"/>
          <w:sz w:val="24"/>
          <w:rtl/>
          <w:lang w:eastAsia="he-IL"/>
        </w:rPr>
        <w:t>תהליך פיתוח מערכת</w:t>
      </w:r>
      <w:r w:rsidRPr="008354D7">
        <w:rPr>
          <w:rFonts w:eastAsia="Times New Roman" w:hint="cs"/>
          <w:sz w:val="24"/>
          <w:rtl/>
          <w:lang w:eastAsia="he-IL"/>
        </w:rPr>
        <w:t xml:space="preserve"> ב</w:t>
      </w:r>
      <w:r w:rsidRPr="008354D7">
        <w:rPr>
          <w:rFonts w:eastAsia="Times New Roman"/>
          <w:sz w:val="24"/>
          <w:rtl/>
          <w:lang w:eastAsia="he-IL"/>
        </w:rPr>
        <w:t>'</w:t>
      </w:r>
      <w:r w:rsidRPr="008354D7">
        <w:rPr>
          <w:rFonts w:eastAsia="Times New Roman" w:hint="cs"/>
          <w:sz w:val="24"/>
          <w:rtl/>
          <w:lang w:eastAsia="he-IL"/>
        </w:rPr>
        <w:t xml:space="preserve"> ומפרויקט א</w:t>
      </w:r>
      <w:r w:rsidRPr="008354D7">
        <w:rPr>
          <w:rFonts w:eastAsia="Times New Roman"/>
          <w:sz w:val="24"/>
          <w:rtl/>
          <w:lang w:eastAsia="he-IL"/>
        </w:rPr>
        <w:t>'</w:t>
      </w:r>
      <w:r w:rsidRPr="008354D7">
        <w:rPr>
          <w:rFonts w:eastAsia="Times New Roman" w:hint="cs"/>
          <w:sz w:val="24"/>
          <w:rtl/>
          <w:lang w:eastAsia="he-IL"/>
        </w:rPr>
        <w:t xml:space="preserve"> כדי להימנע מהגעה למצבים דומים בעתיד בפרויקטים בנושא זה או בנושאים אחרים, שנדרש להאיץ את פיתוחם. כאמור בהמלצות </w:t>
      </w:r>
      <w:r w:rsidRPr="008354D7" w:rsidR="00522C71">
        <w:rPr>
          <w:rFonts w:hint="cs"/>
          <w:rtl/>
        </w:rPr>
        <w:t>שהועלו בשעתו מכישלון מערכת ב</w:t>
      </w:r>
      <w:r w:rsidRPr="008354D7" w:rsidR="00522C71">
        <w:rPr>
          <w:rtl/>
        </w:rPr>
        <w:t>'</w:t>
      </w:r>
      <w:r w:rsidRPr="008354D7">
        <w:rPr>
          <w:rFonts w:eastAsia="Times New Roman" w:hint="cs"/>
          <w:sz w:val="24"/>
          <w:rtl/>
          <w:lang w:eastAsia="he-IL"/>
        </w:rPr>
        <w:t>, נוהל 10/1 נותן מענה טוב גם לפרויקטים בפיתוח מהיר שבהם נדרש מענה והצטיידות ראשונית מהירה.</w:t>
      </w:r>
      <w:r w:rsidRPr="008354D7" w:rsidR="00522C71">
        <w:rPr>
          <w:rFonts w:hint="cs"/>
          <w:rtl/>
        </w:rPr>
        <w:t xml:space="preserve"> </w:t>
      </w:r>
    </w:p>
    <w:p w:rsidR="00B436BE" w:rsidRPr="008354D7" w:rsidP="00471441">
      <w:pPr>
        <w:pStyle w:val="takzir-text"/>
        <w:numPr>
          <w:ilvl w:val="0"/>
          <w:numId w:val="8"/>
        </w:numPr>
        <w:pBdr>
          <w:top w:val="none" w:sz="0" w:space="0" w:color="auto"/>
          <w:bottom w:val="none" w:sz="0" w:space="0" w:color="auto"/>
        </w:pBdr>
        <w:bidi/>
      </w:pPr>
      <w:r w:rsidRPr="008354D7">
        <w:rPr>
          <w:rFonts w:hint="cs"/>
          <w:rtl/>
        </w:rPr>
        <w:t xml:space="preserve">על </w:t>
      </w:r>
      <w:r w:rsidRPr="008354D7">
        <w:rPr>
          <w:rFonts w:hint="cs"/>
          <w:rtl/>
        </w:rPr>
        <w:t>משהב"ט</w:t>
      </w:r>
      <w:r w:rsidRPr="008354D7">
        <w:rPr>
          <w:rFonts w:hint="cs"/>
          <w:rtl/>
        </w:rPr>
        <w:t xml:space="preserve"> ועל צה"ל לקבוע את המשמעויות הנובעות מהכרזה על פרויקט כ"פרויקט חירום", במה שונים התהליכים שיעבור מתהליכים של פרויקט שאינו כזה, מה היחס בינו לבין התהליך המינימאלי המוגדר בנוהל 10/1, ומה </w:t>
      </w:r>
      <w:r w:rsidRPr="008354D7" w:rsidR="009A5ADC">
        <w:rPr>
          <w:noProof/>
          <w:rtl/>
        </w:rPr>
        <mc:AlternateContent>
          <mc:Choice Requires="wps">
            <w:drawing>
              <wp:anchor distT="0" distB="0" distL="114300" distR="114300" simplePos="0" relativeHeight="251717632" behindDoc="1" locked="0" layoutInCell="1" allowOverlap="1">
                <wp:simplePos x="0" y="0"/>
                <wp:positionH relativeFrom="margin">
                  <wp:posOffset>-431800</wp:posOffset>
                </wp:positionH>
                <wp:positionV relativeFrom="margin">
                  <wp:align>top</wp:align>
                </wp:positionV>
                <wp:extent cx="1620000" cy="6249600"/>
                <wp:effectExtent l="0" t="0" r="0" b="0"/>
                <wp:wrapNone/>
                <wp:docPr id="97"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6249600"/>
                        </a:xfrm>
                        <a:prstGeom prst="rect">
                          <a:avLst/>
                        </a:prstGeom>
                        <a:noFill/>
                        <a:ln w="9525">
                          <a:noFill/>
                          <a:miter lim="800000"/>
                          <a:headEnd/>
                          <a:tailEnd/>
                        </a:ln>
                      </wps:spPr>
                      <wps:txbx>
                        <w:txbxContent>
                          <w:p w:rsidR="00190BDD" w:rsidRPr="00373C5D" w:rsidP="009A5ADC">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761398676"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991473"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190BDD" w:rsidRPr="00B30BAC" w:rsidP="009A5ADC">
                            <w:pPr>
                              <w:spacing w:after="0" w:line="240" w:lineRule="auto"/>
                              <w:rPr>
                                <w:rFonts w:cs="Tahoma"/>
                                <w:color w:val="0B5294"/>
                                <w:spacing w:val="-4"/>
                                <w:sz w:val="24"/>
                                <w:szCs w:val="24"/>
                                <w:rtl/>
                                <w:cs/>
                              </w:rPr>
                            </w:pPr>
                            <w:r w:rsidRPr="009A5ADC">
                              <w:rPr>
                                <w:rFonts w:cs="Tahoma" w:hint="eastAsia"/>
                                <w:color w:val="0B5294"/>
                                <w:spacing w:val="-4"/>
                                <w:sz w:val="24"/>
                                <w:szCs w:val="24"/>
                                <w:rtl/>
                              </w:rPr>
                              <w:t>הכרזה</w:t>
                            </w:r>
                            <w:r w:rsidRPr="009A5ADC">
                              <w:rPr>
                                <w:rFonts w:cs="Tahoma"/>
                                <w:color w:val="0B5294"/>
                                <w:spacing w:val="-4"/>
                                <w:sz w:val="24"/>
                                <w:szCs w:val="24"/>
                                <w:rtl/>
                              </w:rPr>
                              <w:t xml:space="preserve"> </w:t>
                            </w:r>
                            <w:r w:rsidRPr="009A5ADC">
                              <w:rPr>
                                <w:rFonts w:cs="Tahoma" w:hint="eastAsia"/>
                                <w:color w:val="0B5294"/>
                                <w:spacing w:val="-4"/>
                                <w:sz w:val="24"/>
                                <w:szCs w:val="24"/>
                                <w:rtl/>
                              </w:rPr>
                              <w:t>על</w:t>
                            </w:r>
                            <w:r w:rsidRPr="009A5ADC">
                              <w:rPr>
                                <w:rFonts w:cs="Tahoma"/>
                                <w:color w:val="0B5294"/>
                                <w:spacing w:val="-4"/>
                                <w:sz w:val="24"/>
                                <w:szCs w:val="24"/>
                                <w:rtl/>
                              </w:rPr>
                              <w:t xml:space="preserve"> </w:t>
                            </w:r>
                            <w:r w:rsidRPr="009A5ADC">
                              <w:rPr>
                                <w:rFonts w:cs="Tahoma" w:hint="eastAsia"/>
                                <w:color w:val="0B5294"/>
                                <w:spacing w:val="-4"/>
                                <w:sz w:val="24"/>
                                <w:szCs w:val="24"/>
                                <w:rtl/>
                              </w:rPr>
                              <w:t>פרויקט</w:t>
                            </w:r>
                            <w:r w:rsidRPr="009A5ADC">
                              <w:rPr>
                                <w:rFonts w:cs="Tahoma"/>
                                <w:color w:val="0B5294"/>
                                <w:spacing w:val="-4"/>
                                <w:sz w:val="24"/>
                                <w:szCs w:val="24"/>
                                <w:rtl/>
                              </w:rPr>
                              <w:t xml:space="preserve"> </w:t>
                            </w:r>
                            <w:r w:rsidRPr="009A5ADC">
                              <w:rPr>
                                <w:rFonts w:cs="Tahoma" w:hint="eastAsia"/>
                                <w:color w:val="0B5294"/>
                                <w:spacing w:val="-4"/>
                                <w:sz w:val="24"/>
                                <w:szCs w:val="24"/>
                                <w:rtl/>
                              </w:rPr>
                              <w:t>כ</w:t>
                            </w:r>
                            <w:r w:rsidRPr="009A5ADC">
                              <w:rPr>
                                <w:rFonts w:cs="Tahoma"/>
                                <w:color w:val="0B5294"/>
                                <w:spacing w:val="-4"/>
                                <w:sz w:val="24"/>
                                <w:szCs w:val="24"/>
                                <w:rtl/>
                              </w:rPr>
                              <w:t>"</w:t>
                            </w:r>
                            <w:r w:rsidRPr="009A5ADC">
                              <w:rPr>
                                <w:rFonts w:cs="Tahoma" w:hint="eastAsia"/>
                                <w:color w:val="0B5294"/>
                                <w:spacing w:val="-4"/>
                                <w:sz w:val="24"/>
                                <w:szCs w:val="24"/>
                                <w:rtl/>
                              </w:rPr>
                              <w:t>פרויקט</w:t>
                            </w:r>
                            <w:r w:rsidRPr="009A5ADC">
                              <w:rPr>
                                <w:rFonts w:cs="Tahoma"/>
                                <w:color w:val="0B5294"/>
                                <w:spacing w:val="-4"/>
                                <w:sz w:val="24"/>
                                <w:szCs w:val="24"/>
                                <w:rtl/>
                              </w:rPr>
                              <w:t xml:space="preserve"> </w:t>
                            </w:r>
                            <w:r w:rsidRPr="009A5ADC">
                              <w:rPr>
                                <w:rFonts w:cs="Tahoma" w:hint="eastAsia"/>
                                <w:color w:val="0B5294"/>
                                <w:spacing w:val="-4"/>
                                <w:sz w:val="24"/>
                                <w:szCs w:val="24"/>
                                <w:rtl/>
                              </w:rPr>
                              <w:t>חירום</w:t>
                            </w:r>
                            <w:r w:rsidRPr="009A5ADC">
                              <w:rPr>
                                <w:rFonts w:cs="Tahoma"/>
                                <w:color w:val="0B5294"/>
                                <w:spacing w:val="-4"/>
                                <w:sz w:val="24"/>
                                <w:szCs w:val="24"/>
                                <w:rtl/>
                              </w:rPr>
                              <w:t xml:space="preserve">" </w:t>
                            </w:r>
                            <w:r w:rsidRPr="009A5ADC">
                              <w:rPr>
                                <w:rFonts w:cs="Tahoma" w:hint="eastAsia"/>
                                <w:color w:val="0B5294"/>
                                <w:spacing w:val="-4"/>
                                <w:sz w:val="24"/>
                                <w:szCs w:val="24"/>
                                <w:rtl/>
                              </w:rPr>
                              <w:t>לאורך</w:t>
                            </w:r>
                            <w:r w:rsidRPr="009A5ADC">
                              <w:rPr>
                                <w:rFonts w:cs="Tahoma"/>
                                <w:color w:val="0B5294"/>
                                <w:spacing w:val="-4"/>
                                <w:sz w:val="24"/>
                                <w:szCs w:val="24"/>
                                <w:rtl/>
                              </w:rPr>
                              <w:t xml:space="preserve"> </w:t>
                            </w:r>
                            <w:r w:rsidRPr="009A5ADC">
                              <w:rPr>
                                <w:rFonts w:cs="Tahoma" w:hint="eastAsia"/>
                                <w:color w:val="0B5294"/>
                                <w:spacing w:val="-4"/>
                                <w:sz w:val="24"/>
                                <w:szCs w:val="24"/>
                                <w:rtl/>
                              </w:rPr>
                              <w:t>שנים</w:t>
                            </w:r>
                            <w:r w:rsidRPr="009A5ADC">
                              <w:rPr>
                                <w:rFonts w:cs="Tahoma"/>
                                <w:color w:val="0B5294"/>
                                <w:spacing w:val="-4"/>
                                <w:sz w:val="24"/>
                                <w:szCs w:val="24"/>
                                <w:rtl/>
                              </w:rPr>
                              <w:t xml:space="preserve">, </w:t>
                            </w:r>
                            <w:r w:rsidRPr="009A5ADC">
                              <w:rPr>
                                <w:rFonts w:cs="Tahoma" w:hint="eastAsia"/>
                                <w:color w:val="0B5294"/>
                                <w:spacing w:val="-4"/>
                                <w:sz w:val="24"/>
                                <w:szCs w:val="24"/>
                                <w:rtl/>
                              </w:rPr>
                              <w:t>ללא</w:t>
                            </w:r>
                            <w:r w:rsidRPr="009A5ADC">
                              <w:rPr>
                                <w:rFonts w:cs="Tahoma"/>
                                <w:color w:val="0B5294"/>
                                <w:spacing w:val="-4"/>
                                <w:sz w:val="24"/>
                                <w:szCs w:val="24"/>
                                <w:rtl/>
                              </w:rPr>
                              <w:t xml:space="preserve"> </w:t>
                            </w:r>
                            <w:r w:rsidRPr="009A5ADC">
                              <w:rPr>
                                <w:rFonts w:cs="Tahoma" w:hint="eastAsia"/>
                                <w:color w:val="0B5294"/>
                                <w:spacing w:val="-4"/>
                                <w:sz w:val="24"/>
                                <w:szCs w:val="24"/>
                                <w:rtl/>
                              </w:rPr>
                              <w:t>פירוט</w:t>
                            </w:r>
                            <w:r w:rsidRPr="009A5ADC">
                              <w:rPr>
                                <w:rFonts w:cs="Tahoma"/>
                                <w:color w:val="0B5294"/>
                                <w:spacing w:val="-4"/>
                                <w:sz w:val="24"/>
                                <w:szCs w:val="24"/>
                                <w:rtl/>
                              </w:rPr>
                              <w:t xml:space="preserve"> </w:t>
                            </w:r>
                            <w:r w:rsidRPr="009A5ADC">
                              <w:rPr>
                                <w:rFonts w:cs="Tahoma" w:hint="eastAsia"/>
                                <w:color w:val="0B5294"/>
                                <w:spacing w:val="-4"/>
                                <w:sz w:val="24"/>
                                <w:szCs w:val="24"/>
                                <w:rtl/>
                              </w:rPr>
                              <w:t>של</w:t>
                            </w:r>
                            <w:r w:rsidRPr="009A5ADC">
                              <w:rPr>
                                <w:rFonts w:cs="Tahoma"/>
                                <w:color w:val="0B5294"/>
                                <w:spacing w:val="-4"/>
                                <w:sz w:val="24"/>
                                <w:szCs w:val="24"/>
                                <w:rtl/>
                              </w:rPr>
                              <w:t xml:space="preserve"> </w:t>
                            </w:r>
                            <w:r w:rsidRPr="009A5ADC">
                              <w:rPr>
                                <w:rFonts w:cs="Tahoma" w:hint="eastAsia"/>
                                <w:color w:val="0B5294"/>
                                <w:spacing w:val="-4"/>
                                <w:sz w:val="24"/>
                                <w:szCs w:val="24"/>
                                <w:rtl/>
                              </w:rPr>
                              <w:t>המשמעויות</w:t>
                            </w:r>
                            <w:r w:rsidRPr="009A5ADC">
                              <w:rPr>
                                <w:rFonts w:cs="Tahoma"/>
                                <w:color w:val="0B5294"/>
                                <w:spacing w:val="-4"/>
                                <w:sz w:val="24"/>
                                <w:szCs w:val="24"/>
                                <w:rtl/>
                              </w:rPr>
                              <w:t xml:space="preserve"> </w:t>
                            </w:r>
                            <w:r w:rsidRPr="009A5ADC">
                              <w:rPr>
                                <w:rFonts w:cs="Tahoma" w:hint="eastAsia"/>
                                <w:color w:val="0B5294"/>
                                <w:spacing w:val="-4"/>
                                <w:sz w:val="24"/>
                                <w:szCs w:val="24"/>
                                <w:rtl/>
                              </w:rPr>
                              <w:t>הנובעות</w:t>
                            </w:r>
                            <w:r w:rsidRPr="009A5ADC">
                              <w:rPr>
                                <w:rFonts w:cs="Tahoma"/>
                                <w:color w:val="0B5294"/>
                                <w:spacing w:val="-4"/>
                                <w:sz w:val="24"/>
                                <w:szCs w:val="24"/>
                                <w:rtl/>
                              </w:rPr>
                              <w:t xml:space="preserve"> </w:t>
                            </w:r>
                            <w:r w:rsidRPr="009A5ADC">
                              <w:rPr>
                                <w:rFonts w:cs="Tahoma" w:hint="eastAsia"/>
                                <w:color w:val="0B5294"/>
                                <w:spacing w:val="-4"/>
                                <w:sz w:val="24"/>
                                <w:szCs w:val="24"/>
                                <w:rtl/>
                              </w:rPr>
                              <w:t>מכך</w:t>
                            </w:r>
                            <w:r w:rsidRPr="009A5ADC">
                              <w:rPr>
                                <w:rFonts w:cs="Tahoma"/>
                                <w:color w:val="0B5294"/>
                                <w:spacing w:val="-4"/>
                                <w:sz w:val="24"/>
                                <w:szCs w:val="24"/>
                                <w:rtl/>
                              </w:rPr>
                              <w:t xml:space="preserve">, </w:t>
                            </w:r>
                            <w:r w:rsidRPr="009A5ADC">
                              <w:rPr>
                                <w:rFonts w:cs="Tahoma" w:hint="eastAsia"/>
                                <w:color w:val="0B5294"/>
                                <w:spacing w:val="-4"/>
                                <w:sz w:val="24"/>
                                <w:szCs w:val="24"/>
                                <w:rtl/>
                              </w:rPr>
                              <w:t>כמוה</w:t>
                            </w:r>
                            <w:r w:rsidRPr="009A5ADC">
                              <w:rPr>
                                <w:rFonts w:cs="Tahoma"/>
                                <w:color w:val="0B5294"/>
                                <w:spacing w:val="-4"/>
                                <w:sz w:val="24"/>
                                <w:szCs w:val="24"/>
                                <w:rtl/>
                              </w:rPr>
                              <w:t xml:space="preserve"> </w:t>
                            </w:r>
                            <w:r w:rsidRPr="009A5ADC">
                              <w:rPr>
                                <w:rFonts w:cs="Tahoma" w:hint="eastAsia"/>
                                <w:color w:val="0B5294"/>
                                <w:spacing w:val="-4"/>
                                <w:sz w:val="24"/>
                                <w:szCs w:val="24"/>
                                <w:rtl/>
                              </w:rPr>
                              <w:t>כהכרזה</w:t>
                            </w:r>
                            <w:r w:rsidRPr="009A5ADC">
                              <w:rPr>
                                <w:rFonts w:cs="Tahoma"/>
                                <w:color w:val="0B5294"/>
                                <w:spacing w:val="-4"/>
                                <w:sz w:val="24"/>
                                <w:szCs w:val="24"/>
                                <w:rtl/>
                              </w:rPr>
                              <w:t xml:space="preserve"> </w:t>
                            </w:r>
                            <w:r w:rsidRPr="009A5ADC">
                              <w:rPr>
                                <w:rFonts w:cs="Tahoma" w:hint="eastAsia"/>
                                <w:color w:val="0B5294"/>
                                <w:spacing w:val="-4"/>
                                <w:sz w:val="24"/>
                                <w:szCs w:val="24"/>
                                <w:rtl/>
                              </w:rPr>
                              <w:t>ריקה</w:t>
                            </w:r>
                            <w:r w:rsidRPr="009A5ADC">
                              <w:rPr>
                                <w:rFonts w:cs="Tahoma"/>
                                <w:color w:val="0B5294"/>
                                <w:spacing w:val="-4"/>
                                <w:sz w:val="24"/>
                                <w:szCs w:val="24"/>
                                <w:rtl/>
                              </w:rPr>
                              <w:t xml:space="preserve"> </w:t>
                            </w:r>
                            <w:r w:rsidRPr="009A5ADC">
                              <w:rPr>
                                <w:rFonts w:cs="Tahoma" w:hint="eastAsia"/>
                                <w:color w:val="0B5294"/>
                                <w:spacing w:val="-4"/>
                                <w:sz w:val="24"/>
                                <w:szCs w:val="24"/>
                                <w:rtl/>
                              </w:rPr>
                              <w:t>מתוכן</w:t>
                            </w:r>
                            <w:r w:rsidRPr="009A5ADC">
                              <w:rPr>
                                <w:rFonts w:cs="Tahoma"/>
                                <w:color w:val="0B5294"/>
                                <w:spacing w:val="-4"/>
                                <w:sz w:val="24"/>
                                <w:szCs w:val="24"/>
                                <w:rtl/>
                              </w:rPr>
                              <w:t xml:space="preserve">, </w:t>
                            </w:r>
                            <w:r w:rsidRPr="009A5ADC">
                              <w:rPr>
                                <w:rFonts w:cs="Tahoma" w:hint="eastAsia"/>
                                <w:color w:val="0B5294"/>
                                <w:spacing w:val="-4"/>
                                <w:sz w:val="24"/>
                                <w:szCs w:val="24"/>
                                <w:rtl/>
                              </w:rPr>
                              <w:t>על</w:t>
                            </w:r>
                            <w:r w:rsidRPr="009A5ADC">
                              <w:rPr>
                                <w:rFonts w:cs="Tahoma"/>
                                <w:color w:val="0B5294"/>
                                <w:spacing w:val="-4"/>
                                <w:sz w:val="24"/>
                                <w:szCs w:val="24"/>
                                <w:rtl/>
                              </w:rPr>
                              <w:t xml:space="preserve"> </w:t>
                            </w:r>
                            <w:r w:rsidRPr="009A5ADC">
                              <w:rPr>
                                <w:rFonts w:cs="Tahoma" w:hint="eastAsia"/>
                                <w:color w:val="0B5294"/>
                                <w:spacing w:val="-4"/>
                                <w:sz w:val="24"/>
                                <w:szCs w:val="24"/>
                                <w:rtl/>
                              </w:rPr>
                              <w:t>אחת</w:t>
                            </w:r>
                            <w:r w:rsidRPr="009A5ADC">
                              <w:rPr>
                                <w:rFonts w:cs="Tahoma"/>
                                <w:color w:val="0B5294"/>
                                <w:spacing w:val="-4"/>
                                <w:sz w:val="24"/>
                                <w:szCs w:val="24"/>
                                <w:rtl/>
                              </w:rPr>
                              <w:t xml:space="preserve"> </w:t>
                            </w:r>
                            <w:r w:rsidRPr="009A5ADC">
                              <w:rPr>
                                <w:rFonts w:cs="Tahoma" w:hint="eastAsia"/>
                                <w:color w:val="0B5294"/>
                                <w:spacing w:val="-4"/>
                                <w:sz w:val="24"/>
                                <w:szCs w:val="24"/>
                                <w:rtl/>
                              </w:rPr>
                              <w:t>כמה</w:t>
                            </w:r>
                            <w:r w:rsidRPr="009A5ADC">
                              <w:rPr>
                                <w:rFonts w:cs="Tahoma"/>
                                <w:color w:val="0B5294"/>
                                <w:spacing w:val="-4"/>
                                <w:sz w:val="24"/>
                                <w:szCs w:val="24"/>
                                <w:rtl/>
                              </w:rPr>
                              <w:t xml:space="preserve"> </w:t>
                            </w:r>
                            <w:r w:rsidRPr="009A5ADC">
                              <w:rPr>
                                <w:rFonts w:cs="Tahoma" w:hint="eastAsia"/>
                                <w:color w:val="0B5294"/>
                                <w:spacing w:val="-4"/>
                                <w:sz w:val="24"/>
                                <w:szCs w:val="24"/>
                                <w:rtl/>
                              </w:rPr>
                              <w:t>וכמה</w:t>
                            </w:r>
                            <w:r w:rsidRPr="009A5ADC">
                              <w:rPr>
                                <w:rFonts w:cs="Tahoma"/>
                                <w:color w:val="0B5294"/>
                                <w:spacing w:val="-4"/>
                                <w:sz w:val="24"/>
                                <w:szCs w:val="24"/>
                                <w:rtl/>
                              </w:rPr>
                              <w:t xml:space="preserve"> </w:t>
                            </w:r>
                            <w:r w:rsidRPr="009A5ADC">
                              <w:rPr>
                                <w:rFonts w:cs="Tahoma" w:hint="eastAsia"/>
                                <w:color w:val="0B5294"/>
                                <w:spacing w:val="-4"/>
                                <w:sz w:val="24"/>
                                <w:szCs w:val="24"/>
                                <w:rtl/>
                              </w:rPr>
                              <w:t>כאשר</w:t>
                            </w:r>
                            <w:r w:rsidRPr="009A5ADC">
                              <w:rPr>
                                <w:rFonts w:cs="Tahoma"/>
                                <w:color w:val="0B5294"/>
                                <w:spacing w:val="-4"/>
                                <w:sz w:val="24"/>
                                <w:szCs w:val="24"/>
                                <w:rtl/>
                              </w:rPr>
                              <w:t xml:space="preserve"> </w:t>
                            </w:r>
                            <w:r w:rsidRPr="009A5ADC">
                              <w:rPr>
                                <w:rFonts w:cs="Tahoma" w:hint="eastAsia"/>
                                <w:color w:val="0B5294"/>
                                <w:spacing w:val="-4"/>
                                <w:sz w:val="24"/>
                                <w:szCs w:val="24"/>
                                <w:rtl/>
                              </w:rPr>
                              <w:t>קיימות</w:t>
                            </w:r>
                            <w:r w:rsidRPr="009A5ADC">
                              <w:rPr>
                                <w:rFonts w:cs="Tahoma"/>
                                <w:color w:val="0B5294"/>
                                <w:spacing w:val="-4"/>
                                <w:sz w:val="24"/>
                                <w:szCs w:val="24"/>
                                <w:rtl/>
                              </w:rPr>
                              <w:t xml:space="preserve"> </w:t>
                            </w:r>
                            <w:r w:rsidRPr="009A5ADC">
                              <w:rPr>
                                <w:rFonts w:cs="Tahoma" w:hint="eastAsia"/>
                                <w:color w:val="0B5294"/>
                                <w:spacing w:val="-4"/>
                                <w:sz w:val="24"/>
                                <w:szCs w:val="24"/>
                                <w:rtl/>
                              </w:rPr>
                              <w:t>אפשרויות</w:t>
                            </w:r>
                            <w:r w:rsidRPr="009A5ADC">
                              <w:rPr>
                                <w:rFonts w:cs="Tahoma"/>
                                <w:color w:val="0B5294"/>
                                <w:spacing w:val="-4"/>
                                <w:sz w:val="24"/>
                                <w:szCs w:val="24"/>
                                <w:rtl/>
                              </w:rPr>
                              <w:t xml:space="preserve"> </w:t>
                            </w:r>
                            <w:r w:rsidRPr="009A5ADC">
                              <w:rPr>
                                <w:rFonts w:cs="Tahoma" w:hint="eastAsia"/>
                                <w:color w:val="0B5294"/>
                                <w:spacing w:val="-4"/>
                                <w:sz w:val="24"/>
                                <w:szCs w:val="24"/>
                                <w:rtl/>
                              </w:rPr>
                              <w:t>להחשת</w:t>
                            </w:r>
                            <w:r w:rsidRPr="009A5ADC">
                              <w:rPr>
                                <w:rFonts w:cs="Tahoma"/>
                                <w:color w:val="0B5294"/>
                                <w:spacing w:val="-4"/>
                                <w:sz w:val="24"/>
                                <w:szCs w:val="24"/>
                                <w:rtl/>
                              </w:rPr>
                              <w:t xml:space="preserve"> </w:t>
                            </w:r>
                            <w:r w:rsidRPr="009A5ADC">
                              <w:rPr>
                                <w:rFonts w:cs="Tahoma" w:hint="eastAsia"/>
                                <w:color w:val="0B5294"/>
                                <w:spacing w:val="-4"/>
                                <w:sz w:val="24"/>
                                <w:szCs w:val="24"/>
                                <w:rtl/>
                              </w:rPr>
                              <w:t>הפרויקט</w:t>
                            </w:r>
                            <w:r w:rsidRPr="009A5ADC">
                              <w:rPr>
                                <w:rFonts w:cs="Tahoma"/>
                                <w:color w:val="0B5294"/>
                                <w:spacing w:val="-4"/>
                                <w:sz w:val="24"/>
                                <w:szCs w:val="24"/>
                                <w:rtl/>
                              </w:rPr>
                              <w:t xml:space="preserve"> </w:t>
                            </w:r>
                            <w:r w:rsidRPr="009A5ADC">
                              <w:rPr>
                                <w:rFonts w:cs="Tahoma" w:hint="eastAsia"/>
                                <w:color w:val="0B5294"/>
                                <w:spacing w:val="-4"/>
                                <w:sz w:val="24"/>
                                <w:szCs w:val="24"/>
                                <w:rtl/>
                              </w:rPr>
                              <w:t>באופן</w:t>
                            </w:r>
                            <w:r w:rsidRPr="009A5ADC">
                              <w:rPr>
                                <w:rFonts w:cs="Tahoma"/>
                                <w:color w:val="0B5294"/>
                                <w:spacing w:val="-4"/>
                                <w:sz w:val="24"/>
                                <w:szCs w:val="24"/>
                                <w:rtl/>
                              </w:rPr>
                              <w:t xml:space="preserve"> </w:t>
                            </w:r>
                            <w:r w:rsidRPr="009A5ADC">
                              <w:rPr>
                                <w:rFonts w:cs="Tahoma" w:hint="eastAsia"/>
                                <w:color w:val="0B5294"/>
                                <w:spacing w:val="-4"/>
                                <w:sz w:val="24"/>
                                <w:szCs w:val="24"/>
                                <w:rtl/>
                              </w:rPr>
                              <w:t>סדור</w:t>
                            </w:r>
                            <w:r w:rsidRPr="009A5ADC">
                              <w:rPr>
                                <w:rFonts w:cs="Tahoma"/>
                                <w:color w:val="0B5294"/>
                                <w:spacing w:val="-4"/>
                                <w:sz w:val="24"/>
                                <w:szCs w:val="24"/>
                                <w:rtl/>
                              </w:rPr>
                              <w:t xml:space="preserve"> </w:t>
                            </w:r>
                            <w:r w:rsidRPr="009A5ADC">
                              <w:rPr>
                                <w:rFonts w:cs="Tahoma" w:hint="eastAsia"/>
                                <w:color w:val="0B5294"/>
                                <w:spacing w:val="-4"/>
                                <w:sz w:val="24"/>
                                <w:szCs w:val="24"/>
                                <w:rtl/>
                              </w:rPr>
                              <w:t>ולפי</w:t>
                            </w:r>
                            <w:r w:rsidRPr="009A5ADC">
                              <w:rPr>
                                <w:rFonts w:cs="Tahoma"/>
                                <w:color w:val="0B5294"/>
                                <w:spacing w:val="-4"/>
                                <w:sz w:val="24"/>
                                <w:szCs w:val="24"/>
                                <w:rtl/>
                              </w:rPr>
                              <w:t xml:space="preserve"> </w:t>
                            </w:r>
                            <w:r w:rsidRPr="009A5ADC">
                              <w:rPr>
                                <w:rFonts w:cs="Tahoma" w:hint="eastAsia"/>
                                <w:color w:val="0B5294"/>
                                <w:spacing w:val="-4"/>
                                <w:sz w:val="24"/>
                                <w:szCs w:val="24"/>
                                <w:rtl/>
                              </w:rPr>
                              <w:t>הנהלים</w:t>
                            </w:r>
                            <w:r w:rsidRPr="009A5ADC">
                              <w:rPr>
                                <w:rFonts w:cs="Tahoma"/>
                                <w:color w:val="0B5294"/>
                                <w:spacing w:val="-4"/>
                                <w:sz w:val="24"/>
                                <w:szCs w:val="24"/>
                                <w:rtl/>
                              </w:rPr>
                              <w:t xml:space="preserve">, </w:t>
                            </w:r>
                            <w:r w:rsidRPr="009A5ADC">
                              <w:rPr>
                                <w:rFonts w:cs="Tahoma" w:hint="eastAsia"/>
                                <w:color w:val="0B5294"/>
                                <w:spacing w:val="-4"/>
                                <w:sz w:val="24"/>
                                <w:szCs w:val="24"/>
                                <w:rtl/>
                              </w:rPr>
                              <w:t>אך</w:t>
                            </w:r>
                            <w:r w:rsidRPr="009A5ADC">
                              <w:rPr>
                                <w:rFonts w:cs="Tahoma"/>
                                <w:color w:val="0B5294"/>
                                <w:spacing w:val="-4"/>
                                <w:sz w:val="24"/>
                                <w:szCs w:val="24"/>
                                <w:rtl/>
                              </w:rPr>
                              <w:t xml:space="preserve"> </w:t>
                            </w:r>
                            <w:r w:rsidRPr="009A5ADC">
                              <w:rPr>
                                <w:rFonts w:cs="Tahoma" w:hint="eastAsia"/>
                                <w:color w:val="0B5294"/>
                                <w:spacing w:val="-4"/>
                                <w:sz w:val="24"/>
                                <w:szCs w:val="24"/>
                                <w:rtl/>
                              </w:rPr>
                              <w:t>לא</w:t>
                            </w:r>
                            <w:r w:rsidRPr="009A5ADC">
                              <w:rPr>
                                <w:rFonts w:cs="Tahoma"/>
                                <w:color w:val="0B5294"/>
                                <w:spacing w:val="-4"/>
                                <w:sz w:val="24"/>
                                <w:szCs w:val="24"/>
                                <w:rtl/>
                              </w:rPr>
                              <w:t xml:space="preserve"> </w:t>
                            </w:r>
                            <w:r w:rsidRPr="009A5ADC">
                              <w:rPr>
                                <w:rFonts w:cs="Tahoma" w:hint="eastAsia"/>
                                <w:color w:val="0B5294"/>
                                <w:spacing w:val="-4"/>
                                <w:sz w:val="24"/>
                                <w:szCs w:val="24"/>
                                <w:rtl/>
                              </w:rPr>
                              <w:t>בוחרים</w:t>
                            </w:r>
                            <w:r w:rsidRPr="009A5ADC">
                              <w:rPr>
                                <w:rFonts w:cs="Tahoma"/>
                                <w:color w:val="0B5294"/>
                                <w:spacing w:val="-4"/>
                                <w:sz w:val="24"/>
                                <w:szCs w:val="24"/>
                                <w:rtl/>
                              </w:rPr>
                              <w:t xml:space="preserve"> </w:t>
                            </w:r>
                            <w:r w:rsidRPr="009A5ADC">
                              <w:rPr>
                                <w:rFonts w:cs="Tahoma" w:hint="eastAsia"/>
                                <w:color w:val="0B5294"/>
                                <w:spacing w:val="-4"/>
                                <w:sz w:val="24"/>
                                <w:szCs w:val="24"/>
                                <w:rtl/>
                              </w:rPr>
                              <w:t>בהן</w:t>
                            </w:r>
                          </w:p>
                          <w:p w:rsidR="00190BDD" w:rsidRPr="00373C5D" w:rsidP="009A5ADC">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881868420"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557705"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56" type="#_x0000_t202" style="width:127.55pt;height:492.1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597824" filled="f" stroked="f">
                <v:textbox>
                  <w:txbxContent>
                    <w:p w:rsidR="00190BDD" w:rsidRPr="00373C5D" w:rsidP="009A5ADC">
                      <w:pPr>
                        <w:spacing w:line="240" w:lineRule="atLeast"/>
                        <w:rPr>
                          <w:rFonts w:cs="Tahoma"/>
                          <w:b/>
                          <w:bCs/>
                          <w:color w:val="0B5294"/>
                          <w:sz w:val="48"/>
                          <w:szCs w:val="48"/>
                          <w:rtl/>
                        </w:rPr>
                      </w:pPr>
                      <w:drawing>
                        <wp:inline distT="0" distB="0" distL="0" distR="0">
                          <wp:extent cx="311150" cy="256800"/>
                          <wp:effectExtent l="0" t="0" r="0" b="0"/>
                          <wp:docPr id="98"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816231"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190BDD" w:rsidRPr="00B30BAC" w:rsidP="009A5ADC">
                      <w:pPr>
                        <w:spacing w:after="0" w:line="240" w:lineRule="auto"/>
                        <w:rPr>
                          <w:rFonts w:cs="Tahoma"/>
                          <w:color w:val="0B5294"/>
                          <w:spacing w:val="-4"/>
                          <w:sz w:val="24"/>
                          <w:szCs w:val="24"/>
                          <w:rtl/>
                          <w:cs/>
                        </w:rPr>
                      </w:pPr>
                      <w:r w:rsidRPr="009A5ADC">
                        <w:rPr>
                          <w:rFonts w:cs="Tahoma" w:hint="eastAsia"/>
                          <w:color w:val="0B5294"/>
                          <w:spacing w:val="-4"/>
                          <w:sz w:val="24"/>
                          <w:szCs w:val="24"/>
                          <w:rtl/>
                        </w:rPr>
                        <w:t>הכרזה</w:t>
                      </w:r>
                      <w:r w:rsidRPr="009A5ADC">
                        <w:rPr>
                          <w:rFonts w:cs="Tahoma"/>
                          <w:color w:val="0B5294"/>
                          <w:spacing w:val="-4"/>
                          <w:sz w:val="24"/>
                          <w:szCs w:val="24"/>
                          <w:rtl/>
                        </w:rPr>
                        <w:t xml:space="preserve"> </w:t>
                      </w:r>
                      <w:r w:rsidRPr="009A5ADC">
                        <w:rPr>
                          <w:rFonts w:cs="Tahoma" w:hint="eastAsia"/>
                          <w:color w:val="0B5294"/>
                          <w:spacing w:val="-4"/>
                          <w:sz w:val="24"/>
                          <w:szCs w:val="24"/>
                          <w:rtl/>
                        </w:rPr>
                        <w:t>על</w:t>
                      </w:r>
                      <w:r w:rsidRPr="009A5ADC">
                        <w:rPr>
                          <w:rFonts w:cs="Tahoma"/>
                          <w:color w:val="0B5294"/>
                          <w:spacing w:val="-4"/>
                          <w:sz w:val="24"/>
                          <w:szCs w:val="24"/>
                          <w:rtl/>
                        </w:rPr>
                        <w:t xml:space="preserve"> </w:t>
                      </w:r>
                      <w:r w:rsidRPr="009A5ADC">
                        <w:rPr>
                          <w:rFonts w:cs="Tahoma" w:hint="eastAsia"/>
                          <w:color w:val="0B5294"/>
                          <w:spacing w:val="-4"/>
                          <w:sz w:val="24"/>
                          <w:szCs w:val="24"/>
                          <w:rtl/>
                        </w:rPr>
                        <w:t>פרויקט</w:t>
                      </w:r>
                      <w:r w:rsidRPr="009A5ADC">
                        <w:rPr>
                          <w:rFonts w:cs="Tahoma"/>
                          <w:color w:val="0B5294"/>
                          <w:spacing w:val="-4"/>
                          <w:sz w:val="24"/>
                          <w:szCs w:val="24"/>
                          <w:rtl/>
                        </w:rPr>
                        <w:t xml:space="preserve"> </w:t>
                      </w:r>
                      <w:r w:rsidRPr="009A5ADC">
                        <w:rPr>
                          <w:rFonts w:cs="Tahoma" w:hint="eastAsia"/>
                          <w:color w:val="0B5294"/>
                          <w:spacing w:val="-4"/>
                          <w:sz w:val="24"/>
                          <w:szCs w:val="24"/>
                          <w:rtl/>
                        </w:rPr>
                        <w:t>כ</w:t>
                      </w:r>
                      <w:r w:rsidRPr="009A5ADC">
                        <w:rPr>
                          <w:rFonts w:cs="Tahoma"/>
                          <w:color w:val="0B5294"/>
                          <w:spacing w:val="-4"/>
                          <w:sz w:val="24"/>
                          <w:szCs w:val="24"/>
                          <w:rtl/>
                        </w:rPr>
                        <w:t>"</w:t>
                      </w:r>
                      <w:r w:rsidRPr="009A5ADC">
                        <w:rPr>
                          <w:rFonts w:cs="Tahoma" w:hint="eastAsia"/>
                          <w:color w:val="0B5294"/>
                          <w:spacing w:val="-4"/>
                          <w:sz w:val="24"/>
                          <w:szCs w:val="24"/>
                          <w:rtl/>
                        </w:rPr>
                        <w:t>פרויקט</w:t>
                      </w:r>
                      <w:r w:rsidRPr="009A5ADC">
                        <w:rPr>
                          <w:rFonts w:cs="Tahoma"/>
                          <w:color w:val="0B5294"/>
                          <w:spacing w:val="-4"/>
                          <w:sz w:val="24"/>
                          <w:szCs w:val="24"/>
                          <w:rtl/>
                        </w:rPr>
                        <w:t xml:space="preserve"> </w:t>
                      </w:r>
                      <w:r w:rsidRPr="009A5ADC">
                        <w:rPr>
                          <w:rFonts w:cs="Tahoma" w:hint="eastAsia"/>
                          <w:color w:val="0B5294"/>
                          <w:spacing w:val="-4"/>
                          <w:sz w:val="24"/>
                          <w:szCs w:val="24"/>
                          <w:rtl/>
                        </w:rPr>
                        <w:t>חירום</w:t>
                      </w:r>
                      <w:r w:rsidRPr="009A5ADC">
                        <w:rPr>
                          <w:rFonts w:cs="Tahoma"/>
                          <w:color w:val="0B5294"/>
                          <w:spacing w:val="-4"/>
                          <w:sz w:val="24"/>
                          <w:szCs w:val="24"/>
                          <w:rtl/>
                        </w:rPr>
                        <w:t xml:space="preserve">" </w:t>
                      </w:r>
                      <w:r w:rsidRPr="009A5ADC">
                        <w:rPr>
                          <w:rFonts w:cs="Tahoma" w:hint="eastAsia"/>
                          <w:color w:val="0B5294"/>
                          <w:spacing w:val="-4"/>
                          <w:sz w:val="24"/>
                          <w:szCs w:val="24"/>
                          <w:rtl/>
                        </w:rPr>
                        <w:t>לאורך</w:t>
                      </w:r>
                      <w:r w:rsidRPr="009A5ADC">
                        <w:rPr>
                          <w:rFonts w:cs="Tahoma"/>
                          <w:color w:val="0B5294"/>
                          <w:spacing w:val="-4"/>
                          <w:sz w:val="24"/>
                          <w:szCs w:val="24"/>
                          <w:rtl/>
                        </w:rPr>
                        <w:t xml:space="preserve"> </w:t>
                      </w:r>
                      <w:r w:rsidRPr="009A5ADC">
                        <w:rPr>
                          <w:rFonts w:cs="Tahoma" w:hint="eastAsia"/>
                          <w:color w:val="0B5294"/>
                          <w:spacing w:val="-4"/>
                          <w:sz w:val="24"/>
                          <w:szCs w:val="24"/>
                          <w:rtl/>
                        </w:rPr>
                        <w:t>שנים</w:t>
                      </w:r>
                      <w:r w:rsidRPr="009A5ADC">
                        <w:rPr>
                          <w:rFonts w:cs="Tahoma"/>
                          <w:color w:val="0B5294"/>
                          <w:spacing w:val="-4"/>
                          <w:sz w:val="24"/>
                          <w:szCs w:val="24"/>
                          <w:rtl/>
                        </w:rPr>
                        <w:t xml:space="preserve">, </w:t>
                      </w:r>
                      <w:r w:rsidRPr="009A5ADC">
                        <w:rPr>
                          <w:rFonts w:cs="Tahoma" w:hint="eastAsia"/>
                          <w:color w:val="0B5294"/>
                          <w:spacing w:val="-4"/>
                          <w:sz w:val="24"/>
                          <w:szCs w:val="24"/>
                          <w:rtl/>
                        </w:rPr>
                        <w:t>ללא</w:t>
                      </w:r>
                      <w:r w:rsidRPr="009A5ADC">
                        <w:rPr>
                          <w:rFonts w:cs="Tahoma"/>
                          <w:color w:val="0B5294"/>
                          <w:spacing w:val="-4"/>
                          <w:sz w:val="24"/>
                          <w:szCs w:val="24"/>
                          <w:rtl/>
                        </w:rPr>
                        <w:t xml:space="preserve"> </w:t>
                      </w:r>
                      <w:r w:rsidRPr="009A5ADC">
                        <w:rPr>
                          <w:rFonts w:cs="Tahoma" w:hint="eastAsia"/>
                          <w:color w:val="0B5294"/>
                          <w:spacing w:val="-4"/>
                          <w:sz w:val="24"/>
                          <w:szCs w:val="24"/>
                          <w:rtl/>
                        </w:rPr>
                        <w:t>פירוט</w:t>
                      </w:r>
                      <w:r w:rsidRPr="009A5ADC">
                        <w:rPr>
                          <w:rFonts w:cs="Tahoma"/>
                          <w:color w:val="0B5294"/>
                          <w:spacing w:val="-4"/>
                          <w:sz w:val="24"/>
                          <w:szCs w:val="24"/>
                          <w:rtl/>
                        </w:rPr>
                        <w:t xml:space="preserve"> </w:t>
                      </w:r>
                      <w:r w:rsidRPr="009A5ADC">
                        <w:rPr>
                          <w:rFonts w:cs="Tahoma" w:hint="eastAsia"/>
                          <w:color w:val="0B5294"/>
                          <w:spacing w:val="-4"/>
                          <w:sz w:val="24"/>
                          <w:szCs w:val="24"/>
                          <w:rtl/>
                        </w:rPr>
                        <w:t>של</w:t>
                      </w:r>
                      <w:r w:rsidRPr="009A5ADC">
                        <w:rPr>
                          <w:rFonts w:cs="Tahoma"/>
                          <w:color w:val="0B5294"/>
                          <w:spacing w:val="-4"/>
                          <w:sz w:val="24"/>
                          <w:szCs w:val="24"/>
                          <w:rtl/>
                        </w:rPr>
                        <w:t xml:space="preserve"> </w:t>
                      </w:r>
                      <w:r w:rsidRPr="009A5ADC">
                        <w:rPr>
                          <w:rFonts w:cs="Tahoma" w:hint="eastAsia"/>
                          <w:color w:val="0B5294"/>
                          <w:spacing w:val="-4"/>
                          <w:sz w:val="24"/>
                          <w:szCs w:val="24"/>
                          <w:rtl/>
                        </w:rPr>
                        <w:t>המשמעויות</w:t>
                      </w:r>
                      <w:r w:rsidRPr="009A5ADC">
                        <w:rPr>
                          <w:rFonts w:cs="Tahoma"/>
                          <w:color w:val="0B5294"/>
                          <w:spacing w:val="-4"/>
                          <w:sz w:val="24"/>
                          <w:szCs w:val="24"/>
                          <w:rtl/>
                        </w:rPr>
                        <w:t xml:space="preserve"> </w:t>
                      </w:r>
                      <w:r w:rsidRPr="009A5ADC">
                        <w:rPr>
                          <w:rFonts w:cs="Tahoma" w:hint="eastAsia"/>
                          <w:color w:val="0B5294"/>
                          <w:spacing w:val="-4"/>
                          <w:sz w:val="24"/>
                          <w:szCs w:val="24"/>
                          <w:rtl/>
                        </w:rPr>
                        <w:t>הנובעות</w:t>
                      </w:r>
                      <w:r w:rsidRPr="009A5ADC">
                        <w:rPr>
                          <w:rFonts w:cs="Tahoma"/>
                          <w:color w:val="0B5294"/>
                          <w:spacing w:val="-4"/>
                          <w:sz w:val="24"/>
                          <w:szCs w:val="24"/>
                          <w:rtl/>
                        </w:rPr>
                        <w:t xml:space="preserve"> </w:t>
                      </w:r>
                      <w:r w:rsidRPr="009A5ADC">
                        <w:rPr>
                          <w:rFonts w:cs="Tahoma" w:hint="eastAsia"/>
                          <w:color w:val="0B5294"/>
                          <w:spacing w:val="-4"/>
                          <w:sz w:val="24"/>
                          <w:szCs w:val="24"/>
                          <w:rtl/>
                        </w:rPr>
                        <w:t>מכך</w:t>
                      </w:r>
                      <w:r w:rsidRPr="009A5ADC">
                        <w:rPr>
                          <w:rFonts w:cs="Tahoma"/>
                          <w:color w:val="0B5294"/>
                          <w:spacing w:val="-4"/>
                          <w:sz w:val="24"/>
                          <w:szCs w:val="24"/>
                          <w:rtl/>
                        </w:rPr>
                        <w:t xml:space="preserve">, </w:t>
                      </w:r>
                      <w:r w:rsidRPr="009A5ADC">
                        <w:rPr>
                          <w:rFonts w:cs="Tahoma" w:hint="eastAsia"/>
                          <w:color w:val="0B5294"/>
                          <w:spacing w:val="-4"/>
                          <w:sz w:val="24"/>
                          <w:szCs w:val="24"/>
                          <w:rtl/>
                        </w:rPr>
                        <w:t>כמוה</w:t>
                      </w:r>
                      <w:r w:rsidRPr="009A5ADC">
                        <w:rPr>
                          <w:rFonts w:cs="Tahoma"/>
                          <w:color w:val="0B5294"/>
                          <w:spacing w:val="-4"/>
                          <w:sz w:val="24"/>
                          <w:szCs w:val="24"/>
                          <w:rtl/>
                        </w:rPr>
                        <w:t xml:space="preserve"> </w:t>
                      </w:r>
                      <w:r w:rsidRPr="009A5ADC">
                        <w:rPr>
                          <w:rFonts w:cs="Tahoma" w:hint="eastAsia"/>
                          <w:color w:val="0B5294"/>
                          <w:spacing w:val="-4"/>
                          <w:sz w:val="24"/>
                          <w:szCs w:val="24"/>
                          <w:rtl/>
                        </w:rPr>
                        <w:t>כהכרזה</w:t>
                      </w:r>
                      <w:r w:rsidRPr="009A5ADC">
                        <w:rPr>
                          <w:rFonts w:cs="Tahoma"/>
                          <w:color w:val="0B5294"/>
                          <w:spacing w:val="-4"/>
                          <w:sz w:val="24"/>
                          <w:szCs w:val="24"/>
                          <w:rtl/>
                        </w:rPr>
                        <w:t xml:space="preserve"> </w:t>
                      </w:r>
                      <w:r w:rsidRPr="009A5ADC">
                        <w:rPr>
                          <w:rFonts w:cs="Tahoma" w:hint="eastAsia"/>
                          <w:color w:val="0B5294"/>
                          <w:spacing w:val="-4"/>
                          <w:sz w:val="24"/>
                          <w:szCs w:val="24"/>
                          <w:rtl/>
                        </w:rPr>
                        <w:t>ריקה</w:t>
                      </w:r>
                      <w:r w:rsidRPr="009A5ADC">
                        <w:rPr>
                          <w:rFonts w:cs="Tahoma"/>
                          <w:color w:val="0B5294"/>
                          <w:spacing w:val="-4"/>
                          <w:sz w:val="24"/>
                          <w:szCs w:val="24"/>
                          <w:rtl/>
                        </w:rPr>
                        <w:t xml:space="preserve"> </w:t>
                      </w:r>
                      <w:r w:rsidRPr="009A5ADC">
                        <w:rPr>
                          <w:rFonts w:cs="Tahoma" w:hint="eastAsia"/>
                          <w:color w:val="0B5294"/>
                          <w:spacing w:val="-4"/>
                          <w:sz w:val="24"/>
                          <w:szCs w:val="24"/>
                          <w:rtl/>
                        </w:rPr>
                        <w:t>מתוכן</w:t>
                      </w:r>
                      <w:r w:rsidRPr="009A5ADC">
                        <w:rPr>
                          <w:rFonts w:cs="Tahoma"/>
                          <w:color w:val="0B5294"/>
                          <w:spacing w:val="-4"/>
                          <w:sz w:val="24"/>
                          <w:szCs w:val="24"/>
                          <w:rtl/>
                        </w:rPr>
                        <w:t xml:space="preserve">, </w:t>
                      </w:r>
                      <w:r w:rsidRPr="009A5ADC">
                        <w:rPr>
                          <w:rFonts w:cs="Tahoma" w:hint="eastAsia"/>
                          <w:color w:val="0B5294"/>
                          <w:spacing w:val="-4"/>
                          <w:sz w:val="24"/>
                          <w:szCs w:val="24"/>
                          <w:rtl/>
                        </w:rPr>
                        <w:t>על</w:t>
                      </w:r>
                      <w:r w:rsidRPr="009A5ADC">
                        <w:rPr>
                          <w:rFonts w:cs="Tahoma"/>
                          <w:color w:val="0B5294"/>
                          <w:spacing w:val="-4"/>
                          <w:sz w:val="24"/>
                          <w:szCs w:val="24"/>
                          <w:rtl/>
                        </w:rPr>
                        <w:t xml:space="preserve"> </w:t>
                      </w:r>
                      <w:r w:rsidRPr="009A5ADC">
                        <w:rPr>
                          <w:rFonts w:cs="Tahoma" w:hint="eastAsia"/>
                          <w:color w:val="0B5294"/>
                          <w:spacing w:val="-4"/>
                          <w:sz w:val="24"/>
                          <w:szCs w:val="24"/>
                          <w:rtl/>
                        </w:rPr>
                        <w:t>אחת</w:t>
                      </w:r>
                      <w:r w:rsidRPr="009A5ADC">
                        <w:rPr>
                          <w:rFonts w:cs="Tahoma"/>
                          <w:color w:val="0B5294"/>
                          <w:spacing w:val="-4"/>
                          <w:sz w:val="24"/>
                          <w:szCs w:val="24"/>
                          <w:rtl/>
                        </w:rPr>
                        <w:t xml:space="preserve"> </w:t>
                      </w:r>
                      <w:r w:rsidRPr="009A5ADC">
                        <w:rPr>
                          <w:rFonts w:cs="Tahoma" w:hint="eastAsia"/>
                          <w:color w:val="0B5294"/>
                          <w:spacing w:val="-4"/>
                          <w:sz w:val="24"/>
                          <w:szCs w:val="24"/>
                          <w:rtl/>
                        </w:rPr>
                        <w:t>כמה</w:t>
                      </w:r>
                      <w:r w:rsidRPr="009A5ADC">
                        <w:rPr>
                          <w:rFonts w:cs="Tahoma"/>
                          <w:color w:val="0B5294"/>
                          <w:spacing w:val="-4"/>
                          <w:sz w:val="24"/>
                          <w:szCs w:val="24"/>
                          <w:rtl/>
                        </w:rPr>
                        <w:t xml:space="preserve"> </w:t>
                      </w:r>
                      <w:r w:rsidRPr="009A5ADC">
                        <w:rPr>
                          <w:rFonts w:cs="Tahoma" w:hint="eastAsia"/>
                          <w:color w:val="0B5294"/>
                          <w:spacing w:val="-4"/>
                          <w:sz w:val="24"/>
                          <w:szCs w:val="24"/>
                          <w:rtl/>
                        </w:rPr>
                        <w:t>וכמה</w:t>
                      </w:r>
                      <w:r w:rsidRPr="009A5ADC">
                        <w:rPr>
                          <w:rFonts w:cs="Tahoma"/>
                          <w:color w:val="0B5294"/>
                          <w:spacing w:val="-4"/>
                          <w:sz w:val="24"/>
                          <w:szCs w:val="24"/>
                          <w:rtl/>
                        </w:rPr>
                        <w:t xml:space="preserve"> </w:t>
                      </w:r>
                      <w:r w:rsidRPr="009A5ADC">
                        <w:rPr>
                          <w:rFonts w:cs="Tahoma" w:hint="eastAsia"/>
                          <w:color w:val="0B5294"/>
                          <w:spacing w:val="-4"/>
                          <w:sz w:val="24"/>
                          <w:szCs w:val="24"/>
                          <w:rtl/>
                        </w:rPr>
                        <w:t>כאשר</w:t>
                      </w:r>
                      <w:r w:rsidRPr="009A5ADC">
                        <w:rPr>
                          <w:rFonts w:cs="Tahoma"/>
                          <w:color w:val="0B5294"/>
                          <w:spacing w:val="-4"/>
                          <w:sz w:val="24"/>
                          <w:szCs w:val="24"/>
                          <w:rtl/>
                        </w:rPr>
                        <w:t xml:space="preserve"> </w:t>
                      </w:r>
                      <w:r w:rsidRPr="009A5ADC">
                        <w:rPr>
                          <w:rFonts w:cs="Tahoma" w:hint="eastAsia"/>
                          <w:color w:val="0B5294"/>
                          <w:spacing w:val="-4"/>
                          <w:sz w:val="24"/>
                          <w:szCs w:val="24"/>
                          <w:rtl/>
                        </w:rPr>
                        <w:t>קיימות</w:t>
                      </w:r>
                      <w:r w:rsidRPr="009A5ADC">
                        <w:rPr>
                          <w:rFonts w:cs="Tahoma"/>
                          <w:color w:val="0B5294"/>
                          <w:spacing w:val="-4"/>
                          <w:sz w:val="24"/>
                          <w:szCs w:val="24"/>
                          <w:rtl/>
                        </w:rPr>
                        <w:t xml:space="preserve"> </w:t>
                      </w:r>
                      <w:r w:rsidRPr="009A5ADC">
                        <w:rPr>
                          <w:rFonts w:cs="Tahoma" w:hint="eastAsia"/>
                          <w:color w:val="0B5294"/>
                          <w:spacing w:val="-4"/>
                          <w:sz w:val="24"/>
                          <w:szCs w:val="24"/>
                          <w:rtl/>
                        </w:rPr>
                        <w:t>אפשרויות</w:t>
                      </w:r>
                      <w:r w:rsidRPr="009A5ADC">
                        <w:rPr>
                          <w:rFonts w:cs="Tahoma"/>
                          <w:color w:val="0B5294"/>
                          <w:spacing w:val="-4"/>
                          <w:sz w:val="24"/>
                          <w:szCs w:val="24"/>
                          <w:rtl/>
                        </w:rPr>
                        <w:t xml:space="preserve"> </w:t>
                      </w:r>
                      <w:r w:rsidRPr="009A5ADC">
                        <w:rPr>
                          <w:rFonts w:cs="Tahoma" w:hint="eastAsia"/>
                          <w:color w:val="0B5294"/>
                          <w:spacing w:val="-4"/>
                          <w:sz w:val="24"/>
                          <w:szCs w:val="24"/>
                          <w:rtl/>
                        </w:rPr>
                        <w:t>להחשת</w:t>
                      </w:r>
                      <w:r w:rsidRPr="009A5ADC">
                        <w:rPr>
                          <w:rFonts w:cs="Tahoma"/>
                          <w:color w:val="0B5294"/>
                          <w:spacing w:val="-4"/>
                          <w:sz w:val="24"/>
                          <w:szCs w:val="24"/>
                          <w:rtl/>
                        </w:rPr>
                        <w:t xml:space="preserve"> </w:t>
                      </w:r>
                      <w:r w:rsidRPr="009A5ADC">
                        <w:rPr>
                          <w:rFonts w:cs="Tahoma" w:hint="eastAsia"/>
                          <w:color w:val="0B5294"/>
                          <w:spacing w:val="-4"/>
                          <w:sz w:val="24"/>
                          <w:szCs w:val="24"/>
                          <w:rtl/>
                        </w:rPr>
                        <w:t>הפרויקט</w:t>
                      </w:r>
                      <w:r w:rsidRPr="009A5ADC">
                        <w:rPr>
                          <w:rFonts w:cs="Tahoma"/>
                          <w:color w:val="0B5294"/>
                          <w:spacing w:val="-4"/>
                          <w:sz w:val="24"/>
                          <w:szCs w:val="24"/>
                          <w:rtl/>
                        </w:rPr>
                        <w:t xml:space="preserve"> </w:t>
                      </w:r>
                      <w:r w:rsidRPr="009A5ADC">
                        <w:rPr>
                          <w:rFonts w:cs="Tahoma" w:hint="eastAsia"/>
                          <w:color w:val="0B5294"/>
                          <w:spacing w:val="-4"/>
                          <w:sz w:val="24"/>
                          <w:szCs w:val="24"/>
                          <w:rtl/>
                        </w:rPr>
                        <w:t>באופן</w:t>
                      </w:r>
                      <w:r w:rsidRPr="009A5ADC">
                        <w:rPr>
                          <w:rFonts w:cs="Tahoma"/>
                          <w:color w:val="0B5294"/>
                          <w:spacing w:val="-4"/>
                          <w:sz w:val="24"/>
                          <w:szCs w:val="24"/>
                          <w:rtl/>
                        </w:rPr>
                        <w:t xml:space="preserve"> </w:t>
                      </w:r>
                      <w:r w:rsidRPr="009A5ADC">
                        <w:rPr>
                          <w:rFonts w:cs="Tahoma" w:hint="eastAsia"/>
                          <w:color w:val="0B5294"/>
                          <w:spacing w:val="-4"/>
                          <w:sz w:val="24"/>
                          <w:szCs w:val="24"/>
                          <w:rtl/>
                        </w:rPr>
                        <w:t>סדור</w:t>
                      </w:r>
                      <w:r w:rsidRPr="009A5ADC">
                        <w:rPr>
                          <w:rFonts w:cs="Tahoma"/>
                          <w:color w:val="0B5294"/>
                          <w:spacing w:val="-4"/>
                          <w:sz w:val="24"/>
                          <w:szCs w:val="24"/>
                          <w:rtl/>
                        </w:rPr>
                        <w:t xml:space="preserve"> </w:t>
                      </w:r>
                      <w:r w:rsidRPr="009A5ADC">
                        <w:rPr>
                          <w:rFonts w:cs="Tahoma" w:hint="eastAsia"/>
                          <w:color w:val="0B5294"/>
                          <w:spacing w:val="-4"/>
                          <w:sz w:val="24"/>
                          <w:szCs w:val="24"/>
                          <w:rtl/>
                        </w:rPr>
                        <w:t>ולפי</w:t>
                      </w:r>
                      <w:r w:rsidRPr="009A5ADC">
                        <w:rPr>
                          <w:rFonts w:cs="Tahoma"/>
                          <w:color w:val="0B5294"/>
                          <w:spacing w:val="-4"/>
                          <w:sz w:val="24"/>
                          <w:szCs w:val="24"/>
                          <w:rtl/>
                        </w:rPr>
                        <w:t xml:space="preserve"> </w:t>
                      </w:r>
                      <w:r w:rsidRPr="009A5ADC">
                        <w:rPr>
                          <w:rFonts w:cs="Tahoma" w:hint="eastAsia"/>
                          <w:color w:val="0B5294"/>
                          <w:spacing w:val="-4"/>
                          <w:sz w:val="24"/>
                          <w:szCs w:val="24"/>
                          <w:rtl/>
                        </w:rPr>
                        <w:t>הנהלים</w:t>
                      </w:r>
                      <w:r w:rsidRPr="009A5ADC">
                        <w:rPr>
                          <w:rFonts w:cs="Tahoma"/>
                          <w:color w:val="0B5294"/>
                          <w:spacing w:val="-4"/>
                          <w:sz w:val="24"/>
                          <w:szCs w:val="24"/>
                          <w:rtl/>
                        </w:rPr>
                        <w:t xml:space="preserve">, </w:t>
                      </w:r>
                      <w:r w:rsidRPr="009A5ADC">
                        <w:rPr>
                          <w:rFonts w:cs="Tahoma" w:hint="eastAsia"/>
                          <w:color w:val="0B5294"/>
                          <w:spacing w:val="-4"/>
                          <w:sz w:val="24"/>
                          <w:szCs w:val="24"/>
                          <w:rtl/>
                        </w:rPr>
                        <w:t>אך</w:t>
                      </w:r>
                      <w:r w:rsidRPr="009A5ADC">
                        <w:rPr>
                          <w:rFonts w:cs="Tahoma"/>
                          <w:color w:val="0B5294"/>
                          <w:spacing w:val="-4"/>
                          <w:sz w:val="24"/>
                          <w:szCs w:val="24"/>
                          <w:rtl/>
                        </w:rPr>
                        <w:t xml:space="preserve"> </w:t>
                      </w:r>
                      <w:r w:rsidRPr="009A5ADC">
                        <w:rPr>
                          <w:rFonts w:cs="Tahoma" w:hint="eastAsia"/>
                          <w:color w:val="0B5294"/>
                          <w:spacing w:val="-4"/>
                          <w:sz w:val="24"/>
                          <w:szCs w:val="24"/>
                          <w:rtl/>
                        </w:rPr>
                        <w:t>לא</w:t>
                      </w:r>
                      <w:r w:rsidRPr="009A5ADC">
                        <w:rPr>
                          <w:rFonts w:cs="Tahoma"/>
                          <w:color w:val="0B5294"/>
                          <w:spacing w:val="-4"/>
                          <w:sz w:val="24"/>
                          <w:szCs w:val="24"/>
                          <w:rtl/>
                        </w:rPr>
                        <w:t xml:space="preserve"> </w:t>
                      </w:r>
                      <w:r w:rsidRPr="009A5ADC">
                        <w:rPr>
                          <w:rFonts w:cs="Tahoma" w:hint="eastAsia"/>
                          <w:color w:val="0B5294"/>
                          <w:spacing w:val="-4"/>
                          <w:sz w:val="24"/>
                          <w:szCs w:val="24"/>
                          <w:rtl/>
                        </w:rPr>
                        <w:t>בוחרים</w:t>
                      </w:r>
                      <w:r w:rsidRPr="009A5ADC">
                        <w:rPr>
                          <w:rFonts w:cs="Tahoma"/>
                          <w:color w:val="0B5294"/>
                          <w:spacing w:val="-4"/>
                          <w:sz w:val="24"/>
                          <w:szCs w:val="24"/>
                          <w:rtl/>
                        </w:rPr>
                        <w:t xml:space="preserve"> </w:t>
                      </w:r>
                      <w:r w:rsidRPr="009A5ADC">
                        <w:rPr>
                          <w:rFonts w:cs="Tahoma" w:hint="eastAsia"/>
                          <w:color w:val="0B5294"/>
                          <w:spacing w:val="-4"/>
                          <w:sz w:val="24"/>
                          <w:szCs w:val="24"/>
                          <w:rtl/>
                        </w:rPr>
                        <w:t>בהן</w:t>
                      </w:r>
                    </w:p>
                    <w:p w:rsidR="00190BDD" w:rsidRPr="00373C5D" w:rsidP="009A5ADC">
                      <w:pPr>
                        <w:spacing w:before="120" w:after="0" w:line="240" w:lineRule="atLeast"/>
                        <w:rPr>
                          <w:rFonts w:cs="Tahoma"/>
                          <w:b/>
                          <w:bCs/>
                          <w:color w:val="0B5294"/>
                          <w:sz w:val="48"/>
                          <w:szCs w:val="48"/>
                          <w:rtl/>
                        </w:rPr>
                      </w:pPr>
                      <w:drawing>
                        <wp:inline distT="0" distB="0" distL="0" distR="0">
                          <wp:extent cx="288000" cy="31337"/>
                          <wp:effectExtent l="0" t="0" r="0" b="6985"/>
                          <wp:docPr id="99"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715127"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r w:rsidRPr="008354D7">
        <w:rPr>
          <w:rFonts w:hint="cs"/>
          <w:rtl/>
        </w:rPr>
        <w:t xml:space="preserve">מתחייב מכלל הגופים האחראיים לקידומו של פרויקט שכזה. </w:t>
      </w:r>
      <w:r w:rsidRPr="002455FD">
        <w:rPr>
          <w:rFonts w:hint="cs"/>
          <w:rtl/>
        </w:rPr>
        <w:t>הכרזה על פרויקט כ"פרויקט חירום" לאורך שנים, ללא פירוט של המשמעויות הנובעות מכך, כמוה כהכרזה ריקה מתוכן, על אחת כמה וכמה כאשר קיימות אפשרויות להחשת הפרויקט באופן סדור ולפי הנהלים, אך לא בוחרים בהן</w:t>
      </w:r>
      <w:r w:rsidRPr="008354D7">
        <w:rPr>
          <w:rFonts w:hint="cs"/>
          <w:rtl/>
        </w:rPr>
        <w:t>.</w:t>
      </w:r>
    </w:p>
    <w:p w:rsidR="00B436BE" w:rsidRPr="008354D7" w:rsidP="00471441">
      <w:pPr>
        <w:pStyle w:val="takzir-text"/>
        <w:numPr>
          <w:ilvl w:val="0"/>
          <w:numId w:val="8"/>
        </w:numPr>
        <w:pBdr>
          <w:top w:val="none" w:sz="0" w:space="0" w:color="auto"/>
          <w:bottom w:val="none" w:sz="0" w:space="0" w:color="auto"/>
        </w:pBdr>
        <w:bidi/>
      </w:pPr>
      <w:r w:rsidRPr="008354D7">
        <w:rPr>
          <w:rFonts w:hint="cs"/>
          <w:rtl/>
        </w:rPr>
        <w:t xml:space="preserve">בפיתוח אמל"ח עבור כוחות היבשה יש להסתכל על הצורך המבצעי השלם - הן בבט"ש והן בחירום ובמלחמה - ולפתח לו מענה כולל. יש להבטיח כי ההסתכלות והטיפול באיום המנהרות יעשו בהסתכלות רחבה הן לבט"ש והן לחירום ולמלחמה. הסתכלות צרה עלולה להוביל לעיכוב משמעותי במתן מענה לצורך מבצעי דחוף, כפי שקרה עם הצרכים המבצעיים ההכרחיים להתמודדות אפקטיבית של הכוחות הלוחמים עם איום המנהרות, כמתואר לעיל. </w:t>
      </w:r>
    </w:p>
    <w:p w:rsidR="00B436BE" w:rsidRPr="008354D7" w:rsidP="00471441">
      <w:pPr>
        <w:pStyle w:val="takzir-text"/>
        <w:numPr>
          <w:ilvl w:val="0"/>
          <w:numId w:val="8"/>
        </w:numPr>
        <w:pBdr>
          <w:top w:val="none" w:sz="0" w:space="0" w:color="auto"/>
          <w:bottom w:val="none" w:sz="0" w:space="0" w:color="auto"/>
        </w:pBdr>
        <w:bidi/>
      </w:pPr>
      <w:r w:rsidRPr="008354D7">
        <w:rPr>
          <w:rFonts w:hint="cs"/>
          <w:sz w:val="24"/>
          <w:rtl/>
        </w:rPr>
        <w:t xml:space="preserve">נוכח הפתרונות הטכנולוגיים באמ"ן, שחלקם קודמו באופן עצמאי לחלוטין, על צה"ל למסד שיתוף פעולה של אמ"ן עם שאר גורמי המו"פ של צה"ל </w:t>
      </w:r>
      <w:r w:rsidRPr="008354D7">
        <w:rPr>
          <w:rFonts w:hint="cs"/>
          <w:sz w:val="24"/>
          <w:rtl/>
        </w:rPr>
        <w:t>ומשהב"ט</w:t>
      </w:r>
      <w:r w:rsidRPr="008354D7">
        <w:rPr>
          <w:rFonts w:hint="cs"/>
          <w:sz w:val="24"/>
          <w:rtl/>
        </w:rPr>
        <w:t xml:space="preserve">, כדי לקדם במהירות האפשרית פתרונות יעילים לאתגרים טכנולוגיים-מבצעיים שאיתם מתמודדת </w:t>
      </w:r>
      <w:r w:rsidRPr="008354D7">
        <w:rPr>
          <w:rFonts w:hint="cs"/>
          <w:sz w:val="24"/>
          <w:rtl/>
        </w:rPr>
        <w:t>מעהב"ט</w:t>
      </w:r>
      <w:r w:rsidRPr="008354D7">
        <w:rPr>
          <w:rFonts w:hint="cs"/>
          <w:sz w:val="24"/>
          <w:rtl/>
        </w:rPr>
        <w:t>, הן בתחום איום המנהרות והן בתחומים של איומים אסטרטגיים אחרים.</w:t>
      </w:r>
      <w:r w:rsidRPr="008354D7">
        <w:rPr>
          <w:rFonts w:hint="cs"/>
          <w:rtl/>
        </w:rPr>
        <w:t xml:space="preserve"> המלצה דומה נכתבה כבר בדוח המנהרות משנת 2007.</w:t>
      </w:r>
    </w:p>
    <w:p w:rsidR="00B436BE" w:rsidRPr="008354D7" w:rsidP="00D72C8D">
      <w:pPr>
        <w:pStyle w:val="takzir-text"/>
        <w:numPr>
          <w:ilvl w:val="0"/>
          <w:numId w:val="8"/>
        </w:numPr>
        <w:pBdr>
          <w:top w:val="none" w:sz="0" w:space="0" w:color="auto"/>
          <w:bottom w:val="none" w:sz="0" w:space="0" w:color="auto"/>
        </w:pBdr>
        <w:bidi/>
      </w:pPr>
      <w:r w:rsidRPr="008354D7">
        <w:rPr>
          <w:rFonts w:hint="cs"/>
          <w:rtl/>
        </w:rPr>
        <w:t xml:space="preserve">על צה"ל לשלב את כלל הכוחות הרלוונטיים להתמודדות הטכנולוגית בתחום זה למאמץ שירוכז על ידי גורם מוביל אחד, כמו </w:t>
      </w:r>
      <w:r w:rsidRPr="008354D7">
        <w:rPr>
          <w:rFonts w:hint="cs"/>
          <w:rtl/>
        </w:rPr>
        <w:t>מפא"ת</w:t>
      </w:r>
      <w:r w:rsidRPr="008354D7">
        <w:rPr>
          <w:rFonts w:hint="cs"/>
          <w:rtl/>
        </w:rPr>
        <w:t xml:space="preserve"> או מנהלת ייעודית להתמודדות עם איום המנהרות (ראו בהמשך). יוזמה לפיתוח אמל"ח בתחום המנהרות של יחידות שונות היא מבורכת, אולם חוסר תיאום והיעדר הנעה של מאמץ רב-נתיבי על ידי גורם מרכזי המרכז את מאמץ זה, עלולים למנוע הגעה מהירה לפתרון, ולהביא לבזבוז וחוסר יעילות.</w:t>
      </w:r>
    </w:p>
    <w:p w:rsidR="00B436BE" w:rsidRPr="008354D7" w:rsidP="00471441">
      <w:pPr>
        <w:pStyle w:val="takzir-text"/>
        <w:numPr>
          <w:ilvl w:val="0"/>
          <w:numId w:val="8"/>
        </w:numPr>
        <w:pBdr>
          <w:top w:val="none" w:sz="0" w:space="0" w:color="auto"/>
          <w:bottom w:val="none" w:sz="0" w:space="0" w:color="auto"/>
        </w:pBdr>
        <w:bidi/>
      </w:pPr>
      <w:r w:rsidRPr="008354D7">
        <w:rPr>
          <w:rFonts w:hint="cs"/>
          <w:rtl/>
        </w:rPr>
        <w:t xml:space="preserve">אף אם ההתמודדות על יישומו של אמצעי טכנולוגי חדשני בתחום רגיש וייחודי מהווה אתגר מורכב, שההתמודדות </w:t>
      </w:r>
      <w:r w:rsidRPr="008354D7">
        <w:rPr>
          <w:rFonts w:hint="cs"/>
          <w:rtl/>
        </w:rPr>
        <w:t>עימו</w:t>
      </w:r>
      <w:r w:rsidRPr="008354D7">
        <w:rPr>
          <w:rFonts w:hint="cs"/>
          <w:rtl/>
        </w:rPr>
        <w:t xml:space="preserve"> עלולה לגלם אי-בהירות, </w:t>
      </w:r>
      <w:r w:rsidRPr="008354D7">
        <w:rPr>
          <w:rFonts w:hint="cs"/>
          <w:rtl/>
        </w:rPr>
        <w:t xml:space="preserve">ספקות וקיומן של מחלוקות מקצועיות </w:t>
      </w:r>
      <w:r w:rsidRPr="008354D7" w:rsidR="00EC38D4">
        <w:rPr>
          <w:rtl/>
        </w:rPr>
        <w:t>-</w:t>
      </w:r>
      <w:r w:rsidRPr="008354D7">
        <w:rPr>
          <w:rFonts w:hint="cs"/>
          <w:rtl/>
        </w:rPr>
        <w:t xml:space="preserve"> הרי שיש לפעול בדרכים שיבטיחו כי הדבר לא יפגע ביכולת להוביל פעולת יישום תכליתית ומהירה מהרגע שהצורך בה נקבע וההחלטות בעניינה התקבלו. </w:t>
      </w:r>
    </w:p>
    <w:p w:rsidR="00B436BE" w:rsidRPr="008354D7" w:rsidP="00471441">
      <w:pPr>
        <w:pStyle w:val="takzir-text"/>
        <w:numPr>
          <w:ilvl w:val="0"/>
          <w:numId w:val="8"/>
        </w:numPr>
        <w:pBdr>
          <w:top w:val="none" w:sz="0" w:space="0" w:color="auto"/>
          <w:bottom w:val="none" w:sz="0" w:space="0" w:color="auto"/>
        </w:pBdr>
        <w:bidi/>
      </w:pPr>
      <w:r w:rsidRPr="008354D7">
        <w:rPr>
          <w:noProof/>
          <w:rtl/>
        </w:rPr>
        <mc:AlternateContent>
          <mc:Choice Requires="wps">
            <w:drawing>
              <wp:anchor distT="0" distB="0" distL="114300" distR="114300" simplePos="0" relativeHeight="251719680" behindDoc="1" locked="0" layoutInCell="1" allowOverlap="1">
                <wp:simplePos x="0" y="0"/>
                <wp:positionH relativeFrom="margin">
                  <wp:posOffset>-431800</wp:posOffset>
                </wp:positionH>
                <wp:positionV relativeFrom="margin">
                  <wp:align>top</wp:align>
                </wp:positionV>
                <wp:extent cx="1620000" cy="6249600"/>
                <wp:effectExtent l="0" t="0" r="0" b="0"/>
                <wp:wrapNone/>
                <wp:docPr id="100"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6249600"/>
                        </a:xfrm>
                        <a:prstGeom prst="rect">
                          <a:avLst/>
                        </a:prstGeom>
                        <a:noFill/>
                        <a:ln w="9525">
                          <a:noFill/>
                          <a:miter lim="800000"/>
                          <a:headEnd/>
                          <a:tailEnd/>
                        </a:ln>
                      </wps:spPr>
                      <wps:txbx>
                        <w:txbxContent>
                          <w:p w:rsidR="00190BDD" w:rsidRPr="00373C5D" w:rsidP="009A5ADC">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417028176"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550519"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190BDD" w:rsidRPr="00B30BAC" w:rsidP="009A5ADC">
                            <w:pPr>
                              <w:spacing w:after="0" w:line="240" w:lineRule="auto"/>
                              <w:rPr>
                                <w:rFonts w:cs="Tahoma"/>
                                <w:color w:val="0B5294"/>
                                <w:spacing w:val="-4"/>
                                <w:sz w:val="24"/>
                                <w:szCs w:val="24"/>
                                <w:rtl/>
                                <w:cs/>
                              </w:rPr>
                            </w:pPr>
                            <w:r w:rsidRPr="009A5ADC">
                              <w:rPr>
                                <w:rFonts w:cs="Tahoma" w:hint="eastAsia"/>
                                <w:color w:val="0B5294"/>
                                <w:spacing w:val="-4"/>
                                <w:sz w:val="24"/>
                                <w:szCs w:val="24"/>
                                <w:rtl/>
                              </w:rPr>
                              <w:t>יש</w:t>
                            </w:r>
                            <w:r w:rsidRPr="009A5ADC">
                              <w:rPr>
                                <w:rFonts w:cs="Tahoma"/>
                                <w:color w:val="0B5294"/>
                                <w:spacing w:val="-4"/>
                                <w:sz w:val="24"/>
                                <w:szCs w:val="24"/>
                                <w:rtl/>
                              </w:rPr>
                              <w:t xml:space="preserve"> </w:t>
                            </w:r>
                            <w:r w:rsidRPr="009A5ADC">
                              <w:rPr>
                                <w:rFonts w:cs="Tahoma" w:hint="eastAsia"/>
                                <w:color w:val="0B5294"/>
                                <w:spacing w:val="-4"/>
                                <w:sz w:val="24"/>
                                <w:szCs w:val="24"/>
                                <w:rtl/>
                              </w:rPr>
                              <w:t>לחזק</w:t>
                            </w:r>
                            <w:r w:rsidRPr="009A5ADC">
                              <w:rPr>
                                <w:rFonts w:cs="Tahoma"/>
                                <w:color w:val="0B5294"/>
                                <w:spacing w:val="-4"/>
                                <w:sz w:val="24"/>
                                <w:szCs w:val="24"/>
                                <w:rtl/>
                              </w:rPr>
                              <w:t xml:space="preserve"> </w:t>
                            </w:r>
                            <w:r w:rsidRPr="009A5ADC">
                              <w:rPr>
                                <w:rFonts w:cs="Tahoma" w:hint="eastAsia"/>
                                <w:color w:val="0B5294"/>
                                <w:spacing w:val="-4"/>
                                <w:sz w:val="24"/>
                                <w:szCs w:val="24"/>
                                <w:rtl/>
                              </w:rPr>
                              <w:t>משמעותית</w:t>
                            </w:r>
                            <w:r w:rsidRPr="009A5ADC">
                              <w:rPr>
                                <w:rFonts w:cs="Tahoma"/>
                                <w:color w:val="0B5294"/>
                                <w:spacing w:val="-4"/>
                                <w:sz w:val="24"/>
                                <w:szCs w:val="24"/>
                                <w:rtl/>
                              </w:rPr>
                              <w:t xml:space="preserve"> </w:t>
                            </w:r>
                            <w:r w:rsidRPr="009A5ADC">
                              <w:rPr>
                                <w:rFonts w:cs="Tahoma" w:hint="eastAsia"/>
                                <w:color w:val="0B5294"/>
                                <w:spacing w:val="-4"/>
                                <w:sz w:val="24"/>
                                <w:szCs w:val="24"/>
                                <w:rtl/>
                              </w:rPr>
                              <w:t>את</w:t>
                            </w:r>
                            <w:r w:rsidRPr="009A5ADC">
                              <w:rPr>
                                <w:rFonts w:cs="Tahoma"/>
                                <w:color w:val="0B5294"/>
                                <w:spacing w:val="-4"/>
                                <w:sz w:val="24"/>
                                <w:szCs w:val="24"/>
                                <w:rtl/>
                              </w:rPr>
                              <w:t xml:space="preserve"> </w:t>
                            </w:r>
                            <w:r w:rsidRPr="009A5ADC">
                              <w:rPr>
                                <w:rFonts w:cs="Tahoma" w:hint="eastAsia"/>
                                <w:color w:val="0B5294"/>
                                <w:spacing w:val="-4"/>
                                <w:sz w:val="24"/>
                                <w:szCs w:val="24"/>
                                <w:rtl/>
                              </w:rPr>
                              <w:t>הפיקוח</w:t>
                            </w:r>
                            <w:r w:rsidRPr="009A5ADC">
                              <w:rPr>
                                <w:rFonts w:cs="Tahoma"/>
                                <w:color w:val="0B5294"/>
                                <w:spacing w:val="-4"/>
                                <w:sz w:val="24"/>
                                <w:szCs w:val="24"/>
                                <w:rtl/>
                              </w:rPr>
                              <w:t xml:space="preserve"> </w:t>
                            </w:r>
                            <w:r w:rsidRPr="009A5ADC">
                              <w:rPr>
                                <w:rFonts w:cs="Tahoma" w:hint="eastAsia"/>
                                <w:color w:val="0B5294"/>
                                <w:spacing w:val="-4"/>
                                <w:sz w:val="24"/>
                                <w:szCs w:val="24"/>
                                <w:rtl/>
                              </w:rPr>
                              <w:t>והבקרה</w:t>
                            </w:r>
                            <w:r w:rsidRPr="009A5ADC">
                              <w:rPr>
                                <w:rFonts w:cs="Tahoma"/>
                                <w:color w:val="0B5294"/>
                                <w:spacing w:val="-4"/>
                                <w:sz w:val="24"/>
                                <w:szCs w:val="24"/>
                                <w:rtl/>
                              </w:rPr>
                              <w:t xml:space="preserve"> </w:t>
                            </w:r>
                            <w:r w:rsidRPr="009A5ADC">
                              <w:rPr>
                                <w:rFonts w:cs="Tahoma" w:hint="eastAsia"/>
                                <w:color w:val="0B5294"/>
                                <w:spacing w:val="-4"/>
                                <w:sz w:val="24"/>
                                <w:szCs w:val="24"/>
                                <w:rtl/>
                              </w:rPr>
                              <w:t>של</w:t>
                            </w:r>
                            <w:r w:rsidRPr="009A5ADC">
                              <w:rPr>
                                <w:rFonts w:cs="Tahoma"/>
                                <w:color w:val="0B5294"/>
                                <w:spacing w:val="-4"/>
                                <w:sz w:val="24"/>
                                <w:szCs w:val="24"/>
                                <w:rtl/>
                              </w:rPr>
                              <w:t xml:space="preserve"> </w:t>
                            </w:r>
                            <w:r w:rsidRPr="009A5ADC">
                              <w:rPr>
                                <w:rFonts w:cs="Tahoma" w:hint="eastAsia"/>
                                <w:color w:val="0B5294"/>
                                <w:spacing w:val="-4"/>
                                <w:sz w:val="24"/>
                                <w:szCs w:val="24"/>
                                <w:rtl/>
                              </w:rPr>
                              <w:t>המטה</w:t>
                            </w:r>
                            <w:r w:rsidRPr="009A5ADC">
                              <w:rPr>
                                <w:rFonts w:cs="Tahoma"/>
                                <w:color w:val="0B5294"/>
                                <w:spacing w:val="-4"/>
                                <w:sz w:val="24"/>
                                <w:szCs w:val="24"/>
                                <w:rtl/>
                              </w:rPr>
                              <w:t xml:space="preserve"> </w:t>
                            </w:r>
                            <w:r w:rsidRPr="009A5ADC">
                              <w:rPr>
                                <w:rFonts w:cs="Tahoma" w:hint="eastAsia"/>
                                <w:color w:val="0B5294"/>
                                <w:spacing w:val="-4"/>
                                <w:sz w:val="24"/>
                                <w:szCs w:val="24"/>
                                <w:rtl/>
                              </w:rPr>
                              <w:t>הכללי</w:t>
                            </w:r>
                            <w:r w:rsidRPr="009A5ADC">
                              <w:rPr>
                                <w:rFonts w:cs="Tahoma"/>
                                <w:color w:val="0B5294"/>
                                <w:spacing w:val="-4"/>
                                <w:sz w:val="24"/>
                                <w:szCs w:val="24"/>
                                <w:rtl/>
                              </w:rPr>
                              <w:t xml:space="preserve">, </w:t>
                            </w:r>
                            <w:r w:rsidRPr="009A5ADC">
                              <w:rPr>
                                <w:rFonts w:cs="Tahoma" w:hint="eastAsia"/>
                                <w:color w:val="0B5294"/>
                                <w:spacing w:val="-4"/>
                                <w:sz w:val="24"/>
                                <w:szCs w:val="24"/>
                                <w:rtl/>
                              </w:rPr>
                              <w:t>ובעיקר</w:t>
                            </w:r>
                            <w:r w:rsidRPr="009A5ADC">
                              <w:rPr>
                                <w:rFonts w:cs="Tahoma"/>
                                <w:color w:val="0B5294"/>
                                <w:spacing w:val="-4"/>
                                <w:sz w:val="24"/>
                                <w:szCs w:val="24"/>
                                <w:rtl/>
                              </w:rPr>
                              <w:t xml:space="preserve"> </w:t>
                            </w:r>
                            <w:r w:rsidRPr="009A5ADC">
                              <w:rPr>
                                <w:rFonts w:cs="Tahoma" w:hint="eastAsia"/>
                                <w:color w:val="0B5294"/>
                                <w:spacing w:val="-4"/>
                                <w:sz w:val="24"/>
                                <w:szCs w:val="24"/>
                                <w:rtl/>
                              </w:rPr>
                              <w:t>של</w:t>
                            </w:r>
                            <w:r w:rsidRPr="009A5ADC">
                              <w:rPr>
                                <w:rFonts w:cs="Tahoma"/>
                                <w:color w:val="0B5294"/>
                                <w:spacing w:val="-4"/>
                                <w:sz w:val="24"/>
                                <w:szCs w:val="24"/>
                                <w:rtl/>
                              </w:rPr>
                              <w:t xml:space="preserve"> </w:t>
                            </w:r>
                            <w:r w:rsidRPr="009A5ADC">
                              <w:rPr>
                                <w:rFonts w:cs="Tahoma" w:hint="eastAsia"/>
                                <w:color w:val="0B5294"/>
                                <w:spacing w:val="-4"/>
                                <w:sz w:val="24"/>
                                <w:szCs w:val="24"/>
                                <w:rtl/>
                              </w:rPr>
                              <w:t>הרמטכ</w:t>
                            </w:r>
                            <w:r w:rsidRPr="009A5ADC">
                              <w:rPr>
                                <w:rFonts w:cs="Tahoma"/>
                                <w:color w:val="0B5294"/>
                                <w:spacing w:val="-4"/>
                                <w:sz w:val="24"/>
                                <w:szCs w:val="24"/>
                                <w:rtl/>
                              </w:rPr>
                              <w:t>"</w:t>
                            </w:r>
                            <w:r w:rsidRPr="009A5ADC">
                              <w:rPr>
                                <w:rFonts w:cs="Tahoma" w:hint="eastAsia"/>
                                <w:color w:val="0B5294"/>
                                <w:spacing w:val="-4"/>
                                <w:sz w:val="24"/>
                                <w:szCs w:val="24"/>
                                <w:rtl/>
                              </w:rPr>
                              <w:t>ל</w:t>
                            </w:r>
                            <w:r w:rsidRPr="009A5ADC">
                              <w:rPr>
                                <w:rFonts w:cs="Tahoma"/>
                                <w:color w:val="0B5294"/>
                                <w:spacing w:val="-4"/>
                                <w:sz w:val="24"/>
                                <w:szCs w:val="24"/>
                                <w:rtl/>
                              </w:rPr>
                              <w:t xml:space="preserve"> </w:t>
                            </w:r>
                            <w:r w:rsidRPr="009A5ADC">
                              <w:rPr>
                                <w:rFonts w:cs="Tahoma" w:hint="eastAsia"/>
                                <w:color w:val="0B5294"/>
                                <w:spacing w:val="-4"/>
                                <w:sz w:val="24"/>
                                <w:szCs w:val="24"/>
                                <w:rtl/>
                              </w:rPr>
                              <w:t>וסגנו</w:t>
                            </w:r>
                            <w:r w:rsidRPr="009A5ADC">
                              <w:rPr>
                                <w:rFonts w:cs="Tahoma"/>
                                <w:color w:val="0B5294"/>
                                <w:spacing w:val="-4"/>
                                <w:sz w:val="24"/>
                                <w:szCs w:val="24"/>
                                <w:rtl/>
                              </w:rPr>
                              <w:t xml:space="preserve">, </w:t>
                            </w:r>
                            <w:r w:rsidRPr="009A5ADC">
                              <w:rPr>
                                <w:rFonts w:cs="Tahoma" w:hint="eastAsia"/>
                                <w:color w:val="0B5294"/>
                                <w:spacing w:val="-4"/>
                                <w:sz w:val="24"/>
                                <w:szCs w:val="24"/>
                                <w:rtl/>
                              </w:rPr>
                              <w:t>על</w:t>
                            </w:r>
                            <w:r w:rsidRPr="009A5ADC">
                              <w:rPr>
                                <w:rFonts w:cs="Tahoma"/>
                                <w:color w:val="0B5294"/>
                                <w:spacing w:val="-4"/>
                                <w:sz w:val="24"/>
                                <w:szCs w:val="24"/>
                                <w:rtl/>
                              </w:rPr>
                              <w:t xml:space="preserve"> </w:t>
                            </w:r>
                            <w:r w:rsidRPr="009A5ADC">
                              <w:rPr>
                                <w:rFonts w:cs="Tahoma" w:hint="eastAsia"/>
                                <w:color w:val="0B5294"/>
                                <w:spacing w:val="-4"/>
                                <w:sz w:val="24"/>
                                <w:szCs w:val="24"/>
                                <w:rtl/>
                              </w:rPr>
                              <w:t>כלל</w:t>
                            </w:r>
                            <w:r w:rsidRPr="009A5ADC">
                              <w:rPr>
                                <w:rFonts w:cs="Tahoma"/>
                                <w:color w:val="0B5294"/>
                                <w:spacing w:val="-4"/>
                                <w:sz w:val="24"/>
                                <w:szCs w:val="24"/>
                                <w:rtl/>
                              </w:rPr>
                              <w:t xml:space="preserve"> </w:t>
                            </w:r>
                            <w:r w:rsidRPr="009A5ADC">
                              <w:rPr>
                                <w:rFonts w:cs="Tahoma" w:hint="eastAsia"/>
                                <w:color w:val="0B5294"/>
                                <w:spacing w:val="-4"/>
                                <w:sz w:val="24"/>
                                <w:szCs w:val="24"/>
                                <w:rtl/>
                              </w:rPr>
                              <w:t>הפרויקטים</w:t>
                            </w:r>
                            <w:r w:rsidRPr="009A5ADC">
                              <w:rPr>
                                <w:rFonts w:cs="Tahoma"/>
                                <w:color w:val="0B5294"/>
                                <w:spacing w:val="-4"/>
                                <w:sz w:val="24"/>
                                <w:szCs w:val="24"/>
                                <w:rtl/>
                              </w:rPr>
                              <w:t xml:space="preserve"> </w:t>
                            </w:r>
                            <w:r w:rsidRPr="009A5ADC">
                              <w:rPr>
                                <w:rFonts w:cs="Tahoma" w:hint="eastAsia"/>
                                <w:color w:val="0B5294"/>
                                <w:spacing w:val="-4"/>
                                <w:sz w:val="24"/>
                                <w:szCs w:val="24"/>
                                <w:rtl/>
                              </w:rPr>
                              <w:t>המרכזיים</w:t>
                            </w:r>
                            <w:r w:rsidRPr="009A5ADC">
                              <w:rPr>
                                <w:rFonts w:cs="Tahoma"/>
                                <w:color w:val="0B5294"/>
                                <w:spacing w:val="-4"/>
                                <w:sz w:val="24"/>
                                <w:szCs w:val="24"/>
                                <w:rtl/>
                              </w:rPr>
                              <w:t xml:space="preserve"> </w:t>
                            </w:r>
                            <w:r w:rsidRPr="009A5ADC">
                              <w:rPr>
                                <w:rFonts w:cs="Tahoma" w:hint="eastAsia"/>
                                <w:color w:val="0B5294"/>
                                <w:spacing w:val="-4"/>
                                <w:sz w:val="24"/>
                                <w:szCs w:val="24"/>
                                <w:rtl/>
                              </w:rPr>
                              <w:t>שמוביל</w:t>
                            </w:r>
                            <w:r w:rsidRPr="009A5ADC">
                              <w:rPr>
                                <w:rFonts w:cs="Tahoma"/>
                                <w:color w:val="0B5294"/>
                                <w:spacing w:val="-4"/>
                                <w:sz w:val="24"/>
                                <w:szCs w:val="24"/>
                                <w:rtl/>
                              </w:rPr>
                              <w:t xml:space="preserve"> </w:t>
                            </w:r>
                            <w:r w:rsidRPr="009A5ADC">
                              <w:rPr>
                                <w:rFonts w:cs="Tahoma" w:hint="eastAsia"/>
                                <w:color w:val="0B5294"/>
                                <w:spacing w:val="-4"/>
                                <w:sz w:val="24"/>
                                <w:szCs w:val="24"/>
                                <w:rtl/>
                              </w:rPr>
                              <w:t>צה</w:t>
                            </w:r>
                            <w:r w:rsidRPr="009A5ADC">
                              <w:rPr>
                                <w:rFonts w:cs="Tahoma"/>
                                <w:color w:val="0B5294"/>
                                <w:spacing w:val="-4"/>
                                <w:sz w:val="24"/>
                                <w:szCs w:val="24"/>
                                <w:rtl/>
                              </w:rPr>
                              <w:t>"</w:t>
                            </w:r>
                            <w:r w:rsidRPr="009A5ADC">
                              <w:rPr>
                                <w:rFonts w:cs="Tahoma" w:hint="eastAsia"/>
                                <w:color w:val="0B5294"/>
                                <w:spacing w:val="-4"/>
                                <w:sz w:val="24"/>
                                <w:szCs w:val="24"/>
                                <w:rtl/>
                              </w:rPr>
                              <w:t>ל</w:t>
                            </w:r>
                            <w:r w:rsidRPr="009A5ADC">
                              <w:rPr>
                                <w:rFonts w:cs="Tahoma"/>
                                <w:color w:val="0B5294"/>
                                <w:spacing w:val="-4"/>
                                <w:sz w:val="24"/>
                                <w:szCs w:val="24"/>
                                <w:rtl/>
                              </w:rPr>
                              <w:t xml:space="preserve">, </w:t>
                            </w:r>
                            <w:r w:rsidRPr="009A5ADC">
                              <w:rPr>
                                <w:rFonts w:cs="Tahoma" w:hint="eastAsia"/>
                                <w:color w:val="0B5294"/>
                                <w:spacing w:val="-4"/>
                                <w:sz w:val="24"/>
                                <w:szCs w:val="24"/>
                                <w:rtl/>
                              </w:rPr>
                              <w:t>וזאת</w:t>
                            </w:r>
                            <w:r w:rsidRPr="009A5ADC">
                              <w:rPr>
                                <w:rFonts w:cs="Tahoma"/>
                                <w:color w:val="0B5294"/>
                                <w:spacing w:val="-4"/>
                                <w:sz w:val="24"/>
                                <w:szCs w:val="24"/>
                                <w:rtl/>
                              </w:rPr>
                              <w:t xml:space="preserve"> </w:t>
                            </w:r>
                            <w:r w:rsidRPr="009A5ADC">
                              <w:rPr>
                                <w:rFonts w:cs="Tahoma" w:hint="eastAsia"/>
                                <w:color w:val="0B5294"/>
                                <w:spacing w:val="-4"/>
                                <w:sz w:val="24"/>
                                <w:szCs w:val="24"/>
                                <w:rtl/>
                              </w:rPr>
                              <w:t>כדי</w:t>
                            </w:r>
                            <w:r w:rsidRPr="009A5ADC">
                              <w:rPr>
                                <w:rFonts w:cs="Tahoma"/>
                                <w:color w:val="0B5294"/>
                                <w:spacing w:val="-4"/>
                                <w:sz w:val="24"/>
                                <w:szCs w:val="24"/>
                                <w:rtl/>
                              </w:rPr>
                              <w:t xml:space="preserve"> </w:t>
                            </w:r>
                            <w:r w:rsidRPr="009A5ADC">
                              <w:rPr>
                                <w:rFonts w:cs="Tahoma" w:hint="eastAsia"/>
                                <w:color w:val="0B5294"/>
                                <w:spacing w:val="-4"/>
                                <w:sz w:val="24"/>
                                <w:szCs w:val="24"/>
                                <w:rtl/>
                              </w:rPr>
                              <w:t>לוודא</w:t>
                            </w:r>
                            <w:r w:rsidRPr="009A5ADC">
                              <w:rPr>
                                <w:rFonts w:cs="Tahoma"/>
                                <w:color w:val="0B5294"/>
                                <w:spacing w:val="-4"/>
                                <w:sz w:val="24"/>
                                <w:szCs w:val="24"/>
                                <w:rtl/>
                              </w:rPr>
                              <w:t xml:space="preserve"> </w:t>
                            </w:r>
                            <w:r w:rsidRPr="009A5ADC">
                              <w:rPr>
                                <w:rFonts w:cs="Tahoma" w:hint="eastAsia"/>
                                <w:color w:val="0B5294"/>
                                <w:spacing w:val="-4"/>
                                <w:sz w:val="24"/>
                                <w:szCs w:val="24"/>
                                <w:rtl/>
                              </w:rPr>
                              <w:t>שהממצאים</w:t>
                            </w:r>
                            <w:r w:rsidRPr="009A5ADC">
                              <w:rPr>
                                <w:rFonts w:cs="Tahoma"/>
                                <w:color w:val="0B5294"/>
                                <w:spacing w:val="-4"/>
                                <w:sz w:val="24"/>
                                <w:szCs w:val="24"/>
                                <w:rtl/>
                              </w:rPr>
                              <w:t xml:space="preserve"> </w:t>
                            </w:r>
                            <w:r w:rsidRPr="009A5ADC">
                              <w:rPr>
                                <w:rFonts w:cs="Tahoma" w:hint="eastAsia"/>
                                <w:color w:val="0B5294"/>
                                <w:spacing w:val="-4"/>
                                <w:sz w:val="24"/>
                                <w:szCs w:val="24"/>
                                <w:rtl/>
                              </w:rPr>
                              <w:t>האמורים</w:t>
                            </w:r>
                            <w:r w:rsidRPr="009A5ADC">
                              <w:rPr>
                                <w:rFonts w:cs="Tahoma"/>
                                <w:color w:val="0B5294"/>
                                <w:spacing w:val="-4"/>
                                <w:sz w:val="24"/>
                                <w:szCs w:val="24"/>
                                <w:rtl/>
                              </w:rPr>
                              <w:t xml:space="preserve"> </w:t>
                            </w:r>
                            <w:r w:rsidRPr="009A5ADC">
                              <w:rPr>
                                <w:rFonts w:cs="Tahoma" w:hint="eastAsia"/>
                                <w:color w:val="0B5294"/>
                                <w:spacing w:val="-4"/>
                                <w:sz w:val="24"/>
                                <w:szCs w:val="24"/>
                                <w:rtl/>
                              </w:rPr>
                              <w:t>לעיל</w:t>
                            </w:r>
                            <w:r w:rsidRPr="009A5ADC">
                              <w:rPr>
                                <w:rFonts w:cs="Tahoma"/>
                                <w:color w:val="0B5294"/>
                                <w:spacing w:val="-4"/>
                                <w:sz w:val="24"/>
                                <w:szCs w:val="24"/>
                                <w:rtl/>
                              </w:rPr>
                              <w:t xml:space="preserve"> </w:t>
                            </w:r>
                            <w:r w:rsidRPr="009A5ADC">
                              <w:rPr>
                                <w:rFonts w:cs="Tahoma" w:hint="eastAsia"/>
                                <w:color w:val="0B5294"/>
                                <w:spacing w:val="-4"/>
                                <w:sz w:val="24"/>
                                <w:szCs w:val="24"/>
                                <w:rtl/>
                              </w:rPr>
                              <w:t>לא</w:t>
                            </w:r>
                            <w:r w:rsidRPr="009A5ADC">
                              <w:rPr>
                                <w:rFonts w:cs="Tahoma"/>
                                <w:color w:val="0B5294"/>
                                <w:spacing w:val="-4"/>
                                <w:sz w:val="24"/>
                                <w:szCs w:val="24"/>
                                <w:rtl/>
                              </w:rPr>
                              <w:t xml:space="preserve"> </w:t>
                            </w:r>
                            <w:r w:rsidRPr="009A5ADC">
                              <w:rPr>
                                <w:rFonts w:cs="Tahoma" w:hint="eastAsia"/>
                                <w:color w:val="0B5294"/>
                                <w:spacing w:val="-4"/>
                                <w:sz w:val="24"/>
                                <w:szCs w:val="24"/>
                                <w:rtl/>
                              </w:rPr>
                              <w:t>יחזרו</w:t>
                            </w:r>
                            <w:r w:rsidRPr="009A5ADC">
                              <w:rPr>
                                <w:rFonts w:cs="Tahoma"/>
                                <w:color w:val="0B5294"/>
                                <w:spacing w:val="-4"/>
                                <w:sz w:val="24"/>
                                <w:szCs w:val="24"/>
                                <w:rtl/>
                              </w:rPr>
                              <w:t xml:space="preserve"> </w:t>
                            </w:r>
                            <w:r w:rsidRPr="009A5ADC">
                              <w:rPr>
                                <w:rFonts w:cs="Tahoma" w:hint="eastAsia"/>
                                <w:color w:val="0B5294"/>
                                <w:spacing w:val="-4"/>
                                <w:sz w:val="24"/>
                                <w:szCs w:val="24"/>
                                <w:rtl/>
                              </w:rPr>
                              <w:t>על</w:t>
                            </w:r>
                            <w:r w:rsidRPr="009A5ADC">
                              <w:rPr>
                                <w:rFonts w:cs="Tahoma"/>
                                <w:color w:val="0B5294"/>
                                <w:spacing w:val="-4"/>
                                <w:sz w:val="24"/>
                                <w:szCs w:val="24"/>
                                <w:rtl/>
                              </w:rPr>
                              <w:t xml:space="preserve"> </w:t>
                            </w:r>
                            <w:r w:rsidRPr="009A5ADC">
                              <w:rPr>
                                <w:rFonts w:cs="Tahoma" w:hint="eastAsia"/>
                                <w:color w:val="0B5294"/>
                                <w:spacing w:val="-4"/>
                                <w:sz w:val="24"/>
                                <w:szCs w:val="24"/>
                                <w:rtl/>
                              </w:rPr>
                              <w:t>עצמם</w:t>
                            </w:r>
                            <w:r w:rsidRPr="009A5ADC">
                              <w:rPr>
                                <w:rFonts w:cs="Tahoma"/>
                                <w:color w:val="0B5294"/>
                                <w:spacing w:val="-4"/>
                                <w:sz w:val="24"/>
                                <w:szCs w:val="24"/>
                                <w:rtl/>
                              </w:rPr>
                              <w:t xml:space="preserve"> </w:t>
                            </w:r>
                            <w:r w:rsidRPr="009A5ADC">
                              <w:rPr>
                                <w:rFonts w:cs="Tahoma" w:hint="eastAsia"/>
                                <w:color w:val="0B5294"/>
                                <w:spacing w:val="-4"/>
                                <w:sz w:val="24"/>
                                <w:szCs w:val="24"/>
                                <w:rtl/>
                              </w:rPr>
                              <w:t>הן</w:t>
                            </w:r>
                            <w:r w:rsidRPr="009A5ADC">
                              <w:rPr>
                                <w:rFonts w:cs="Tahoma"/>
                                <w:color w:val="0B5294"/>
                                <w:spacing w:val="-4"/>
                                <w:sz w:val="24"/>
                                <w:szCs w:val="24"/>
                                <w:rtl/>
                              </w:rPr>
                              <w:t xml:space="preserve"> </w:t>
                            </w:r>
                            <w:r w:rsidRPr="009A5ADC">
                              <w:rPr>
                                <w:rFonts w:cs="Tahoma" w:hint="eastAsia"/>
                                <w:color w:val="0B5294"/>
                                <w:spacing w:val="-4"/>
                                <w:sz w:val="24"/>
                                <w:szCs w:val="24"/>
                                <w:rtl/>
                              </w:rPr>
                              <w:t>בפרויקטים</w:t>
                            </w:r>
                            <w:r w:rsidRPr="009A5ADC">
                              <w:rPr>
                                <w:rFonts w:cs="Tahoma"/>
                                <w:color w:val="0B5294"/>
                                <w:spacing w:val="-4"/>
                                <w:sz w:val="24"/>
                                <w:szCs w:val="24"/>
                                <w:rtl/>
                              </w:rPr>
                              <w:t xml:space="preserve"> </w:t>
                            </w:r>
                            <w:r w:rsidRPr="009A5ADC">
                              <w:rPr>
                                <w:rFonts w:cs="Tahoma" w:hint="eastAsia"/>
                                <w:color w:val="0B5294"/>
                                <w:spacing w:val="-4"/>
                                <w:sz w:val="24"/>
                                <w:szCs w:val="24"/>
                                <w:rtl/>
                              </w:rPr>
                              <w:t>הטכנולוגיים</w:t>
                            </w:r>
                            <w:r w:rsidRPr="009A5ADC">
                              <w:rPr>
                                <w:rFonts w:cs="Tahoma"/>
                                <w:color w:val="0B5294"/>
                                <w:spacing w:val="-4"/>
                                <w:sz w:val="24"/>
                                <w:szCs w:val="24"/>
                                <w:rtl/>
                              </w:rPr>
                              <w:t xml:space="preserve"> </w:t>
                            </w:r>
                            <w:r w:rsidRPr="009A5ADC">
                              <w:rPr>
                                <w:rFonts w:cs="Tahoma" w:hint="eastAsia"/>
                                <w:color w:val="0B5294"/>
                                <w:spacing w:val="-4"/>
                                <w:sz w:val="24"/>
                                <w:szCs w:val="24"/>
                                <w:rtl/>
                              </w:rPr>
                              <w:t>בתחום</w:t>
                            </w:r>
                            <w:r w:rsidRPr="009A5ADC">
                              <w:rPr>
                                <w:rFonts w:cs="Tahoma"/>
                                <w:color w:val="0B5294"/>
                                <w:spacing w:val="-4"/>
                                <w:sz w:val="24"/>
                                <w:szCs w:val="24"/>
                                <w:rtl/>
                              </w:rPr>
                              <w:t xml:space="preserve"> </w:t>
                            </w:r>
                            <w:r w:rsidRPr="009A5ADC">
                              <w:rPr>
                                <w:rFonts w:cs="Tahoma" w:hint="eastAsia"/>
                                <w:color w:val="0B5294"/>
                                <w:spacing w:val="-4"/>
                                <w:sz w:val="24"/>
                                <w:szCs w:val="24"/>
                                <w:rtl/>
                              </w:rPr>
                              <w:t>המנהרות</w:t>
                            </w:r>
                            <w:r w:rsidRPr="009A5ADC">
                              <w:rPr>
                                <w:rFonts w:cs="Tahoma"/>
                                <w:color w:val="0B5294"/>
                                <w:spacing w:val="-4"/>
                                <w:sz w:val="24"/>
                                <w:szCs w:val="24"/>
                                <w:rtl/>
                              </w:rPr>
                              <w:t xml:space="preserve"> </w:t>
                            </w:r>
                            <w:r w:rsidRPr="009A5ADC">
                              <w:rPr>
                                <w:rFonts w:cs="Tahoma" w:hint="eastAsia"/>
                                <w:color w:val="0B5294"/>
                                <w:spacing w:val="-4"/>
                                <w:sz w:val="24"/>
                                <w:szCs w:val="24"/>
                                <w:rtl/>
                              </w:rPr>
                              <w:t>והן</w:t>
                            </w:r>
                            <w:r w:rsidRPr="009A5ADC">
                              <w:rPr>
                                <w:rFonts w:cs="Tahoma"/>
                                <w:color w:val="0B5294"/>
                                <w:spacing w:val="-4"/>
                                <w:sz w:val="24"/>
                                <w:szCs w:val="24"/>
                                <w:rtl/>
                              </w:rPr>
                              <w:t xml:space="preserve"> </w:t>
                            </w:r>
                            <w:r w:rsidRPr="009A5ADC">
                              <w:rPr>
                                <w:rFonts w:cs="Tahoma" w:hint="eastAsia"/>
                                <w:color w:val="0B5294"/>
                                <w:spacing w:val="-4"/>
                                <w:sz w:val="24"/>
                                <w:szCs w:val="24"/>
                                <w:rtl/>
                              </w:rPr>
                              <w:t>בפרויקטים</w:t>
                            </w:r>
                            <w:r w:rsidRPr="009A5ADC">
                              <w:rPr>
                                <w:rFonts w:cs="Tahoma"/>
                                <w:color w:val="0B5294"/>
                                <w:spacing w:val="-4"/>
                                <w:sz w:val="24"/>
                                <w:szCs w:val="24"/>
                                <w:rtl/>
                              </w:rPr>
                              <w:t xml:space="preserve"> </w:t>
                            </w:r>
                            <w:r w:rsidRPr="009A5ADC">
                              <w:rPr>
                                <w:rFonts w:cs="Tahoma" w:hint="eastAsia"/>
                                <w:color w:val="0B5294"/>
                                <w:spacing w:val="-4"/>
                                <w:sz w:val="24"/>
                                <w:szCs w:val="24"/>
                                <w:rtl/>
                              </w:rPr>
                              <w:t>משמעותיים</w:t>
                            </w:r>
                            <w:r w:rsidRPr="009A5ADC">
                              <w:rPr>
                                <w:rFonts w:cs="Tahoma"/>
                                <w:color w:val="0B5294"/>
                                <w:spacing w:val="-4"/>
                                <w:sz w:val="24"/>
                                <w:szCs w:val="24"/>
                                <w:rtl/>
                              </w:rPr>
                              <w:t xml:space="preserve"> </w:t>
                            </w:r>
                            <w:r w:rsidRPr="009A5ADC">
                              <w:rPr>
                                <w:rFonts w:cs="Tahoma" w:hint="eastAsia"/>
                                <w:color w:val="0B5294"/>
                                <w:spacing w:val="-4"/>
                                <w:sz w:val="24"/>
                                <w:szCs w:val="24"/>
                                <w:rtl/>
                              </w:rPr>
                              <w:t>אחרים</w:t>
                            </w:r>
                          </w:p>
                          <w:p w:rsidR="00190BDD" w:rsidRPr="00373C5D" w:rsidP="009A5ADC">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901230353"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9521013"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57" type="#_x0000_t202" style="width:127.55pt;height:492.1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595776" filled="f" stroked="f">
                <v:textbox>
                  <w:txbxContent>
                    <w:p w:rsidR="00190BDD" w:rsidRPr="00373C5D" w:rsidP="009A5ADC">
                      <w:pPr>
                        <w:spacing w:line="240" w:lineRule="atLeast"/>
                        <w:rPr>
                          <w:rFonts w:cs="Tahoma"/>
                          <w:b/>
                          <w:bCs/>
                          <w:color w:val="0B5294"/>
                          <w:sz w:val="48"/>
                          <w:szCs w:val="48"/>
                          <w:rtl/>
                        </w:rPr>
                      </w:pPr>
                      <w:drawing>
                        <wp:inline distT="0" distB="0" distL="0" distR="0">
                          <wp:extent cx="311150" cy="256800"/>
                          <wp:effectExtent l="0" t="0" r="0" b="0"/>
                          <wp:docPr id="101"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247102"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190BDD" w:rsidRPr="00B30BAC" w:rsidP="009A5ADC">
                      <w:pPr>
                        <w:spacing w:after="0" w:line="240" w:lineRule="auto"/>
                        <w:rPr>
                          <w:rFonts w:cs="Tahoma"/>
                          <w:color w:val="0B5294"/>
                          <w:spacing w:val="-4"/>
                          <w:sz w:val="24"/>
                          <w:szCs w:val="24"/>
                          <w:rtl/>
                          <w:cs/>
                        </w:rPr>
                      </w:pPr>
                      <w:r w:rsidRPr="009A5ADC">
                        <w:rPr>
                          <w:rFonts w:cs="Tahoma" w:hint="eastAsia"/>
                          <w:color w:val="0B5294"/>
                          <w:spacing w:val="-4"/>
                          <w:sz w:val="24"/>
                          <w:szCs w:val="24"/>
                          <w:rtl/>
                        </w:rPr>
                        <w:t>יש</w:t>
                      </w:r>
                      <w:r w:rsidRPr="009A5ADC">
                        <w:rPr>
                          <w:rFonts w:cs="Tahoma"/>
                          <w:color w:val="0B5294"/>
                          <w:spacing w:val="-4"/>
                          <w:sz w:val="24"/>
                          <w:szCs w:val="24"/>
                          <w:rtl/>
                        </w:rPr>
                        <w:t xml:space="preserve"> </w:t>
                      </w:r>
                      <w:r w:rsidRPr="009A5ADC">
                        <w:rPr>
                          <w:rFonts w:cs="Tahoma" w:hint="eastAsia"/>
                          <w:color w:val="0B5294"/>
                          <w:spacing w:val="-4"/>
                          <w:sz w:val="24"/>
                          <w:szCs w:val="24"/>
                          <w:rtl/>
                        </w:rPr>
                        <w:t>לחזק</w:t>
                      </w:r>
                      <w:r w:rsidRPr="009A5ADC">
                        <w:rPr>
                          <w:rFonts w:cs="Tahoma"/>
                          <w:color w:val="0B5294"/>
                          <w:spacing w:val="-4"/>
                          <w:sz w:val="24"/>
                          <w:szCs w:val="24"/>
                          <w:rtl/>
                        </w:rPr>
                        <w:t xml:space="preserve"> </w:t>
                      </w:r>
                      <w:r w:rsidRPr="009A5ADC">
                        <w:rPr>
                          <w:rFonts w:cs="Tahoma" w:hint="eastAsia"/>
                          <w:color w:val="0B5294"/>
                          <w:spacing w:val="-4"/>
                          <w:sz w:val="24"/>
                          <w:szCs w:val="24"/>
                          <w:rtl/>
                        </w:rPr>
                        <w:t>משמעותית</w:t>
                      </w:r>
                      <w:r w:rsidRPr="009A5ADC">
                        <w:rPr>
                          <w:rFonts w:cs="Tahoma"/>
                          <w:color w:val="0B5294"/>
                          <w:spacing w:val="-4"/>
                          <w:sz w:val="24"/>
                          <w:szCs w:val="24"/>
                          <w:rtl/>
                        </w:rPr>
                        <w:t xml:space="preserve"> </w:t>
                      </w:r>
                      <w:r w:rsidRPr="009A5ADC">
                        <w:rPr>
                          <w:rFonts w:cs="Tahoma" w:hint="eastAsia"/>
                          <w:color w:val="0B5294"/>
                          <w:spacing w:val="-4"/>
                          <w:sz w:val="24"/>
                          <w:szCs w:val="24"/>
                          <w:rtl/>
                        </w:rPr>
                        <w:t>את</w:t>
                      </w:r>
                      <w:r w:rsidRPr="009A5ADC">
                        <w:rPr>
                          <w:rFonts w:cs="Tahoma"/>
                          <w:color w:val="0B5294"/>
                          <w:spacing w:val="-4"/>
                          <w:sz w:val="24"/>
                          <w:szCs w:val="24"/>
                          <w:rtl/>
                        </w:rPr>
                        <w:t xml:space="preserve"> </w:t>
                      </w:r>
                      <w:r w:rsidRPr="009A5ADC">
                        <w:rPr>
                          <w:rFonts w:cs="Tahoma" w:hint="eastAsia"/>
                          <w:color w:val="0B5294"/>
                          <w:spacing w:val="-4"/>
                          <w:sz w:val="24"/>
                          <w:szCs w:val="24"/>
                          <w:rtl/>
                        </w:rPr>
                        <w:t>הפיקוח</w:t>
                      </w:r>
                      <w:r w:rsidRPr="009A5ADC">
                        <w:rPr>
                          <w:rFonts w:cs="Tahoma"/>
                          <w:color w:val="0B5294"/>
                          <w:spacing w:val="-4"/>
                          <w:sz w:val="24"/>
                          <w:szCs w:val="24"/>
                          <w:rtl/>
                        </w:rPr>
                        <w:t xml:space="preserve"> </w:t>
                      </w:r>
                      <w:r w:rsidRPr="009A5ADC">
                        <w:rPr>
                          <w:rFonts w:cs="Tahoma" w:hint="eastAsia"/>
                          <w:color w:val="0B5294"/>
                          <w:spacing w:val="-4"/>
                          <w:sz w:val="24"/>
                          <w:szCs w:val="24"/>
                          <w:rtl/>
                        </w:rPr>
                        <w:t>והבקרה</w:t>
                      </w:r>
                      <w:r w:rsidRPr="009A5ADC">
                        <w:rPr>
                          <w:rFonts w:cs="Tahoma"/>
                          <w:color w:val="0B5294"/>
                          <w:spacing w:val="-4"/>
                          <w:sz w:val="24"/>
                          <w:szCs w:val="24"/>
                          <w:rtl/>
                        </w:rPr>
                        <w:t xml:space="preserve"> </w:t>
                      </w:r>
                      <w:r w:rsidRPr="009A5ADC">
                        <w:rPr>
                          <w:rFonts w:cs="Tahoma" w:hint="eastAsia"/>
                          <w:color w:val="0B5294"/>
                          <w:spacing w:val="-4"/>
                          <w:sz w:val="24"/>
                          <w:szCs w:val="24"/>
                          <w:rtl/>
                        </w:rPr>
                        <w:t>של</w:t>
                      </w:r>
                      <w:r w:rsidRPr="009A5ADC">
                        <w:rPr>
                          <w:rFonts w:cs="Tahoma"/>
                          <w:color w:val="0B5294"/>
                          <w:spacing w:val="-4"/>
                          <w:sz w:val="24"/>
                          <w:szCs w:val="24"/>
                          <w:rtl/>
                        </w:rPr>
                        <w:t xml:space="preserve"> </w:t>
                      </w:r>
                      <w:r w:rsidRPr="009A5ADC">
                        <w:rPr>
                          <w:rFonts w:cs="Tahoma" w:hint="eastAsia"/>
                          <w:color w:val="0B5294"/>
                          <w:spacing w:val="-4"/>
                          <w:sz w:val="24"/>
                          <w:szCs w:val="24"/>
                          <w:rtl/>
                        </w:rPr>
                        <w:t>המטה</w:t>
                      </w:r>
                      <w:r w:rsidRPr="009A5ADC">
                        <w:rPr>
                          <w:rFonts w:cs="Tahoma"/>
                          <w:color w:val="0B5294"/>
                          <w:spacing w:val="-4"/>
                          <w:sz w:val="24"/>
                          <w:szCs w:val="24"/>
                          <w:rtl/>
                        </w:rPr>
                        <w:t xml:space="preserve"> </w:t>
                      </w:r>
                      <w:r w:rsidRPr="009A5ADC">
                        <w:rPr>
                          <w:rFonts w:cs="Tahoma" w:hint="eastAsia"/>
                          <w:color w:val="0B5294"/>
                          <w:spacing w:val="-4"/>
                          <w:sz w:val="24"/>
                          <w:szCs w:val="24"/>
                          <w:rtl/>
                        </w:rPr>
                        <w:t>הכללי</w:t>
                      </w:r>
                      <w:r w:rsidRPr="009A5ADC">
                        <w:rPr>
                          <w:rFonts w:cs="Tahoma"/>
                          <w:color w:val="0B5294"/>
                          <w:spacing w:val="-4"/>
                          <w:sz w:val="24"/>
                          <w:szCs w:val="24"/>
                          <w:rtl/>
                        </w:rPr>
                        <w:t xml:space="preserve">, </w:t>
                      </w:r>
                      <w:r w:rsidRPr="009A5ADC">
                        <w:rPr>
                          <w:rFonts w:cs="Tahoma" w:hint="eastAsia"/>
                          <w:color w:val="0B5294"/>
                          <w:spacing w:val="-4"/>
                          <w:sz w:val="24"/>
                          <w:szCs w:val="24"/>
                          <w:rtl/>
                        </w:rPr>
                        <w:t>ובעיקר</w:t>
                      </w:r>
                      <w:r w:rsidRPr="009A5ADC">
                        <w:rPr>
                          <w:rFonts w:cs="Tahoma"/>
                          <w:color w:val="0B5294"/>
                          <w:spacing w:val="-4"/>
                          <w:sz w:val="24"/>
                          <w:szCs w:val="24"/>
                          <w:rtl/>
                        </w:rPr>
                        <w:t xml:space="preserve"> </w:t>
                      </w:r>
                      <w:r w:rsidRPr="009A5ADC">
                        <w:rPr>
                          <w:rFonts w:cs="Tahoma" w:hint="eastAsia"/>
                          <w:color w:val="0B5294"/>
                          <w:spacing w:val="-4"/>
                          <w:sz w:val="24"/>
                          <w:szCs w:val="24"/>
                          <w:rtl/>
                        </w:rPr>
                        <w:t>של</w:t>
                      </w:r>
                      <w:r w:rsidRPr="009A5ADC">
                        <w:rPr>
                          <w:rFonts w:cs="Tahoma"/>
                          <w:color w:val="0B5294"/>
                          <w:spacing w:val="-4"/>
                          <w:sz w:val="24"/>
                          <w:szCs w:val="24"/>
                          <w:rtl/>
                        </w:rPr>
                        <w:t xml:space="preserve"> </w:t>
                      </w:r>
                      <w:r w:rsidRPr="009A5ADC">
                        <w:rPr>
                          <w:rFonts w:cs="Tahoma" w:hint="eastAsia"/>
                          <w:color w:val="0B5294"/>
                          <w:spacing w:val="-4"/>
                          <w:sz w:val="24"/>
                          <w:szCs w:val="24"/>
                          <w:rtl/>
                        </w:rPr>
                        <w:t>הרמטכ</w:t>
                      </w:r>
                      <w:r w:rsidRPr="009A5ADC">
                        <w:rPr>
                          <w:rFonts w:cs="Tahoma"/>
                          <w:color w:val="0B5294"/>
                          <w:spacing w:val="-4"/>
                          <w:sz w:val="24"/>
                          <w:szCs w:val="24"/>
                          <w:rtl/>
                        </w:rPr>
                        <w:t>"</w:t>
                      </w:r>
                      <w:r w:rsidRPr="009A5ADC">
                        <w:rPr>
                          <w:rFonts w:cs="Tahoma" w:hint="eastAsia"/>
                          <w:color w:val="0B5294"/>
                          <w:spacing w:val="-4"/>
                          <w:sz w:val="24"/>
                          <w:szCs w:val="24"/>
                          <w:rtl/>
                        </w:rPr>
                        <w:t>ל</w:t>
                      </w:r>
                      <w:r w:rsidRPr="009A5ADC">
                        <w:rPr>
                          <w:rFonts w:cs="Tahoma"/>
                          <w:color w:val="0B5294"/>
                          <w:spacing w:val="-4"/>
                          <w:sz w:val="24"/>
                          <w:szCs w:val="24"/>
                          <w:rtl/>
                        </w:rPr>
                        <w:t xml:space="preserve"> </w:t>
                      </w:r>
                      <w:r w:rsidRPr="009A5ADC">
                        <w:rPr>
                          <w:rFonts w:cs="Tahoma" w:hint="eastAsia"/>
                          <w:color w:val="0B5294"/>
                          <w:spacing w:val="-4"/>
                          <w:sz w:val="24"/>
                          <w:szCs w:val="24"/>
                          <w:rtl/>
                        </w:rPr>
                        <w:t>וסגנו</w:t>
                      </w:r>
                      <w:r w:rsidRPr="009A5ADC">
                        <w:rPr>
                          <w:rFonts w:cs="Tahoma"/>
                          <w:color w:val="0B5294"/>
                          <w:spacing w:val="-4"/>
                          <w:sz w:val="24"/>
                          <w:szCs w:val="24"/>
                          <w:rtl/>
                        </w:rPr>
                        <w:t xml:space="preserve">, </w:t>
                      </w:r>
                      <w:r w:rsidRPr="009A5ADC">
                        <w:rPr>
                          <w:rFonts w:cs="Tahoma" w:hint="eastAsia"/>
                          <w:color w:val="0B5294"/>
                          <w:spacing w:val="-4"/>
                          <w:sz w:val="24"/>
                          <w:szCs w:val="24"/>
                          <w:rtl/>
                        </w:rPr>
                        <w:t>על</w:t>
                      </w:r>
                      <w:r w:rsidRPr="009A5ADC">
                        <w:rPr>
                          <w:rFonts w:cs="Tahoma"/>
                          <w:color w:val="0B5294"/>
                          <w:spacing w:val="-4"/>
                          <w:sz w:val="24"/>
                          <w:szCs w:val="24"/>
                          <w:rtl/>
                        </w:rPr>
                        <w:t xml:space="preserve"> </w:t>
                      </w:r>
                      <w:r w:rsidRPr="009A5ADC">
                        <w:rPr>
                          <w:rFonts w:cs="Tahoma" w:hint="eastAsia"/>
                          <w:color w:val="0B5294"/>
                          <w:spacing w:val="-4"/>
                          <w:sz w:val="24"/>
                          <w:szCs w:val="24"/>
                          <w:rtl/>
                        </w:rPr>
                        <w:t>כלל</w:t>
                      </w:r>
                      <w:r w:rsidRPr="009A5ADC">
                        <w:rPr>
                          <w:rFonts w:cs="Tahoma"/>
                          <w:color w:val="0B5294"/>
                          <w:spacing w:val="-4"/>
                          <w:sz w:val="24"/>
                          <w:szCs w:val="24"/>
                          <w:rtl/>
                        </w:rPr>
                        <w:t xml:space="preserve"> </w:t>
                      </w:r>
                      <w:r w:rsidRPr="009A5ADC">
                        <w:rPr>
                          <w:rFonts w:cs="Tahoma" w:hint="eastAsia"/>
                          <w:color w:val="0B5294"/>
                          <w:spacing w:val="-4"/>
                          <w:sz w:val="24"/>
                          <w:szCs w:val="24"/>
                          <w:rtl/>
                        </w:rPr>
                        <w:t>הפרויקטים</w:t>
                      </w:r>
                      <w:r w:rsidRPr="009A5ADC">
                        <w:rPr>
                          <w:rFonts w:cs="Tahoma"/>
                          <w:color w:val="0B5294"/>
                          <w:spacing w:val="-4"/>
                          <w:sz w:val="24"/>
                          <w:szCs w:val="24"/>
                          <w:rtl/>
                        </w:rPr>
                        <w:t xml:space="preserve"> </w:t>
                      </w:r>
                      <w:r w:rsidRPr="009A5ADC">
                        <w:rPr>
                          <w:rFonts w:cs="Tahoma" w:hint="eastAsia"/>
                          <w:color w:val="0B5294"/>
                          <w:spacing w:val="-4"/>
                          <w:sz w:val="24"/>
                          <w:szCs w:val="24"/>
                          <w:rtl/>
                        </w:rPr>
                        <w:t>המרכזיים</w:t>
                      </w:r>
                      <w:r w:rsidRPr="009A5ADC">
                        <w:rPr>
                          <w:rFonts w:cs="Tahoma"/>
                          <w:color w:val="0B5294"/>
                          <w:spacing w:val="-4"/>
                          <w:sz w:val="24"/>
                          <w:szCs w:val="24"/>
                          <w:rtl/>
                        </w:rPr>
                        <w:t xml:space="preserve"> </w:t>
                      </w:r>
                      <w:r w:rsidRPr="009A5ADC">
                        <w:rPr>
                          <w:rFonts w:cs="Tahoma" w:hint="eastAsia"/>
                          <w:color w:val="0B5294"/>
                          <w:spacing w:val="-4"/>
                          <w:sz w:val="24"/>
                          <w:szCs w:val="24"/>
                          <w:rtl/>
                        </w:rPr>
                        <w:t>שמוביל</w:t>
                      </w:r>
                      <w:r w:rsidRPr="009A5ADC">
                        <w:rPr>
                          <w:rFonts w:cs="Tahoma"/>
                          <w:color w:val="0B5294"/>
                          <w:spacing w:val="-4"/>
                          <w:sz w:val="24"/>
                          <w:szCs w:val="24"/>
                          <w:rtl/>
                        </w:rPr>
                        <w:t xml:space="preserve"> </w:t>
                      </w:r>
                      <w:r w:rsidRPr="009A5ADC">
                        <w:rPr>
                          <w:rFonts w:cs="Tahoma" w:hint="eastAsia"/>
                          <w:color w:val="0B5294"/>
                          <w:spacing w:val="-4"/>
                          <w:sz w:val="24"/>
                          <w:szCs w:val="24"/>
                          <w:rtl/>
                        </w:rPr>
                        <w:t>צה</w:t>
                      </w:r>
                      <w:r w:rsidRPr="009A5ADC">
                        <w:rPr>
                          <w:rFonts w:cs="Tahoma"/>
                          <w:color w:val="0B5294"/>
                          <w:spacing w:val="-4"/>
                          <w:sz w:val="24"/>
                          <w:szCs w:val="24"/>
                          <w:rtl/>
                        </w:rPr>
                        <w:t>"</w:t>
                      </w:r>
                      <w:r w:rsidRPr="009A5ADC">
                        <w:rPr>
                          <w:rFonts w:cs="Tahoma" w:hint="eastAsia"/>
                          <w:color w:val="0B5294"/>
                          <w:spacing w:val="-4"/>
                          <w:sz w:val="24"/>
                          <w:szCs w:val="24"/>
                          <w:rtl/>
                        </w:rPr>
                        <w:t>ל</w:t>
                      </w:r>
                      <w:r w:rsidRPr="009A5ADC">
                        <w:rPr>
                          <w:rFonts w:cs="Tahoma"/>
                          <w:color w:val="0B5294"/>
                          <w:spacing w:val="-4"/>
                          <w:sz w:val="24"/>
                          <w:szCs w:val="24"/>
                          <w:rtl/>
                        </w:rPr>
                        <w:t xml:space="preserve">, </w:t>
                      </w:r>
                      <w:r w:rsidRPr="009A5ADC">
                        <w:rPr>
                          <w:rFonts w:cs="Tahoma" w:hint="eastAsia"/>
                          <w:color w:val="0B5294"/>
                          <w:spacing w:val="-4"/>
                          <w:sz w:val="24"/>
                          <w:szCs w:val="24"/>
                          <w:rtl/>
                        </w:rPr>
                        <w:t>וזאת</w:t>
                      </w:r>
                      <w:r w:rsidRPr="009A5ADC">
                        <w:rPr>
                          <w:rFonts w:cs="Tahoma"/>
                          <w:color w:val="0B5294"/>
                          <w:spacing w:val="-4"/>
                          <w:sz w:val="24"/>
                          <w:szCs w:val="24"/>
                          <w:rtl/>
                        </w:rPr>
                        <w:t xml:space="preserve"> </w:t>
                      </w:r>
                      <w:r w:rsidRPr="009A5ADC">
                        <w:rPr>
                          <w:rFonts w:cs="Tahoma" w:hint="eastAsia"/>
                          <w:color w:val="0B5294"/>
                          <w:spacing w:val="-4"/>
                          <w:sz w:val="24"/>
                          <w:szCs w:val="24"/>
                          <w:rtl/>
                        </w:rPr>
                        <w:t>כדי</w:t>
                      </w:r>
                      <w:r w:rsidRPr="009A5ADC">
                        <w:rPr>
                          <w:rFonts w:cs="Tahoma"/>
                          <w:color w:val="0B5294"/>
                          <w:spacing w:val="-4"/>
                          <w:sz w:val="24"/>
                          <w:szCs w:val="24"/>
                          <w:rtl/>
                        </w:rPr>
                        <w:t xml:space="preserve"> </w:t>
                      </w:r>
                      <w:r w:rsidRPr="009A5ADC">
                        <w:rPr>
                          <w:rFonts w:cs="Tahoma" w:hint="eastAsia"/>
                          <w:color w:val="0B5294"/>
                          <w:spacing w:val="-4"/>
                          <w:sz w:val="24"/>
                          <w:szCs w:val="24"/>
                          <w:rtl/>
                        </w:rPr>
                        <w:t>לוודא</w:t>
                      </w:r>
                      <w:r w:rsidRPr="009A5ADC">
                        <w:rPr>
                          <w:rFonts w:cs="Tahoma"/>
                          <w:color w:val="0B5294"/>
                          <w:spacing w:val="-4"/>
                          <w:sz w:val="24"/>
                          <w:szCs w:val="24"/>
                          <w:rtl/>
                        </w:rPr>
                        <w:t xml:space="preserve"> </w:t>
                      </w:r>
                      <w:r w:rsidRPr="009A5ADC">
                        <w:rPr>
                          <w:rFonts w:cs="Tahoma" w:hint="eastAsia"/>
                          <w:color w:val="0B5294"/>
                          <w:spacing w:val="-4"/>
                          <w:sz w:val="24"/>
                          <w:szCs w:val="24"/>
                          <w:rtl/>
                        </w:rPr>
                        <w:t>שהממצאים</w:t>
                      </w:r>
                      <w:r w:rsidRPr="009A5ADC">
                        <w:rPr>
                          <w:rFonts w:cs="Tahoma"/>
                          <w:color w:val="0B5294"/>
                          <w:spacing w:val="-4"/>
                          <w:sz w:val="24"/>
                          <w:szCs w:val="24"/>
                          <w:rtl/>
                        </w:rPr>
                        <w:t xml:space="preserve"> </w:t>
                      </w:r>
                      <w:r w:rsidRPr="009A5ADC">
                        <w:rPr>
                          <w:rFonts w:cs="Tahoma" w:hint="eastAsia"/>
                          <w:color w:val="0B5294"/>
                          <w:spacing w:val="-4"/>
                          <w:sz w:val="24"/>
                          <w:szCs w:val="24"/>
                          <w:rtl/>
                        </w:rPr>
                        <w:t>האמורים</w:t>
                      </w:r>
                      <w:r w:rsidRPr="009A5ADC">
                        <w:rPr>
                          <w:rFonts w:cs="Tahoma"/>
                          <w:color w:val="0B5294"/>
                          <w:spacing w:val="-4"/>
                          <w:sz w:val="24"/>
                          <w:szCs w:val="24"/>
                          <w:rtl/>
                        </w:rPr>
                        <w:t xml:space="preserve"> </w:t>
                      </w:r>
                      <w:r w:rsidRPr="009A5ADC">
                        <w:rPr>
                          <w:rFonts w:cs="Tahoma" w:hint="eastAsia"/>
                          <w:color w:val="0B5294"/>
                          <w:spacing w:val="-4"/>
                          <w:sz w:val="24"/>
                          <w:szCs w:val="24"/>
                          <w:rtl/>
                        </w:rPr>
                        <w:t>לעיל</w:t>
                      </w:r>
                      <w:r w:rsidRPr="009A5ADC">
                        <w:rPr>
                          <w:rFonts w:cs="Tahoma"/>
                          <w:color w:val="0B5294"/>
                          <w:spacing w:val="-4"/>
                          <w:sz w:val="24"/>
                          <w:szCs w:val="24"/>
                          <w:rtl/>
                        </w:rPr>
                        <w:t xml:space="preserve"> </w:t>
                      </w:r>
                      <w:r w:rsidRPr="009A5ADC">
                        <w:rPr>
                          <w:rFonts w:cs="Tahoma" w:hint="eastAsia"/>
                          <w:color w:val="0B5294"/>
                          <w:spacing w:val="-4"/>
                          <w:sz w:val="24"/>
                          <w:szCs w:val="24"/>
                          <w:rtl/>
                        </w:rPr>
                        <w:t>לא</w:t>
                      </w:r>
                      <w:r w:rsidRPr="009A5ADC">
                        <w:rPr>
                          <w:rFonts w:cs="Tahoma"/>
                          <w:color w:val="0B5294"/>
                          <w:spacing w:val="-4"/>
                          <w:sz w:val="24"/>
                          <w:szCs w:val="24"/>
                          <w:rtl/>
                        </w:rPr>
                        <w:t xml:space="preserve"> </w:t>
                      </w:r>
                      <w:r w:rsidRPr="009A5ADC">
                        <w:rPr>
                          <w:rFonts w:cs="Tahoma" w:hint="eastAsia"/>
                          <w:color w:val="0B5294"/>
                          <w:spacing w:val="-4"/>
                          <w:sz w:val="24"/>
                          <w:szCs w:val="24"/>
                          <w:rtl/>
                        </w:rPr>
                        <w:t>יחזרו</w:t>
                      </w:r>
                      <w:r w:rsidRPr="009A5ADC">
                        <w:rPr>
                          <w:rFonts w:cs="Tahoma"/>
                          <w:color w:val="0B5294"/>
                          <w:spacing w:val="-4"/>
                          <w:sz w:val="24"/>
                          <w:szCs w:val="24"/>
                          <w:rtl/>
                        </w:rPr>
                        <w:t xml:space="preserve"> </w:t>
                      </w:r>
                      <w:r w:rsidRPr="009A5ADC">
                        <w:rPr>
                          <w:rFonts w:cs="Tahoma" w:hint="eastAsia"/>
                          <w:color w:val="0B5294"/>
                          <w:spacing w:val="-4"/>
                          <w:sz w:val="24"/>
                          <w:szCs w:val="24"/>
                          <w:rtl/>
                        </w:rPr>
                        <w:t>על</w:t>
                      </w:r>
                      <w:r w:rsidRPr="009A5ADC">
                        <w:rPr>
                          <w:rFonts w:cs="Tahoma"/>
                          <w:color w:val="0B5294"/>
                          <w:spacing w:val="-4"/>
                          <w:sz w:val="24"/>
                          <w:szCs w:val="24"/>
                          <w:rtl/>
                        </w:rPr>
                        <w:t xml:space="preserve"> </w:t>
                      </w:r>
                      <w:r w:rsidRPr="009A5ADC">
                        <w:rPr>
                          <w:rFonts w:cs="Tahoma" w:hint="eastAsia"/>
                          <w:color w:val="0B5294"/>
                          <w:spacing w:val="-4"/>
                          <w:sz w:val="24"/>
                          <w:szCs w:val="24"/>
                          <w:rtl/>
                        </w:rPr>
                        <w:t>עצמם</w:t>
                      </w:r>
                      <w:r w:rsidRPr="009A5ADC">
                        <w:rPr>
                          <w:rFonts w:cs="Tahoma"/>
                          <w:color w:val="0B5294"/>
                          <w:spacing w:val="-4"/>
                          <w:sz w:val="24"/>
                          <w:szCs w:val="24"/>
                          <w:rtl/>
                        </w:rPr>
                        <w:t xml:space="preserve"> </w:t>
                      </w:r>
                      <w:r w:rsidRPr="009A5ADC">
                        <w:rPr>
                          <w:rFonts w:cs="Tahoma" w:hint="eastAsia"/>
                          <w:color w:val="0B5294"/>
                          <w:spacing w:val="-4"/>
                          <w:sz w:val="24"/>
                          <w:szCs w:val="24"/>
                          <w:rtl/>
                        </w:rPr>
                        <w:t>הן</w:t>
                      </w:r>
                      <w:r w:rsidRPr="009A5ADC">
                        <w:rPr>
                          <w:rFonts w:cs="Tahoma"/>
                          <w:color w:val="0B5294"/>
                          <w:spacing w:val="-4"/>
                          <w:sz w:val="24"/>
                          <w:szCs w:val="24"/>
                          <w:rtl/>
                        </w:rPr>
                        <w:t xml:space="preserve"> </w:t>
                      </w:r>
                      <w:r w:rsidRPr="009A5ADC">
                        <w:rPr>
                          <w:rFonts w:cs="Tahoma" w:hint="eastAsia"/>
                          <w:color w:val="0B5294"/>
                          <w:spacing w:val="-4"/>
                          <w:sz w:val="24"/>
                          <w:szCs w:val="24"/>
                          <w:rtl/>
                        </w:rPr>
                        <w:t>בפרויקטים</w:t>
                      </w:r>
                      <w:r w:rsidRPr="009A5ADC">
                        <w:rPr>
                          <w:rFonts w:cs="Tahoma"/>
                          <w:color w:val="0B5294"/>
                          <w:spacing w:val="-4"/>
                          <w:sz w:val="24"/>
                          <w:szCs w:val="24"/>
                          <w:rtl/>
                        </w:rPr>
                        <w:t xml:space="preserve"> </w:t>
                      </w:r>
                      <w:r w:rsidRPr="009A5ADC">
                        <w:rPr>
                          <w:rFonts w:cs="Tahoma" w:hint="eastAsia"/>
                          <w:color w:val="0B5294"/>
                          <w:spacing w:val="-4"/>
                          <w:sz w:val="24"/>
                          <w:szCs w:val="24"/>
                          <w:rtl/>
                        </w:rPr>
                        <w:t>הטכנולוגיים</w:t>
                      </w:r>
                      <w:r w:rsidRPr="009A5ADC">
                        <w:rPr>
                          <w:rFonts w:cs="Tahoma"/>
                          <w:color w:val="0B5294"/>
                          <w:spacing w:val="-4"/>
                          <w:sz w:val="24"/>
                          <w:szCs w:val="24"/>
                          <w:rtl/>
                        </w:rPr>
                        <w:t xml:space="preserve"> </w:t>
                      </w:r>
                      <w:r w:rsidRPr="009A5ADC">
                        <w:rPr>
                          <w:rFonts w:cs="Tahoma" w:hint="eastAsia"/>
                          <w:color w:val="0B5294"/>
                          <w:spacing w:val="-4"/>
                          <w:sz w:val="24"/>
                          <w:szCs w:val="24"/>
                          <w:rtl/>
                        </w:rPr>
                        <w:t>בתחום</w:t>
                      </w:r>
                      <w:r w:rsidRPr="009A5ADC">
                        <w:rPr>
                          <w:rFonts w:cs="Tahoma"/>
                          <w:color w:val="0B5294"/>
                          <w:spacing w:val="-4"/>
                          <w:sz w:val="24"/>
                          <w:szCs w:val="24"/>
                          <w:rtl/>
                        </w:rPr>
                        <w:t xml:space="preserve"> </w:t>
                      </w:r>
                      <w:r w:rsidRPr="009A5ADC">
                        <w:rPr>
                          <w:rFonts w:cs="Tahoma" w:hint="eastAsia"/>
                          <w:color w:val="0B5294"/>
                          <w:spacing w:val="-4"/>
                          <w:sz w:val="24"/>
                          <w:szCs w:val="24"/>
                          <w:rtl/>
                        </w:rPr>
                        <w:t>המנהרות</w:t>
                      </w:r>
                      <w:r w:rsidRPr="009A5ADC">
                        <w:rPr>
                          <w:rFonts w:cs="Tahoma"/>
                          <w:color w:val="0B5294"/>
                          <w:spacing w:val="-4"/>
                          <w:sz w:val="24"/>
                          <w:szCs w:val="24"/>
                          <w:rtl/>
                        </w:rPr>
                        <w:t xml:space="preserve"> </w:t>
                      </w:r>
                      <w:r w:rsidRPr="009A5ADC">
                        <w:rPr>
                          <w:rFonts w:cs="Tahoma" w:hint="eastAsia"/>
                          <w:color w:val="0B5294"/>
                          <w:spacing w:val="-4"/>
                          <w:sz w:val="24"/>
                          <w:szCs w:val="24"/>
                          <w:rtl/>
                        </w:rPr>
                        <w:t>והן</w:t>
                      </w:r>
                      <w:r w:rsidRPr="009A5ADC">
                        <w:rPr>
                          <w:rFonts w:cs="Tahoma"/>
                          <w:color w:val="0B5294"/>
                          <w:spacing w:val="-4"/>
                          <w:sz w:val="24"/>
                          <w:szCs w:val="24"/>
                          <w:rtl/>
                        </w:rPr>
                        <w:t xml:space="preserve"> </w:t>
                      </w:r>
                      <w:r w:rsidRPr="009A5ADC">
                        <w:rPr>
                          <w:rFonts w:cs="Tahoma" w:hint="eastAsia"/>
                          <w:color w:val="0B5294"/>
                          <w:spacing w:val="-4"/>
                          <w:sz w:val="24"/>
                          <w:szCs w:val="24"/>
                          <w:rtl/>
                        </w:rPr>
                        <w:t>בפרויקטים</w:t>
                      </w:r>
                      <w:r w:rsidRPr="009A5ADC">
                        <w:rPr>
                          <w:rFonts w:cs="Tahoma"/>
                          <w:color w:val="0B5294"/>
                          <w:spacing w:val="-4"/>
                          <w:sz w:val="24"/>
                          <w:szCs w:val="24"/>
                          <w:rtl/>
                        </w:rPr>
                        <w:t xml:space="preserve"> </w:t>
                      </w:r>
                      <w:r w:rsidRPr="009A5ADC">
                        <w:rPr>
                          <w:rFonts w:cs="Tahoma" w:hint="eastAsia"/>
                          <w:color w:val="0B5294"/>
                          <w:spacing w:val="-4"/>
                          <w:sz w:val="24"/>
                          <w:szCs w:val="24"/>
                          <w:rtl/>
                        </w:rPr>
                        <w:t>משמעותיים</w:t>
                      </w:r>
                      <w:r w:rsidRPr="009A5ADC">
                        <w:rPr>
                          <w:rFonts w:cs="Tahoma"/>
                          <w:color w:val="0B5294"/>
                          <w:spacing w:val="-4"/>
                          <w:sz w:val="24"/>
                          <w:szCs w:val="24"/>
                          <w:rtl/>
                        </w:rPr>
                        <w:t xml:space="preserve"> </w:t>
                      </w:r>
                      <w:r w:rsidRPr="009A5ADC">
                        <w:rPr>
                          <w:rFonts w:cs="Tahoma" w:hint="eastAsia"/>
                          <w:color w:val="0B5294"/>
                          <w:spacing w:val="-4"/>
                          <w:sz w:val="24"/>
                          <w:szCs w:val="24"/>
                          <w:rtl/>
                        </w:rPr>
                        <w:t>אחרים</w:t>
                      </w:r>
                    </w:p>
                    <w:p w:rsidR="00190BDD" w:rsidRPr="00373C5D" w:rsidP="009A5ADC">
                      <w:pPr>
                        <w:spacing w:before="120" w:after="0" w:line="240" w:lineRule="atLeast"/>
                        <w:rPr>
                          <w:rFonts w:cs="Tahoma"/>
                          <w:b/>
                          <w:bCs/>
                          <w:color w:val="0B5294"/>
                          <w:sz w:val="48"/>
                          <w:szCs w:val="48"/>
                          <w:rtl/>
                        </w:rPr>
                      </w:pPr>
                      <w:drawing>
                        <wp:inline distT="0" distB="0" distL="0" distR="0">
                          <wp:extent cx="288000" cy="31337"/>
                          <wp:effectExtent l="0" t="0" r="0" b="6985"/>
                          <wp:docPr id="102"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66434"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r w:rsidRPr="008354D7" w:rsidR="00B436BE">
        <w:rPr>
          <w:rFonts w:hint="cs"/>
          <w:rtl/>
        </w:rPr>
        <w:t xml:space="preserve">אין די בכך שפרויקטים מוגדרים כ"חירום" או שאיום מוגדר כ"אסטרטגי" או כ"מאמץ המרכזי והראשון בצה"ל" כדי להניע פעולה מאומצת להגשמת יעדים ומטרות חשובים ככל שיהיו; </w:t>
      </w:r>
      <w:r w:rsidRPr="002455FD" w:rsidR="00B436BE">
        <w:rPr>
          <w:rFonts w:hint="cs"/>
          <w:rtl/>
        </w:rPr>
        <w:t xml:space="preserve">יש לחזק משמעותית את הפיקוח והבקרה של המטה הכללי, ובעיקר של הרמטכ"ל </w:t>
      </w:r>
      <w:r w:rsidRPr="002455FD" w:rsidR="00B436BE">
        <w:rPr>
          <w:rFonts w:hint="cs"/>
          <w:rtl/>
        </w:rPr>
        <w:t>וסגנו</w:t>
      </w:r>
      <w:r w:rsidRPr="002455FD" w:rsidR="00B436BE">
        <w:rPr>
          <w:rFonts w:hint="cs"/>
          <w:rtl/>
        </w:rPr>
        <w:t>, על כלל הפרויקטים המרכזיים שמוביל צה"ל, וזאת כדי לוודא שהממצאים האמורים לעיל לא יחזרו על עצמם הן בפרויקטים הטכנולוגיים בתחום המנהרות והן בפרויקטים משמעותיים אחרים.</w:t>
      </w:r>
    </w:p>
    <w:p w:rsidR="00B436BE" w:rsidRPr="008354D7" w:rsidP="00471441">
      <w:pPr>
        <w:pStyle w:val="takzir-text"/>
        <w:numPr>
          <w:ilvl w:val="0"/>
          <w:numId w:val="8"/>
        </w:numPr>
        <w:pBdr>
          <w:top w:val="none" w:sz="0" w:space="0" w:color="auto"/>
          <w:bottom w:val="none" w:sz="0" w:space="0" w:color="auto"/>
        </w:pBdr>
        <w:bidi/>
      </w:pPr>
      <w:r w:rsidRPr="008354D7">
        <w:rPr>
          <w:rFonts w:hint="cs"/>
          <w:rtl/>
        </w:rPr>
        <w:t xml:space="preserve">על זרוע היבשה לפעול למימושה של תכנית ב' </w:t>
      </w:r>
      <w:r w:rsidRPr="008354D7" w:rsidR="00EC38D4">
        <w:rPr>
          <w:rtl/>
        </w:rPr>
        <w:t>-</w:t>
      </w:r>
      <w:r w:rsidRPr="008354D7">
        <w:rPr>
          <w:rFonts w:hint="cs"/>
          <w:rtl/>
        </w:rPr>
        <w:t xml:space="preserve"> המהווה המחשה לדרך שבה ניתן להיענות לצורך מבצעי דחוף בפריסה רחבה </w:t>
      </w:r>
      <w:r w:rsidRPr="008354D7" w:rsidR="00EC38D4">
        <w:rPr>
          <w:rtl/>
        </w:rPr>
        <w:t>-</w:t>
      </w:r>
      <w:r w:rsidRPr="008354D7">
        <w:rPr>
          <w:rFonts w:hint="cs"/>
          <w:rtl/>
        </w:rPr>
        <w:t xml:space="preserve"> תכנית שהייתה צריכה להתממש טרם המבצע. כמו כן, על הזרוע להמשיך ולקדם את הטכנולוגיות הדרושות כדי לגשר על הפערים ביכולות ההתמודדות של הכוחות הלוחמים בעת תמרון בשטח אויב עם איום המנהרות. על זרוע היבשה לשים דגש על קיצור לוחות הזמנים הנדרשים לצורך כך, נוכח חומרת האיום והאפשרות להזדקקות לאמצעים ולטכנולוגיות אלה הן בשגרה והן בחירום ובמלחמה. על </w:t>
      </w:r>
      <w:r w:rsidRPr="008354D7">
        <w:rPr>
          <w:rFonts w:hint="cs"/>
          <w:rtl/>
        </w:rPr>
        <w:t>מפא"ת</w:t>
      </w:r>
      <w:r w:rsidRPr="008354D7">
        <w:rPr>
          <w:rFonts w:hint="cs"/>
          <w:rtl/>
        </w:rPr>
        <w:t xml:space="preserve"> להמשיך ולסייע לזרוע היבשה בהחשת הפיתוח לכלל המענים הנדרשים בתחום טכנולוגי זה.</w:t>
      </w:r>
    </w:p>
    <w:p w:rsidR="00B436BE" w:rsidRPr="008354D7" w:rsidP="00471441">
      <w:pPr>
        <w:pStyle w:val="takzir-text"/>
        <w:numPr>
          <w:ilvl w:val="0"/>
          <w:numId w:val="8"/>
        </w:numPr>
        <w:pBdr>
          <w:top w:val="none" w:sz="0" w:space="0" w:color="auto"/>
          <w:bottom w:val="none" w:sz="0" w:space="0" w:color="auto"/>
        </w:pBdr>
        <w:bidi/>
      </w:pPr>
      <w:r w:rsidRPr="008354D7">
        <w:rPr>
          <w:rFonts w:hint="cs"/>
          <w:rtl/>
        </w:rPr>
        <w:t xml:space="preserve">לשם השלמת המענה לאיום המנהרות, על </w:t>
      </w:r>
      <w:r w:rsidRPr="008354D7">
        <w:rPr>
          <w:rFonts w:hint="cs"/>
          <w:rtl/>
        </w:rPr>
        <w:t>מפא"ת</w:t>
      </w:r>
      <w:r w:rsidRPr="008354D7">
        <w:rPr>
          <w:rFonts w:hint="cs"/>
          <w:rtl/>
        </w:rPr>
        <w:t xml:space="preserve"> להמשיך בבחינה רצינית ומקצועית של ההצעות שהגיעו ומגיעות אליו מהציבור, וכן שבסופו של תהליך, גם אם הדבר ייקח חודשים מספר, ישיב עניינית לכלל הפונים כדי שאלה ידעו שפנייתם נבחנה ברצינות הראויה. העובדה כי בין ההצעות הרבות שהגיעו </w:t>
      </w:r>
      <w:r w:rsidRPr="008354D7">
        <w:rPr>
          <w:rFonts w:hint="cs"/>
          <w:rtl/>
        </w:rPr>
        <w:t>למפא"ת</w:t>
      </w:r>
      <w:r w:rsidRPr="008354D7">
        <w:rPr>
          <w:rFonts w:hint="cs"/>
          <w:rtl/>
        </w:rPr>
        <w:t xml:space="preserve"> מהציבור ישנן גם כאלה בעלות חשיבות, שאף התניעו פרויקטים, מדגישה כי במקרים שבהם קיים קושי במציאת פתרון לאתגרים טכנולוגיים מורכבים, פנייה לציבור עשויה להניב דרכי פתרון רלוונטיות, העשויות לסייע בקידום הנושא. נוכח זאת, יש לשקול לבחור באמצעי זה גם בפרויקטים נוספים, בדגש על כאלה שבהם מתקיים צורך דחוף במציאת פתרון והמרחק ממנו רב.</w:t>
      </w:r>
    </w:p>
    <w:p w:rsidR="00B436BE" w:rsidRPr="008354D7" w:rsidP="00522C71">
      <w:pPr>
        <w:pStyle w:val="takzir-text"/>
        <w:numPr>
          <w:ilvl w:val="0"/>
          <w:numId w:val="8"/>
        </w:numPr>
        <w:pBdr>
          <w:top w:val="none" w:sz="0" w:space="0" w:color="auto"/>
          <w:bottom w:val="none" w:sz="0" w:space="0" w:color="auto"/>
        </w:pBdr>
        <w:bidi/>
      </w:pPr>
      <w:r w:rsidRPr="008354D7">
        <w:rPr>
          <w:rFonts w:hint="cs"/>
          <w:rtl/>
        </w:rPr>
        <w:t xml:space="preserve">ראוי </w:t>
      </w:r>
      <w:r w:rsidRPr="008354D7">
        <w:rPr>
          <w:rFonts w:hint="cs"/>
          <w:rtl/>
        </w:rPr>
        <w:t>שמפא"ת</w:t>
      </w:r>
      <w:r w:rsidRPr="008354D7">
        <w:rPr>
          <w:rFonts w:hint="cs"/>
          <w:rtl/>
        </w:rPr>
        <w:t xml:space="preserve">, שייעודו הוא "להוות גורם אחראי לתשתית הטכנולוגית במערכת הביטחון", או מנהלת ייעודית לנושא ההתמודדות עם איום המנהרות, יהיו אחראים לכלל הפעילות בתחום הטכנולוגי, ירכזו אותה וינהלו אותה על בסיס תכנית כוללת וסדורה שבה ישולבו כלל המערכות הטכנולוגיות השונות לגילוי מנהרות התקפיות בשטחנו, ותיבחן יעילותן, ההשפעה האפשרית של כל אחת מהן על האחרות, וכדאיות ההשקעה בהן. על תכנית זאת להיות מותאמת לנוהל 10/1. יישום המלצות אלו מתיישב עם הלקחים שהועלו בשעתו מכישלון </w:t>
      </w:r>
      <w:r w:rsidRPr="008354D7" w:rsidR="00522C71">
        <w:rPr>
          <w:rFonts w:hint="cs"/>
          <w:rtl/>
        </w:rPr>
        <w:t>מערכת</w:t>
      </w:r>
      <w:r w:rsidRPr="008354D7">
        <w:rPr>
          <w:rFonts w:hint="cs"/>
          <w:rtl/>
        </w:rPr>
        <w:t xml:space="preserve"> ב</w:t>
      </w:r>
      <w:r w:rsidRPr="008354D7">
        <w:rPr>
          <w:rtl/>
        </w:rPr>
        <w:t>'</w:t>
      </w:r>
      <w:r w:rsidRPr="008354D7">
        <w:rPr>
          <w:rFonts w:hint="cs"/>
          <w:rtl/>
        </w:rPr>
        <w:t xml:space="preserve">. </w:t>
      </w:r>
    </w:p>
    <w:p w:rsidR="00B436BE" w:rsidRPr="008354D7" w:rsidP="00471441">
      <w:pPr>
        <w:pStyle w:val="takzir-text"/>
        <w:numPr>
          <w:ilvl w:val="0"/>
          <w:numId w:val="8"/>
        </w:numPr>
        <w:pBdr>
          <w:top w:val="none" w:sz="0" w:space="0" w:color="auto"/>
          <w:bottom w:val="none" w:sz="0" w:space="0" w:color="auto"/>
        </w:pBdr>
        <w:bidi/>
      </w:pPr>
      <w:r w:rsidRPr="008354D7">
        <w:rPr>
          <w:rFonts w:hint="cs"/>
          <w:sz w:val="24"/>
          <w:rtl/>
        </w:rPr>
        <w:t xml:space="preserve">נוכח הערכות המודיעין והתפוצה הנרחבת של מנהרות בלבנון, ראוי שצה"ל </w:t>
      </w:r>
      <w:r w:rsidRPr="008354D7">
        <w:rPr>
          <w:rFonts w:hint="cs"/>
          <w:sz w:val="24"/>
          <w:rtl/>
        </w:rPr>
        <w:t>ומשהב"ט</w:t>
      </w:r>
      <w:r w:rsidRPr="008354D7">
        <w:rPr>
          <w:rFonts w:hint="cs"/>
          <w:sz w:val="24"/>
          <w:rtl/>
        </w:rPr>
        <w:t xml:space="preserve"> יקדמו משמעותית את הפתרונות להתמודדות עם האיום בגזרת פצ"ן, לרבות הפתרונות הטכנולוגיים. כמו כן, ועל אף החשיבות שבהתמודדות עם האיום בפד"ם, ראוי לטפל באיום בראייה כוללת בכל </w:t>
      </w:r>
      <w:r w:rsidRPr="008354D7">
        <w:rPr>
          <w:rFonts w:hint="cs"/>
          <w:sz w:val="24"/>
          <w:rtl/>
        </w:rPr>
        <w:t xml:space="preserve">הגזרות, תוך ניצול הידע שנלמד מהתמודדות בגזרת רצועת עזה, כדי לקדם כבר עתה את הפתרונות להתמודדות עם האיום בגזרת פצ"ן. על צה"ל לגבש </w:t>
      </w:r>
      <w:r w:rsidRPr="008354D7">
        <w:rPr>
          <w:rFonts w:hint="cs"/>
          <w:rtl/>
        </w:rPr>
        <w:t>בהקדם תפיסה כוללת ותכנית ללמידה משותפת וקבועה של נושא ההתמודדות עם איום המנהרות בשתי הגזרות; ולהחיש את בחינת הטכנולוגיות בפצ"ן, שהיא מרכיב משמעותי ביותר בקידום המו"פ הטכנולוגי להתמודדות עם האיום בגזרה זאת. דברים אלה מדגישים אף הם את הצורך בגורם מטכ"לי על-זרועי שירכז ויוביל את ההתמודדות עם האיום בכלל הגזרות.</w:t>
      </w:r>
    </w:p>
    <w:p w:rsidR="00B436BE" w:rsidRPr="008354D7" w:rsidP="00471441">
      <w:pPr>
        <w:pStyle w:val="takzir-text"/>
        <w:numPr>
          <w:ilvl w:val="0"/>
          <w:numId w:val="8"/>
        </w:numPr>
        <w:pBdr>
          <w:top w:val="none" w:sz="0" w:space="0" w:color="auto"/>
        </w:pBdr>
        <w:bidi/>
      </w:pPr>
      <w:r w:rsidRPr="008354D7">
        <w:rPr>
          <w:noProof/>
          <w:rtl/>
        </w:rPr>
        <mc:AlternateContent>
          <mc:Choice Requires="wps">
            <w:drawing>
              <wp:anchor distT="0" distB="0" distL="114300" distR="114300" simplePos="0" relativeHeight="251721728" behindDoc="1" locked="0" layoutInCell="1" allowOverlap="1">
                <wp:simplePos x="0" y="0"/>
                <wp:positionH relativeFrom="margin">
                  <wp:posOffset>-431800</wp:posOffset>
                </wp:positionH>
                <wp:positionV relativeFrom="margin">
                  <wp:align>top</wp:align>
                </wp:positionV>
                <wp:extent cx="1620000" cy="6249600"/>
                <wp:effectExtent l="0" t="0" r="0" b="0"/>
                <wp:wrapNone/>
                <wp:docPr id="103"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6249600"/>
                        </a:xfrm>
                        <a:prstGeom prst="rect">
                          <a:avLst/>
                        </a:prstGeom>
                        <a:noFill/>
                        <a:ln w="9525">
                          <a:noFill/>
                          <a:miter lim="800000"/>
                          <a:headEnd/>
                          <a:tailEnd/>
                        </a:ln>
                      </wps:spPr>
                      <wps:txbx>
                        <w:txbxContent>
                          <w:p w:rsidR="00190BDD" w:rsidRPr="00373C5D" w:rsidP="009A5ADC">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900339473"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787294"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190BDD" w:rsidRPr="00B30BAC" w:rsidP="009A5ADC">
                            <w:pPr>
                              <w:spacing w:after="0" w:line="240" w:lineRule="auto"/>
                              <w:rPr>
                                <w:rFonts w:cs="Tahoma"/>
                                <w:color w:val="0B5294"/>
                                <w:spacing w:val="-4"/>
                                <w:sz w:val="24"/>
                                <w:szCs w:val="24"/>
                                <w:rtl/>
                                <w:cs/>
                              </w:rPr>
                            </w:pPr>
                            <w:r w:rsidRPr="009A5ADC">
                              <w:rPr>
                                <w:rFonts w:cs="Tahoma" w:hint="eastAsia"/>
                                <w:color w:val="0B5294"/>
                                <w:spacing w:val="-4"/>
                                <w:sz w:val="24"/>
                                <w:szCs w:val="24"/>
                                <w:rtl/>
                              </w:rPr>
                              <w:t>ממצאיו</w:t>
                            </w:r>
                            <w:r w:rsidRPr="009A5ADC">
                              <w:rPr>
                                <w:rFonts w:cs="Tahoma"/>
                                <w:color w:val="0B5294"/>
                                <w:spacing w:val="-4"/>
                                <w:sz w:val="24"/>
                                <w:szCs w:val="24"/>
                                <w:rtl/>
                              </w:rPr>
                              <w:t xml:space="preserve"> </w:t>
                            </w:r>
                            <w:r w:rsidRPr="009A5ADC">
                              <w:rPr>
                                <w:rFonts w:cs="Tahoma" w:hint="eastAsia"/>
                                <w:color w:val="0B5294"/>
                                <w:spacing w:val="-4"/>
                                <w:sz w:val="24"/>
                                <w:szCs w:val="24"/>
                                <w:rtl/>
                              </w:rPr>
                              <w:t>של</w:t>
                            </w:r>
                            <w:r w:rsidRPr="009A5ADC">
                              <w:rPr>
                                <w:rFonts w:cs="Tahoma"/>
                                <w:color w:val="0B5294"/>
                                <w:spacing w:val="-4"/>
                                <w:sz w:val="24"/>
                                <w:szCs w:val="24"/>
                                <w:rtl/>
                              </w:rPr>
                              <w:t xml:space="preserve"> </w:t>
                            </w:r>
                            <w:r w:rsidRPr="009A5ADC">
                              <w:rPr>
                                <w:rFonts w:cs="Tahoma" w:hint="eastAsia"/>
                                <w:color w:val="0B5294"/>
                                <w:spacing w:val="-4"/>
                                <w:sz w:val="24"/>
                                <w:szCs w:val="24"/>
                                <w:rtl/>
                              </w:rPr>
                              <w:t>דוח</w:t>
                            </w:r>
                            <w:r w:rsidRPr="009A5ADC">
                              <w:rPr>
                                <w:rFonts w:cs="Tahoma"/>
                                <w:color w:val="0B5294"/>
                                <w:spacing w:val="-4"/>
                                <w:sz w:val="24"/>
                                <w:szCs w:val="24"/>
                                <w:rtl/>
                              </w:rPr>
                              <w:t xml:space="preserve"> </w:t>
                            </w:r>
                            <w:r w:rsidRPr="009A5ADC">
                              <w:rPr>
                                <w:rFonts w:cs="Tahoma" w:hint="eastAsia"/>
                                <w:color w:val="0B5294"/>
                                <w:spacing w:val="-4"/>
                                <w:sz w:val="24"/>
                                <w:szCs w:val="24"/>
                                <w:rtl/>
                              </w:rPr>
                              <w:t>זה</w:t>
                            </w:r>
                            <w:r w:rsidRPr="009A5ADC">
                              <w:rPr>
                                <w:rFonts w:cs="Tahoma"/>
                                <w:color w:val="0B5294"/>
                                <w:spacing w:val="-4"/>
                                <w:sz w:val="24"/>
                                <w:szCs w:val="24"/>
                                <w:rtl/>
                              </w:rPr>
                              <w:t xml:space="preserve"> </w:t>
                            </w:r>
                            <w:r w:rsidRPr="009A5ADC">
                              <w:rPr>
                                <w:rFonts w:cs="Tahoma" w:hint="eastAsia"/>
                                <w:color w:val="0B5294"/>
                                <w:spacing w:val="-4"/>
                                <w:sz w:val="24"/>
                                <w:szCs w:val="24"/>
                                <w:rtl/>
                              </w:rPr>
                              <w:t>ממחישים</w:t>
                            </w:r>
                            <w:r w:rsidRPr="009A5ADC">
                              <w:rPr>
                                <w:rFonts w:cs="Tahoma"/>
                                <w:color w:val="0B5294"/>
                                <w:spacing w:val="-4"/>
                                <w:sz w:val="24"/>
                                <w:szCs w:val="24"/>
                                <w:rtl/>
                              </w:rPr>
                              <w:t xml:space="preserve"> </w:t>
                            </w:r>
                            <w:r w:rsidRPr="009A5ADC">
                              <w:rPr>
                                <w:rFonts w:cs="Tahoma" w:hint="eastAsia"/>
                                <w:color w:val="0B5294"/>
                                <w:spacing w:val="-4"/>
                                <w:sz w:val="24"/>
                                <w:szCs w:val="24"/>
                                <w:rtl/>
                              </w:rPr>
                              <w:t>את</w:t>
                            </w:r>
                            <w:r w:rsidRPr="009A5ADC">
                              <w:rPr>
                                <w:rFonts w:cs="Tahoma"/>
                                <w:color w:val="0B5294"/>
                                <w:spacing w:val="-4"/>
                                <w:sz w:val="24"/>
                                <w:szCs w:val="24"/>
                                <w:rtl/>
                              </w:rPr>
                              <w:t xml:space="preserve"> </w:t>
                            </w:r>
                            <w:r w:rsidRPr="009A5ADC">
                              <w:rPr>
                                <w:rFonts w:cs="Tahoma" w:hint="eastAsia"/>
                                <w:color w:val="0B5294"/>
                                <w:spacing w:val="-4"/>
                                <w:sz w:val="24"/>
                                <w:szCs w:val="24"/>
                                <w:rtl/>
                              </w:rPr>
                              <w:t>הצורך</w:t>
                            </w:r>
                            <w:r w:rsidRPr="009A5ADC">
                              <w:rPr>
                                <w:rFonts w:cs="Tahoma"/>
                                <w:color w:val="0B5294"/>
                                <w:spacing w:val="-4"/>
                                <w:sz w:val="24"/>
                                <w:szCs w:val="24"/>
                                <w:rtl/>
                              </w:rPr>
                              <w:t xml:space="preserve"> </w:t>
                            </w:r>
                            <w:r w:rsidRPr="009A5ADC">
                              <w:rPr>
                                <w:rFonts w:cs="Tahoma" w:hint="eastAsia"/>
                                <w:color w:val="0B5294"/>
                                <w:spacing w:val="-4"/>
                                <w:sz w:val="24"/>
                                <w:szCs w:val="24"/>
                                <w:rtl/>
                              </w:rPr>
                              <w:t>בגוף</w:t>
                            </w:r>
                            <w:r w:rsidRPr="009A5ADC">
                              <w:rPr>
                                <w:rFonts w:cs="Tahoma"/>
                                <w:color w:val="0B5294"/>
                                <w:spacing w:val="-4"/>
                                <w:sz w:val="24"/>
                                <w:szCs w:val="24"/>
                                <w:rtl/>
                              </w:rPr>
                              <w:t xml:space="preserve"> </w:t>
                            </w:r>
                            <w:r w:rsidRPr="009A5ADC">
                              <w:rPr>
                                <w:rFonts w:cs="Tahoma" w:hint="eastAsia"/>
                                <w:color w:val="0B5294"/>
                                <w:spacing w:val="-4"/>
                                <w:sz w:val="24"/>
                                <w:szCs w:val="24"/>
                                <w:rtl/>
                              </w:rPr>
                              <w:t>מטכ</w:t>
                            </w:r>
                            <w:r w:rsidRPr="009A5ADC">
                              <w:rPr>
                                <w:rFonts w:cs="Tahoma"/>
                                <w:color w:val="0B5294"/>
                                <w:spacing w:val="-4"/>
                                <w:sz w:val="24"/>
                                <w:szCs w:val="24"/>
                                <w:rtl/>
                              </w:rPr>
                              <w:t>"</w:t>
                            </w:r>
                            <w:r w:rsidRPr="009A5ADC">
                              <w:rPr>
                                <w:rFonts w:cs="Tahoma" w:hint="eastAsia"/>
                                <w:color w:val="0B5294"/>
                                <w:spacing w:val="-4"/>
                                <w:sz w:val="24"/>
                                <w:szCs w:val="24"/>
                                <w:rtl/>
                              </w:rPr>
                              <w:t>לי</w:t>
                            </w:r>
                            <w:r w:rsidRPr="009A5ADC">
                              <w:rPr>
                                <w:rFonts w:cs="Tahoma"/>
                                <w:color w:val="0B5294"/>
                                <w:spacing w:val="-4"/>
                                <w:sz w:val="24"/>
                                <w:szCs w:val="24"/>
                                <w:rtl/>
                              </w:rPr>
                              <w:t xml:space="preserve"> </w:t>
                            </w:r>
                            <w:r w:rsidRPr="009A5ADC">
                              <w:rPr>
                                <w:rFonts w:cs="Tahoma" w:hint="eastAsia"/>
                                <w:color w:val="0B5294"/>
                                <w:spacing w:val="-4"/>
                                <w:sz w:val="24"/>
                                <w:szCs w:val="24"/>
                                <w:rtl/>
                              </w:rPr>
                              <w:t>על</w:t>
                            </w:r>
                            <w:r w:rsidRPr="009A5ADC">
                              <w:rPr>
                                <w:rFonts w:cs="Tahoma"/>
                                <w:color w:val="0B5294"/>
                                <w:spacing w:val="-4"/>
                                <w:sz w:val="24"/>
                                <w:szCs w:val="24"/>
                                <w:rtl/>
                              </w:rPr>
                              <w:t>-</w:t>
                            </w:r>
                            <w:r w:rsidRPr="009A5ADC">
                              <w:rPr>
                                <w:rFonts w:cs="Tahoma" w:hint="eastAsia"/>
                                <w:color w:val="0B5294"/>
                                <w:spacing w:val="-4"/>
                                <w:sz w:val="24"/>
                                <w:szCs w:val="24"/>
                                <w:rtl/>
                              </w:rPr>
                              <w:t>זרועי</w:t>
                            </w:r>
                            <w:r w:rsidRPr="009A5ADC">
                              <w:rPr>
                                <w:rFonts w:cs="Tahoma"/>
                                <w:color w:val="0B5294"/>
                                <w:spacing w:val="-4"/>
                                <w:sz w:val="24"/>
                                <w:szCs w:val="24"/>
                                <w:rtl/>
                              </w:rPr>
                              <w:t xml:space="preserve"> </w:t>
                            </w:r>
                            <w:r w:rsidRPr="009A5ADC">
                              <w:rPr>
                                <w:rFonts w:cs="Tahoma" w:hint="eastAsia"/>
                                <w:color w:val="0B5294"/>
                                <w:spacing w:val="-4"/>
                                <w:sz w:val="24"/>
                                <w:szCs w:val="24"/>
                                <w:rtl/>
                              </w:rPr>
                              <w:t>לפחות</w:t>
                            </w:r>
                            <w:r w:rsidRPr="009A5ADC">
                              <w:rPr>
                                <w:rFonts w:cs="Tahoma"/>
                                <w:color w:val="0B5294"/>
                                <w:spacing w:val="-4"/>
                                <w:sz w:val="24"/>
                                <w:szCs w:val="24"/>
                                <w:rtl/>
                              </w:rPr>
                              <w:t xml:space="preserve">, </w:t>
                            </w:r>
                            <w:r w:rsidRPr="009A5ADC">
                              <w:rPr>
                                <w:rFonts w:cs="Tahoma" w:hint="eastAsia"/>
                                <w:color w:val="0B5294"/>
                                <w:spacing w:val="-4"/>
                                <w:sz w:val="24"/>
                                <w:szCs w:val="24"/>
                                <w:rtl/>
                              </w:rPr>
                              <w:t>ובעל</w:t>
                            </w:r>
                            <w:r w:rsidRPr="009A5ADC">
                              <w:rPr>
                                <w:rFonts w:cs="Tahoma"/>
                                <w:color w:val="0B5294"/>
                                <w:spacing w:val="-4"/>
                                <w:sz w:val="24"/>
                                <w:szCs w:val="24"/>
                                <w:rtl/>
                              </w:rPr>
                              <w:t xml:space="preserve"> </w:t>
                            </w:r>
                            <w:r w:rsidRPr="009A5ADC">
                              <w:rPr>
                                <w:rFonts w:cs="Tahoma" w:hint="eastAsia"/>
                                <w:color w:val="0B5294"/>
                                <w:spacing w:val="-4"/>
                                <w:sz w:val="24"/>
                                <w:szCs w:val="24"/>
                                <w:rtl/>
                              </w:rPr>
                              <w:t>יכולת</w:t>
                            </w:r>
                            <w:r w:rsidRPr="009A5ADC">
                              <w:rPr>
                                <w:rFonts w:cs="Tahoma"/>
                                <w:color w:val="0B5294"/>
                                <w:spacing w:val="-4"/>
                                <w:sz w:val="24"/>
                                <w:szCs w:val="24"/>
                                <w:rtl/>
                              </w:rPr>
                              <w:t xml:space="preserve"> </w:t>
                            </w:r>
                            <w:r w:rsidRPr="009A5ADC">
                              <w:rPr>
                                <w:rFonts w:cs="Tahoma" w:hint="eastAsia"/>
                                <w:color w:val="0B5294"/>
                                <w:spacing w:val="-4"/>
                                <w:sz w:val="24"/>
                                <w:szCs w:val="24"/>
                                <w:rtl/>
                              </w:rPr>
                              <w:t>להוביל</w:t>
                            </w:r>
                            <w:r w:rsidRPr="009A5ADC">
                              <w:rPr>
                                <w:rFonts w:cs="Tahoma"/>
                                <w:color w:val="0B5294"/>
                                <w:spacing w:val="-4"/>
                                <w:sz w:val="24"/>
                                <w:szCs w:val="24"/>
                                <w:rtl/>
                              </w:rPr>
                              <w:t xml:space="preserve"> </w:t>
                            </w:r>
                            <w:r w:rsidRPr="009A5ADC">
                              <w:rPr>
                                <w:rFonts w:cs="Tahoma" w:hint="eastAsia"/>
                                <w:color w:val="0B5294"/>
                                <w:spacing w:val="-4"/>
                                <w:sz w:val="24"/>
                                <w:szCs w:val="24"/>
                                <w:rtl/>
                              </w:rPr>
                              <w:t>את</w:t>
                            </w:r>
                            <w:r w:rsidRPr="009A5ADC">
                              <w:rPr>
                                <w:rFonts w:cs="Tahoma"/>
                                <w:color w:val="0B5294"/>
                                <w:spacing w:val="-4"/>
                                <w:sz w:val="24"/>
                                <w:szCs w:val="24"/>
                                <w:rtl/>
                              </w:rPr>
                              <w:t xml:space="preserve"> </w:t>
                            </w:r>
                            <w:r w:rsidRPr="009A5ADC">
                              <w:rPr>
                                <w:rFonts w:cs="Tahoma" w:hint="eastAsia"/>
                                <w:color w:val="0B5294"/>
                                <w:spacing w:val="-4"/>
                                <w:sz w:val="24"/>
                                <w:szCs w:val="24"/>
                                <w:rtl/>
                              </w:rPr>
                              <w:t>כלל</w:t>
                            </w:r>
                            <w:r w:rsidRPr="009A5ADC">
                              <w:rPr>
                                <w:rFonts w:cs="Tahoma"/>
                                <w:color w:val="0B5294"/>
                                <w:spacing w:val="-4"/>
                                <w:sz w:val="24"/>
                                <w:szCs w:val="24"/>
                                <w:rtl/>
                              </w:rPr>
                              <w:t xml:space="preserve"> </w:t>
                            </w:r>
                            <w:r w:rsidRPr="009A5ADC">
                              <w:rPr>
                                <w:rFonts w:cs="Tahoma" w:hint="eastAsia"/>
                                <w:color w:val="0B5294"/>
                                <w:spacing w:val="-4"/>
                                <w:sz w:val="24"/>
                                <w:szCs w:val="24"/>
                                <w:rtl/>
                              </w:rPr>
                              <w:t>הגופים</w:t>
                            </w:r>
                            <w:r w:rsidRPr="009A5ADC">
                              <w:rPr>
                                <w:rFonts w:cs="Tahoma"/>
                                <w:color w:val="0B5294"/>
                                <w:spacing w:val="-4"/>
                                <w:sz w:val="24"/>
                                <w:szCs w:val="24"/>
                                <w:rtl/>
                              </w:rPr>
                              <w:t xml:space="preserve"> </w:t>
                            </w:r>
                            <w:r w:rsidRPr="009A5ADC">
                              <w:rPr>
                                <w:rFonts w:cs="Tahoma" w:hint="eastAsia"/>
                                <w:color w:val="0B5294"/>
                                <w:spacing w:val="-4"/>
                                <w:sz w:val="24"/>
                                <w:szCs w:val="24"/>
                                <w:rtl/>
                              </w:rPr>
                              <w:t>המעורבים</w:t>
                            </w:r>
                            <w:r w:rsidRPr="009A5ADC">
                              <w:rPr>
                                <w:rFonts w:cs="Tahoma"/>
                                <w:color w:val="0B5294"/>
                                <w:spacing w:val="-4"/>
                                <w:sz w:val="24"/>
                                <w:szCs w:val="24"/>
                                <w:rtl/>
                              </w:rPr>
                              <w:t xml:space="preserve"> </w:t>
                            </w:r>
                            <w:r w:rsidRPr="009A5ADC">
                              <w:rPr>
                                <w:rFonts w:cs="Tahoma" w:hint="eastAsia"/>
                                <w:color w:val="0B5294"/>
                                <w:spacing w:val="-4"/>
                                <w:sz w:val="24"/>
                                <w:szCs w:val="24"/>
                                <w:rtl/>
                              </w:rPr>
                              <w:t>בהתמודדות</w:t>
                            </w:r>
                            <w:r w:rsidRPr="009A5ADC">
                              <w:rPr>
                                <w:rFonts w:cs="Tahoma"/>
                                <w:color w:val="0B5294"/>
                                <w:spacing w:val="-4"/>
                                <w:sz w:val="24"/>
                                <w:szCs w:val="24"/>
                                <w:rtl/>
                              </w:rPr>
                              <w:t xml:space="preserve"> </w:t>
                            </w:r>
                            <w:r w:rsidRPr="009A5ADC">
                              <w:rPr>
                                <w:rFonts w:cs="Tahoma" w:hint="eastAsia"/>
                                <w:color w:val="0B5294"/>
                                <w:spacing w:val="-4"/>
                                <w:sz w:val="24"/>
                                <w:szCs w:val="24"/>
                                <w:rtl/>
                              </w:rPr>
                              <w:t>עם</w:t>
                            </w:r>
                            <w:r w:rsidRPr="009A5ADC">
                              <w:rPr>
                                <w:rFonts w:cs="Tahoma"/>
                                <w:color w:val="0B5294"/>
                                <w:spacing w:val="-4"/>
                                <w:sz w:val="24"/>
                                <w:szCs w:val="24"/>
                                <w:rtl/>
                              </w:rPr>
                              <w:t xml:space="preserve"> </w:t>
                            </w:r>
                            <w:r w:rsidRPr="009A5ADC">
                              <w:rPr>
                                <w:rFonts w:cs="Tahoma" w:hint="eastAsia"/>
                                <w:color w:val="0B5294"/>
                                <w:spacing w:val="-4"/>
                                <w:sz w:val="24"/>
                                <w:szCs w:val="24"/>
                                <w:rtl/>
                              </w:rPr>
                              <w:t>האיום</w:t>
                            </w:r>
                            <w:r w:rsidRPr="009A5ADC">
                              <w:rPr>
                                <w:rFonts w:cs="Tahoma"/>
                                <w:color w:val="0B5294"/>
                                <w:spacing w:val="-4"/>
                                <w:sz w:val="24"/>
                                <w:szCs w:val="24"/>
                                <w:rtl/>
                              </w:rPr>
                              <w:t xml:space="preserve"> </w:t>
                            </w:r>
                            <w:r w:rsidRPr="009A5ADC">
                              <w:rPr>
                                <w:rFonts w:cs="Tahoma" w:hint="eastAsia"/>
                                <w:color w:val="0B5294"/>
                                <w:spacing w:val="-4"/>
                                <w:sz w:val="24"/>
                                <w:szCs w:val="24"/>
                                <w:rtl/>
                              </w:rPr>
                              <w:t>בראייה</w:t>
                            </w:r>
                            <w:r w:rsidRPr="009A5ADC">
                              <w:rPr>
                                <w:rFonts w:cs="Tahoma"/>
                                <w:color w:val="0B5294"/>
                                <w:spacing w:val="-4"/>
                                <w:sz w:val="24"/>
                                <w:szCs w:val="24"/>
                                <w:rtl/>
                              </w:rPr>
                              <w:t xml:space="preserve"> </w:t>
                            </w:r>
                            <w:r w:rsidRPr="009A5ADC">
                              <w:rPr>
                                <w:rFonts w:cs="Tahoma" w:hint="eastAsia"/>
                                <w:color w:val="0B5294"/>
                                <w:spacing w:val="-4"/>
                                <w:sz w:val="24"/>
                                <w:szCs w:val="24"/>
                                <w:rtl/>
                              </w:rPr>
                              <w:t>כוללת</w:t>
                            </w:r>
                            <w:r w:rsidRPr="009A5ADC">
                              <w:rPr>
                                <w:rFonts w:cs="Tahoma"/>
                                <w:color w:val="0B5294"/>
                                <w:spacing w:val="-4"/>
                                <w:sz w:val="24"/>
                                <w:szCs w:val="24"/>
                                <w:rtl/>
                              </w:rPr>
                              <w:t xml:space="preserve">. </w:t>
                            </w:r>
                            <w:r w:rsidRPr="009A5ADC">
                              <w:rPr>
                                <w:rFonts w:cs="Tahoma" w:hint="eastAsia"/>
                                <w:color w:val="0B5294"/>
                                <w:spacing w:val="-4"/>
                                <w:sz w:val="24"/>
                                <w:szCs w:val="24"/>
                                <w:rtl/>
                              </w:rPr>
                              <w:t>זאת</w:t>
                            </w:r>
                            <w:r w:rsidRPr="009A5ADC">
                              <w:rPr>
                                <w:rFonts w:cs="Tahoma"/>
                                <w:color w:val="0B5294"/>
                                <w:spacing w:val="-4"/>
                                <w:sz w:val="24"/>
                                <w:szCs w:val="24"/>
                                <w:rtl/>
                              </w:rPr>
                              <w:t xml:space="preserve">, </w:t>
                            </w:r>
                            <w:r w:rsidRPr="009A5ADC">
                              <w:rPr>
                                <w:rFonts w:cs="Tahoma" w:hint="eastAsia"/>
                                <w:color w:val="0B5294"/>
                                <w:spacing w:val="-4"/>
                                <w:sz w:val="24"/>
                                <w:szCs w:val="24"/>
                                <w:rtl/>
                              </w:rPr>
                              <w:t>כדי</w:t>
                            </w:r>
                            <w:r w:rsidRPr="009A5ADC">
                              <w:rPr>
                                <w:rFonts w:cs="Tahoma"/>
                                <w:color w:val="0B5294"/>
                                <w:spacing w:val="-4"/>
                                <w:sz w:val="24"/>
                                <w:szCs w:val="24"/>
                                <w:rtl/>
                              </w:rPr>
                              <w:t xml:space="preserve"> </w:t>
                            </w:r>
                            <w:r w:rsidRPr="009A5ADC">
                              <w:rPr>
                                <w:rFonts w:cs="Tahoma" w:hint="eastAsia"/>
                                <w:color w:val="0B5294"/>
                                <w:spacing w:val="-4"/>
                                <w:sz w:val="24"/>
                                <w:szCs w:val="24"/>
                                <w:rtl/>
                              </w:rPr>
                              <w:t>לבנות</w:t>
                            </w:r>
                            <w:r w:rsidRPr="009A5ADC">
                              <w:rPr>
                                <w:rFonts w:cs="Tahoma"/>
                                <w:color w:val="0B5294"/>
                                <w:spacing w:val="-4"/>
                                <w:sz w:val="24"/>
                                <w:szCs w:val="24"/>
                                <w:rtl/>
                              </w:rPr>
                              <w:t xml:space="preserve"> </w:t>
                            </w:r>
                            <w:r w:rsidRPr="009A5ADC">
                              <w:rPr>
                                <w:rFonts w:cs="Tahoma" w:hint="eastAsia"/>
                                <w:color w:val="0B5294"/>
                                <w:spacing w:val="-4"/>
                                <w:sz w:val="24"/>
                                <w:szCs w:val="24"/>
                                <w:rtl/>
                              </w:rPr>
                              <w:t>את</w:t>
                            </w:r>
                            <w:r w:rsidRPr="009A5ADC">
                              <w:rPr>
                                <w:rFonts w:cs="Tahoma"/>
                                <w:color w:val="0B5294"/>
                                <w:spacing w:val="-4"/>
                                <w:sz w:val="24"/>
                                <w:szCs w:val="24"/>
                                <w:rtl/>
                              </w:rPr>
                              <w:t xml:space="preserve"> </w:t>
                            </w:r>
                            <w:r w:rsidRPr="009A5ADC">
                              <w:rPr>
                                <w:rFonts w:cs="Tahoma" w:hint="eastAsia"/>
                                <w:color w:val="0B5294"/>
                                <w:spacing w:val="-4"/>
                                <w:sz w:val="24"/>
                                <w:szCs w:val="24"/>
                                <w:rtl/>
                              </w:rPr>
                              <w:t>המענה</w:t>
                            </w:r>
                            <w:r w:rsidRPr="009A5ADC">
                              <w:rPr>
                                <w:rFonts w:cs="Tahoma"/>
                                <w:color w:val="0B5294"/>
                                <w:spacing w:val="-4"/>
                                <w:sz w:val="24"/>
                                <w:szCs w:val="24"/>
                                <w:rtl/>
                              </w:rPr>
                              <w:t xml:space="preserve"> </w:t>
                            </w:r>
                            <w:r w:rsidRPr="009A5ADC">
                              <w:rPr>
                                <w:rFonts w:cs="Tahoma" w:hint="eastAsia"/>
                                <w:color w:val="0B5294"/>
                                <w:spacing w:val="-4"/>
                                <w:sz w:val="24"/>
                                <w:szCs w:val="24"/>
                                <w:rtl/>
                              </w:rPr>
                              <w:t>הטוב</w:t>
                            </w:r>
                            <w:r w:rsidRPr="009A5ADC">
                              <w:rPr>
                                <w:rFonts w:cs="Tahoma"/>
                                <w:color w:val="0B5294"/>
                                <w:spacing w:val="-4"/>
                                <w:sz w:val="24"/>
                                <w:szCs w:val="24"/>
                                <w:rtl/>
                              </w:rPr>
                              <w:t xml:space="preserve"> </w:t>
                            </w:r>
                            <w:r w:rsidRPr="009A5ADC">
                              <w:rPr>
                                <w:rFonts w:cs="Tahoma" w:hint="eastAsia"/>
                                <w:color w:val="0B5294"/>
                                <w:spacing w:val="-4"/>
                                <w:sz w:val="24"/>
                                <w:szCs w:val="24"/>
                                <w:rtl/>
                              </w:rPr>
                              <w:t>ביותר</w:t>
                            </w:r>
                            <w:r w:rsidRPr="009A5ADC">
                              <w:rPr>
                                <w:rFonts w:cs="Tahoma"/>
                                <w:color w:val="0B5294"/>
                                <w:spacing w:val="-4"/>
                                <w:sz w:val="24"/>
                                <w:szCs w:val="24"/>
                                <w:rtl/>
                              </w:rPr>
                              <w:t xml:space="preserve"> </w:t>
                            </w:r>
                            <w:r w:rsidRPr="009A5ADC">
                              <w:rPr>
                                <w:rFonts w:cs="Tahoma" w:hint="eastAsia"/>
                                <w:color w:val="0B5294"/>
                                <w:spacing w:val="-4"/>
                                <w:sz w:val="24"/>
                                <w:szCs w:val="24"/>
                                <w:rtl/>
                              </w:rPr>
                              <w:t>לאיום</w:t>
                            </w:r>
                            <w:r w:rsidRPr="009A5ADC">
                              <w:rPr>
                                <w:rFonts w:cs="Tahoma"/>
                                <w:color w:val="0B5294"/>
                                <w:spacing w:val="-4"/>
                                <w:sz w:val="24"/>
                                <w:szCs w:val="24"/>
                                <w:rtl/>
                              </w:rPr>
                              <w:t xml:space="preserve"> </w:t>
                            </w:r>
                            <w:r w:rsidRPr="009A5ADC">
                              <w:rPr>
                                <w:rFonts w:cs="Tahoma" w:hint="eastAsia"/>
                                <w:color w:val="0B5294"/>
                                <w:spacing w:val="-4"/>
                                <w:sz w:val="24"/>
                                <w:szCs w:val="24"/>
                                <w:rtl/>
                              </w:rPr>
                              <w:t>על</w:t>
                            </w:r>
                            <w:r w:rsidRPr="009A5ADC">
                              <w:rPr>
                                <w:rFonts w:cs="Tahoma"/>
                                <w:color w:val="0B5294"/>
                                <w:spacing w:val="-4"/>
                                <w:sz w:val="24"/>
                                <w:szCs w:val="24"/>
                                <w:rtl/>
                              </w:rPr>
                              <w:t xml:space="preserve"> </w:t>
                            </w:r>
                            <w:r w:rsidRPr="009A5ADC">
                              <w:rPr>
                                <w:rFonts w:cs="Tahoma" w:hint="eastAsia"/>
                                <w:color w:val="0B5294"/>
                                <w:spacing w:val="-4"/>
                                <w:sz w:val="24"/>
                                <w:szCs w:val="24"/>
                                <w:rtl/>
                              </w:rPr>
                              <w:t>כלל</w:t>
                            </w:r>
                            <w:r w:rsidRPr="009A5ADC">
                              <w:rPr>
                                <w:rFonts w:cs="Tahoma"/>
                                <w:color w:val="0B5294"/>
                                <w:spacing w:val="-4"/>
                                <w:sz w:val="24"/>
                                <w:szCs w:val="24"/>
                                <w:rtl/>
                              </w:rPr>
                              <w:t xml:space="preserve"> </w:t>
                            </w:r>
                            <w:r w:rsidRPr="009A5ADC">
                              <w:rPr>
                                <w:rFonts w:cs="Tahoma" w:hint="eastAsia"/>
                                <w:color w:val="0B5294"/>
                                <w:spacing w:val="-4"/>
                                <w:sz w:val="24"/>
                                <w:szCs w:val="24"/>
                                <w:rtl/>
                              </w:rPr>
                              <w:t>רבדיו</w:t>
                            </w:r>
                            <w:r w:rsidRPr="009A5ADC">
                              <w:rPr>
                                <w:rFonts w:cs="Tahoma"/>
                                <w:color w:val="0B5294"/>
                                <w:spacing w:val="-4"/>
                                <w:sz w:val="24"/>
                                <w:szCs w:val="24"/>
                                <w:rtl/>
                              </w:rPr>
                              <w:t xml:space="preserve">, </w:t>
                            </w:r>
                            <w:r w:rsidRPr="009A5ADC">
                              <w:rPr>
                                <w:rFonts w:cs="Tahoma" w:hint="eastAsia"/>
                                <w:color w:val="0B5294"/>
                                <w:spacing w:val="-4"/>
                                <w:sz w:val="24"/>
                                <w:szCs w:val="24"/>
                                <w:rtl/>
                              </w:rPr>
                              <w:t>בכל</w:t>
                            </w:r>
                            <w:r w:rsidRPr="009A5ADC">
                              <w:rPr>
                                <w:rFonts w:cs="Tahoma"/>
                                <w:color w:val="0B5294"/>
                                <w:spacing w:val="-4"/>
                                <w:sz w:val="24"/>
                                <w:szCs w:val="24"/>
                                <w:rtl/>
                              </w:rPr>
                              <w:t xml:space="preserve"> </w:t>
                            </w:r>
                            <w:r w:rsidRPr="009A5ADC">
                              <w:rPr>
                                <w:rFonts w:cs="Tahoma" w:hint="eastAsia"/>
                                <w:color w:val="0B5294"/>
                                <w:spacing w:val="-4"/>
                                <w:sz w:val="24"/>
                                <w:szCs w:val="24"/>
                                <w:rtl/>
                              </w:rPr>
                              <w:t>הגזרות</w:t>
                            </w:r>
                            <w:r w:rsidRPr="009A5ADC">
                              <w:rPr>
                                <w:rFonts w:cs="Tahoma"/>
                                <w:color w:val="0B5294"/>
                                <w:spacing w:val="-4"/>
                                <w:sz w:val="24"/>
                                <w:szCs w:val="24"/>
                                <w:rtl/>
                              </w:rPr>
                              <w:t xml:space="preserve">, </w:t>
                            </w:r>
                            <w:r w:rsidRPr="009A5ADC">
                              <w:rPr>
                                <w:rFonts w:cs="Tahoma" w:hint="eastAsia"/>
                                <w:color w:val="0B5294"/>
                                <w:spacing w:val="-4"/>
                                <w:sz w:val="24"/>
                                <w:szCs w:val="24"/>
                                <w:rtl/>
                              </w:rPr>
                              <w:t>בזמן</w:t>
                            </w:r>
                            <w:r w:rsidRPr="009A5ADC">
                              <w:rPr>
                                <w:rFonts w:cs="Tahoma"/>
                                <w:color w:val="0B5294"/>
                                <w:spacing w:val="-4"/>
                                <w:sz w:val="24"/>
                                <w:szCs w:val="24"/>
                                <w:rtl/>
                              </w:rPr>
                              <w:t xml:space="preserve"> </w:t>
                            </w:r>
                            <w:r w:rsidRPr="009A5ADC">
                              <w:rPr>
                                <w:rFonts w:cs="Tahoma" w:hint="eastAsia"/>
                                <w:color w:val="0B5294"/>
                                <w:spacing w:val="-4"/>
                                <w:sz w:val="24"/>
                                <w:szCs w:val="24"/>
                                <w:rtl/>
                              </w:rPr>
                              <w:t>הקצר</w:t>
                            </w:r>
                            <w:r w:rsidRPr="009A5ADC">
                              <w:rPr>
                                <w:rFonts w:cs="Tahoma"/>
                                <w:color w:val="0B5294"/>
                                <w:spacing w:val="-4"/>
                                <w:sz w:val="24"/>
                                <w:szCs w:val="24"/>
                                <w:rtl/>
                              </w:rPr>
                              <w:t xml:space="preserve"> </w:t>
                            </w:r>
                            <w:r w:rsidRPr="009A5ADC">
                              <w:rPr>
                                <w:rFonts w:cs="Tahoma" w:hint="eastAsia"/>
                                <w:color w:val="0B5294"/>
                                <w:spacing w:val="-4"/>
                                <w:sz w:val="24"/>
                                <w:szCs w:val="24"/>
                                <w:rtl/>
                              </w:rPr>
                              <w:t>ביותר</w:t>
                            </w:r>
                            <w:r w:rsidRPr="009A5ADC">
                              <w:rPr>
                                <w:rFonts w:cs="Tahoma"/>
                                <w:color w:val="0B5294"/>
                                <w:spacing w:val="-4"/>
                                <w:sz w:val="24"/>
                                <w:szCs w:val="24"/>
                                <w:rtl/>
                              </w:rPr>
                              <w:t xml:space="preserve"> </w:t>
                            </w:r>
                            <w:r w:rsidRPr="009A5ADC">
                              <w:rPr>
                                <w:rFonts w:cs="Tahoma" w:hint="eastAsia"/>
                                <w:color w:val="0B5294"/>
                                <w:spacing w:val="-4"/>
                                <w:sz w:val="24"/>
                                <w:szCs w:val="24"/>
                                <w:rtl/>
                              </w:rPr>
                              <w:t>ובמשאבים</w:t>
                            </w:r>
                            <w:r w:rsidRPr="009A5ADC">
                              <w:rPr>
                                <w:rFonts w:cs="Tahoma"/>
                                <w:color w:val="0B5294"/>
                                <w:spacing w:val="-4"/>
                                <w:sz w:val="24"/>
                                <w:szCs w:val="24"/>
                                <w:rtl/>
                              </w:rPr>
                              <w:t xml:space="preserve"> </w:t>
                            </w:r>
                            <w:r w:rsidRPr="009A5ADC">
                              <w:rPr>
                                <w:rFonts w:cs="Tahoma" w:hint="eastAsia"/>
                                <w:color w:val="0B5294"/>
                                <w:spacing w:val="-4"/>
                                <w:sz w:val="24"/>
                                <w:szCs w:val="24"/>
                                <w:rtl/>
                              </w:rPr>
                              <w:t>הדרושים</w:t>
                            </w:r>
                            <w:r w:rsidRPr="009A5ADC">
                              <w:rPr>
                                <w:rFonts w:cs="Tahoma"/>
                                <w:color w:val="0B5294"/>
                                <w:spacing w:val="-4"/>
                                <w:sz w:val="24"/>
                                <w:szCs w:val="24"/>
                                <w:rtl/>
                              </w:rPr>
                              <w:t xml:space="preserve"> </w:t>
                            </w:r>
                            <w:r w:rsidRPr="009A5ADC">
                              <w:rPr>
                                <w:rFonts w:cs="Tahoma" w:hint="eastAsia"/>
                                <w:color w:val="0B5294"/>
                                <w:spacing w:val="-4"/>
                                <w:sz w:val="24"/>
                                <w:szCs w:val="24"/>
                                <w:rtl/>
                              </w:rPr>
                              <w:t>לכך</w:t>
                            </w:r>
                          </w:p>
                          <w:p w:rsidR="00190BDD" w:rsidRPr="00373C5D" w:rsidP="009A5ADC">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56101500"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441066"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58" type="#_x0000_t202" style="width:127.55pt;height:492.1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593728" filled="f" stroked="f">
                <v:textbox>
                  <w:txbxContent>
                    <w:p w:rsidR="00190BDD" w:rsidRPr="00373C5D" w:rsidP="009A5ADC">
                      <w:pPr>
                        <w:spacing w:line="240" w:lineRule="atLeast"/>
                        <w:rPr>
                          <w:rFonts w:cs="Tahoma"/>
                          <w:b/>
                          <w:bCs/>
                          <w:color w:val="0B5294"/>
                          <w:sz w:val="48"/>
                          <w:szCs w:val="48"/>
                          <w:rtl/>
                        </w:rPr>
                      </w:pPr>
                      <w:drawing>
                        <wp:inline distT="0" distB="0" distL="0" distR="0">
                          <wp:extent cx="311150" cy="256800"/>
                          <wp:effectExtent l="0" t="0" r="0" b="0"/>
                          <wp:docPr id="104"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467485"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190BDD" w:rsidRPr="00B30BAC" w:rsidP="009A5ADC">
                      <w:pPr>
                        <w:spacing w:after="0" w:line="240" w:lineRule="auto"/>
                        <w:rPr>
                          <w:rFonts w:cs="Tahoma"/>
                          <w:color w:val="0B5294"/>
                          <w:spacing w:val="-4"/>
                          <w:sz w:val="24"/>
                          <w:szCs w:val="24"/>
                          <w:rtl/>
                          <w:cs/>
                        </w:rPr>
                      </w:pPr>
                      <w:r w:rsidRPr="009A5ADC">
                        <w:rPr>
                          <w:rFonts w:cs="Tahoma" w:hint="eastAsia"/>
                          <w:color w:val="0B5294"/>
                          <w:spacing w:val="-4"/>
                          <w:sz w:val="24"/>
                          <w:szCs w:val="24"/>
                          <w:rtl/>
                        </w:rPr>
                        <w:t>ממצאיו</w:t>
                      </w:r>
                      <w:r w:rsidRPr="009A5ADC">
                        <w:rPr>
                          <w:rFonts w:cs="Tahoma"/>
                          <w:color w:val="0B5294"/>
                          <w:spacing w:val="-4"/>
                          <w:sz w:val="24"/>
                          <w:szCs w:val="24"/>
                          <w:rtl/>
                        </w:rPr>
                        <w:t xml:space="preserve"> </w:t>
                      </w:r>
                      <w:r w:rsidRPr="009A5ADC">
                        <w:rPr>
                          <w:rFonts w:cs="Tahoma" w:hint="eastAsia"/>
                          <w:color w:val="0B5294"/>
                          <w:spacing w:val="-4"/>
                          <w:sz w:val="24"/>
                          <w:szCs w:val="24"/>
                          <w:rtl/>
                        </w:rPr>
                        <w:t>של</w:t>
                      </w:r>
                      <w:r w:rsidRPr="009A5ADC">
                        <w:rPr>
                          <w:rFonts w:cs="Tahoma"/>
                          <w:color w:val="0B5294"/>
                          <w:spacing w:val="-4"/>
                          <w:sz w:val="24"/>
                          <w:szCs w:val="24"/>
                          <w:rtl/>
                        </w:rPr>
                        <w:t xml:space="preserve"> </w:t>
                      </w:r>
                      <w:r w:rsidRPr="009A5ADC">
                        <w:rPr>
                          <w:rFonts w:cs="Tahoma" w:hint="eastAsia"/>
                          <w:color w:val="0B5294"/>
                          <w:spacing w:val="-4"/>
                          <w:sz w:val="24"/>
                          <w:szCs w:val="24"/>
                          <w:rtl/>
                        </w:rPr>
                        <w:t>דוח</w:t>
                      </w:r>
                      <w:r w:rsidRPr="009A5ADC">
                        <w:rPr>
                          <w:rFonts w:cs="Tahoma"/>
                          <w:color w:val="0B5294"/>
                          <w:spacing w:val="-4"/>
                          <w:sz w:val="24"/>
                          <w:szCs w:val="24"/>
                          <w:rtl/>
                        </w:rPr>
                        <w:t xml:space="preserve"> </w:t>
                      </w:r>
                      <w:r w:rsidRPr="009A5ADC">
                        <w:rPr>
                          <w:rFonts w:cs="Tahoma" w:hint="eastAsia"/>
                          <w:color w:val="0B5294"/>
                          <w:spacing w:val="-4"/>
                          <w:sz w:val="24"/>
                          <w:szCs w:val="24"/>
                          <w:rtl/>
                        </w:rPr>
                        <w:t>זה</w:t>
                      </w:r>
                      <w:r w:rsidRPr="009A5ADC">
                        <w:rPr>
                          <w:rFonts w:cs="Tahoma"/>
                          <w:color w:val="0B5294"/>
                          <w:spacing w:val="-4"/>
                          <w:sz w:val="24"/>
                          <w:szCs w:val="24"/>
                          <w:rtl/>
                        </w:rPr>
                        <w:t xml:space="preserve"> </w:t>
                      </w:r>
                      <w:r w:rsidRPr="009A5ADC">
                        <w:rPr>
                          <w:rFonts w:cs="Tahoma" w:hint="eastAsia"/>
                          <w:color w:val="0B5294"/>
                          <w:spacing w:val="-4"/>
                          <w:sz w:val="24"/>
                          <w:szCs w:val="24"/>
                          <w:rtl/>
                        </w:rPr>
                        <w:t>ממחישים</w:t>
                      </w:r>
                      <w:r w:rsidRPr="009A5ADC">
                        <w:rPr>
                          <w:rFonts w:cs="Tahoma"/>
                          <w:color w:val="0B5294"/>
                          <w:spacing w:val="-4"/>
                          <w:sz w:val="24"/>
                          <w:szCs w:val="24"/>
                          <w:rtl/>
                        </w:rPr>
                        <w:t xml:space="preserve"> </w:t>
                      </w:r>
                      <w:r w:rsidRPr="009A5ADC">
                        <w:rPr>
                          <w:rFonts w:cs="Tahoma" w:hint="eastAsia"/>
                          <w:color w:val="0B5294"/>
                          <w:spacing w:val="-4"/>
                          <w:sz w:val="24"/>
                          <w:szCs w:val="24"/>
                          <w:rtl/>
                        </w:rPr>
                        <w:t>את</w:t>
                      </w:r>
                      <w:r w:rsidRPr="009A5ADC">
                        <w:rPr>
                          <w:rFonts w:cs="Tahoma"/>
                          <w:color w:val="0B5294"/>
                          <w:spacing w:val="-4"/>
                          <w:sz w:val="24"/>
                          <w:szCs w:val="24"/>
                          <w:rtl/>
                        </w:rPr>
                        <w:t xml:space="preserve"> </w:t>
                      </w:r>
                      <w:r w:rsidRPr="009A5ADC">
                        <w:rPr>
                          <w:rFonts w:cs="Tahoma" w:hint="eastAsia"/>
                          <w:color w:val="0B5294"/>
                          <w:spacing w:val="-4"/>
                          <w:sz w:val="24"/>
                          <w:szCs w:val="24"/>
                          <w:rtl/>
                        </w:rPr>
                        <w:t>הצורך</w:t>
                      </w:r>
                      <w:r w:rsidRPr="009A5ADC">
                        <w:rPr>
                          <w:rFonts w:cs="Tahoma"/>
                          <w:color w:val="0B5294"/>
                          <w:spacing w:val="-4"/>
                          <w:sz w:val="24"/>
                          <w:szCs w:val="24"/>
                          <w:rtl/>
                        </w:rPr>
                        <w:t xml:space="preserve"> </w:t>
                      </w:r>
                      <w:r w:rsidRPr="009A5ADC">
                        <w:rPr>
                          <w:rFonts w:cs="Tahoma" w:hint="eastAsia"/>
                          <w:color w:val="0B5294"/>
                          <w:spacing w:val="-4"/>
                          <w:sz w:val="24"/>
                          <w:szCs w:val="24"/>
                          <w:rtl/>
                        </w:rPr>
                        <w:t>בגוף</w:t>
                      </w:r>
                      <w:r w:rsidRPr="009A5ADC">
                        <w:rPr>
                          <w:rFonts w:cs="Tahoma"/>
                          <w:color w:val="0B5294"/>
                          <w:spacing w:val="-4"/>
                          <w:sz w:val="24"/>
                          <w:szCs w:val="24"/>
                          <w:rtl/>
                        </w:rPr>
                        <w:t xml:space="preserve"> </w:t>
                      </w:r>
                      <w:r w:rsidRPr="009A5ADC">
                        <w:rPr>
                          <w:rFonts w:cs="Tahoma" w:hint="eastAsia"/>
                          <w:color w:val="0B5294"/>
                          <w:spacing w:val="-4"/>
                          <w:sz w:val="24"/>
                          <w:szCs w:val="24"/>
                          <w:rtl/>
                        </w:rPr>
                        <w:t>מטכ</w:t>
                      </w:r>
                      <w:r w:rsidRPr="009A5ADC">
                        <w:rPr>
                          <w:rFonts w:cs="Tahoma"/>
                          <w:color w:val="0B5294"/>
                          <w:spacing w:val="-4"/>
                          <w:sz w:val="24"/>
                          <w:szCs w:val="24"/>
                          <w:rtl/>
                        </w:rPr>
                        <w:t>"</w:t>
                      </w:r>
                      <w:r w:rsidRPr="009A5ADC">
                        <w:rPr>
                          <w:rFonts w:cs="Tahoma" w:hint="eastAsia"/>
                          <w:color w:val="0B5294"/>
                          <w:spacing w:val="-4"/>
                          <w:sz w:val="24"/>
                          <w:szCs w:val="24"/>
                          <w:rtl/>
                        </w:rPr>
                        <w:t>לי</w:t>
                      </w:r>
                      <w:r w:rsidRPr="009A5ADC">
                        <w:rPr>
                          <w:rFonts w:cs="Tahoma"/>
                          <w:color w:val="0B5294"/>
                          <w:spacing w:val="-4"/>
                          <w:sz w:val="24"/>
                          <w:szCs w:val="24"/>
                          <w:rtl/>
                        </w:rPr>
                        <w:t xml:space="preserve"> </w:t>
                      </w:r>
                      <w:r w:rsidRPr="009A5ADC">
                        <w:rPr>
                          <w:rFonts w:cs="Tahoma" w:hint="eastAsia"/>
                          <w:color w:val="0B5294"/>
                          <w:spacing w:val="-4"/>
                          <w:sz w:val="24"/>
                          <w:szCs w:val="24"/>
                          <w:rtl/>
                        </w:rPr>
                        <w:t>על</w:t>
                      </w:r>
                      <w:r w:rsidRPr="009A5ADC">
                        <w:rPr>
                          <w:rFonts w:cs="Tahoma"/>
                          <w:color w:val="0B5294"/>
                          <w:spacing w:val="-4"/>
                          <w:sz w:val="24"/>
                          <w:szCs w:val="24"/>
                          <w:rtl/>
                        </w:rPr>
                        <w:t>-</w:t>
                      </w:r>
                      <w:r w:rsidRPr="009A5ADC">
                        <w:rPr>
                          <w:rFonts w:cs="Tahoma" w:hint="eastAsia"/>
                          <w:color w:val="0B5294"/>
                          <w:spacing w:val="-4"/>
                          <w:sz w:val="24"/>
                          <w:szCs w:val="24"/>
                          <w:rtl/>
                        </w:rPr>
                        <w:t>זרועי</w:t>
                      </w:r>
                      <w:r w:rsidRPr="009A5ADC">
                        <w:rPr>
                          <w:rFonts w:cs="Tahoma"/>
                          <w:color w:val="0B5294"/>
                          <w:spacing w:val="-4"/>
                          <w:sz w:val="24"/>
                          <w:szCs w:val="24"/>
                          <w:rtl/>
                        </w:rPr>
                        <w:t xml:space="preserve"> </w:t>
                      </w:r>
                      <w:r w:rsidRPr="009A5ADC">
                        <w:rPr>
                          <w:rFonts w:cs="Tahoma" w:hint="eastAsia"/>
                          <w:color w:val="0B5294"/>
                          <w:spacing w:val="-4"/>
                          <w:sz w:val="24"/>
                          <w:szCs w:val="24"/>
                          <w:rtl/>
                        </w:rPr>
                        <w:t>לפחות</w:t>
                      </w:r>
                      <w:r w:rsidRPr="009A5ADC">
                        <w:rPr>
                          <w:rFonts w:cs="Tahoma"/>
                          <w:color w:val="0B5294"/>
                          <w:spacing w:val="-4"/>
                          <w:sz w:val="24"/>
                          <w:szCs w:val="24"/>
                          <w:rtl/>
                        </w:rPr>
                        <w:t xml:space="preserve">, </w:t>
                      </w:r>
                      <w:r w:rsidRPr="009A5ADC">
                        <w:rPr>
                          <w:rFonts w:cs="Tahoma" w:hint="eastAsia"/>
                          <w:color w:val="0B5294"/>
                          <w:spacing w:val="-4"/>
                          <w:sz w:val="24"/>
                          <w:szCs w:val="24"/>
                          <w:rtl/>
                        </w:rPr>
                        <w:t>ובעל</w:t>
                      </w:r>
                      <w:r w:rsidRPr="009A5ADC">
                        <w:rPr>
                          <w:rFonts w:cs="Tahoma"/>
                          <w:color w:val="0B5294"/>
                          <w:spacing w:val="-4"/>
                          <w:sz w:val="24"/>
                          <w:szCs w:val="24"/>
                          <w:rtl/>
                        </w:rPr>
                        <w:t xml:space="preserve"> </w:t>
                      </w:r>
                      <w:r w:rsidRPr="009A5ADC">
                        <w:rPr>
                          <w:rFonts w:cs="Tahoma" w:hint="eastAsia"/>
                          <w:color w:val="0B5294"/>
                          <w:spacing w:val="-4"/>
                          <w:sz w:val="24"/>
                          <w:szCs w:val="24"/>
                          <w:rtl/>
                        </w:rPr>
                        <w:t>יכולת</w:t>
                      </w:r>
                      <w:r w:rsidRPr="009A5ADC">
                        <w:rPr>
                          <w:rFonts w:cs="Tahoma"/>
                          <w:color w:val="0B5294"/>
                          <w:spacing w:val="-4"/>
                          <w:sz w:val="24"/>
                          <w:szCs w:val="24"/>
                          <w:rtl/>
                        </w:rPr>
                        <w:t xml:space="preserve"> </w:t>
                      </w:r>
                      <w:r w:rsidRPr="009A5ADC">
                        <w:rPr>
                          <w:rFonts w:cs="Tahoma" w:hint="eastAsia"/>
                          <w:color w:val="0B5294"/>
                          <w:spacing w:val="-4"/>
                          <w:sz w:val="24"/>
                          <w:szCs w:val="24"/>
                          <w:rtl/>
                        </w:rPr>
                        <w:t>להוביל</w:t>
                      </w:r>
                      <w:r w:rsidRPr="009A5ADC">
                        <w:rPr>
                          <w:rFonts w:cs="Tahoma"/>
                          <w:color w:val="0B5294"/>
                          <w:spacing w:val="-4"/>
                          <w:sz w:val="24"/>
                          <w:szCs w:val="24"/>
                          <w:rtl/>
                        </w:rPr>
                        <w:t xml:space="preserve"> </w:t>
                      </w:r>
                      <w:r w:rsidRPr="009A5ADC">
                        <w:rPr>
                          <w:rFonts w:cs="Tahoma" w:hint="eastAsia"/>
                          <w:color w:val="0B5294"/>
                          <w:spacing w:val="-4"/>
                          <w:sz w:val="24"/>
                          <w:szCs w:val="24"/>
                          <w:rtl/>
                        </w:rPr>
                        <w:t>את</w:t>
                      </w:r>
                      <w:r w:rsidRPr="009A5ADC">
                        <w:rPr>
                          <w:rFonts w:cs="Tahoma"/>
                          <w:color w:val="0B5294"/>
                          <w:spacing w:val="-4"/>
                          <w:sz w:val="24"/>
                          <w:szCs w:val="24"/>
                          <w:rtl/>
                        </w:rPr>
                        <w:t xml:space="preserve"> </w:t>
                      </w:r>
                      <w:r w:rsidRPr="009A5ADC">
                        <w:rPr>
                          <w:rFonts w:cs="Tahoma" w:hint="eastAsia"/>
                          <w:color w:val="0B5294"/>
                          <w:spacing w:val="-4"/>
                          <w:sz w:val="24"/>
                          <w:szCs w:val="24"/>
                          <w:rtl/>
                        </w:rPr>
                        <w:t>כלל</w:t>
                      </w:r>
                      <w:r w:rsidRPr="009A5ADC">
                        <w:rPr>
                          <w:rFonts w:cs="Tahoma"/>
                          <w:color w:val="0B5294"/>
                          <w:spacing w:val="-4"/>
                          <w:sz w:val="24"/>
                          <w:szCs w:val="24"/>
                          <w:rtl/>
                        </w:rPr>
                        <w:t xml:space="preserve"> </w:t>
                      </w:r>
                      <w:r w:rsidRPr="009A5ADC">
                        <w:rPr>
                          <w:rFonts w:cs="Tahoma" w:hint="eastAsia"/>
                          <w:color w:val="0B5294"/>
                          <w:spacing w:val="-4"/>
                          <w:sz w:val="24"/>
                          <w:szCs w:val="24"/>
                          <w:rtl/>
                        </w:rPr>
                        <w:t>הגופים</w:t>
                      </w:r>
                      <w:r w:rsidRPr="009A5ADC">
                        <w:rPr>
                          <w:rFonts w:cs="Tahoma"/>
                          <w:color w:val="0B5294"/>
                          <w:spacing w:val="-4"/>
                          <w:sz w:val="24"/>
                          <w:szCs w:val="24"/>
                          <w:rtl/>
                        </w:rPr>
                        <w:t xml:space="preserve"> </w:t>
                      </w:r>
                      <w:r w:rsidRPr="009A5ADC">
                        <w:rPr>
                          <w:rFonts w:cs="Tahoma" w:hint="eastAsia"/>
                          <w:color w:val="0B5294"/>
                          <w:spacing w:val="-4"/>
                          <w:sz w:val="24"/>
                          <w:szCs w:val="24"/>
                          <w:rtl/>
                        </w:rPr>
                        <w:t>המעורבים</w:t>
                      </w:r>
                      <w:r w:rsidRPr="009A5ADC">
                        <w:rPr>
                          <w:rFonts w:cs="Tahoma"/>
                          <w:color w:val="0B5294"/>
                          <w:spacing w:val="-4"/>
                          <w:sz w:val="24"/>
                          <w:szCs w:val="24"/>
                          <w:rtl/>
                        </w:rPr>
                        <w:t xml:space="preserve"> </w:t>
                      </w:r>
                      <w:r w:rsidRPr="009A5ADC">
                        <w:rPr>
                          <w:rFonts w:cs="Tahoma" w:hint="eastAsia"/>
                          <w:color w:val="0B5294"/>
                          <w:spacing w:val="-4"/>
                          <w:sz w:val="24"/>
                          <w:szCs w:val="24"/>
                          <w:rtl/>
                        </w:rPr>
                        <w:t>בהתמודדות</w:t>
                      </w:r>
                      <w:r w:rsidRPr="009A5ADC">
                        <w:rPr>
                          <w:rFonts w:cs="Tahoma"/>
                          <w:color w:val="0B5294"/>
                          <w:spacing w:val="-4"/>
                          <w:sz w:val="24"/>
                          <w:szCs w:val="24"/>
                          <w:rtl/>
                        </w:rPr>
                        <w:t xml:space="preserve"> </w:t>
                      </w:r>
                      <w:r w:rsidRPr="009A5ADC">
                        <w:rPr>
                          <w:rFonts w:cs="Tahoma" w:hint="eastAsia"/>
                          <w:color w:val="0B5294"/>
                          <w:spacing w:val="-4"/>
                          <w:sz w:val="24"/>
                          <w:szCs w:val="24"/>
                          <w:rtl/>
                        </w:rPr>
                        <w:t>עם</w:t>
                      </w:r>
                      <w:r w:rsidRPr="009A5ADC">
                        <w:rPr>
                          <w:rFonts w:cs="Tahoma"/>
                          <w:color w:val="0B5294"/>
                          <w:spacing w:val="-4"/>
                          <w:sz w:val="24"/>
                          <w:szCs w:val="24"/>
                          <w:rtl/>
                        </w:rPr>
                        <w:t xml:space="preserve"> </w:t>
                      </w:r>
                      <w:r w:rsidRPr="009A5ADC">
                        <w:rPr>
                          <w:rFonts w:cs="Tahoma" w:hint="eastAsia"/>
                          <w:color w:val="0B5294"/>
                          <w:spacing w:val="-4"/>
                          <w:sz w:val="24"/>
                          <w:szCs w:val="24"/>
                          <w:rtl/>
                        </w:rPr>
                        <w:t>האיום</w:t>
                      </w:r>
                      <w:r w:rsidRPr="009A5ADC">
                        <w:rPr>
                          <w:rFonts w:cs="Tahoma"/>
                          <w:color w:val="0B5294"/>
                          <w:spacing w:val="-4"/>
                          <w:sz w:val="24"/>
                          <w:szCs w:val="24"/>
                          <w:rtl/>
                        </w:rPr>
                        <w:t xml:space="preserve"> </w:t>
                      </w:r>
                      <w:r w:rsidRPr="009A5ADC">
                        <w:rPr>
                          <w:rFonts w:cs="Tahoma" w:hint="eastAsia"/>
                          <w:color w:val="0B5294"/>
                          <w:spacing w:val="-4"/>
                          <w:sz w:val="24"/>
                          <w:szCs w:val="24"/>
                          <w:rtl/>
                        </w:rPr>
                        <w:t>בראייה</w:t>
                      </w:r>
                      <w:r w:rsidRPr="009A5ADC">
                        <w:rPr>
                          <w:rFonts w:cs="Tahoma"/>
                          <w:color w:val="0B5294"/>
                          <w:spacing w:val="-4"/>
                          <w:sz w:val="24"/>
                          <w:szCs w:val="24"/>
                          <w:rtl/>
                        </w:rPr>
                        <w:t xml:space="preserve"> </w:t>
                      </w:r>
                      <w:r w:rsidRPr="009A5ADC">
                        <w:rPr>
                          <w:rFonts w:cs="Tahoma" w:hint="eastAsia"/>
                          <w:color w:val="0B5294"/>
                          <w:spacing w:val="-4"/>
                          <w:sz w:val="24"/>
                          <w:szCs w:val="24"/>
                          <w:rtl/>
                        </w:rPr>
                        <w:t>כוללת</w:t>
                      </w:r>
                      <w:r w:rsidRPr="009A5ADC">
                        <w:rPr>
                          <w:rFonts w:cs="Tahoma"/>
                          <w:color w:val="0B5294"/>
                          <w:spacing w:val="-4"/>
                          <w:sz w:val="24"/>
                          <w:szCs w:val="24"/>
                          <w:rtl/>
                        </w:rPr>
                        <w:t xml:space="preserve">. </w:t>
                      </w:r>
                      <w:r w:rsidRPr="009A5ADC">
                        <w:rPr>
                          <w:rFonts w:cs="Tahoma" w:hint="eastAsia"/>
                          <w:color w:val="0B5294"/>
                          <w:spacing w:val="-4"/>
                          <w:sz w:val="24"/>
                          <w:szCs w:val="24"/>
                          <w:rtl/>
                        </w:rPr>
                        <w:t>זאת</w:t>
                      </w:r>
                      <w:r w:rsidRPr="009A5ADC">
                        <w:rPr>
                          <w:rFonts w:cs="Tahoma"/>
                          <w:color w:val="0B5294"/>
                          <w:spacing w:val="-4"/>
                          <w:sz w:val="24"/>
                          <w:szCs w:val="24"/>
                          <w:rtl/>
                        </w:rPr>
                        <w:t xml:space="preserve">, </w:t>
                      </w:r>
                      <w:r w:rsidRPr="009A5ADC">
                        <w:rPr>
                          <w:rFonts w:cs="Tahoma" w:hint="eastAsia"/>
                          <w:color w:val="0B5294"/>
                          <w:spacing w:val="-4"/>
                          <w:sz w:val="24"/>
                          <w:szCs w:val="24"/>
                          <w:rtl/>
                        </w:rPr>
                        <w:t>כדי</w:t>
                      </w:r>
                      <w:r w:rsidRPr="009A5ADC">
                        <w:rPr>
                          <w:rFonts w:cs="Tahoma"/>
                          <w:color w:val="0B5294"/>
                          <w:spacing w:val="-4"/>
                          <w:sz w:val="24"/>
                          <w:szCs w:val="24"/>
                          <w:rtl/>
                        </w:rPr>
                        <w:t xml:space="preserve"> </w:t>
                      </w:r>
                      <w:r w:rsidRPr="009A5ADC">
                        <w:rPr>
                          <w:rFonts w:cs="Tahoma" w:hint="eastAsia"/>
                          <w:color w:val="0B5294"/>
                          <w:spacing w:val="-4"/>
                          <w:sz w:val="24"/>
                          <w:szCs w:val="24"/>
                          <w:rtl/>
                        </w:rPr>
                        <w:t>לבנות</w:t>
                      </w:r>
                      <w:r w:rsidRPr="009A5ADC">
                        <w:rPr>
                          <w:rFonts w:cs="Tahoma"/>
                          <w:color w:val="0B5294"/>
                          <w:spacing w:val="-4"/>
                          <w:sz w:val="24"/>
                          <w:szCs w:val="24"/>
                          <w:rtl/>
                        </w:rPr>
                        <w:t xml:space="preserve"> </w:t>
                      </w:r>
                      <w:r w:rsidRPr="009A5ADC">
                        <w:rPr>
                          <w:rFonts w:cs="Tahoma" w:hint="eastAsia"/>
                          <w:color w:val="0B5294"/>
                          <w:spacing w:val="-4"/>
                          <w:sz w:val="24"/>
                          <w:szCs w:val="24"/>
                          <w:rtl/>
                        </w:rPr>
                        <w:t>את</w:t>
                      </w:r>
                      <w:r w:rsidRPr="009A5ADC">
                        <w:rPr>
                          <w:rFonts w:cs="Tahoma"/>
                          <w:color w:val="0B5294"/>
                          <w:spacing w:val="-4"/>
                          <w:sz w:val="24"/>
                          <w:szCs w:val="24"/>
                          <w:rtl/>
                        </w:rPr>
                        <w:t xml:space="preserve"> </w:t>
                      </w:r>
                      <w:r w:rsidRPr="009A5ADC">
                        <w:rPr>
                          <w:rFonts w:cs="Tahoma" w:hint="eastAsia"/>
                          <w:color w:val="0B5294"/>
                          <w:spacing w:val="-4"/>
                          <w:sz w:val="24"/>
                          <w:szCs w:val="24"/>
                          <w:rtl/>
                        </w:rPr>
                        <w:t>המענה</w:t>
                      </w:r>
                      <w:r w:rsidRPr="009A5ADC">
                        <w:rPr>
                          <w:rFonts w:cs="Tahoma"/>
                          <w:color w:val="0B5294"/>
                          <w:spacing w:val="-4"/>
                          <w:sz w:val="24"/>
                          <w:szCs w:val="24"/>
                          <w:rtl/>
                        </w:rPr>
                        <w:t xml:space="preserve"> </w:t>
                      </w:r>
                      <w:r w:rsidRPr="009A5ADC">
                        <w:rPr>
                          <w:rFonts w:cs="Tahoma" w:hint="eastAsia"/>
                          <w:color w:val="0B5294"/>
                          <w:spacing w:val="-4"/>
                          <w:sz w:val="24"/>
                          <w:szCs w:val="24"/>
                          <w:rtl/>
                        </w:rPr>
                        <w:t>הטוב</w:t>
                      </w:r>
                      <w:r w:rsidRPr="009A5ADC">
                        <w:rPr>
                          <w:rFonts w:cs="Tahoma"/>
                          <w:color w:val="0B5294"/>
                          <w:spacing w:val="-4"/>
                          <w:sz w:val="24"/>
                          <w:szCs w:val="24"/>
                          <w:rtl/>
                        </w:rPr>
                        <w:t xml:space="preserve"> </w:t>
                      </w:r>
                      <w:r w:rsidRPr="009A5ADC">
                        <w:rPr>
                          <w:rFonts w:cs="Tahoma" w:hint="eastAsia"/>
                          <w:color w:val="0B5294"/>
                          <w:spacing w:val="-4"/>
                          <w:sz w:val="24"/>
                          <w:szCs w:val="24"/>
                          <w:rtl/>
                        </w:rPr>
                        <w:t>ביותר</w:t>
                      </w:r>
                      <w:r w:rsidRPr="009A5ADC">
                        <w:rPr>
                          <w:rFonts w:cs="Tahoma"/>
                          <w:color w:val="0B5294"/>
                          <w:spacing w:val="-4"/>
                          <w:sz w:val="24"/>
                          <w:szCs w:val="24"/>
                          <w:rtl/>
                        </w:rPr>
                        <w:t xml:space="preserve"> </w:t>
                      </w:r>
                      <w:r w:rsidRPr="009A5ADC">
                        <w:rPr>
                          <w:rFonts w:cs="Tahoma" w:hint="eastAsia"/>
                          <w:color w:val="0B5294"/>
                          <w:spacing w:val="-4"/>
                          <w:sz w:val="24"/>
                          <w:szCs w:val="24"/>
                          <w:rtl/>
                        </w:rPr>
                        <w:t>לאיום</w:t>
                      </w:r>
                      <w:r w:rsidRPr="009A5ADC">
                        <w:rPr>
                          <w:rFonts w:cs="Tahoma"/>
                          <w:color w:val="0B5294"/>
                          <w:spacing w:val="-4"/>
                          <w:sz w:val="24"/>
                          <w:szCs w:val="24"/>
                          <w:rtl/>
                        </w:rPr>
                        <w:t xml:space="preserve"> </w:t>
                      </w:r>
                      <w:r w:rsidRPr="009A5ADC">
                        <w:rPr>
                          <w:rFonts w:cs="Tahoma" w:hint="eastAsia"/>
                          <w:color w:val="0B5294"/>
                          <w:spacing w:val="-4"/>
                          <w:sz w:val="24"/>
                          <w:szCs w:val="24"/>
                          <w:rtl/>
                        </w:rPr>
                        <w:t>על</w:t>
                      </w:r>
                      <w:r w:rsidRPr="009A5ADC">
                        <w:rPr>
                          <w:rFonts w:cs="Tahoma"/>
                          <w:color w:val="0B5294"/>
                          <w:spacing w:val="-4"/>
                          <w:sz w:val="24"/>
                          <w:szCs w:val="24"/>
                          <w:rtl/>
                        </w:rPr>
                        <w:t xml:space="preserve"> </w:t>
                      </w:r>
                      <w:r w:rsidRPr="009A5ADC">
                        <w:rPr>
                          <w:rFonts w:cs="Tahoma" w:hint="eastAsia"/>
                          <w:color w:val="0B5294"/>
                          <w:spacing w:val="-4"/>
                          <w:sz w:val="24"/>
                          <w:szCs w:val="24"/>
                          <w:rtl/>
                        </w:rPr>
                        <w:t>כלל</w:t>
                      </w:r>
                      <w:r w:rsidRPr="009A5ADC">
                        <w:rPr>
                          <w:rFonts w:cs="Tahoma"/>
                          <w:color w:val="0B5294"/>
                          <w:spacing w:val="-4"/>
                          <w:sz w:val="24"/>
                          <w:szCs w:val="24"/>
                          <w:rtl/>
                        </w:rPr>
                        <w:t xml:space="preserve"> </w:t>
                      </w:r>
                      <w:r w:rsidRPr="009A5ADC">
                        <w:rPr>
                          <w:rFonts w:cs="Tahoma" w:hint="eastAsia"/>
                          <w:color w:val="0B5294"/>
                          <w:spacing w:val="-4"/>
                          <w:sz w:val="24"/>
                          <w:szCs w:val="24"/>
                          <w:rtl/>
                        </w:rPr>
                        <w:t>רבדיו</w:t>
                      </w:r>
                      <w:r w:rsidRPr="009A5ADC">
                        <w:rPr>
                          <w:rFonts w:cs="Tahoma"/>
                          <w:color w:val="0B5294"/>
                          <w:spacing w:val="-4"/>
                          <w:sz w:val="24"/>
                          <w:szCs w:val="24"/>
                          <w:rtl/>
                        </w:rPr>
                        <w:t xml:space="preserve">, </w:t>
                      </w:r>
                      <w:r w:rsidRPr="009A5ADC">
                        <w:rPr>
                          <w:rFonts w:cs="Tahoma" w:hint="eastAsia"/>
                          <w:color w:val="0B5294"/>
                          <w:spacing w:val="-4"/>
                          <w:sz w:val="24"/>
                          <w:szCs w:val="24"/>
                          <w:rtl/>
                        </w:rPr>
                        <w:t>בכל</w:t>
                      </w:r>
                      <w:r w:rsidRPr="009A5ADC">
                        <w:rPr>
                          <w:rFonts w:cs="Tahoma"/>
                          <w:color w:val="0B5294"/>
                          <w:spacing w:val="-4"/>
                          <w:sz w:val="24"/>
                          <w:szCs w:val="24"/>
                          <w:rtl/>
                        </w:rPr>
                        <w:t xml:space="preserve"> </w:t>
                      </w:r>
                      <w:r w:rsidRPr="009A5ADC">
                        <w:rPr>
                          <w:rFonts w:cs="Tahoma" w:hint="eastAsia"/>
                          <w:color w:val="0B5294"/>
                          <w:spacing w:val="-4"/>
                          <w:sz w:val="24"/>
                          <w:szCs w:val="24"/>
                          <w:rtl/>
                        </w:rPr>
                        <w:t>הגזרות</w:t>
                      </w:r>
                      <w:r w:rsidRPr="009A5ADC">
                        <w:rPr>
                          <w:rFonts w:cs="Tahoma"/>
                          <w:color w:val="0B5294"/>
                          <w:spacing w:val="-4"/>
                          <w:sz w:val="24"/>
                          <w:szCs w:val="24"/>
                          <w:rtl/>
                        </w:rPr>
                        <w:t xml:space="preserve">, </w:t>
                      </w:r>
                      <w:r w:rsidRPr="009A5ADC">
                        <w:rPr>
                          <w:rFonts w:cs="Tahoma" w:hint="eastAsia"/>
                          <w:color w:val="0B5294"/>
                          <w:spacing w:val="-4"/>
                          <w:sz w:val="24"/>
                          <w:szCs w:val="24"/>
                          <w:rtl/>
                        </w:rPr>
                        <w:t>בזמן</w:t>
                      </w:r>
                      <w:r w:rsidRPr="009A5ADC">
                        <w:rPr>
                          <w:rFonts w:cs="Tahoma"/>
                          <w:color w:val="0B5294"/>
                          <w:spacing w:val="-4"/>
                          <w:sz w:val="24"/>
                          <w:szCs w:val="24"/>
                          <w:rtl/>
                        </w:rPr>
                        <w:t xml:space="preserve"> </w:t>
                      </w:r>
                      <w:r w:rsidRPr="009A5ADC">
                        <w:rPr>
                          <w:rFonts w:cs="Tahoma" w:hint="eastAsia"/>
                          <w:color w:val="0B5294"/>
                          <w:spacing w:val="-4"/>
                          <w:sz w:val="24"/>
                          <w:szCs w:val="24"/>
                          <w:rtl/>
                        </w:rPr>
                        <w:t>הקצר</w:t>
                      </w:r>
                      <w:r w:rsidRPr="009A5ADC">
                        <w:rPr>
                          <w:rFonts w:cs="Tahoma"/>
                          <w:color w:val="0B5294"/>
                          <w:spacing w:val="-4"/>
                          <w:sz w:val="24"/>
                          <w:szCs w:val="24"/>
                          <w:rtl/>
                        </w:rPr>
                        <w:t xml:space="preserve"> </w:t>
                      </w:r>
                      <w:r w:rsidRPr="009A5ADC">
                        <w:rPr>
                          <w:rFonts w:cs="Tahoma" w:hint="eastAsia"/>
                          <w:color w:val="0B5294"/>
                          <w:spacing w:val="-4"/>
                          <w:sz w:val="24"/>
                          <w:szCs w:val="24"/>
                          <w:rtl/>
                        </w:rPr>
                        <w:t>ביותר</w:t>
                      </w:r>
                      <w:r w:rsidRPr="009A5ADC">
                        <w:rPr>
                          <w:rFonts w:cs="Tahoma"/>
                          <w:color w:val="0B5294"/>
                          <w:spacing w:val="-4"/>
                          <w:sz w:val="24"/>
                          <w:szCs w:val="24"/>
                          <w:rtl/>
                        </w:rPr>
                        <w:t xml:space="preserve"> </w:t>
                      </w:r>
                      <w:r w:rsidRPr="009A5ADC">
                        <w:rPr>
                          <w:rFonts w:cs="Tahoma" w:hint="eastAsia"/>
                          <w:color w:val="0B5294"/>
                          <w:spacing w:val="-4"/>
                          <w:sz w:val="24"/>
                          <w:szCs w:val="24"/>
                          <w:rtl/>
                        </w:rPr>
                        <w:t>ובמשאבים</w:t>
                      </w:r>
                      <w:r w:rsidRPr="009A5ADC">
                        <w:rPr>
                          <w:rFonts w:cs="Tahoma"/>
                          <w:color w:val="0B5294"/>
                          <w:spacing w:val="-4"/>
                          <w:sz w:val="24"/>
                          <w:szCs w:val="24"/>
                          <w:rtl/>
                        </w:rPr>
                        <w:t xml:space="preserve"> </w:t>
                      </w:r>
                      <w:r w:rsidRPr="009A5ADC">
                        <w:rPr>
                          <w:rFonts w:cs="Tahoma" w:hint="eastAsia"/>
                          <w:color w:val="0B5294"/>
                          <w:spacing w:val="-4"/>
                          <w:sz w:val="24"/>
                          <w:szCs w:val="24"/>
                          <w:rtl/>
                        </w:rPr>
                        <w:t>הדרושים</w:t>
                      </w:r>
                      <w:r w:rsidRPr="009A5ADC">
                        <w:rPr>
                          <w:rFonts w:cs="Tahoma"/>
                          <w:color w:val="0B5294"/>
                          <w:spacing w:val="-4"/>
                          <w:sz w:val="24"/>
                          <w:szCs w:val="24"/>
                          <w:rtl/>
                        </w:rPr>
                        <w:t xml:space="preserve"> </w:t>
                      </w:r>
                      <w:r w:rsidRPr="009A5ADC">
                        <w:rPr>
                          <w:rFonts w:cs="Tahoma" w:hint="eastAsia"/>
                          <w:color w:val="0B5294"/>
                          <w:spacing w:val="-4"/>
                          <w:sz w:val="24"/>
                          <w:szCs w:val="24"/>
                          <w:rtl/>
                        </w:rPr>
                        <w:t>לכך</w:t>
                      </w:r>
                    </w:p>
                    <w:p w:rsidR="00190BDD" w:rsidRPr="00373C5D" w:rsidP="009A5ADC">
                      <w:pPr>
                        <w:spacing w:before="120" w:after="0" w:line="240" w:lineRule="atLeast"/>
                        <w:rPr>
                          <w:rFonts w:cs="Tahoma"/>
                          <w:b/>
                          <w:bCs/>
                          <w:color w:val="0B5294"/>
                          <w:sz w:val="48"/>
                          <w:szCs w:val="48"/>
                          <w:rtl/>
                        </w:rPr>
                      </w:pPr>
                      <w:drawing>
                        <wp:inline distT="0" distB="0" distL="0" distR="0">
                          <wp:extent cx="288000" cy="31337"/>
                          <wp:effectExtent l="0" t="0" r="0" b="6985"/>
                          <wp:docPr id="105"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056498"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r w:rsidRPr="008354D7" w:rsidR="00B436BE">
        <w:rPr>
          <w:rFonts w:hint="cs"/>
          <w:rtl/>
        </w:rPr>
        <w:t>מצב הדברים המתואר בדוח זה</w:t>
      </w:r>
      <w:r w:rsidRPr="008354D7" w:rsidR="00B436BE">
        <w:rPr>
          <w:rtl/>
        </w:rPr>
        <w:t xml:space="preserve"> מחייב בחינה מעמיקה נוספת של הרמטכ"ל ושל שר הביטחון בשאלת הגוף המתאים - צה"לי או גוף משותף לצה"ל ולמשרד הביטחון - הדרוש כדי לבנות את המענה הטוב ביותר לאיום המנהרות. ממצאיו של דוח זה ממחישים </w:t>
      </w:r>
      <w:r w:rsidRPr="008354D7" w:rsidR="00B436BE">
        <w:rPr>
          <w:rFonts w:hint="cs"/>
          <w:rtl/>
        </w:rPr>
        <w:t>את הצורך</w:t>
      </w:r>
      <w:r w:rsidRPr="008354D7" w:rsidR="00B436BE">
        <w:rPr>
          <w:rtl/>
        </w:rPr>
        <w:t xml:space="preserve"> </w:t>
      </w:r>
      <w:r w:rsidRPr="008354D7" w:rsidR="00B436BE">
        <w:rPr>
          <w:rFonts w:hint="cs"/>
          <w:rtl/>
        </w:rPr>
        <w:t>ב</w:t>
      </w:r>
      <w:r w:rsidRPr="008354D7" w:rsidR="00B436BE">
        <w:rPr>
          <w:rtl/>
        </w:rPr>
        <w:t>גוף מטכ"לי על-זרועי</w:t>
      </w:r>
      <w:r w:rsidRPr="008354D7" w:rsidR="00B436BE">
        <w:rPr>
          <w:rFonts w:hint="cs"/>
          <w:rtl/>
        </w:rPr>
        <w:t xml:space="preserve"> לפחות</w:t>
      </w:r>
      <w:r w:rsidRPr="008354D7" w:rsidR="00B436BE">
        <w:rPr>
          <w:rtl/>
        </w:rPr>
        <w:t>, ובעל יכולת להוביל את כלל הגופים המעורבים בהתמודדות עם האיום בראייה כוללת. זאת, כדי לבנות את המענה הטוב ביותר לאיום על כלל רבדיו, בכל הגזרות, בזמן הקצר ביותר ובמשאבים הדרושים לכך.</w:t>
      </w:r>
    </w:p>
    <w:p w:rsidR="00471441" w:rsidRPr="008354D7">
      <w:pPr>
        <w:bidi w:val="0"/>
        <w:rPr>
          <w:rFonts w:ascii="Tahoma" w:eastAsia="Times New Roman" w:hAnsi="Tahoma" w:cs="Tahoma"/>
          <w:color w:val="6B2757"/>
          <w:sz w:val="36"/>
          <w:szCs w:val="36"/>
          <w:rtl/>
        </w:rPr>
      </w:pPr>
      <w:bookmarkStart w:id="55" w:name="_Toc472940153"/>
      <w:r w:rsidRPr="008354D7">
        <w:rPr>
          <w:rtl/>
        </w:rPr>
        <w:br w:type="page"/>
      </w:r>
    </w:p>
    <w:p w:rsidR="00B436BE" w:rsidRPr="008354D7" w:rsidP="00D67D13">
      <w:pPr>
        <w:pStyle w:val="KOT4S"/>
        <w:rPr>
          <w:rtl/>
        </w:rPr>
      </w:pPr>
      <w:r w:rsidRPr="008354D7">
        <w:rPr>
          <w:rFonts w:hint="eastAsia"/>
          <w:rtl/>
        </w:rPr>
        <w:t>סיכום</w:t>
      </w:r>
      <w:bookmarkEnd w:id="55"/>
    </w:p>
    <w:p w:rsidR="00B436BE" w:rsidRPr="008354D7" w:rsidP="00471441">
      <w:pPr>
        <w:pStyle w:val="takzir-text"/>
        <w:pBdr>
          <w:bottom w:val="none" w:sz="0" w:space="0" w:color="auto"/>
        </w:pBdr>
        <w:bidi/>
        <w:rPr>
          <w:rtl/>
        </w:rPr>
      </w:pPr>
      <w:r w:rsidRPr="008354D7">
        <w:rPr>
          <w:noProof/>
          <w:rtl/>
        </w:rPr>
        <mc:AlternateContent>
          <mc:Choice Requires="wps">
            <w:drawing>
              <wp:anchor distT="0" distB="0" distL="114300" distR="114300" simplePos="0" relativeHeight="251723776" behindDoc="1" locked="0" layoutInCell="1" allowOverlap="1">
                <wp:simplePos x="0" y="0"/>
                <wp:positionH relativeFrom="margin">
                  <wp:posOffset>-431800</wp:posOffset>
                </wp:positionH>
                <wp:positionV relativeFrom="margin">
                  <wp:align>top</wp:align>
                </wp:positionV>
                <wp:extent cx="1620000" cy="6249600"/>
                <wp:effectExtent l="0" t="0" r="0" b="0"/>
                <wp:wrapNone/>
                <wp:docPr id="106"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6249600"/>
                        </a:xfrm>
                        <a:prstGeom prst="rect">
                          <a:avLst/>
                        </a:prstGeom>
                        <a:noFill/>
                        <a:ln w="9525">
                          <a:noFill/>
                          <a:miter lim="800000"/>
                          <a:headEnd/>
                          <a:tailEnd/>
                        </a:ln>
                      </wps:spPr>
                      <wps:txbx>
                        <w:txbxContent>
                          <w:p w:rsidR="00190BDD" w:rsidRPr="00373C5D" w:rsidP="009A5ADC">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999763874"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77361"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190BDD" w:rsidRPr="00B30BAC" w:rsidP="00B21867">
                            <w:pPr>
                              <w:spacing w:after="0" w:line="240" w:lineRule="auto"/>
                              <w:rPr>
                                <w:rFonts w:cs="Tahoma"/>
                                <w:color w:val="0B5294"/>
                                <w:spacing w:val="-4"/>
                                <w:sz w:val="24"/>
                                <w:szCs w:val="24"/>
                                <w:rtl/>
                                <w:cs/>
                              </w:rPr>
                            </w:pPr>
                            <w:r w:rsidRPr="009A5ADC">
                              <w:rPr>
                                <w:rFonts w:cs="Tahoma" w:hint="eastAsia"/>
                                <w:color w:val="0B5294"/>
                                <w:spacing w:val="-4"/>
                                <w:sz w:val="24"/>
                                <w:szCs w:val="24"/>
                                <w:rtl/>
                              </w:rPr>
                              <w:t>גם</w:t>
                            </w:r>
                            <w:r w:rsidRPr="009A5ADC">
                              <w:rPr>
                                <w:rFonts w:cs="Tahoma"/>
                                <w:color w:val="0B5294"/>
                                <w:spacing w:val="-4"/>
                                <w:sz w:val="24"/>
                                <w:szCs w:val="24"/>
                                <w:rtl/>
                              </w:rPr>
                              <w:t xml:space="preserve"> </w:t>
                            </w:r>
                            <w:r w:rsidRPr="009A5ADC">
                              <w:rPr>
                                <w:rFonts w:cs="Tahoma" w:hint="eastAsia"/>
                                <w:color w:val="0B5294"/>
                                <w:spacing w:val="-4"/>
                                <w:sz w:val="24"/>
                                <w:szCs w:val="24"/>
                                <w:rtl/>
                              </w:rPr>
                              <w:t>בציר</w:t>
                            </w:r>
                            <w:r w:rsidRPr="009A5ADC">
                              <w:rPr>
                                <w:rFonts w:cs="Tahoma"/>
                                <w:color w:val="0B5294"/>
                                <w:spacing w:val="-4"/>
                                <w:sz w:val="24"/>
                                <w:szCs w:val="24"/>
                                <w:rtl/>
                              </w:rPr>
                              <w:t xml:space="preserve"> </w:t>
                            </w:r>
                            <w:r w:rsidRPr="009A5ADC">
                              <w:rPr>
                                <w:rFonts w:cs="Tahoma" w:hint="eastAsia"/>
                                <w:color w:val="0B5294"/>
                                <w:spacing w:val="-4"/>
                                <w:sz w:val="24"/>
                                <w:szCs w:val="24"/>
                                <w:rtl/>
                              </w:rPr>
                              <w:t>הטכנולוגי</w:t>
                            </w:r>
                            <w:r w:rsidRPr="009A5ADC">
                              <w:rPr>
                                <w:rFonts w:cs="Tahoma"/>
                                <w:color w:val="0B5294"/>
                                <w:spacing w:val="-4"/>
                                <w:sz w:val="24"/>
                                <w:szCs w:val="24"/>
                                <w:rtl/>
                              </w:rPr>
                              <w:t xml:space="preserve">, </w:t>
                            </w:r>
                            <w:r w:rsidRPr="009A5ADC">
                              <w:rPr>
                                <w:rFonts w:cs="Tahoma" w:hint="eastAsia"/>
                                <w:color w:val="0B5294"/>
                                <w:spacing w:val="-4"/>
                                <w:sz w:val="24"/>
                                <w:szCs w:val="24"/>
                                <w:rtl/>
                              </w:rPr>
                              <w:t>כמו</w:t>
                            </w:r>
                            <w:r w:rsidRPr="009A5ADC">
                              <w:rPr>
                                <w:rFonts w:cs="Tahoma"/>
                                <w:color w:val="0B5294"/>
                                <w:spacing w:val="-4"/>
                                <w:sz w:val="24"/>
                                <w:szCs w:val="24"/>
                                <w:rtl/>
                              </w:rPr>
                              <w:t xml:space="preserve"> </w:t>
                            </w:r>
                            <w:r w:rsidRPr="009A5ADC">
                              <w:rPr>
                                <w:rFonts w:cs="Tahoma" w:hint="eastAsia"/>
                                <w:color w:val="0B5294"/>
                                <w:spacing w:val="-4"/>
                                <w:sz w:val="24"/>
                                <w:szCs w:val="24"/>
                                <w:rtl/>
                              </w:rPr>
                              <w:t>בשני</w:t>
                            </w:r>
                            <w:r w:rsidRPr="009A5ADC">
                              <w:rPr>
                                <w:rFonts w:cs="Tahoma"/>
                                <w:color w:val="0B5294"/>
                                <w:spacing w:val="-4"/>
                                <w:sz w:val="24"/>
                                <w:szCs w:val="24"/>
                                <w:rtl/>
                              </w:rPr>
                              <w:t xml:space="preserve"> </w:t>
                            </w:r>
                            <w:r w:rsidRPr="009A5ADC">
                              <w:rPr>
                                <w:rFonts w:cs="Tahoma" w:hint="eastAsia"/>
                                <w:color w:val="0B5294"/>
                                <w:spacing w:val="-4"/>
                                <w:sz w:val="24"/>
                                <w:szCs w:val="24"/>
                                <w:rtl/>
                              </w:rPr>
                              <w:t>הצירים</w:t>
                            </w:r>
                            <w:r w:rsidRPr="009A5ADC">
                              <w:rPr>
                                <w:rFonts w:cs="Tahoma"/>
                                <w:color w:val="0B5294"/>
                                <w:spacing w:val="-4"/>
                                <w:sz w:val="24"/>
                                <w:szCs w:val="24"/>
                                <w:rtl/>
                              </w:rPr>
                              <w:t xml:space="preserve"> </w:t>
                            </w:r>
                            <w:r w:rsidRPr="009A5ADC">
                              <w:rPr>
                                <w:rFonts w:cs="Tahoma" w:hint="eastAsia"/>
                                <w:color w:val="0B5294"/>
                                <w:spacing w:val="-4"/>
                                <w:sz w:val="24"/>
                                <w:szCs w:val="24"/>
                                <w:rtl/>
                              </w:rPr>
                              <w:t>האחרים</w:t>
                            </w:r>
                            <w:r w:rsidRPr="009A5ADC">
                              <w:rPr>
                                <w:rFonts w:cs="Tahoma"/>
                                <w:color w:val="0B5294"/>
                                <w:spacing w:val="-4"/>
                                <w:sz w:val="24"/>
                                <w:szCs w:val="24"/>
                                <w:rtl/>
                              </w:rPr>
                              <w:t xml:space="preserve"> - </w:t>
                            </w:r>
                            <w:r w:rsidRPr="009A5ADC">
                              <w:rPr>
                                <w:rFonts w:cs="Tahoma" w:hint="eastAsia"/>
                                <w:color w:val="0B5294"/>
                                <w:spacing w:val="-4"/>
                                <w:sz w:val="24"/>
                                <w:szCs w:val="24"/>
                                <w:rtl/>
                              </w:rPr>
                              <w:t>הציר</w:t>
                            </w:r>
                            <w:r w:rsidRPr="009A5ADC">
                              <w:rPr>
                                <w:rFonts w:cs="Tahoma"/>
                                <w:color w:val="0B5294"/>
                                <w:spacing w:val="-4"/>
                                <w:sz w:val="24"/>
                                <w:szCs w:val="24"/>
                                <w:rtl/>
                              </w:rPr>
                              <w:t xml:space="preserve"> </w:t>
                            </w:r>
                            <w:r w:rsidRPr="009A5ADC">
                              <w:rPr>
                                <w:rFonts w:cs="Tahoma" w:hint="eastAsia"/>
                                <w:color w:val="0B5294"/>
                                <w:spacing w:val="-4"/>
                                <w:sz w:val="24"/>
                                <w:szCs w:val="24"/>
                                <w:rtl/>
                              </w:rPr>
                              <w:t>המודיעיני</w:t>
                            </w:r>
                            <w:r w:rsidRPr="009A5ADC">
                              <w:rPr>
                                <w:rFonts w:cs="Tahoma"/>
                                <w:color w:val="0B5294"/>
                                <w:spacing w:val="-4"/>
                                <w:sz w:val="24"/>
                                <w:szCs w:val="24"/>
                                <w:rtl/>
                              </w:rPr>
                              <w:t xml:space="preserve"> </w:t>
                            </w:r>
                            <w:r w:rsidRPr="009A5ADC">
                              <w:rPr>
                                <w:rFonts w:cs="Tahoma" w:hint="eastAsia"/>
                                <w:color w:val="0B5294"/>
                                <w:spacing w:val="-4"/>
                                <w:sz w:val="24"/>
                                <w:szCs w:val="24"/>
                                <w:rtl/>
                              </w:rPr>
                              <w:t>וציר</w:t>
                            </w:r>
                            <w:r w:rsidRPr="009A5ADC">
                              <w:rPr>
                                <w:rFonts w:cs="Tahoma"/>
                                <w:color w:val="0B5294"/>
                                <w:spacing w:val="-4"/>
                                <w:sz w:val="24"/>
                                <w:szCs w:val="24"/>
                                <w:rtl/>
                              </w:rPr>
                              <w:t xml:space="preserve"> </w:t>
                            </w:r>
                            <w:r w:rsidRPr="009A5ADC">
                              <w:rPr>
                                <w:rFonts w:cs="Tahoma" w:hint="eastAsia"/>
                                <w:color w:val="0B5294"/>
                                <w:spacing w:val="-4"/>
                                <w:sz w:val="24"/>
                                <w:szCs w:val="24"/>
                                <w:rtl/>
                              </w:rPr>
                              <w:t>בניין</w:t>
                            </w:r>
                            <w:r w:rsidRPr="009A5ADC">
                              <w:rPr>
                                <w:rFonts w:cs="Tahoma"/>
                                <w:color w:val="0B5294"/>
                                <w:spacing w:val="-4"/>
                                <w:sz w:val="24"/>
                                <w:szCs w:val="24"/>
                                <w:rtl/>
                              </w:rPr>
                              <w:t xml:space="preserve"> </w:t>
                            </w:r>
                            <w:r w:rsidRPr="009A5ADC">
                              <w:rPr>
                                <w:rFonts w:cs="Tahoma" w:hint="eastAsia"/>
                                <w:color w:val="0B5294"/>
                                <w:spacing w:val="-4"/>
                                <w:sz w:val="24"/>
                                <w:szCs w:val="24"/>
                                <w:rtl/>
                              </w:rPr>
                              <w:t>הכוח</w:t>
                            </w:r>
                            <w:r w:rsidRPr="009A5ADC">
                              <w:rPr>
                                <w:rFonts w:cs="Tahoma"/>
                                <w:color w:val="0B5294"/>
                                <w:spacing w:val="-4"/>
                                <w:sz w:val="24"/>
                                <w:szCs w:val="24"/>
                                <w:rtl/>
                              </w:rPr>
                              <w:t xml:space="preserve"> </w:t>
                            </w:r>
                            <w:r w:rsidRPr="009A5ADC">
                              <w:rPr>
                                <w:rFonts w:cs="Tahoma" w:hint="eastAsia"/>
                                <w:color w:val="0B5294"/>
                                <w:spacing w:val="-4"/>
                                <w:sz w:val="24"/>
                                <w:szCs w:val="24"/>
                                <w:rtl/>
                              </w:rPr>
                              <w:t>והפעלתו</w:t>
                            </w:r>
                            <w:r>
                              <w:rPr>
                                <w:rFonts w:cs="Tahoma" w:hint="cs"/>
                                <w:color w:val="0B5294"/>
                                <w:spacing w:val="-4"/>
                                <w:sz w:val="24"/>
                                <w:szCs w:val="24"/>
                                <w:rtl/>
                              </w:rPr>
                              <w:t xml:space="preserve"> –</w:t>
                            </w:r>
                            <w:r w:rsidRPr="009A5ADC">
                              <w:rPr>
                                <w:rFonts w:cs="Tahoma"/>
                                <w:color w:val="0B5294"/>
                                <w:spacing w:val="-4"/>
                                <w:sz w:val="24"/>
                                <w:szCs w:val="24"/>
                                <w:rtl/>
                              </w:rPr>
                              <w:t xml:space="preserve"> </w:t>
                            </w:r>
                            <w:r w:rsidRPr="009A5ADC">
                              <w:rPr>
                                <w:rFonts w:cs="Tahoma" w:hint="eastAsia"/>
                                <w:color w:val="0B5294"/>
                                <w:spacing w:val="-4"/>
                                <w:sz w:val="24"/>
                                <w:szCs w:val="24"/>
                                <w:rtl/>
                              </w:rPr>
                              <w:t>תגובת</w:t>
                            </w:r>
                            <w:r w:rsidRPr="009A5ADC">
                              <w:rPr>
                                <w:rFonts w:cs="Tahoma"/>
                                <w:color w:val="0B5294"/>
                                <w:spacing w:val="-4"/>
                                <w:sz w:val="24"/>
                                <w:szCs w:val="24"/>
                                <w:rtl/>
                              </w:rPr>
                              <w:t xml:space="preserve"> </w:t>
                            </w:r>
                            <w:r w:rsidRPr="009A5ADC">
                              <w:rPr>
                                <w:rFonts w:cs="Tahoma" w:hint="eastAsia"/>
                                <w:color w:val="0B5294"/>
                                <w:spacing w:val="-4"/>
                                <w:sz w:val="24"/>
                                <w:szCs w:val="24"/>
                                <w:rtl/>
                              </w:rPr>
                              <w:t>מעהב</w:t>
                            </w:r>
                            <w:r w:rsidRPr="009A5ADC">
                              <w:rPr>
                                <w:rFonts w:cs="Tahoma"/>
                                <w:color w:val="0B5294"/>
                                <w:spacing w:val="-4"/>
                                <w:sz w:val="24"/>
                                <w:szCs w:val="24"/>
                                <w:rtl/>
                              </w:rPr>
                              <w:t>"</w:t>
                            </w:r>
                            <w:r w:rsidRPr="009A5ADC">
                              <w:rPr>
                                <w:rFonts w:cs="Tahoma" w:hint="eastAsia"/>
                                <w:color w:val="0B5294"/>
                                <w:spacing w:val="-4"/>
                                <w:sz w:val="24"/>
                                <w:szCs w:val="24"/>
                                <w:rtl/>
                              </w:rPr>
                              <w:t>ט</w:t>
                            </w:r>
                            <w:r w:rsidRPr="009A5ADC">
                              <w:rPr>
                                <w:rFonts w:cs="Tahoma"/>
                                <w:color w:val="0B5294"/>
                                <w:spacing w:val="-4"/>
                                <w:sz w:val="24"/>
                                <w:szCs w:val="24"/>
                                <w:rtl/>
                              </w:rPr>
                              <w:t xml:space="preserve"> </w:t>
                            </w:r>
                            <w:r w:rsidRPr="009A5ADC">
                              <w:rPr>
                                <w:rFonts w:cs="Tahoma" w:hint="eastAsia"/>
                                <w:color w:val="0B5294"/>
                                <w:spacing w:val="-4"/>
                                <w:sz w:val="24"/>
                                <w:szCs w:val="24"/>
                                <w:rtl/>
                              </w:rPr>
                              <w:t>להתפתחות</w:t>
                            </w:r>
                            <w:r w:rsidRPr="009A5ADC">
                              <w:rPr>
                                <w:rFonts w:cs="Tahoma"/>
                                <w:color w:val="0B5294"/>
                                <w:spacing w:val="-4"/>
                                <w:sz w:val="24"/>
                                <w:szCs w:val="24"/>
                                <w:rtl/>
                              </w:rPr>
                              <w:t xml:space="preserve"> </w:t>
                            </w:r>
                            <w:r w:rsidRPr="009A5ADC">
                              <w:rPr>
                                <w:rFonts w:cs="Tahoma" w:hint="eastAsia"/>
                                <w:color w:val="0B5294"/>
                                <w:spacing w:val="-4"/>
                                <w:sz w:val="24"/>
                                <w:szCs w:val="24"/>
                                <w:rtl/>
                              </w:rPr>
                              <w:t>איום</w:t>
                            </w:r>
                            <w:r w:rsidRPr="009A5ADC">
                              <w:rPr>
                                <w:rFonts w:cs="Tahoma"/>
                                <w:color w:val="0B5294"/>
                                <w:spacing w:val="-4"/>
                                <w:sz w:val="24"/>
                                <w:szCs w:val="24"/>
                                <w:rtl/>
                              </w:rPr>
                              <w:t xml:space="preserve"> </w:t>
                            </w:r>
                            <w:r w:rsidRPr="009A5ADC">
                              <w:rPr>
                                <w:rFonts w:cs="Tahoma" w:hint="eastAsia"/>
                                <w:color w:val="0B5294"/>
                                <w:spacing w:val="-4"/>
                                <w:sz w:val="24"/>
                                <w:szCs w:val="24"/>
                                <w:rtl/>
                              </w:rPr>
                              <w:t>המנהרות</w:t>
                            </w:r>
                            <w:r w:rsidRPr="009A5ADC">
                              <w:rPr>
                                <w:rFonts w:cs="Tahoma"/>
                                <w:color w:val="0B5294"/>
                                <w:spacing w:val="-4"/>
                                <w:sz w:val="24"/>
                                <w:szCs w:val="24"/>
                                <w:rtl/>
                              </w:rPr>
                              <w:t xml:space="preserve"> </w:t>
                            </w:r>
                            <w:r w:rsidRPr="009A5ADC">
                              <w:rPr>
                                <w:rFonts w:cs="Tahoma" w:hint="eastAsia"/>
                                <w:color w:val="0B5294"/>
                                <w:spacing w:val="-4"/>
                                <w:sz w:val="24"/>
                                <w:szCs w:val="24"/>
                                <w:rtl/>
                              </w:rPr>
                              <w:t>ברצועת</w:t>
                            </w:r>
                            <w:r w:rsidRPr="009A5ADC">
                              <w:rPr>
                                <w:rFonts w:cs="Tahoma"/>
                                <w:color w:val="0B5294"/>
                                <w:spacing w:val="-4"/>
                                <w:sz w:val="24"/>
                                <w:szCs w:val="24"/>
                                <w:rtl/>
                              </w:rPr>
                              <w:t xml:space="preserve"> </w:t>
                            </w:r>
                            <w:r w:rsidRPr="009A5ADC">
                              <w:rPr>
                                <w:rFonts w:cs="Tahoma" w:hint="eastAsia"/>
                                <w:color w:val="0B5294"/>
                                <w:spacing w:val="-4"/>
                                <w:sz w:val="24"/>
                                <w:szCs w:val="24"/>
                                <w:rtl/>
                              </w:rPr>
                              <w:t>עזה</w:t>
                            </w:r>
                            <w:r w:rsidRPr="009A5ADC">
                              <w:rPr>
                                <w:rFonts w:cs="Tahoma"/>
                                <w:color w:val="0B5294"/>
                                <w:spacing w:val="-4"/>
                                <w:sz w:val="24"/>
                                <w:szCs w:val="24"/>
                                <w:rtl/>
                              </w:rPr>
                              <w:t xml:space="preserve"> </w:t>
                            </w:r>
                            <w:r w:rsidRPr="009A5ADC">
                              <w:rPr>
                                <w:rFonts w:cs="Tahoma" w:hint="eastAsia"/>
                                <w:color w:val="0B5294"/>
                                <w:spacing w:val="-4"/>
                                <w:sz w:val="24"/>
                                <w:szCs w:val="24"/>
                                <w:rtl/>
                              </w:rPr>
                              <w:t>ובלבנון</w:t>
                            </w:r>
                            <w:r w:rsidRPr="009A5ADC">
                              <w:rPr>
                                <w:rFonts w:cs="Tahoma"/>
                                <w:color w:val="0B5294"/>
                                <w:spacing w:val="-4"/>
                                <w:sz w:val="24"/>
                                <w:szCs w:val="24"/>
                                <w:rtl/>
                              </w:rPr>
                              <w:t xml:space="preserve"> </w:t>
                            </w:r>
                            <w:r w:rsidRPr="009A5ADC">
                              <w:rPr>
                                <w:rFonts w:cs="Tahoma" w:hint="eastAsia"/>
                                <w:color w:val="0B5294"/>
                                <w:spacing w:val="-4"/>
                                <w:sz w:val="24"/>
                                <w:szCs w:val="24"/>
                                <w:rtl/>
                              </w:rPr>
                              <w:t>הייתה</w:t>
                            </w:r>
                            <w:r w:rsidRPr="009A5ADC">
                              <w:rPr>
                                <w:rFonts w:cs="Tahoma"/>
                                <w:color w:val="0B5294"/>
                                <w:spacing w:val="-4"/>
                                <w:sz w:val="24"/>
                                <w:szCs w:val="24"/>
                                <w:rtl/>
                              </w:rPr>
                              <w:t xml:space="preserve"> </w:t>
                            </w:r>
                            <w:r w:rsidRPr="009A5ADC">
                              <w:rPr>
                                <w:rFonts w:cs="Tahoma" w:hint="eastAsia"/>
                                <w:color w:val="0B5294"/>
                                <w:spacing w:val="-4"/>
                                <w:sz w:val="24"/>
                                <w:szCs w:val="24"/>
                                <w:rtl/>
                              </w:rPr>
                              <w:t>חסרה</w:t>
                            </w:r>
                            <w:r w:rsidRPr="009A5ADC">
                              <w:rPr>
                                <w:rFonts w:cs="Tahoma"/>
                                <w:color w:val="0B5294"/>
                                <w:spacing w:val="-4"/>
                                <w:sz w:val="24"/>
                                <w:szCs w:val="24"/>
                                <w:rtl/>
                              </w:rPr>
                              <w:t xml:space="preserve"> </w:t>
                            </w:r>
                            <w:r w:rsidRPr="009A5ADC">
                              <w:rPr>
                                <w:rFonts w:cs="Tahoma" w:hint="eastAsia"/>
                                <w:color w:val="0B5294"/>
                                <w:spacing w:val="-4"/>
                                <w:sz w:val="24"/>
                                <w:szCs w:val="24"/>
                                <w:rtl/>
                              </w:rPr>
                              <w:t>ואיטית</w:t>
                            </w:r>
                            <w:r w:rsidRPr="009A5ADC">
                              <w:rPr>
                                <w:rFonts w:cs="Tahoma"/>
                                <w:color w:val="0B5294"/>
                                <w:spacing w:val="-4"/>
                                <w:sz w:val="24"/>
                                <w:szCs w:val="24"/>
                                <w:rtl/>
                              </w:rPr>
                              <w:t xml:space="preserve">, </w:t>
                            </w:r>
                            <w:r w:rsidRPr="009A5ADC">
                              <w:rPr>
                                <w:rFonts w:cs="Tahoma" w:hint="eastAsia"/>
                                <w:color w:val="0B5294"/>
                                <w:spacing w:val="-4"/>
                                <w:sz w:val="24"/>
                                <w:szCs w:val="24"/>
                                <w:rtl/>
                              </w:rPr>
                              <w:t>ולא</w:t>
                            </w:r>
                            <w:r w:rsidRPr="009A5ADC">
                              <w:rPr>
                                <w:rFonts w:cs="Tahoma"/>
                                <w:color w:val="0B5294"/>
                                <w:spacing w:val="-4"/>
                                <w:sz w:val="24"/>
                                <w:szCs w:val="24"/>
                                <w:rtl/>
                              </w:rPr>
                              <w:t xml:space="preserve"> </w:t>
                            </w:r>
                            <w:r w:rsidRPr="009A5ADC">
                              <w:rPr>
                                <w:rFonts w:cs="Tahoma" w:hint="eastAsia"/>
                                <w:color w:val="0B5294"/>
                                <w:spacing w:val="-4"/>
                                <w:sz w:val="24"/>
                                <w:szCs w:val="24"/>
                                <w:rtl/>
                              </w:rPr>
                              <w:t>צלחה</w:t>
                            </w:r>
                            <w:r w:rsidRPr="009A5ADC">
                              <w:rPr>
                                <w:rFonts w:cs="Tahoma"/>
                                <w:color w:val="0B5294"/>
                                <w:spacing w:val="-4"/>
                                <w:sz w:val="24"/>
                                <w:szCs w:val="24"/>
                                <w:rtl/>
                              </w:rPr>
                              <w:t xml:space="preserve"> </w:t>
                            </w:r>
                            <w:r w:rsidRPr="009A5ADC">
                              <w:rPr>
                                <w:rFonts w:cs="Tahoma" w:hint="eastAsia"/>
                                <w:color w:val="0B5294"/>
                                <w:spacing w:val="-4"/>
                                <w:sz w:val="24"/>
                                <w:szCs w:val="24"/>
                                <w:rtl/>
                              </w:rPr>
                              <w:t>במבחן</w:t>
                            </w:r>
                            <w:r w:rsidRPr="009A5ADC">
                              <w:rPr>
                                <w:rFonts w:cs="Tahoma"/>
                                <w:color w:val="0B5294"/>
                                <w:spacing w:val="-4"/>
                                <w:sz w:val="24"/>
                                <w:szCs w:val="24"/>
                                <w:rtl/>
                              </w:rPr>
                              <w:t xml:space="preserve"> </w:t>
                            </w:r>
                            <w:r w:rsidRPr="009A5ADC">
                              <w:rPr>
                                <w:rFonts w:cs="Tahoma" w:hint="eastAsia"/>
                                <w:color w:val="0B5294"/>
                                <w:spacing w:val="-4"/>
                                <w:sz w:val="24"/>
                                <w:szCs w:val="24"/>
                                <w:rtl/>
                              </w:rPr>
                              <w:t>התוצאה</w:t>
                            </w:r>
                          </w:p>
                          <w:p w:rsidR="00190BDD" w:rsidRPr="00373C5D" w:rsidP="009A5ADC">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016740380"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538180"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59" type="#_x0000_t202" style="width:127.55pt;height:492.1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591680" filled="f" stroked="f">
                <v:textbox>
                  <w:txbxContent>
                    <w:p w:rsidR="00190BDD" w:rsidRPr="00373C5D" w:rsidP="009A5ADC">
                      <w:pPr>
                        <w:spacing w:line="240" w:lineRule="atLeast"/>
                        <w:rPr>
                          <w:rFonts w:cs="Tahoma"/>
                          <w:b/>
                          <w:bCs/>
                          <w:color w:val="0B5294"/>
                          <w:sz w:val="48"/>
                          <w:szCs w:val="48"/>
                          <w:rtl/>
                        </w:rPr>
                      </w:pPr>
                      <w:drawing>
                        <wp:inline distT="0" distB="0" distL="0" distR="0">
                          <wp:extent cx="311150" cy="256800"/>
                          <wp:effectExtent l="0" t="0" r="0" b="0"/>
                          <wp:docPr id="107"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192636"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190BDD" w:rsidRPr="00B30BAC" w:rsidP="00B21867">
                      <w:pPr>
                        <w:spacing w:after="0" w:line="240" w:lineRule="auto"/>
                        <w:rPr>
                          <w:rFonts w:cs="Tahoma"/>
                          <w:color w:val="0B5294"/>
                          <w:spacing w:val="-4"/>
                          <w:sz w:val="24"/>
                          <w:szCs w:val="24"/>
                          <w:rtl/>
                          <w:cs/>
                        </w:rPr>
                      </w:pPr>
                      <w:r w:rsidRPr="009A5ADC">
                        <w:rPr>
                          <w:rFonts w:cs="Tahoma" w:hint="eastAsia"/>
                          <w:color w:val="0B5294"/>
                          <w:spacing w:val="-4"/>
                          <w:sz w:val="24"/>
                          <w:szCs w:val="24"/>
                          <w:rtl/>
                        </w:rPr>
                        <w:t>גם</w:t>
                      </w:r>
                      <w:r w:rsidRPr="009A5ADC">
                        <w:rPr>
                          <w:rFonts w:cs="Tahoma"/>
                          <w:color w:val="0B5294"/>
                          <w:spacing w:val="-4"/>
                          <w:sz w:val="24"/>
                          <w:szCs w:val="24"/>
                          <w:rtl/>
                        </w:rPr>
                        <w:t xml:space="preserve"> </w:t>
                      </w:r>
                      <w:r w:rsidRPr="009A5ADC">
                        <w:rPr>
                          <w:rFonts w:cs="Tahoma" w:hint="eastAsia"/>
                          <w:color w:val="0B5294"/>
                          <w:spacing w:val="-4"/>
                          <w:sz w:val="24"/>
                          <w:szCs w:val="24"/>
                          <w:rtl/>
                        </w:rPr>
                        <w:t>בציר</w:t>
                      </w:r>
                      <w:r w:rsidRPr="009A5ADC">
                        <w:rPr>
                          <w:rFonts w:cs="Tahoma"/>
                          <w:color w:val="0B5294"/>
                          <w:spacing w:val="-4"/>
                          <w:sz w:val="24"/>
                          <w:szCs w:val="24"/>
                          <w:rtl/>
                        </w:rPr>
                        <w:t xml:space="preserve"> </w:t>
                      </w:r>
                      <w:r w:rsidRPr="009A5ADC">
                        <w:rPr>
                          <w:rFonts w:cs="Tahoma" w:hint="eastAsia"/>
                          <w:color w:val="0B5294"/>
                          <w:spacing w:val="-4"/>
                          <w:sz w:val="24"/>
                          <w:szCs w:val="24"/>
                          <w:rtl/>
                        </w:rPr>
                        <w:t>הטכנולוגי</w:t>
                      </w:r>
                      <w:r w:rsidRPr="009A5ADC">
                        <w:rPr>
                          <w:rFonts w:cs="Tahoma"/>
                          <w:color w:val="0B5294"/>
                          <w:spacing w:val="-4"/>
                          <w:sz w:val="24"/>
                          <w:szCs w:val="24"/>
                          <w:rtl/>
                        </w:rPr>
                        <w:t xml:space="preserve">, </w:t>
                      </w:r>
                      <w:r w:rsidRPr="009A5ADC">
                        <w:rPr>
                          <w:rFonts w:cs="Tahoma" w:hint="eastAsia"/>
                          <w:color w:val="0B5294"/>
                          <w:spacing w:val="-4"/>
                          <w:sz w:val="24"/>
                          <w:szCs w:val="24"/>
                          <w:rtl/>
                        </w:rPr>
                        <w:t>כמו</w:t>
                      </w:r>
                      <w:r w:rsidRPr="009A5ADC">
                        <w:rPr>
                          <w:rFonts w:cs="Tahoma"/>
                          <w:color w:val="0B5294"/>
                          <w:spacing w:val="-4"/>
                          <w:sz w:val="24"/>
                          <w:szCs w:val="24"/>
                          <w:rtl/>
                        </w:rPr>
                        <w:t xml:space="preserve"> </w:t>
                      </w:r>
                      <w:r w:rsidRPr="009A5ADC">
                        <w:rPr>
                          <w:rFonts w:cs="Tahoma" w:hint="eastAsia"/>
                          <w:color w:val="0B5294"/>
                          <w:spacing w:val="-4"/>
                          <w:sz w:val="24"/>
                          <w:szCs w:val="24"/>
                          <w:rtl/>
                        </w:rPr>
                        <w:t>בשני</w:t>
                      </w:r>
                      <w:r w:rsidRPr="009A5ADC">
                        <w:rPr>
                          <w:rFonts w:cs="Tahoma"/>
                          <w:color w:val="0B5294"/>
                          <w:spacing w:val="-4"/>
                          <w:sz w:val="24"/>
                          <w:szCs w:val="24"/>
                          <w:rtl/>
                        </w:rPr>
                        <w:t xml:space="preserve"> </w:t>
                      </w:r>
                      <w:r w:rsidRPr="009A5ADC">
                        <w:rPr>
                          <w:rFonts w:cs="Tahoma" w:hint="eastAsia"/>
                          <w:color w:val="0B5294"/>
                          <w:spacing w:val="-4"/>
                          <w:sz w:val="24"/>
                          <w:szCs w:val="24"/>
                          <w:rtl/>
                        </w:rPr>
                        <w:t>הצירים</w:t>
                      </w:r>
                      <w:r w:rsidRPr="009A5ADC">
                        <w:rPr>
                          <w:rFonts w:cs="Tahoma"/>
                          <w:color w:val="0B5294"/>
                          <w:spacing w:val="-4"/>
                          <w:sz w:val="24"/>
                          <w:szCs w:val="24"/>
                          <w:rtl/>
                        </w:rPr>
                        <w:t xml:space="preserve"> </w:t>
                      </w:r>
                      <w:r w:rsidRPr="009A5ADC">
                        <w:rPr>
                          <w:rFonts w:cs="Tahoma" w:hint="eastAsia"/>
                          <w:color w:val="0B5294"/>
                          <w:spacing w:val="-4"/>
                          <w:sz w:val="24"/>
                          <w:szCs w:val="24"/>
                          <w:rtl/>
                        </w:rPr>
                        <w:t>האחרים</w:t>
                      </w:r>
                      <w:r w:rsidRPr="009A5ADC">
                        <w:rPr>
                          <w:rFonts w:cs="Tahoma"/>
                          <w:color w:val="0B5294"/>
                          <w:spacing w:val="-4"/>
                          <w:sz w:val="24"/>
                          <w:szCs w:val="24"/>
                          <w:rtl/>
                        </w:rPr>
                        <w:t xml:space="preserve"> - </w:t>
                      </w:r>
                      <w:r w:rsidRPr="009A5ADC">
                        <w:rPr>
                          <w:rFonts w:cs="Tahoma" w:hint="eastAsia"/>
                          <w:color w:val="0B5294"/>
                          <w:spacing w:val="-4"/>
                          <w:sz w:val="24"/>
                          <w:szCs w:val="24"/>
                          <w:rtl/>
                        </w:rPr>
                        <w:t>הציר</w:t>
                      </w:r>
                      <w:r w:rsidRPr="009A5ADC">
                        <w:rPr>
                          <w:rFonts w:cs="Tahoma"/>
                          <w:color w:val="0B5294"/>
                          <w:spacing w:val="-4"/>
                          <w:sz w:val="24"/>
                          <w:szCs w:val="24"/>
                          <w:rtl/>
                        </w:rPr>
                        <w:t xml:space="preserve"> </w:t>
                      </w:r>
                      <w:r w:rsidRPr="009A5ADC">
                        <w:rPr>
                          <w:rFonts w:cs="Tahoma" w:hint="eastAsia"/>
                          <w:color w:val="0B5294"/>
                          <w:spacing w:val="-4"/>
                          <w:sz w:val="24"/>
                          <w:szCs w:val="24"/>
                          <w:rtl/>
                        </w:rPr>
                        <w:t>המודיעיני</w:t>
                      </w:r>
                      <w:r w:rsidRPr="009A5ADC">
                        <w:rPr>
                          <w:rFonts w:cs="Tahoma"/>
                          <w:color w:val="0B5294"/>
                          <w:spacing w:val="-4"/>
                          <w:sz w:val="24"/>
                          <w:szCs w:val="24"/>
                          <w:rtl/>
                        </w:rPr>
                        <w:t xml:space="preserve"> </w:t>
                      </w:r>
                      <w:r w:rsidRPr="009A5ADC">
                        <w:rPr>
                          <w:rFonts w:cs="Tahoma" w:hint="eastAsia"/>
                          <w:color w:val="0B5294"/>
                          <w:spacing w:val="-4"/>
                          <w:sz w:val="24"/>
                          <w:szCs w:val="24"/>
                          <w:rtl/>
                        </w:rPr>
                        <w:t>וציר</w:t>
                      </w:r>
                      <w:r w:rsidRPr="009A5ADC">
                        <w:rPr>
                          <w:rFonts w:cs="Tahoma"/>
                          <w:color w:val="0B5294"/>
                          <w:spacing w:val="-4"/>
                          <w:sz w:val="24"/>
                          <w:szCs w:val="24"/>
                          <w:rtl/>
                        </w:rPr>
                        <w:t xml:space="preserve"> </w:t>
                      </w:r>
                      <w:r w:rsidRPr="009A5ADC">
                        <w:rPr>
                          <w:rFonts w:cs="Tahoma" w:hint="eastAsia"/>
                          <w:color w:val="0B5294"/>
                          <w:spacing w:val="-4"/>
                          <w:sz w:val="24"/>
                          <w:szCs w:val="24"/>
                          <w:rtl/>
                        </w:rPr>
                        <w:t>בניין</w:t>
                      </w:r>
                      <w:r w:rsidRPr="009A5ADC">
                        <w:rPr>
                          <w:rFonts w:cs="Tahoma"/>
                          <w:color w:val="0B5294"/>
                          <w:spacing w:val="-4"/>
                          <w:sz w:val="24"/>
                          <w:szCs w:val="24"/>
                          <w:rtl/>
                        </w:rPr>
                        <w:t xml:space="preserve"> </w:t>
                      </w:r>
                      <w:r w:rsidRPr="009A5ADC">
                        <w:rPr>
                          <w:rFonts w:cs="Tahoma" w:hint="eastAsia"/>
                          <w:color w:val="0B5294"/>
                          <w:spacing w:val="-4"/>
                          <w:sz w:val="24"/>
                          <w:szCs w:val="24"/>
                          <w:rtl/>
                        </w:rPr>
                        <w:t>הכוח</w:t>
                      </w:r>
                      <w:r w:rsidRPr="009A5ADC">
                        <w:rPr>
                          <w:rFonts w:cs="Tahoma"/>
                          <w:color w:val="0B5294"/>
                          <w:spacing w:val="-4"/>
                          <w:sz w:val="24"/>
                          <w:szCs w:val="24"/>
                          <w:rtl/>
                        </w:rPr>
                        <w:t xml:space="preserve"> </w:t>
                      </w:r>
                      <w:r w:rsidRPr="009A5ADC">
                        <w:rPr>
                          <w:rFonts w:cs="Tahoma" w:hint="eastAsia"/>
                          <w:color w:val="0B5294"/>
                          <w:spacing w:val="-4"/>
                          <w:sz w:val="24"/>
                          <w:szCs w:val="24"/>
                          <w:rtl/>
                        </w:rPr>
                        <w:t>והפעלתו</w:t>
                      </w:r>
                      <w:r>
                        <w:rPr>
                          <w:rFonts w:cs="Tahoma" w:hint="cs"/>
                          <w:color w:val="0B5294"/>
                          <w:spacing w:val="-4"/>
                          <w:sz w:val="24"/>
                          <w:szCs w:val="24"/>
                          <w:rtl/>
                        </w:rPr>
                        <w:t xml:space="preserve"> –</w:t>
                      </w:r>
                      <w:r w:rsidRPr="009A5ADC">
                        <w:rPr>
                          <w:rFonts w:cs="Tahoma"/>
                          <w:color w:val="0B5294"/>
                          <w:spacing w:val="-4"/>
                          <w:sz w:val="24"/>
                          <w:szCs w:val="24"/>
                          <w:rtl/>
                        </w:rPr>
                        <w:t xml:space="preserve"> </w:t>
                      </w:r>
                      <w:r w:rsidRPr="009A5ADC">
                        <w:rPr>
                          <w:rFonts w:cs="Tahoma" w:hint="eastAsia"/>
                          <w:color w:val="0B5294"/>
                          <w:spacing w:val="-4"/>
                          <w:sz w:val="24"/>
                          <w:szCs w:val="24"/>
                          <w:rtl/>
                        </w:rPr>
                        <w:t>תגובת</w:t>
                      </w:r>
                      <w:r w:rsidRPr="009A5ADC">
                        <w:rPr>
                          <w:rFonts w:cs="Tahoma"/>
                          <w:color w:val="0B5294"/>
                          <w:spacing w:val="-4"/>
                          <w:sz w:val="24"/>
                          <w:szCs w:val="24"/>
                          <w:rtl/>
                        </w:rPr>
                        <w:t xml:space="preserve"> </w:t>
                      </w:r>
                      <w:r w:rsidRPr="009A5ADC">
                        <w:rPr>
                          <w:rFonts w:cs="Tahoma" w:hint="eastAsia"/>
                          <w:color w:val="0B5294"/>
                          <w:spacing w:val="-4"/>
                          <w:sz w:val="24"/>
                          <w:szCs w:val="24"/>
                          <w:rtl/>
                        </w:rPr>
                        <w:t>מעהב</w:t>
                      </w:r>
                      <w:r w:rsidRPr="009A5ADC">
                        <w:rPr>
                          <w:rFonts w:cs="Tahoma"/>
                          <w:color w:val="0B5294"/>
                          <w:spacing w:val="-4"/>
                          <w:sz w:val="24"/>
                          <w:szCs w:val="24"/>
                          <w:rtl/>
                        </w:rPr>
                        <w:t>"</w:t>
                      </w:r>
                      <w:r w:rsidRPr="009A5ADC">
                        <w:rPr>
                          <w:rFonts w:cs="Tahoma" w:hint="eastAsia"/>
                          <w:color w:val="0B5294"/>
                          <w:spacing w:val="-4"/>
                          <w:sz w:val="24"/>
                          <w:szCs w:val="24"/>
                          <w:rtl/>
                        </w:rPr>
                        <w:t>ט</w:t>
                      </w:r>
                      <w:r w:rsidRPr="009A5ADC">
                        <w:rPr>
                          <w:rFonts w:cs="Tahoma"/>
                          <w:color w:val="0B5294"/>
                          <w:spacing w:val="-4"/>
                          <w:sz w:val="24"/>
                          <w:szCs w:val="24"/>
                          <w:rtl/>
                        </w:rPr>
                        <w:t xml:space="preserve"> </w:t>
                      </w:r>
                      <w:r w:rsidRPr="009A5ADC">
                        <w:rPr>
                          <w:rFonts w:cs="Tahoma" w:hint="eastAsia"/>
                          <w:color w:val="0B5294"/>
                          <w:spacing w:val="-4"/>
                          <w:sz w:val="24"/>
                          <w:szCs w:val="24"/>
                          <w:rtl/>
                        </w:rPr>
                        <w:t>להתפתחות</w:t>
                      </w:r>
                      <w:r w:rsidRPr="009A5ADC">
                        <w:rPr>
                          <w:rFonts w:cs="Tahoma"/>
                          <w:color w:val="0B5294"/>
                          <w:spacing w:val="-4"/>
                          <w:sz w:val="24"/>
                          <w:szCs w:val="24"/>
                          <w:rtl/>
                        </w:rPr>
                        <w:t xml:space="preserve"> </w:t>
                      </w:r>
                      <w:r w:rsidRPr="009A5ADC">
                        <w:rPr>
                          <w:rFonts w:cs="Tahoma" w:hint="eastAsia"/>
                          <w:color w:val="0B5294"/>
                          <w:spacing w:val="-4"/>
                          <w:sz w:val="24"/>
                          <w:szCs w:val="24"/>
                          <w:rtl/>
                        </w:rPr>
                        <w:t>איום</w:t>
                      </w:r>
                      <w:r w:rsidRPr="009A5ADC">
                        <w:rPr>
                          <w:rFonts w:cs="Tahoma"/>
                          <w:color w:val="0B5294"/>
                          <w:spacing w:val="-4"/>
                          <w:sz w:val="24"/>
                          <w:szCs w:val="24"/>
                          <w:rtl/>
                        </w:rPr>
                        <w:t xml:space="preserve"> </w:t>
                      </w:r>
                      <w:r w:rsidRPr="009A5ADC">
                        <w:rPr>
                          <w:rFonts w:cs="Tahoma" w:hint="eastAsia"/>
                          <w:color w:val="0B5294"/>
                          <w:spacing w:val="-4"/>
                          <w:sz w:val="24"/>
                          <w:szCs w:val="24"/>
                          <w:rtl/>
                        </w:rPr>
                        <w:t>המנהרות</w:t>
                      </w:r>
                      <w:r w:rsidRPr="009A5ADC">
                        <w:rPr>
                          <w:rFonts w:cs="Tahoma"/>
                          <w:color w:val="0B5294"/>
                          <w:spacing w:val="-4"/>
                          <w:sz w:val="24"/>
                          <w:szCs w:val="24"/>
                          <w:rtl/>
                        </w:rPr>
                        <w:t xml:space="preserve"> </w:t>
                      </w:r>
                      <w:r w:rsidRPr="009A5ADC">
                        <w:rPr>
                          <w:rFonts w:cs="Tahoma" w:hint="eastAsia"/>
                          <w:color w:val="0B5294"/>
                          <w:spacing w:val="-4"/>
                          <w:sz w:val="24"/>
                          <w:szCs w:val="24"/>
                          <w:rtl/>
                        </w:rPr>
                        <w:t>ברצועת</w:t>
                      </w:r>
                      <w:r w:rsidRPr="009A5ADC">
                        <w:rPr>
                          <w:rFonts w:cs="Tahoma"/>
                          <w:color w:val="0B5294"/>
                          <w:spacing w:val="-4"/>
                          <w:sz w:val="24"/>
                          <w:szCs w:val="24"/>
                          <w:rtl/>
                        </w:rPr>
                        <w:t xml:space="preserve"> </w:t>
                      </w:r>
                      <w:r w:rsidRPr="009A5ADC">
                        <w:rPr>
                          <w:rFonts w:cs="Tahoma" w:hint="eastAsia"/>
                          <w:color w:val="0B5294"/>
                          <w:spacing w:val="-4"/>
                          <w:sz w:val="24"/>
                          <w:szCs w:val="24"/>
                          <w:rtl/>
                        </w:rPr>
                        <w:t>עזה</w:t>
                      </w:r>
                      <w:r w:rsidRPr="009A5ADC">
                        <w:rPr>
                          <w:rFonts w:cs="Tahoma"/>
                          <w:color w:val="0B5294"/>
                          <w:spacing w:val="-4"/>
                          <w:sz w:val="24"/>
                          <w:szCs w:val="24"/>
                          <w:rtl/>
                        </w:rPr>
                        <w:t xml:space="preserve"> </w:t>
                      </w:r>
                      <w:r w:rsidRPr="009A5ADC">
                        <w:rPr>
                          <w:rFonts w:cs="Tahoma" w:hint="eastAsia"/>
                          <w:color w:val="0B5294"/>
                          <w:spacing w:val="-4"/>
                          <w:sz w:val="24"/>
                          <w:szCs w:val="24"/>
                          <w:rtl/>
                        </w:rPr>
                        <w:t>ובלבנון</w:t>
                      </w:r>
                      <w:r w:rsidRPr="009A5ADC">
                        <w:rPr>
                          <w:rFonts w:cs="Tahoma"/>
                          <w:color w:val="0B5294"/>
                          <w:spacing w:val="-4"/>
                          <w:sz w:val="24"/>
                          <w:szCs w:val="24"/>
                          <w:rtl/>
                        </w:rPr>
                        <w:t xml:space="preserve"> </w:t>
                      </w:r>
                      <w:r w:rsidRPr="009A5ADC">
                        <w:rPr>
                          <w:rFonts w:cs="Tahoma" w:hint="eastAsia"/>
                          <w:color w:val="0B5294"/>
                          <w:spacing w:val="-4"/>
                          <w:sz w:val="24"/>
                          <w:szCs w:val="24"/>
                          <w:rtl/>
                        </w:rPr>
                        <w:t>הייתה</w:t>
                      </w:r>
                      <w:r w:rsidRPr="009A5ADC">
                        <w:rPr>
                          <w:rFonts w:cs="Tahoma"/>
                          <w:color w:val="0B5294"/>
                          <w:spacing w:val="-4"/>
                          <w:sz w:val="24"/>
                          <w:szCs w:val="24"/>
                          <w:rtl/>
                        </w:rPr>
                        <w:t xml:space="preserve"> </w:t>
                      </w:r>
                      <w:r w:rsidRPr="009A5ADC">
                        <w:rPr>
                          <w:rFonts w:cs="Tahoma" w:hint="eastAsia"/>
                          <w:color w:val="0B5294"/>
                          <w:spacing w:val="-4"/>
                          <w:sz w:val="24"/>
                          <w:szCs w:val="24"/>
                          <w:rtl/>
                        </w:rPr>
                        <w:t>חסרה</w:t>
                      </w:r>
                      <w:r w:rsidRPr="009A5ADC">
                        <w:rPr>
                          <w:rFonts w:cs="Tahoma"/>
                          <w:color w:val="0B5294"/>
                          <w:spacing w:val="-4"/>
                          <w:sz w:val="24"/>
                          <w:szCs w:val="24"/>
                          <w:rtl/>
                        </w:rPr>
                        <w:t xml:space="preserve"> </w:t>
                      </w:r>
                      <w:r w:rsidRPr="009A5ADC">
                        <w:rPr>
                          <w:rFonts w:cs="Tahoma" w:hint="eastAsia"/>
                          <w:color w:val="0B5294"/>
                          <w:spacing w:val="-4"/>
                          <w:sz w:val="24"/>
                          <w:szCs w:val="24"/>
                          <w:rtl/>
                        </w:rPr>
                        <w:t>ואיטית</w:t>
                      </w:r>
                      <w:r w:rsidRPr="009A5ADC">
                        <w:rPr>
                          <w:rFonts w:cs="Tahoma"/>
                          <w:color w:val="0B5294"/>
                          <w:spacing w:val="-4"/>
                          <w:sz w:val="24"/>
                          <w:szCs w:val="24"/>
                          <w:rtl/>
                        </w:rPr>
                        <w:t xml:space="preserve">, </w:t>
                      </w:r>
                      <w:r w:rsidRPr="009A5ADC">
                        <w:rPr>
                          <w:rFonts w:cs="Tahoma" w:hint="eastAsia"/>
                          <w:color w:val="0B5294"/>
                          <w:spacing w:val="-4"/>
                          <w:sz w:val="24"/>
                          <w:szCs w:val="24"/>
                          <w:rtl/>
                        </w:rPr>
                        <w:t>ולא</w:t>
                      </w:r>
                      <w:r w:rsidRPr="009A5ADC">
                        <w:rPr>
                          <w:rFonts w:cs="Tahoma"/>
                          <w:color w:val="0B5294"/>
                          <w:spacing w:val="-4"/>
                          <w:sz w:val="24"/>
                          <w:szCs w:val="24"/>
                          <w:rtl/>
                        </w:rPr>
                        <w:t xml:space="preserve"> </w:t>
                      </w:r>
                      <w:r w:rsidRPr="009A5ADC">
                        <w:rPr>
                          <w:rFonts w:cs="Tahoma" w:hint="eastAsia"/>
                          <w:color w:val="0B5294"/>
                          <w:spacing w:val="-4"/>
                          <w:sz w:val="24"/>
                          <w:szCs w:val="24"/>
                          <w:rtl/>
                        </w:rPr>
                        <w:t>צלחה</w:t>
                      </w:r>
                      <w:r w:rsidRPr="009A5ADC">
                        <w:rPr>
                          <w:rFonts w:cs="Tahoma"/>
                          <w:color w:val="0B5294"/>
                          <w:spacing w:val="-4"/>
                          <w:sz w:val="24"/>
                          <w:szCs w:val="24"/>
                          <w:rtl/>
                        </w:rPr>
                        <w:t xml:space="preserve"> </w:t>
                      </w:r>
                      <w:r w:rsidRPr="009A5ADC">
                        <w:rPr>
                          <w:rFonts w:cs="Tahoma" w:hint="eastAsia"/>
                          <w:color w:val="0B5294"/>
                          <w:spacing w:val="-4"/>
                          <w:sz w:val="24"/>
                          <w:szCs w:val="24"/>
                          <w:rtl/>
                        </w:rPr>
                        <w:t>במבחן</w:t>
                      </w:r>
                      <w:r w:rsidRPr="009A5ADC">
                        <w:rPr>
                          <w:rFonts w:cs="Tahoma"/>
                          <w:color w:val="0B5294"/>
                          <w:spacing w:val="-4"/>
                          <w:sz w:val="24"/>
                          <w:szCs w:val="24"/>
                          <w:rtl/>
                        </w:rPr>
                        <w:t xml:space="preserve"> </w:t>
                      </w:r>
                      <w:r w:rsidRPr="009A5ADC">
                        <w:rPr>
                          <w:rFonts w:cs="Tahoma" w:hint="eastAsia"/>
                          <w:color w:val="0B5294"/>
                          <w:spacing w:val="-4"/>
                          <w:sz w:val="24"/>
                          <w:szCs w:val="24"/>
                          <w:rtl/>
                        </w:rPr>
                        <w:t>התוצאה</w:t>
                      </w:r>
                    </w:p>
                    <w:p w:rsidR="00190BDD" w:rsidRPr="00373C5D" w:rsidP="009A5ADC">
                      <w:pPr>
                        <w:spacing w:before="120" w:after="0" w:line="240" w:lineRule="atLeast"/>
                        <w:rPr>
                          <w:rFonts w:cs="Tahoma"/>
                          <w:b/>
                          <w:bCs/>
                          <w:color w:val="0B5294"/>
                          <w:sz w:val="48"/>
                          <w:szCs w:val="48"/>
                          <w:rtl/>
                        </w:rPr>
                      </w:pPr>
                      <w:drawing>
                        <wp:inline distT="0" distB="0" distL="0" distR="0">
                          <wp:extent cx="288000" cy="31337"/>
                          <wp:effectExtent l="0" t="0" r="0" b="6985"/>
                          <wp:docPr id="108"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151071"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r w:rsidRPr="008354D7" w:rsidR="00B436BE">
        <w:rPr>
          <w:rFonts w:hint="cs"/>
          <w:rtl/>
        </w:rPr>
        <w:t xml:space="preserve">מהאמור בפרק זה עולה, כי גם בציר הטכנולוגי, כמו בשני הצירים האחרים </w:t>
      </w:r>
      <w:r w:rsidRPr="008354D7" w:rsidR="00EC38D4">
        <w:rPr>
          <w:rtl/>
        </w:rPr>
        <w:t>-</w:t>
      </w:r>
      <w:r w:rsidRPr="008354D7" w:rsidR="00B436BE">
        <w:rPr>
          <w:rFonts w:hint="cs"/>
          <w:rtl/>
        </w:rPr>
        <w:t xml:space="preserve"> הציר המודיעיני וציר בניין הכוח והפעלתו, תגובת </w:t>
      </w:r>
      <w:r w:rsidRPr="008354D7" w:rsidR="00B436BE">
        <w:rPr>
          <w:rFonts w:hint="cs"/>
          <w:rtl/>
        </w:rPr>
        <w:t>מעהב"ט</w:t>
      </w:r>
      <w:r w:rsidRPr="008354D7" w:rsidR="00B436BE">
        <w:rPr>
          <w:rFonts w:hint="cs"/>
          <w:rtl/>
        </w:rPr>
        <w:t xml:space="preserve"> להתפתחות איום המנהרות ברצועת עזה ובלבנון הייתה חסרה ואיטית, ולא צלחה במבחן התוצאה. מראשית שנות ה-2000 ועד לשנת 2010 התמודדו גופי המו"פ עם האיום באופן צר, ללא בניית ידע מספק, אתרי ניסויים, יכולות סימולציה רלוונטיים ועוד, תוך שימת דגש בעיקר על יכולת הגילוי והאיתור, ועל מערכת מרכזית אחת לגילוי מנהרות - מערכת ב</w:t>
      </w:r>
      <w:r w:rsidRPr="008354D7" w:rsidR="00B436BE">
        <w:rPr>
          <w:rtl/>
        </w:rPr>
        <w:t>'</w:t>
      </w:r>
      <w:r w:rsidRPr="008354D7" w:rsidR="00B436BE">
        <w:rPr>
          <w:rFonts w:hint="cs"/>
          <w:rtl/>
        </w:rPr>
        <w:t xml:space="preserve">. לאחר כישלונה של מערכת זאת, משנת 2010 ועד למבצע "צוק איתן" החלו גופי המו"פ בצה"ל </w:t>
      </w:r>
      <w:r w:rsidRPr="008354D7" w:rsidR="00B436BE">
        <w:rPr>
          <w:rFonts w:hint="cs"/>
          <w:rtl/>
        </w:rPr>
        <w:t>ובמשהב"ט</w:t>
      </w:r>
      <w:r w:rsidRPr="008354D7" w:rsidR="00B436BE">
        <w:rPr>
          <w:rFonts w:hint="cs"/>
          <w:rtl/>
        </w:rPr>
        <w:t xml:space="preserve"> לפתח מענה רחב ועמוק יותר לאיום, אך בקצב שלא תאם את התפתחות האיום ואת הצורך המבצעי, וכן תוך מתן קשב מועט, אם בכלל, לתחומים מרכזיים בהתמודדות, כגון תחום המיפוי, ההשמדה, </w:t>
      </w:r>
      <w:r w:rsidRPr="008354D7" w:rsidR="00B436BE">
        <w:rPr>
          <w:rFonts w:hint="cs"/>
          <w:rtl/>
        </w:rPr>
        <w:t>והאמל"ח</w:t>
      </w:r>
      <w:r w:rsidRPr="008354D7" w:rsidR="00B436BE">
        <w:rPr>
          <w:rFonts w:hint="cs"/>
          <w:rtl/>
        </w:rPr>
        <w:t xml:space="preserve"> הטקטי לכוחות המתמרנים. בלט לרעה חוסר היכולת של זרוע היבשה לתמוך את מאמץ המו"פ הן כלפי </w:t>
      </w:r>
      <w:r w:rsidRPr="008354D7" w:rsidR="00B436BE">
        <w:rPr>
          <w:rFonts w:hint="cs"/>
          <w:rtl/>
        </w:rPr>
        <w:t>מפא"ת</w:t>
      </w:r>
      <w:r w:rsidRPr="008354D7" w:rsidR="00B436BE">
        <w:rPr>
          <w:rFonts w:hint="cs"/>
          <w:rtl/>
        </w:rPr>
        <w:t xml:space="preserve"> והן כלפי הגורמים המבצעיים, וכן הבקרה הלקויה של </w:t>
      </w:r>
      <w:r w:rsidRPr="008354D7" w:rsidR="00B436BE">
        <w:rPr>
          <w:rFonts w:hint="cs"/>
          <w:rtl/>
        </w:rPr>
        <w:t>אג"ת</w:t>
      </w:r>
      <w:r w:rsidRPr="008354D7" w:rsidR="00B436BE">
        <w:rPr>
          <w:rFonts w:hint="cs"/>
          <w:rtl/>
        </w:rPr>
        <w:t xml:space="preserve"> על מאמץ המו"פ כנגד האיום בכללותו, כחלק מהבקרה שהיה אמור להפעיל על מימוש מפת הדרכים ללחימה </w:t>
      </w:r>
      <w:r w:rsidRPr="008354D7" w:rsidR="00B436BE">
        <w:rPr>
          <w:rFonts w:hint="cs"/>
          <w:rtl/>
        </w:rPr>
        <w:t>בתת"ק</w:t>
      </w:r>
      <w:r w:rsidRPr="008354D7" w:rsidR="00B436BE">
        <w:rPr>
          <w:rFonts w:hint="cs"/>
          <w:rtl/>
        </w:rPr>
        <w:t xml:space="preserve"> משנת 2008.</w:t>
      </w:r>
    </w:p>
    <w:p w:rsidR="00B436BE" w:rsidRPr="008354D7" w:rsidP="00471441">
      <w:pPr>
        <w:pStyle w:val="takzir-text"/>
        <w:pBdr>
          <w:top w:val="none" w:sz="0" w:space="0" w:color="auto"/>
          <w:bottom w:val="none" w:sz="0" w:space="0" w:color="auto"/>
        </w:pBdr>
        <w:bidi/>
        <w:rPr>
          <w:rtl/>
        </w:rPr>
      </w:pPr>
      <w:r w:rsidRPr="008354D7">
        <w:rPr>
          <w:rFonts w:hint="cs"/>
          <w:rtl/>
        </w:rPr>
        <w:t>היעדר המענה לאיום בציר המו"פ המרכזי הביא לכך שיחידות יצרו צירים עוקפים, אשר בחלקם התפתחו ליכולות משמעותיות ששימשו את הכוחות במבצע "צוק איתן". אחת היכולות האלה הביאה לשינוי משמעותי במערכה כנגד המנהרות במהלך המבצע.</w:t>
      </w:r>
    </w:p>
    <w:p w:rsidR="00B436BE" w:rsidRPr="008354D7" w:rsidP="00471441">
      <w:pPr>
        <w:pStyle w:val="takzir-text"/>
        <w:pBdr>
          <w:top w:val="none" w:sz="0" w:space="0" w:color="auto"/>
          <w:bottom w:val="none" w:sz="0" w:space="0" w:color="auto"/>
        </w:pBdr>
        <w:bidi/>
        <w:rPr>
          <w:rtl/>
        </w:rPr>
      </w:pPr>
      <w:r w:rsidRPr="008354D7">
        <w:rPr>
          <w:rFonts w:hint="cs"/>
          <w:rtl/>
        </w:rPr>
        <w:t xml:space="preserve">יצוין לחיוב, כי לאחר מבצע "צוק איתן" חל שיפור בציר המו"פ בכל הקשור לפיתוח יכולות רלוונטיות לבט"ש, והדבר אף הוכיח את עצמו בשטח, וכן בהתקדמות בתחום </w:t>
      </w:r>
      <w:r w:rsidRPr="008354D7">
        <w:rPr>
          <w:rFonts w:hint="cs"/>
          <w:rtl/>
        </w:rPr>
        <w:t>האמל"ח</w:t>
      </w:r>
      <w:r w:rsidRPr="008354D7">
        <w:rPr>
          <w:rFonts w:hint="cs"/>
          <w:rtl/>
        </w:rPr>
        <w:t xml:space="preserve"> הטקטי לכוחות המתמרנים. </w:t>
      </w:r>
    </w:p>
    <w:p w:rsidR="00B436BE" w:rsidRPr="008354D7" w:rsidP="006A5561">
      <w:pPr>
        <w:pStyle w:val="takzir-text"/>
        <w:pBdr>
          <w:top w:val="none" w:sz="0" w:space="0" w:color="auto"/>
          <w:bottom w:val="none" w:sz="0" w:space="0" w:color="auto"/>
        </w:pBdr>
        <w:bidi/>
        <w:rPr>
          <w:rtl/>
        </w:rPr>
      </w:pPr>
      <w:r w:rsidRPr="008354D7">
        <w:rPr>
          <w:rFonts w:hint="cs"/>
          <w:rtl/>
        </w:rPr>
        <w:t>עם זאת, על אף שמערכת פרויקט א</w:t>
      </w:r>
      <w:r w:rsidRPr="008354D7">
        <w:rPr>
          <w:rtl/>
        </w:rPr>
        <w:t>'</w:t>
      </w:r>
      <w:r w:rsidRPr="008354D7">
        <w:rPr>
          <w:rFonts w:hint="cs"/>
          <w:rtl/>
        </w:rPr>
        <w:t xml:space="preserve"> הוכיחה את עצמה בניסויים בהתאם לדרישות ממנה, הטיל פד"ם ספק בנוגע לבשלות המערכת ובנוגע לתפיסה המבצעית לפריסתה. כמו כן נוצרה אי-בהירות ביחס לתפיסה המבצעית שהייתה תקפה ביולי 2015 לפריסת מערכת </w:t>
      </w:r>
      <w:r w:rsidRPr="008354D7" w:rsidR="006A5561">
        <w:rPr>
          <w:rFonts w:hint="cs"/>
          <w:rtl/>
        </w:rPr>
        <w:t>זאת</w:t>
      </w:r>
      <w:r w:rsidRPr="008354D7">
        <w:rPr>
          <w:rFonts w:hint="cs"/>
          <w:rtl/>
        </w:rPr>
        <w:t>. מצב זה הביא לעיכובים ניכרים בפריסת</w:t>
      </w:r>
      <w:r w:rsidRPr="008354D7" w:rsidR="006A5561">
        <w:rPr>
          <w:rFonts w:hint="cs"/>
          <w:rtl/>
        </w:rPr>
        <w:t>ה ובפריסת פרויקט ב'</w:t>
      </w:r>
      <w:r w:rsidRPr="008354D7">
        <w:rPr>
          <w:rFonts w:hint="cs"/>
          <w:rtl/>
        </w:rPr>
        <w:t xml:space="preserve"> ובניטור השטח למנהרות התקפיות. עיכובים אלה חשפו גם</w:t>
      </w:r>
      <w:r w:rsidRPr="008354D7">
        <w:rPr>
          <w:rFonts w:hint="cs"/>
          <w:color w:val="008000"/>
          <w:rtl/>
        </w:rPr>
        <w:t xml:space="preserve"> </w:t>
      </w:r>
      <w:r w:rsidRPr="008354D7">
        <w:rPr>
          <w:rFonts w:hint="cs"/>
          <w:rtl/>
        </w:rPr>
        <w:t xml:space="preserve">בקרה לקויה של המטכ"ל, בראשות הרמטכ"ל </w:t>
      </w:r>
      <w:r w:rsidRPr="008354D7">
        <w:rPr>
          <w:rFonts w:hint="cs"/>
          <w:rtl/>
        </w:rPr>
        <w:t>וסגנו</w:t>
      </w:r>
      <w:r w:rsidRPr="008354D7">
        <w:rPr>
          <w:rFonts w:hint="cs"/>
          <w:rtl/>
        </w:rPr>
        <w:t>, אחר מימוש ההנחיות שניתנו בנוגע לפריסת מערכות אלה.</w:t>
      </w:r>
    </w:p>
    <w:p w:rsidR="00B436BE" w:rsidRPr="008354D7" w:rsidP="004D2F99">
      <w:pPr>
        <w:pStyle w:val="takzir-text"/>
        <w:pBdr>
          <w:top w:val="none" w:sz="0" w:space="0" w:color="auto"/>
          <w:bottom w:val="none" w:sz="0" w:space="0" w:color="auto"/>
        </w:pBdr>
        <w:bidi/>
        <w:rPr>
          <w:rtl/>
        </w:rPr>
      </w:pPr>
      <w:r w:rsidRPr="008354D7">
        <w:rPr>
          <w:rFonts w:hint="cs"/>
          <w:rtl/>
        </w:rPr>
        <w:t>משרד מבקר המדינה מעיר כי אף אם ההתמודדות ע</w:t>
      </w:r>
      <w:r w:rsidRPr="008354D7" w:rsidR="004D2F99">
        <w:rPr>
          <w:rFonts w:hint="cs"/>
          <w:rtl/>
        </w:rPr>
        <w:t>ם</w:t>
      </w:r>
      <w:r w:rsidRPr="008354D7">
        <w:rPr>
          <w:rFonts w:hint="cs"/>
          <w:rtl/>
        </w:rPr>
        <w:t xml:space="preserve"> יישומו של אמצעי טכנולוגי חדשני בתחום רגיש וייחודי מהווה אתגר מורכב, שההתמודדות </w:t>
      </w:r>
      <w:r w:rsidRPr="008354D7">
        <w:rPr>
          <w:rFonts w:hint="cs"/>
          <w:rtl/>
        </w:rPr>
        <w:t>עימו</w:t>
      </w:r>
      <w:r w:rsidRPr="008354D7">
        <w:rPr>
          <w:rFonts w:hint="cs"/>
          <w:rtl/>
        </w:rPr>
        <w:t xml:space="preserve"> עלולה לגלם אי-בהירות וספקות </w:t>
      </w:r>
      <w:r w:rsidRPr="008354D7" w:rsidR="00EC38D4">
        <w:rPr>
          <w:rtl/>
        </w:rPr>
        <w:t>-</w:t>
      </w:r>
      <w:r w:rsidRPr="008354D7">
        <w:rPr>
          <w:rFonts w:hint="cs"/>
          <w:rtl/>
        </w:rPr>
        <w:t xml:space="preserve"> הרי שאין לקבל מצב שבו הדבר פוגע ביכולת להוביל פעולת יישום תכליתית ומהירה מהרגע שהצורך בה נקבע וההחלטות בעניינה התקבלו. העובדה שלפיה מצא סגן הרמטכ"ל בינואר 2016 צורך לעשות שימוש באמצעי חריג של גיבוש "אמנה" בין מפקד זרוע היבשה ומפקד פד"ם וסגן הרמטכ"ל כצד שלישי לאופן מימוש הפרויקט </w:t>
      </w:r>
      <w:r w:rsidRPr="008354D7" w:rsidR="00EC38D4">
        <w:rPr>
          <w:rtl/>
        </w:rPr>
        <w:t>-</w:t>
      </w:r>
      <w:r w:rsidRPr="008354D7">
        <w:rPr>
          <w:rFonts w:hint="cs"/>
          <w:rtl/>
        </w:rPr>
        <w:t xml:space="preserve"> יש בה כדי להעיד יותר מכול על החולשה הבולטת והמתמשכת ביישום הפרויקט לפריסת מערכת פרויקט א</w:t>
      </w:r>
      <w:r w:rsidRPr="008354D7">
        <w:rPr>
          <w:rtl/>
        </w:rPr>
        <w:t>'</w:t>
      </w:r>
      <w:r w:rsidRPr="008354D7">
        <w:rPr>
          <w:rFonts w:hint="cs"/>
          <w:rtl/>
        </w:rPr>
        <w:t xml:space="preserve"> לאורך הגבול עם רצועת עזה. </w:t>
      </w:r>
    </w:p>
    <w:p w:rsidR="00B436BE" w:rsidRPr="008354D7" w:rsidP="00B67F48">
      <w:pPr>
        <w:pStyle w:val="takzir-text"/>
        <w:pBdr>
          <w:top w:val="none" w:sz="0" w:space="0" w:color="auto"/>
          <w:bottom w:val="none" w:sz="0" w:space="0" w:color="auto"/>
        </w:pBdr>
        <w:bidi/>
        <w:rPr>
          <w:color w:val="008000"/>
          <w:rtl/>
        </w:rPr>
      </w:pPr>
      <w:r w:rsidRPr="008354D7">
        <w:rPr>
          <w:rFonts w:hint="cs"/>
          <w:rtl/>
        </w:rPr>
        <w:t xml:space="preserve">משרד מבקר המדינה מודע למאמץ הרב ולעבודה הקשה שמשקיעים גורמי המו"פ השונים והגורמים המבצעיים בהתמודדות עם איום המנהרות בתחום הטכנולוגי. עם זאת, נוכח מורכבות האתגר הטכנולוגי, נוכח אי-השלמת המענה לאיום במשך למעלה מ-17 שנים, ונוכח אי-העמידה בהישג הנדרש שקבע הרמטכ"ל, ממליץ משרד מבקר המדינה </w:t>
      </w:r>
      <w:r w:rsidRPr="008354D7">
        <w:rPr>
          <w:rFonts w:hint="cs"/>
          <w:rtl/>
        </w:rPr>
        <w:t>למשהב"ט</w:t>
      </w:r>
      <w:r w:rsidRPr="008354D7">
        <w:rPr>
          <w:rFonts w:hint="cs"/>
          <w:rtl/>
        </w:rPr>
        <w:t xml:space="preserve"> ולצה"ל לבנות "מפת דרכים" חדשה להתמודדות כוללת עם איום המנהרות. כמו כן, מתחייבת בחינה מעמיקה נוספת של הרמטכ"ל ושל שר הביטחון בשאלת הגוף הדרוש כדי לבנות את המענה הטוב ביותר לאיום המנהרות על כלל רבדיו, בזמן הקצר ביותר ובמשאבים הדרושים לכך. ממצאיו של דוח זה ממחישים, כי על גוף זה להיות לכל הפחות גוף מטכ"לי על-זרועי או גוף משותף לצה"ל </w:t>
      </w:r>
      <w:r w:rsidRPr="008354D7">
        <w:rPr>
          <w:rFonts w:hint="cs"/>
          <w:rtl/>
        </w:rPr>
        <w:t>ולמשהב"ט</w:t>
      </w:r>
      <w:r w:rsidRPr="008354D7">
        <w:rPr>
          <w:rFonts w:hint="cs"/>
          <w:rtl/>
        </w:rPr>
        <w:t>, ובעל יכולת להוביל את כלל הגופים המעורבים בהתמודדות עם האיום בראייה כוללת. נוסף לכך, יש מקום לשפר את הבקרה המטכ"לית על הפעילות בצה"ל להתמודדות כנגד איום המנהרות</w:t>
      </w:r>
      <w:r w:rsidRPr="008354D7">
        <w:rPr>
          <w:rFonts w:hint="cs"/>
          <w:color w:val="008000"/>
          <w:rtl/>
        </w:rPr>
        <w:t>.</w:t>
      </w:r>
    </w:p>
    <w:p w:rsidR="00B436BE" w:rsidP="00B67F48">
      <w:pPr>
        <w:pStyle w:val="takzir-text"/>
        <w:pBdr>
          <w:top w:val="none" w:sz="0" w:space="0" w:color="auto"/>
        </w:pBdr>
        <w:bidi/>
        <w:rPr>
          <w:rtl/>
        </w:rPr>
      </w:pPr>
      <w:r w:rsidRPr="008354D7">
        <w:rPr>
          <w:noProof/>
          <w:rtl/>
        </w:rPr>
        <mc:AlternateContent>
          <mc:Choice Requires="wps">
            <w:drawing>
              <wp:anchor distT="0" distB="0" distL="114300" distR="114300" simplePos="0" relativeHeight="251725824" behindDoc="1" locked="0" layoutInCell="1" allowOverlap="1">
                <wp:simplePos x="0" y="0"/>
                <wp:positionH relativeFrom="margin">
                  <wp:posOffset>-431800</wp:posOffset>
                </wp:positionH>
                <wp:positionV relativeFrom="margin">
                  <wp:align>top</wp:align>
                </wp:positionV>
                <wp:extent cx="1620000" cy="6249600"/>
                <wp:effectExtent l="0" t="0" r="0" b="0"/>
                <wp:wrapNone/>
                <wp:docPr id="109"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6249600"/>
                        </a:xfrm>
                        <a:prstGeom prst="rect">
                          <a:avLst/>
                        </a:prstGeom>
                        <a:noFill/>
                        <a:ln w="9525">
                          <a:noFill/>
                          <a:miter lim="800000"/>
                          <a:headEnd/>
                          <a:tailEnd/>
                        </a:ln>
                      </wps:spPr>
                      <wps:txbx>
                        <w:txbxContent>
                          <w:p w:rsidR="00190BDD" w:rsidRPr="00373C5D" w:rsidP="009A5ADC">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837630880"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003229"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190BDD" w:rsidRPr="00B30BAC" w:rsidP="009A5ADC">
                            <w:pPr>
                              <w:spacing w:after="0" w:line="240" w:lineRule="auto"/>
                              <w:rPr>
                                <w:rFonts w:cs="Tahoma"/>
                                <w:color w:val="0B5294"/>
                                <w:spacing w:val="-4"/>
                                <w:sz w:val="24"/>
                                <w:szCs w:val="24"/>
                                <w:rtl/>
                                <w:cs/>
                              </w:rPr>
                            </w:pPr>
                            <w:r w:rsidRPr="009A5ADC">
                              <w:rPr>
                                <w:rFonts w:cs="Tahoma" w:hint="eastAsia"/>
                                <w:color w:val="0B5294"/>
                                <w:spacing w:val="-4"/>
                                <w:sz w:val="24"/>
                                <w:szCs w:val="24"/>
                                <w:rtl/>
                              </w:rPr>
                              <w:t>על</w:t>
                            </w:r>
                            <w:r w:rsidRPr="009A5ADC">
                              <w:rPr>
                                <w:rFonts w:cs="Tahoma"/>
                                <w:color w:val="0B5294"/>
                                <w:spacing w:val="-4"/>
                                <w:sz w:val="24"/>
                                <w:szCs w:val="24"/>
                                <w:rtl/>
                              </w:rPr>
                              <w:t xml:space="preserve"> </w:t>
                            </w:r>
                            <w:r w:rsidRPr="009A5ADC">
                              <w:rPr>
                                <w:rFonts w:cs="Tahoma" w:hint="eastAsia"/>
                                <w:color w:val="0B5294"/>
                                <w:spacing w:val="-4"/>
                                <w:sz w:val="24"/>
                                <w:szCs w:val="24"/>
                                <w:rtl/>
                              </w:rPr>
                              <w:t>גופי</w:t>
                            </w:r>
                            <w:r w:rsidRPr="009A5ADC">
                              <w:rPr>
                                <w:rFonts w:cs="Tahoma"/>
                                <w:color w:val="0B5294"/>
                                <w:spacing w:val="-4"/>
                                <w:sz w:val="24"/>
                                <w:szCs w:val="24"/>
                                <w:rtl/>
                              </w:rPr>
                              <w:t xml:space="preserve"> </w:t>
                            </w:r>
                            <w:r w:rsidRPr="009A5ADC">
                              <w:rPr>
                                <w:rFonts w:cs="Tahoma" w:hint="eastAsia"/>
                                <w:color w:val="0B5294"/>
                                <w:spacing w:val="-4"/>
                                <w:sz w:val="24"/>
                                <w:szCs w:val="24"/>
                                <w:rtl/>
                              </w:rPr>
                              <w:t>המו</w:t>
                            </w:r>
                            <w:r w:rsidRPr="009A5ADC">
                              <w:rPr>
                                <w:rFonts w:cs="Tahoma"/>
                                <w:color w:val="0B5294"/>
                                <w:spacing w:val="-4"/>
                                <w:sz w:val="24"/>
                                <w:szCs w:val="24"/>
                                <w:rtl/>
                              </w:rPr>
                              <w:t>"</w:t>
                            </w:r>
                            <w:r w:rsidRPr="009A5ADC">
                              <w:rPr>
                                <w:rFonts w:cs="Tahoma" w:hint="eastAsia"/>
                                <w:color w:val="0B5294"/>
                                <w:spacing w:val="-4"/>
                                <w:sz w:val="24"/>
                                <w:szCs w:val="24"/>
                                <w:rtl/>
                              </w:rPr>
                              <w:t>פ</w:t>
                            </w:r>
                            <w:r w:rsidRPr="009A5ADC">
                              <w:rPr>
                                <w:rFonts w:cs="Tahoma"/>
                                <w:color w:val="0B5294"/>
                                <w:spacing w:val="-4"/>
                                <w:sz w:val="24"/>
                                <w:szCs w:val="24"/>
                                <w:rtl/>
                              </w:rPr>
                              <w:t xml:space="preserve"> </w:t>
                            </w:r>
                            <w:r w:rsidRPr="009A5ADC">
                              <w:rPr>
                                <w:rFonts w:cs="Tahoma" w:hint="eastAsia"/>
                                <w:color w:val="0B5294"/>
                                <w:spacing w:val="-4"/>
                                <w:sz w:val="24"/>
                                <w:szCs w:val="24"/>
                                <w:rtl/>
                              </w:rPr>
                              <w:t>במשהב</w:t>
                            </w:r>
                            <w:r w:rsidRPr="009A5ADC">
                              <w:rPr>
                                <w:rFonts w:cs="Tahoma"/>
                                <w:color w:val="0B5294"/>
                                <w:spacing w:val="-4"/>
                                <w:sz w:val="24"/>
                                <w:szCs w:val="24"/>
                                <w:rtl/>
                              </w:rPr>
                              <w:t>"</w:t>
                            </w:r>
                            <w:r w:rsidRPr="009A5ADC">
                              <w:rPr>
                                <w:rFonts w:cs="Tahoma" w:hint="eastAsia"/>
                                <w:color w:val="0B5294"/>
                                <w:spacing w:val="-4"/>
                                <w:sz w:val="24"/>
                                <w:szCs w:val="24"/>
                                <w:rtl/>
                              </w:rPr>
                              <w:t>ט</w:t>
                            </w:r>
                            <w:r w:rsidRPr="009A5ADC">
                              <w:rPr>
                                <w:rFonts w:cs="Tahoma"/>
                                <w:color w:val="0B5294"/>
                                <w:spacing w:val="-4"/>
                                <w:sz w:val="24"/>
                                <w:szCs w:val="24"/>
                                <w:rtl/>
                              </w:rPr>
                              <w:t xml:space="preserve"> </w:t>
                            </w:r>
                            <w:r w:rsidRPr="009A5ADC">
                              <w:rPr>
                                <w:rFonts w:cs="Tahoma" w:hint="eastAsia"/>
                                <w:color w:val="0B5294"/>
                                <w:spacing w:val="-4"/>
                                <w:sz w:val="24"/>
                                <w:szCs w:val="24"/>
                                <w:rtl/>
                              </w:rPr>
                              <w:t>ובצה</w:t>
                            </w:r>
                            <w:r w:rsidRPr="009A5ADC">
                              <w:rPr>
                                <w:rFonts w:cs="Tahoma"/>
                                <w:color w:val="0B5294"/>
                                <w:spacing w:val="-4"/>
                                <w:sz w:val="24"/>
                                <w:szCs w:val="24"/>
                                <w:rtl/>
                              </w:rPr>
                              <w:t>"</w:t>
                            </w:r>
                            <w:r w:rsidRPr="009A5ADC">
                              <w:rPr>
                                <w:rFonts w:cs="Tahoma" w:hint="eastAsia"/>
                                <w:color w:val="0B5294"/>
                                <w:spacing w:val="-4"/>
                                <w:sz w:val="24"/>
                                <w:szCs w:val="24"/>
                                <w:rtl/>
                              </w:rPr>
                              <w:t>ל</w:t>
                            </w:r>
                            <w:r w:rsidRPr="009A5ADC">
                              <w:rPr>
                                <w:rFonts w:cs="Tahoma"/>
                                <w:color w:val="0B5294"/>
                                <w:spacing w:val="-4"/>
                                <w:sz w:val="24"/>
                                <w:szCs w:val="24"/>
                                <w:rtl/>
                              </w:rPr>
                              <w:t xml:space="preserve"> </w:t>
                            </w:r>
                            <w:r w:rsidRPr="009A5ADC">
                              <w:rPr>
                                <w:rFonts w:cs="Tahoma" w:hint="eastAsia"/>
                                <w:color w:val="0B5294"/>
                                <w:spacing w:val="-4"/>
                                <w:sz w:val="24"/>
                                <w:szCs w:val="24"/>
                                <w:rtl/>
                              </w:rPr>
                              <w:t>לבחון</w:t>
                            </w:r>
                            <w:r w:rsidRPr="009A5ADC">
                              <w:rPr>
                                <w:rFonts w:cs="Tahoma"/>
                                <w:color w:val="0B5294"/>
                                <w:spacing w:val="-4"/>
                                <w:sz w:val="24"/>
                                <w:szCs w:val="24"/>
                                <w:rtl/>
                              </w:rPr>
                              <w:t xml:space="preserve"> </w:t>
                            </w:r>
                            <w:r w:rsidRPr="009A5ADC">
                              <w:rPr>
                                <w:rFonts w:cs="Tahoma" w:hint="eastAsia"/>
                                <w:color w:val="0B5294"/>
                                <w:spacing w:val="-4"/>
                                <w:sz w:val="24"/>
                                <w:szCs w:val="24"/>
                                <w:rtl/>
                              </w:rPr>
                              <w:t>לעומק</w:t>
                            </w:r>
                            <w:r w:rsidRPr="009A5ADC">
                              <w:rPr>
                                <w:rFonts w:cs="Tahoma"/>
                                <w:color w:val="0B5294"/>
                                <w:spacing w:val="-4"/>
                                <w:sz w:val="24"/>
                                <w:szCs w:val="24"/>
                                <w:rtl/>
                              </w:rPr>
                              <w:t xml:space="preserve"> </w:t>
                            </w:r>
                            <w:r w:rsidRPr="009A5ADC">
                              <w:rPr>
                                <w:rFonts w:cs="Tahoma" w:hint="eastAsia"/>
                                <w:color w:val="0B5294"/>
                                <w:spacing w:val="-4"/>
                                <w:sz w:val="24"/>
                                <w:szCs w:val="24"/>
                                <w:rtl/>
                              </w:rPr>
                              <w:t>את</w:t>
                            </w:r>
                            <w:r w:rsidRPr="009A5ADC">
                              <w:rPr>
                                <w:rFonts w:cs="Tahoma"/>
                                <w:color w:val="0B5294"/>
                                <w:spacing w:val="-4"/>
                                <w:sz w:val="24"/>
                                <w:szCs w:val="24"/>
                                <w:rtl/>
                              </w:rPr>
                              <w:t xml:space="preserve"> </w:t>
                            </w:r>
                            <w:r w:rsidRPr="009A5ADC">
                              <w:rPr>
                                <w:rFonts w:cs="Tahoma" w:hint="eastAsia"/>
                                <w:color w:val="0B5294"/>
                                <w:spacing w:val="-4"/>
                                <w:sz w:val="24"/>
                                <w:szCs w:val="24"/>
                                <w:rtl/>
                              </w:rPr>
                              <w:t>תהליכי</w:t>
                            </w:r>
                            <w:r w:rsidRPr="009A5ADC">
                              <w:rPr>
                                <w:rFonts w:cs="Tahoma"/>
                                <w:color w:val="0B5294"/>
                                <w:spacing w:val="-4"/>
                                <w:sz w:val="24"/>
                                <w:szCs w:val="24"/>
                                <w:rtl/>
                              </w:rPr>
                              <w:t xml:space="preserve"> </w:t>
                            </w:r>
                            <w:r w:rsidRPr="009A5ADC">
                              <w:rPr>
                                <w:rFonts w:cs="Tahoma" w:hint="eastAsia"/>
                                <w:color w:val="0B5294"/>
                                <w:spacing w:val="-4"/>
                                <w:sz w:val="24"/>
                                <w:szCs w:val="24"/>
                                <w:rtl/>
                              </w:rPr>
                              <w:t>המו</w:t>
                            </w:r>
                            <w:r w:rsidRPr="009A5ADC">
                              <w:rPr>
                                <w:rFonts w:cs="Tahoma"/>
                                <w:color w:val="0B5294"/>
                                <w:spacing w:val="-4"/>
                                <w:sz w:val="24"/>
                                <w:szCs w:val="24"/>
                                <w:rtl/>
                              </w:rPr>
                              <w:t>"</w:t>
                            </w:r>
                            <w:r w:rsidRPr="009A5ADC">
                              <w:rPr>
                                <w:rFonts w:cs="Tahoma" w:hint="eastAsia"/>
                                <w:color w:val="0B5294"/>
                                <w:spacing w:val="-4"/>
                                <w:sz w:val="24"/>
                                <w:szCs w:val="24"/>
                                <w:rtl/>
                              </w:rPr>
                              <w:t>פ</w:t>
                            </w:r>
                            <w:r w:rsidRPr="009A5ADC">
                              <w:rPr>
                                <w:rFonts w:cs="Tahoma"/>
                                <w:color w:val="0B5294"/>
                                <w:spacing w:val="-4"/>
                                <w:sz w:val="24"/>
                                <w:szCs w:val="24"/>
                                <w:rtl/>
                              </w:rPr>
                              <w:t xml:space="preserve"> </w:t>
                            </w:r>
                            <w:r w:rsidRPr="009A5ADC">
                              <w:rPr>
                                <w:rFonts w:cs="Tahoma" w:hint="eastAsia"/>
                                <w:color w:val="0B5294"/>
                                <w:spacing w:val="-4"/>
                                <w:sz w:val="24"/>
                                <w:szCs w:val="24"/>
                                <w:rtl/>
                              </w:rPr>
                              <w:t>המתקיימים</w:t>
                            </w:r>
                            <w:r w:rsidRPr="009A5ADC">
                              <w:rPr>
                                <w:rFonts w:cs="Tahoma"/>
                                <w:color w:val="0B5294"/>
                                <w:spacing w:val="-4"/>
                                <w:sz w:val="24"/>
                                <w:szCs w:val="24"/>
                                <w:rtl/>
                              </w:rPr>
                              <w:t xml:space="preserve"> </w:t>
                            </w:r>
                            <w:r w:rsidRPr="009A5ADC">
                              <w:rPr>
                                <w:rFonts w:cs="Tahoma" w:hint="eastAsia"/>
                                <w:color w:val="0B5294"/>
                                <w:spacing w:val="-4"/>
                                <w:sz w:val="24"/>
                                <w:szCs w:val="24"/>
                                <w:rtl/>
                              </w:rPr>
                              <w:t>אצלם</w:t>
                            </w:r>
                            <w:r w:rsidRPr="009A5ADC">
                              <w:rPr>
                                <w:rFonts w:cs="Tahoma"/>
                                <w:color w:val="0B5294"/>
                                <w:spacing w:val="-4"/>
                                <w:sz w:val="24"/>
                                <w:szCs w:val="24"/>
                                <w:rtl/>
                              </w:rPr>
                              <w:t xml:space="preserve">, </w:t>
                            </w:r>
                            <w:r w:rsidRPr="009A5ADC">
                              <w:rPr>
                                <w:rFonts w:cs="Tahoma" w:hint="eastAsia"/>
                                <w:color w:val="0B5294"/>
                                <w:spacing w:val="-4"/>
                                <w:sz w:val="24"/>
                                <w:szCs w:val="24"/>
                                <w:rtl/>
                              </w:rPr>
                              <w:t>כאשר</w:t>
                            </w:r>
                            <w:r w:rsidRPr="009A5ADC">
                              <w:rPr>
                                <w:rFonts w:cs="Tahoma"/>
                                <w:color w:val="0B5294"/>
                                <w:spacing w:val="-4"/>
                                <w:sz w:val="24"/>
                                <w:szCs w:val="24"/>
                                <w:rtl/>
                              </w:rPr>
                              <w:t xml:space="preserve"> </w:t>
                            </w:r>
                            <w:r w:rsidRPr="009A5ADC">
                              <w:rPr>
                                <w:rFonts w:cs="Tahoma" w:hint="eastAsia"/>
                                <w:color w:val="0B5294"/>
                                <w:spacing w:val="-4"/>
                                <w:sz w:val="24"/>
                                <w:szCs w:val="24"/>
                                <w:rtl/>
                              </w:rPr>
                              <w:t>מדובר</w:t>
                            </w:r>
                            <w:r w:rsidRPr="009A5ADC">
                              <w:rPr>
                                <w:rFonts w:cs="Tahoma"/>
                                <w:color w:val="0B5294"/>
                                <w:spacing w:val="-4"/>
                                <w:sz w:val="24"/>
                                <w:szCs w:val="24"/>
                                <w:rtl/>
                              </w:rPr>
                              <w:t xml:space="preserve"> </w:t>
                            </w:r>
                            <w:r w:rsidRPr="009A5ADC">
                              <w:rPr>
                                <w:rFonts w:cs="Tahoma" w:hint="eastAsia"/>
                                <w:color w:val="0B5294"/>
                                <w:spacing w:val="-4"/>
                                <w:sz w:val="24"/>
                                <w:szCs w:val="24"/>
                                <w:rtl/>
                              </w:rPr>
                              <w:t>בצורך</w:t>
                            </w:r>
                            <w:r w:rsidRPr="009A5ADC">
                              <w:rPr>
                                <w:rFonts w:cs="Tahoma"/>
                                <w:color w:val="0B5294"/>
                                <w:spacing w:val="-4"/>
                                <w:sz w:val="24"/>
                                <w:szCs w:val="24"/>
                                <w:rtl/>
                              </w:rPr>
                              <w:t xml:space="preserve"> </w:t>
                            </w:r>
                            <w:r w:rsidRPr="009A5ADC">
                              <w:rPr>
                                <w:rFonts w:cs="Tahoma" w:hint="eastAsia"/>
                                <w:color w:val="0B5294"/>
                                <w:spacing w:val="-4"/>
                                <w:sz w:val="24"/>
                                <w:szCs w:val="24"/>
                                <w:rtl/>
                              </w:rPr>
                              <w:t>במתן</w:t>
                            </w:r>
                            <w:r w:rsidRPr="009A5ADC">
                              <w:rPr>
                                <w:rFonts w:cs="Tahoma"/>
                                <w:color w:val="0B5294"/>
                                <w:spacing w:val="-4"/>
                                <w:sz w:val="24"/>
                                <w:szCs w:val="24"/>
                                <w:rtl/>
                              </w:rPr>
                              <w:t xml:space="preserve"> </w:t>
                            </w:r>
                            <w:r w:rsidRPr="009A5ADC">
                              <w:rPr>
                                <w:rFonts w:cs="Tahoma" w:hint="eastAsia"/>
                                <w:color w:val="0B5294"/>
                                <w:spacing w:val="-4"/>
                                <w:sz w:val="24"/>
                                <w:szCs w:val="24"/>
                                <w:rtl/>
                              </w:rPr>
                              <w:t>מענה</w:t>
                            </w:r>
                            <w:r w:rsidRPr="009A5ADC">
                              <w:rPr>
                                <w:rFonts w:cs="Tahoma"/>
                                <w:color w:val="0B5294"/>
                                <w:spacing w:val="-4"/>
                                <w:sz w:val="24"/>
                                <w:szCs w:val="24"/>
                                <w:rtl/>
                              </w:rPr>
                              <w:t xml:space="preserve"> </w:t>
                            </w:r>
                            <w:r w:rsidRPr="009A5ADC">
                              <w:rPr>
                                <w:rFonts w:cs="Tahoma" w:hint="eastAsia"/>
                                <w:color w:val="0B5294"/>
                                <w:spacing w:val="-4"/>
                                <w:sz w:val="24"/>
                                <w:szCs w:val="24"/>
                                <w:rtl/>
                              </w:rPr>
                              <w:t>יעיל</w:t>
                            </w:r>
                            <w:r w:rsidRPr="009A5ADC">
                              <w:rPr>
                                <w:rFonts w:cs="Tahoma"/>
                                <w:color w:val="0B5294"/>
                                <w:spacing w:val="-4"/>
                                <w:sz w:val="24"/>
                                <w:szCs w:val="24"/>
                                <w:rtl/>
                              </w:rPr>
                              <w:t xml:space="preserve"> </w:t>
                            </w:r>
                            <w:r w:rsidRPr="009A5ADC">
                              <w:rPr>
                                <w:rFonts w:cs="Tahoma" w:hint="eastAsia"/>
                                <w:color w:val="0B5294"/>
                                <w:spacing w:val="-4"/>
                                <w:sz w:val="24"/>
                                <w:szCs w:val="24"/>
                                <w:rtl/>
                              </w:rPr>
                              <w:t>ומוקדם</w:t>
                            </w:r>
                            <w:r w:rsidRPr="009A5ADC">
                              <w:rPr>
                                <w:rFonts w:cs="Tahoma"/>
                                <w:color w:val="0B5294"/>
                                <w:spacing w:val="-4"/>
                                <w:sz w:val="24"/>
                                <w:szCs w:val="24"/>
                                <w:rtl/>
                              </w:rPr>
                              <w:t xml:space="preserve"> </w:t>
                            </w:r>
                            <w:r w:rsidRPr="009A5ADC">
                              <w:rPr>
                                <w:rFonts w:cs="Tahoma" w:hint="eastAsia"/>
                                <w:color w:val="0B5294"/>
                                <w:spacing w:val="-4"/>
                                <w:sz w:val="24"/>
                                <w:szCs w:val="24"/>
                                <w:rtl/>
                              </w:rPr>
                              <w:t>ככל</w:t>
                            </w:r>
                            <w:r w:rsidRPr="009A5ADC">
                              <w:rPr>
                                <w:rFonts w:cs="Tahoma"/>
                                <w:color w:val="0B5294"/>
                                <w:spacing w:val="-4"/>
                                <w:sz w:val="24"/>
                                <w:szCs w:val="24"/>
                                <w:rtl/>
                              </w:rPr>
                              <w:t xml:space="preserve"> </w:t>
                            </w:r>
                            <w:r w:rsidRPr="009A5ADC">
                              <w:rPr>
                                <w:rFonts w:cs="Tahoma" w:hint="eastAsia"/>
                                <w:color w:val="0B5294"/>
                                <w:spacing w:val="-4"/>
                                <w:sz w:val="24"/>
                                <w:szCs w:val="24"/>
                                <w:rtl/>
                              </w:rPr>
                              <w:t>האפשר</w:t>
                            </w:r>
                            <w:r w:rsidRPr="009A5ADC">
                              <w:rPr>
                                <w:rFonts w:cs="Tahoma"/>
                                <w:color w:val="0B5294"/>
                                <w:spacing w:val="-4"/>
                                <w:sz w:val="24"/>
                                <w:szCs w:val="24"/>
                                <w:rtl/>
                              </w:rPr>
                              <w:t xml:space="preserve"> </w:t>
                            </w:r>
                            <w:r w:rsidRPr="009A5ADC">
                              <w:rPr>
                                <w:rFonts w:cs="Tahoma" w:hint="eastAsia"/>
                                <w:color w:val="0B5294"/>
                                <w:spacing w:val="-4"/>
                                <w:sz w:val="24"/>
                                <w:szCs w:val="24"/>
                                <w:rtl/>
                              </w:rPr>
                              <w:t>לאיום</w:t>
                            </w:r>
                            <w:r w:rsidRPr="009A5ADC">
                              <w:rPr>
                                <w:rFonts w:cs="Tahoma"/>
                                <w:color w:val="0B5294"/>
                                <w:spacing w:val="-4"/>
                                <w:sz w:val="24"/>
                                <w:szCs w:val="24"/>
                                <w:rtl/>
                              </w:rPr>
                              <w:t xml:space="preserve"> </w:t>
                            </w:r>
                            <w:r w:rsidRPr="009A5ADC">
                              <w:rPr>
                                <w:rFonts w:cs="Tahoma" w:hint="eastAsia"/>
                                <w:color w:val="0B5294"/>
                                <w:spacing w:val="-4"/>
                                <w:sz w:val="24"/>
                                <w:szCs w:val="24"/>
                                <w:rtl/>
                              </w:rPr>
                              <w:t>אסטרטגי</w:t>
                            </w:r>
                            <w:r w:rsidRPr="009A5ADC">
                              <w:rPr>
                                <w:rFonts w:cs="Tahoma"/>
                                <w:color w:val="0B5294"/>
                                <w:spacing w:val="-4"/>
                                <w:sz w:val="24"/>
                                <w:szCs w:val="24"/>
                                <w:rtl/>
                              </w:rPr>
                              <w:t xml:space="preserve"> </w:t>
                            </w:r>
                            <w:r w:rsidRPr="009A5ADC">
                              <w:rPr>
                                <w:rFonts w:cs="Tahoma" w:hint="eastAsia"/>
                                <w:color w:val="0B5294"/>
                                <w:spacing w:val="-4"/>
                                <w:sz w:val="24"/>
                                <w:szCs w:val="24"/>
                                <w:rtl/>
                              </w:rPr>
                              <w:t>בדומה</w:t>
                            </w:r>
                            <w:r w:rsidRPr="009A5ADC">
                              <w:rPr>
                                <w:rFonts w:cs="Tahoma"/>
                                <w:color w:val="0B5294"/>
                                <w:spacing w:val="-4"/>
                                <w:sz w:val="24"/>
                                <w:szCs w:val="24"/>
                                <w:rtl/>
                              </w:rPr>
                              <w:t xml:space="preserve"> </w:t>
                            </w:r>
                            <w:r w:rsidRPr="009A5ADC">
                              <w:rPr>
                                <w:rFonts w:cs="Tahoma" w:hint="eastAsia"/>
                                <w:color w:val="0B5294"/>
                                <w:spacing w:val="-4"/>
                                <w:sz w:val="24"/>
                                <w:szCs w:val="24"/>
                                <w:rtl/>
                              </w:rPr>
                              <w:t>לאיום</w:t>
                            </w:r>
                            <w:r w:rsidRPr="009A5ADC">
                              <w:rPr>
                                <w:rFonts w:cs="Tahoma"/>
                                <w:color w:val="0B5294"/>
                                <w:spacing w:val="-4"/>
                                <w:sz w:val="24"/>
                                <w:szCs w:val="24"/>
                                <w:rtl/>
                              </w:rPr>
                              <w:t xml:space="preserve"> </w:t>
                            </w:r>
                            <w:r w:rsidRPr="009A5ADC">
                              <w:rPr>
                                <w:rFonts w:cs="Tahoma" w:hint="eastAsia"/>
                                <w:color w:val="0B5294"/>
                                <w:spacing w:val="-4"/>
                                <w:sz w:val="24"/>
                                <w:szCs w:val="24"/>
                                <w:rtl/>
                              </w:rPr>
                              <w:t>המנהרות</w:t>
                            </w:r>
                            <w:r w:rsidRPr="009A5ADC">
                              <w:rPr>
                                <w:rFonts w:cs="Tahoma"/>
                                <w:color w:val="0B5294"/>
                                <w:spacing w:val="-4"/>
                                <w:sz w:val="24"/>
                                <w:szCs w:val="24"/>
                                <w:rtl/>
                              </w:rPr>
                              <w:t xml:space="preserve">, </w:t>
                            </w:r>
                            <w:r w:rsidRPr="009A5ADC">
                              <w:rPr>
                                <w:rFonts w:cs="Tahoma" w:hint="eastAsia"/>
                                <w:color w:val="0B5294"/>
                                <w:spacing w:val="-4"/>
                                <w:sz w:val="24"/>
                                <w:szCs w:val="24"/>
                                <w:rtl/>
                              </w:rPr>
                              <w:t>ולהציע</w:t>
                            </w:r>
                            <w:r w:rsidRPr="009A5ADC">
                              <w:rPr>
                                <w:rFonts w:cs="Tahoma"/>
                                <w:color w:val="0B5294"/>
                                <w:spacing w:val="-4"/>
                                <w:sz w:val="24"/>
                                <w:szCs w:val="24"/>
                                <w:rtl/>
                              </w:rPr>
                              <w:t xml:space="preserve"> </w:t>
                            </w:r>
                            <w:r w:rsidRPr="009A5ADC">
                              <w:rPr>
                                <w:rFonts w:cs="Tahoma" w:hint="eastAsia"/>
                                <w:color w:val="0B5294"/>
                                <w:spacing w:val="-4"/>
                                <w:sz w:val="24"/>
                                <w:szCs w:val="24"/>
                                <w:rtl/>
                              </w:rPr>
                              <w:t>דרכים</w:t>
                            </w:r>
                            <w:r w:rsidRPr="009A5ADC">
                              <w:rPr>
                                <w:rFonts w:cs="Tahoma"/>
                                <w:color w:val="0B5294"/>
                                <w:spacing w:val="-4"/>
                                <w:sz w:val="24"/>
                                <w:szCs w:val="24"/>
                                <w:rtl/>
                              </w:rPr>
                              <w:t xml:space="preserve"> </w:t>
                            </w:r>
                            <w:r w:rsidRPr="009A5ADC">
                              <w:rPr>
                                <w:rFonts w:cs="Tahoma" w:hint="eastAsia"/>
                                <w:color w:val="0B5294"/>
                                <w:spacing w:val="-4"/>
                                <w:sz w:val="24"/>
                                <w:szCs w:val="24"/>
                                <w:rtl/>
                              </w:rPr>
                              <w:t>לקצר</w:t>
                            </w:r>
                            <w:r w:rsidRPr="009A5ADC">
                              <w:rPr>
                                <w:rFonts w:cs="Tahoma"/>
                                <w:color w:val="0B5294"/>
                                <w:spacing w:val="-4"/>
                                <w:sz w:val="24"/>
                                <w:szCs w:val="24"/>
                                <w:rtl/>
                              </w:rPr>
                              <w:t xml:space="preserve"> </w:t>
                            </w:r>
                            <w:r w:rsidRPr="009A5ADC">
                              <w:rPr>
                                <w:rFonts w:cs="Tahoma" w:hint="eastAsia"/>
                                <w:color w:val="0B5294"/>
                                <w:spacing w:val="-4"/>
                                <w:sz w:val="24"/>
                                <w:szCs w:val="24"/>
                                <w:rtl/>
                              </w:rPr>
                              <w:t>משמעותית</w:t>
                            </w:r>
                            <w:r w:rsidRPr="009A5ADC">
                              <w:rPr>
                                <w:rFonts w:cs="Tahoma"/>
                                <w:color w:val="0B5294"/>
                                <w:spacing w:val="-4"/>
                                <w:sz w:val="24"/>
                                <w:szCs w:val="24"/>
                                <w:rtl/>
                              </w:rPr>
                              <w:t xml:space="preserve"> </w:t>
                            </w:r>
                            <w:r w:rsidRPr="009A5ADC">
                              <w:rPr>
                                <w:rFonts w:cs="Tahoma" w:hint="eastAsia"/>
                                <w:color w:val="0B5294"/>
                                <w:spacing w:val="-4"/>
                                <w:sz w:val="24"/>
                                <w:szCs w:val="24"/>
                                <w:rtl/>
                              </w:rPr>
                              <w:t>את</w:t>
                            </w:r>
                            <w:r w:rsidRPr="009A5ADC">
                              <w:rPr>
                                <w:rFonts w:cs="Tahoma"/>
                                <w:color w:val="0B5294"/>
                                <w:spacing w:val="-4"/>
                                <w:sz w:val="24"/>
                                <w:szCs w:val="24"/>
                                <w:rtl/>
                              </w:rPr>
                              <w:t xml:space="preserve"> </w:t>
                            </w:r>
                            <w:r w:rsidRPr="009A5ADC">
                              <w:rPr>
                                <w:rFonts w:cs="Tahoma" w:hint="eastAsia"/>
                                <w:color w:val="0B5294"/>
                                <w:spacing w:val="-4"/>
                                <w:sz w:val="24"/>
                                <w:szCs w:val="24"/>
                                <w:rtl/>
                              </w:rPr>
                              <w:t>זמני</w:t>
                            </w:r>
                            <w:r w:rsidRPr="009A5ADC">
                              <w:rPr>
                                <w:rFonts w:cs="Tahoma"/>
                                <w:color w:val="0B5294"/>
                                <w:spacing w:val="-4"/>
                                <w:sz w:val="24"/>
                                <w:szCs w:val="24"/>
                                <w:rtl/>
                              </w:rPr>
                              <w:t xml:space="preserve"> </w:t>
                            </w:r>
                            <w:r w:rsidRPr="009A5ADC">
                              <w:rPr>
                                <w:rFonts w:cs="Tahoma" w:hint="eastAsia"/>
                                <w:color w:val="0B5294"/>
                                <w:spacing w:val="-4"/>
                                <w:sz w:val="24"/>
                                <w:szCs w:val="24"/>
                                <w:rtl/>
                              </w:rPr>
                              <w:t>ההגעה</w:t>
                            </w:r>
                            <w:r w:rsidRPr="009A5ADC">
                              <w:rPr>
                                <w:rFonts w:cs="Tahoma"/>
                                <w:color w:val="0B5294"/>
                                <w:spacing w:val="-4"/>
                                <w:sz w:val="24"/>
                                <w:szCs w:val="24"/>
                                <w:rtl/>
                              </w:rPr>
                              <w:t xml:space="preserve"> </w:t>
                            </w:r>
                            <w:r w:rsidRPr="009A5ADC">
                              <w:rPr>
                                <w:rFonts w:cs="Tahoma" w:hint="eastAsia"/>
                                <w:color w:val="0B5294"/>
                                <w:spacing w:val="-4"/>
                                <w:sz w:val="24"/>
                                <w:szCs w:val="24"/>
                                <w:rtl/>
                              </w:rPr>
                              <w:t>של</w:t>
                            </w:r>
                            <w:r w:rsidRPr="009A5ADC">
                              <w:rPr>
                                <w:rFonts w:cs="Tahoma"/>
                                <w:color w:val="0B5294"/>
                                <w:spacing w:val="-4"/>
                                <w:sz w:val="24"/>
                                <w:szCs w:val="24"/>
                                <w:rtl/>
                              </w:rPr>
                              <w:t xml:space="preserve"> </w:t>
                            </w:r>
                            <w:r w:rsidRPr="009A5ADC">
                              <w:rPr>
                                <w:rFonts w:cs="Tahoma" w:hint="eastAsia"/>
                                <w:color w:val="0B5294"/>
                                <w:spacing w:val="-4"/>
                                <w:sz w:val="24"/>
                                <w:szCs w:val="24"/>
                                <w:rtl/>
                              </w:rPr>
                              <w:t>מערכות</w:t>
                            </w:r>
                            <w:r w:rsidRPr="009A5ADC">
                              <w:rPr>
                                <w:rFonts w:cs="Tahoma"/>
                                <w:color w:val="0B5294"/>
                                <w:spacing w:val="-4"/>
                                <w:sz w:val="24"/>
                                <w:szCs w:val="24"/>
                                <w:rtl/>
                              </w:rPr>
                              <w:t xml:space="preserve"> </w:t>
                            </w:r>
                            <w:r w:rsidRPr="009A5ADC">
                              <w:rPr>
                                <w:rFonts w:cs="Tahoma" w:hint="eastAsia"/>
                                <w:color w:val="0B5294"/>
                                <w:spacing w:val="-4"/>
                                <w:sz w:val="24"/>
                                <w:szCs w:val="24"/>
                                <w:rtl/>
                              </w:rPr>
                              <w:t>ואמל</w:t>
                            </w:r>
                            <w:r w:rsidRPr="009A5ADC">
                              <w:rPr>
                                <w:rFonts w:cs="Tahoma"/>
                                <w:color w:val="0B5294"/>
                                <w:spacing w:val="-4"/>
                                <w:sz w:val="24"/>
                                <w:szCs w:val="24"/>
                                <w:rtl/>
                              </w:rPr>
                              <w:t>"</w:t>
                            </w:r>
                            <w:r w:rsidRPr="009A5ADC">
                              <w:rPr>
                                <w:rFonts w:cs="Tahoma" w:hint="eastAsia"/>
                                <w:color w:val="0B5294"/>
                                <w:spacing w:val="-4"/>
                                <w:sz w:val="24"/>
                                <w:szCs w:val="24"/>
                                <w:rtl/>
                              </w:rPr>
                              <w:t>ח</w:t>
                            </w:r>
                            <w:r w:rsidRPr="009A5ADC">
                              <w:rPr>
                                <w:rFonts w:cs="Tahoma"/>
                                <w:color w:val="0B5294"/>
                                <w:spacing w:val="-4"/>
                                <w:sz w:val="24"/>
                                <w:szCs w:val="24"/>
                                <w:rtl/>
                              </w:rPr>
                              <w:t xml:space="preserve"> </w:t>
                            </w:r>
                            <w:r w:rsidRPr="009A5ADC">
                              <w:rPr>
                                <w:rFonts w:cs="Tahoma" w:hint="eastAsia"/>
                                <w:color w:val="0B5294"/>
                                <w:spacing w:val="-4"/>
                                <w:sz w:val="24"/>
                                <w:szCs w:val="24"/>
                                <w:rtl/>
                              </w:rPr>
                              <w:t>הכרחיים</w:t>
                            </w:r>
                            <w:r w:rsidRPr="009A5ADC">
                              <w:rPr>
                                <w:rFonts w:cs="Tahoma"/>
                                <w:color w:val="0B5294"/>
                                <w:spacing w:val="-4"/>
                                <w:sz w:val="24"/>
                                <w:szCs w:val="24"/>
                                <w:rtl/>
                              </w:rPr>
                              <w:t xml:space="preserve"> </w:t>
                            </w:r>
                            <w:r w:rsidRPr="009A5ADC">
                              <w:rPr>
                                <w:rFonts w:cs="Tahoma" w:hint="eastAsia"/>
                                <w:color w:val="0B5294"/>
                                <w:spacing w:val="-4"/>
                                <w:sz w:val="24"/>
                                <w:szCs w:val="24"/>
                                <w:rtl/>
                              </w:rPr>
                              <w:t>לגופים</w:t>
                            </w:r>
                            <w:r w:rsidRPr="009A5ADC">
                              <w:rPr>
                                <w:rFonts w:cs="Tahoma"/>
                                <w:color w:val="0B5294"/>
                                <w:spacing w:val="-4"/>
                                <w:sz w:val="24"/>
                                <w:szCs w:val="24"/>
                                <w:rtl/>
                              </w:rPr>
                              <w:t xml:space="preserve"> </w:t>
                            </w:r>
                            <w:r w:rsidRPr="009A5ADC">
                              <w:rPr>
                                <w:rFonts w:cs="Tahoma" w:hint="eastAsia"/>
                                <w:color w:val="0B5294"/>
                                <w:spacing w:val="-4"/>
                                <w:sz w:val="24"/>
                                <w:szCs w:val="24"/>
                                <w:rtl/>
                              </w:rPr>
                              <w:t>המבצעיים</w:t>
                            </w:r>
                          </w:p>
                          <w:p w:rsidR="00190BDD" w:rsidRPr="00373C5D" w:rsidP="009A5ADC">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063274218"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429597"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60" type="#_x0000_t202" style="width:127.55pt;height:492.1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589632" filled="f" stroked="f">
                <v:textbox>
                  <w:txbxContent>
                    <w:p w:rsidR="00190BDD" w:rsidRPr="00373C5D" w:rsidP="009A5ADC">
                      <w:pPr>
                        <w:spacing w:line="240" w:lineRule="atLeast"/>
                        <w:rPr>
                          <w:rFonts w:cs="Tahoma"/>
                          <w:b/>
                          <w:bCs/>
                          <w:color w:val="0B5294"/>
                          <w:sz w:val="48"/>
                          <w:szCs w:val="48"/>
                          <w:rtl/>
                        </w:rPr>
                      </w:pPr>
                      <w:drawing>
                        <wp:inline distT="0" distB="0" distL="0" distR="0">
                          <wp:extent cx="311150" cy="256800"/>
                          <wp:effectExtent l="0" t="0" r="0" b="0"/>
                          <wp:docPr id="110"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058091"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190BDD" w:rsidRPr="00B30BAC" w:rsidP="009A5ADC">
                      <w:pPr>
                        <w:spacing w:after="0" w:line="240" w:lineRule="auto"/>
                        <w:rPr>
                          <w:rFonts w:cs="Tahoma"/>
                          <w:color w:val="0B5294"/>
                          <w:spacing w:val="-4"/>
                          <w:sz w:val="24"/>
                          <w:szCs w:val="24"/>
                          <w:rtl/>
                          <w:cs/>
                        </w:rPr>
                      </w:pPr>
                      <w:r w:rsidRPr="009A5ADC">
                        <w:rPr>
                          <w:rFonts w:cs="Tahoma" w:hint="eastAsia"/>
                          <w:color w:val="0B5294"/>
                          <w:spacing w:val="-4"/>
                          <w:sz w:val="24"/>
                          <w:szCs w:val="24"/>
                          <w:rtl/>
                        </w:rPr>
                        <w:t>על</w:t>
                      </w:r>
                      <w:r w:rsidRPr="009A5ADC">
                        <w:rPr>
                          <w:rFonts w:cs="Tahoma"/>
                          <w:color w:val="0B5294"/>
                          <w:spacing w:val="-4"/>
                          <w:sz w:val="24"/>
                          <w:szCs w:val="24"/>
                          <w:rtl/>
                        </w:rPr>
                        <w:t xml:space="preserve"> </w:t>
                      </w:r>
                      <w:r w:rsidRPr="009A5ADC">
                        <w:rPr>
                          <w:rFonts w:cs="Tahoma" w:hint="eastAsia"/>
                          <w:color w:val="0B5294"/>
                          <w:spacing w:val="-4"/>
                          <w:sz w:val="24"/>
                          <w:szCs w:val="24"/>
                          <w:rtl/>
                        </w:rPr>
                        <w:t>גופי</w:t>
                      </w:r>
                      <w:r w:rsidRPr="009A5ADC">
                        <w:rPr>
                          <w:rFonts w:cs="Tahoma"/>
                          <w:color w:val="0B5294"/>
                          <w:spacing w:val="-4"/>
                          <w:sz w:val="24"/>
                          <w:szCs w:val="24"/>
                          <w:rtl/>
                        </w:rPr>
                        <w:t xml:space="preserve"> </w:t>
                      </w:r>
                      <w:r w:rsidRPr="009A5ADC">
                        <w:rPr>
                          <w:rFonts w:cs="Tahoma" w:hint="eastAsia"/>
                          <w:color w:val="0B5294"/>
                          <w:spacing w:val="-4"/>
                          <w:sz w:val="24"/>
                          <w:szCs w:val="24"/>
                          <w:rtl/>
                        </w:rPr>
                        <w:t>המו</w:t>
                      </w:r>
                      <w:r w:rsidRPr="009A5ADC">
                        <w:rPr>
                          <w:rFonts w:cs="Tahoma"/>
                          <w:color w:val="0B5294"/>
                          <w:spacing w:val="-4"/>
                          <w:sz w:val="24"/>
                          <w:szCs w:val="24"/>
                          <w:rtl/>
                        </w:rPr>
                        <w:t>"</w:t>
                      </w:r>
                      <w:r w:rsidRPr="009A5ADC">
                        <w:rPr>
                          <w:rFonts w:cs="Tahoma" w:hint="eastAsia"/>
                          <w:color w:val="0B5294"/>
                          <w:spacing w:val="-4"/>
                          <w:sz w:val="24"/>
                          <w:szCs w:val="24"/>
                          <w:rtl/>
                        </w:rPr>
                        <w:t>פ</w:t>
                      </w:r>
                      <w:r w:rsidRPr="009A5ADC">
                        <w:rPr>
                          <w:rFonts w:cs="Tahoma"/>
                          <w:color w:val="0B5294"/>
                          <w:spacing w:val="-4"/>
                          <w:sz w:val="24"/>
                          <w:szCs w:val="24"/>
                          <w:rtl/>
                        </w:rPr>
                        <w:t xml:space="preserve"> </w:t>
                      </w:r>
                      <w:r w:rsidRPr="009A5ADC">
                        <w:rPr>
                          <w:rFonts w:cs="Tahoma" w:hint="eastAsia"/>
                          <w:color w:val="0B5294"/>
                          <w:spacing w:val="-4"/>
                          <w:sz w:val="24"/>
                          <w:szCs w:val="24"/>
                          <w:rtl/>
                        </w:rPr>
                        <w:t>במשהב</w:t>
                      </w:r>
                      <w:r w:rsidRPr="009A5ADC">
                        <w:rPr>
                          <w:rFonts w:cs="Tahoma"/>
                          <w:color w:val="0B5294"/>
                          <w:spacing w:val="-4"/>
                          <w:sz w:val="24"/>
                          <w:szCs w:val="24"/>
                          <w:rtl/>
                        </w:rPr>
                        <w:t>"</w:t>
                      </w:r>
                      <w:r w:rsidRPr="009A5ADC">
                        <w:rPr>
                          <w:rFonts w:cs="Tahoma" w:hint="eastAsia"/>
                          <w:color w:val="0B5294"/>
                          <w:spacing w:val="-4"/>
                          <w:sz w:val="24"/>
                          <w:szCs w:val="24"/>
                          <w:rtl/>
                        </w:rPr>
                        <w:t>ט</w:t>
                      </w:r>
                      <w:r w:rsidRPr="009A5ADC">
                        <w:rPr>
                          <w:rFonts w:cs="Tahoma"/>
                          <w:color w:val="0B5294"/>
                          <w:spacing w:val="-4"/>
                          <w:sz w:val="24"/>
                          <w:szCs w:val="24"/>
                          <w:rtl/>
                        </w:rPr>
                        <w:t xml:space="preserve"> </w:t>
                      </w:r>
                      <w:r w:rsidRPr="009A5ADC">
                        <w:rPr>
                          <w:rFonts w:cs="Tahoma" w:hint="eastAsia"/>
                          <w:color w:val="0B5294"/>
                          <w:spacing w:val="-4"/>
                          <w:sz w:val="24"/>
                          <w:szCs w:val="24"/>
                          <w:rtl/>
                        </w:rPr>
                        <w:t>ובצה</w:t>
                      </w:r>
                      <w:r w:rsidRPr="009A5ADC">
                        <w:rPr>
                          <w:rFonts w:cs="Tahoma"/>
                          <w:color w:val="0B5294"/>
                          <w:spacing w:val="-4"/>
                          <w:sz w:val="24"/>
                          <w:szCs w:val="24"/>
                          <w:rtl/>
                        </w:rPr>
                        <w:t>"</w:t>
                      </w:r>
                      <w:r w:rsidRPr="009A5ADC">
                        <w:rPr>
                          <w:rFonts w:cs="Tahoma" w:hint="eastAsia"/>
                          <w:color w:val="0B5294"/>
                          <w:spacing w:val="-4"/>
                          <w:sz w:val="24"/>
                          <w:szCs w:val="24"/>
                          <w:rtl/>
                        </w:rPr>
                        <w:t>ל</w:t>
                      </w:r>
                      <w:r w:rsidRPr="009A5ADC">
                        <w:rPr>
                          <w:rFonts w:cs="Tahoma"/>
                          <w:color w:val="0B5294"/>
                          <w:spacing w:val="-4"/>
                          <w:sz w:val="24"/>
                          <w:szCs w:val="24"/>
                          <w:rtl/>
                        </w:rPr>
                        <w:t xml:space="preserve"> </w:t>
                      </w:r>
                      <w:r w:rsidRPr="009A5ADC">
                        <w:rPr>
                          <w:rFonts w:cs="Tahoma" w:hint="eastAsia"/>
                          <w:color w:val="0B5294"/>
                          <w:spacing w:val="-4"/>
                          <w:sz w:val="24"/>
                          <w:szCs w:val="24"/>
                          <w:rtl/>
                        </w:rPr>
                        <w:t>לבחון</w:t>
                      </w:r>
                      <w:r w:rsidRPr="009A5ADC">
                        <w:rPr>
                          <w:rFonts w:cs="Tahoma"/>
                          <w:color w:val="0B5294"/>
                          <w:spacing w:val="-4"/>
                          <w:sz w:val="24"/>
                          <w:szCs w:val="24"/>
                          <w:rtl/>
                        </w:rPr>
                        <w:t xml:space="preserve"> </w:t>
                      </w:r>
                      <w:r w:rsidRPr="009A5ADC">
                        <w:rPr>
                          <w:rFonts w:cs="Tahoma" w:hint="eastAsia"/>
                          <w:color w:val="0B5294"/>
                          <w:spacing w:val="-4"/>
                          <w:sz w:val="24"/>
                          <w:szCs w:val="24"/>
                          <w:rtl/>
                        </w:rPr>
                        <w:t>לעומק</w:t>
                      </w:r>
                      <w:r w:rsidRPr="009A5ADC">
                        <w:rPr>
                          <w:rFonts w:cs="Tahoma"/>
                          <w:color w:val="0B5294"/>
                          <w:spacing w:val="-4"/>
                          <w:sz w:val="24"/>
                          <w:szCs w:val="24"/>
                          <w:rtl/>
                        </w:rPr>
                        <w:t xml:space="preserve"> </w:t>
                      </w:r>
                      <w:r w:rsidRPr="009A5ADC">
                        <w:rPr>
                          <w:rFonts w:cs="Tahoma" w:hint="eastAsia"/>
                          <w:color w:val="0B5294"/>
                          <w:spacing w:val="-4"/>
                          <w:sz w:val="24"/>
                          <w:szCs w:val="24"/>
                          <w:rtl/>
                        </w:rPr>
                        <w:t>את</w:t>
                      </w:r>
                      <w:r w:rsidRPr="009A5ADC">
                        <w:rPr>
                          <w:rFonts w:cs="Tahoma"/>
                          <w:color w:val="0B5294"/>
                          <w:spacing w:val="-4"/>
                          <w:sz w:val="24"/>
                          <w:szCs w:val="24"/>
                          <w:rtl/>
                        </w:rPr>
                        <w:t xml:space="preserve"> </w:t>
                      </w:r>
                      <w:r w:rsidRPr="009A5ADC">
                        <w:rPr>
                          <w:rFonts w:cs="Tahoma" w:hint="eastAsia"/>
                          <w:color w:val="0B5294"/>
                          <w:spacing w:val="-4"/>
                          <w:sz w:val="24"/>
                          <w:szCs w:val="24"/>
                          <w:rtl/>
                        </w:rPr>
                        <w:t>תהליכי</w:t>
                      </w:r>
                      <w:r w:rsidRPr="009A5ADC">
                        <w:rPr>
                          <w:rFonts w:cs="Tahoma"/>
                          <w:color w:val="0B5294"/>
                          <w:spacing w:val="-4"/>
                          <w:sz w:val="24"/>
                          <w:szCs w:val="24"/>
                          <w:rtl/>
                        </w:rPr>
                        <w:t xml:space="preserve"> </w:t>
                      </w:r>
                      <w:r w:rsidRPr="009A5ADC">
                        <w:rPr>
                          <w:rFonts w:cs="Tahoma" w:hint="eastAsia"/>
                          <w:color w:val="0B5294"/>
                          <w:spacing w:val="-4"/>
                          <w:sz w:val="24"/>
                          <w:szCs w:val="24"/>
                          <w:rtl/>
                        </w:rPr>
                        <w:t>המו</w:t>
                      </w:r>
                      <w:r w:rsidRPr="009A5ADC">
                        <w:rPr>
                          <w:rFonts w:cs="Tahoma"/>
                          <w:color w:val="0B5294"/>
                          <w:spacing w:val="-4"/>
                          <w:sz w:val="24"/>
                          <w:szCs w:val="24"/>
                          <w:rtl/>
                        </w:rPr>
                        <w:t>"</w:t>
                      </w:r>
                      <w:r w:rsidRPr="009A5ADC">
                        <w:rPr>
                          <w:rFonts w:cs="Tahoma" w:hint="eastAsia"/>
                          <w:color w:val="0B5294"/>
                          <w:spacing w:val="-4"/>
                          <w:sz w:val="24"/>
                          <w:szCs w:val="24"/>
                          <w:rtl/>
                        </w:rPr>
                        <w:t>פ</w:t>
                      </w:r>
                      <w:r w:rsidRPr="009A5ADC">
                        <w:rPr>
                          <w:rFonts w:cs="Tahoma"/>
                          <w:color w:val="0B5294"/>
                          <w:spacing w:val="-4"/>
                          <w:sz w:val="24"/>
                          <w:szCs w:val="24"/>
                          <w:rtl/>
                        </w:rPr>
                        <w:t xml:space="preserve"> </w:t>
                      </w:r>
                      <w:r w:rsidRPr="009A5ADC">
                        <w:rPr>
                          <w:rFonts w:cs="Tahoma" w:hint="eastAsia"/>
                          <w:color w:val="0B5294"/>
                          <w:spacing w:val="-4"/>
                          <w:sz w:val="24"/>
                          <w:szCs w:val="24"/>
                          <w:rtl/>
                        </w:rPr>
                        <w:t>המתקיימים</w:t>
                      </w:r>
                      <w:r w:rsidRPr="009A5ADC">
                        <w:rPr>
                          <w:rFonts w:cs="Tahoma"/>
                          <w:color w:val="0B5294"/>
                          <w:spacing w:val="-4"/>
                          <w:sz w:val="24"/>
                          <w:szCs w:val="24"/>
                          <w:rtl/>
                        </w:rPr>
                        <w:t xml:space="preserve"> </w:t>
                      </w:r>
                      <w:r w:rsidRPr="009A5ADC">
                        <w:rPr>
                          <w:rFonts w:cs="Tahoma" w:hint="eastAsia"/>
                          <w:color w:val="0B5294"/>
                          <w:spacing w:val="-4"/>
                          <w:sz w:val="24"/>
                          <w:szCs w:val="24"/>
                          <w:rtl/>
                        </w:rPr>
                        <w:t>אצלם</w:t>
                      </w:r>
                      <w:r w:rsidRPr="009A5ADC">
                        <w:rPr>
                          <w:rFonts w:cs="Tahoma"/>
                          <w:color w:val="0B5294"/>
                          <w:spacing w:val="-4"/>
                          <w:sz w:val="24"/>
                          <w:szCs w:val="24"/>
                          <w:rtl/>
                        </w:rPr>
                        <w:t xml:space="preserve">, </w:t>
                      </w:r>
                      <w:r w:rsidRPr="009A5ADC">
                        <w:rPr>
                          <w:rFonts w:cs="Tahoma" w:hint="eastAsia"/>
                          <w:color w:val="0B5294"/>
                          <w:spacing w:val="-4"/>
                          <w:sz w:val="24"/>
                          <w:szCs w:val="24"/>
                          <w:rtl/>
                        </w:rPr>
                        <w:t>כאשר</w:t>
                      </w:r>
                      <w:r w:rsidRPr="009A5ADC">
                        <w:rPr>
                          <w:rFonts w:cs="Tahoma"/>
                          <w:color w:val="0B5294"/>
                          <w:spacing w:val="-4"/>
                          <w:sz w:val="24"/>
                          <w:szCs w:val="24"/>
                          <w:rtl/>
                        </w:rPr>
                        <w:t xml:space="preserve"> </w:t>
                      </w:r>
                      <w:r w:rsidRPr="009A5ADC">
                        <w:rPr>
                          <w:rFonts w:cs="Tahoma" w:hint="eastAsia"/>
                          <w:color w:val="0B5294"/>
                          <w:spacing w:val="-4"/>
                          <w:sz w:val="24"/>
                          <w:szCs w:val="24"/>
                          <w:rtl/>
                        </w:rPr>
                        <w:t>מדובר</w:t>
                      </w:r>
                      <w:r w:rsidRPr="009A5ADC">
                        <w:rPr>
                          <w:rFonts w:cs="Tahoma"/>
                          <w:color w:val="0B5294"/>
                          <w:spacing w:val="-4"/>
                          <w:sz w:val="24"/>
                          <w:szCs w:val="24"/>
                          <w:rtl/>
                        </w:rPr>
                        <w:t xml:space="preserve"> </w:t>
                      </w:r>
                      <w:r w:rsidRPr="009A5ADC">
                        <w:rPr>
                          <w:rFonts w:cs="Tahoma" w:hint="eastAsia"/>
                          <w:color w:val="0B5294"/>
                          <w:spacing w:val="-4"/>
                          <w:sz w:val="24"/>
                          <w:szCs w:val="24"/>
                          <w:rtl/>
                        </w:rPr>
                        <w:t>בצורך</w:t>
                      </w:r>
                      <w:r w:rsidRPr="009A5ADC">
                        <w:rPr>
                          <w:rFonts w:cs="Tahoma"/>
                          <w:color w:val="0B5294"/>
                          <w:spacing w:val="-4"/>
                          <w:sz w:val="24"/>
                          <w:szCs w:val="24"/>
                          <w:rtl/>
                        </w:rPr>
                        <w:t xml:space="preserve"> </w:t>
                      </w:r>
                      <w:r w:rsidRPr="009A5ADC">
                        <w:rPr>
                          <w:rFonts w:cs="Tahoma" w:hint="eastAsia"/>
                          <w:color w:val="0B5294"/>
                          <w:spacing w:val="-4"/>
                          <w:sz w:val="24"/>
                          <w:szCs w:val="24"/>
                          <w:rtl/>
                        </w:rPr>
                        <w:t>במתן</w:t>
                      </w:r>
                      <w:r w:rsidRPr="009A5ADC">
                        <w:rPr>
                          <w:rFonts w:cs="Tahoma"/>
                          <w:color w:val="0B5294"/>
                          <w:spacing w:val="-4"/>
                          <w:sz w:val="24"/>
                          <w:szCs w:val="24"/>
                          <w:rtl/>
                        </w:rPr>
                        <w:t xml:space="preserve"> </w:t>
                      </w:r>
                      <w:r w:rsidRPr="009A5ADC">
                        <w:rPr>
                          <w:rFonts w:cs="Tahoma" w:hint="eastAsia"/>
                          <w:color w:val="0B5294"/>
                          <w:spacing w:val="-4"/>
                          <w:sz w:val="24"/>
                          <w:szCs w:val="24"/>
                          <w:rtl/>
                        </w:rPr>
                        <w:t>מענה</w:t>
                      </w:r>
                      <w:r w:rsidRPr="009A5ADC">
                        <w:rPr>
                          <w:rFonts w:cs="Tahoma"/>
                          <w:color w:val="0B5294"/>
                          <w:spacing w:val="-4"/>
                          <w:sz w:val="24"/>
                          <w:szCs w:val="24"/>
                          <w:rtl/>
                        </w:rPr>
                        <w:t xml:space="preserve"> </w:t>
                      </w:r>
                      <w:r w:rsidRPr="009A5ADC">
                        <w:rPr>
                          <w:rFonts w:cs="Tahoma" w:hint="eastAsia"/>
                          <w:color w:val="0B5294"/>
                          <w:spacing w:val="-4"/>
                          <w:sz w:val="24"/>
                          <w:szCs w:val="24"/>
                          <w:rtl/>
                        </w:rPr>
                        <w:t>יעיל</w:t>
                      </w:r>
                      <w:r w:rsidRPr="009A5ADC">
                        <w:rPr>
                          <w:rFonts w:cs="Tahoma"/>
                          <w:color w:val="0B5294"/>
                          <w:spacing w:val="-4"/>
                          <w:sz w:val="24"/>
                          <w:szCs w:val="24"/>
                          <w:rtl/>
                        </w:rPr>
                        <w:t xml:space="preserve"> </w:t>
                      </w:r>
                      <w:r w:rsidRPr="009A5ADC">
                        <w:rPr>
                          <w:rFonts w:cs="Tahoma" w:hint="eastAsia"/>
                          <w:color w:val="0B5294"/>
                          <w:spacing w:val="-4"/>
                          <w:sz w:val="24"/>
                          <w:szCs w:val="24"/>
                          <w:rtl/>
                        </w:rPr>
                        <w:t>ומוקדם</w:t>
                      </w:r>
                      <w:r w:rsidRPr="009A5ADC">
                        <w:rPr>
                          <w:rFonts w:cs="Tahoma"/>
                          <w:color w:val="0B5294"/>
                          <w:spacing w:val="-4"/>
                          <w:sz w:val="24"/>
                          <w:szCs w:val="24"/>
                          <w:rtl/>
                        </w:rPr>
                        <w:t xml:space="preserve"> </w:t>
                      </w:r>
                      <w:r w:rsidRPr="009A5ADC">
                        <w:rPr>
                          <w:rFonts w:cs="Tahoma" w:hint="eastAsia"/>
                          <w:color w:val="0B5294"/>
                          <w:spacing w:val="-4"/>
                          <w:sz w:val="24"/>
                          <w:szCs w:val="24"/>
                          <w:rtl/>
                        </w:rPr>
                        <w:t>ככל</w:t>
                      </w:r>
                      <w:r w:rsidRPr="009A5ADC">
                        <w:rPr>
                          <w:rFonts w:cs="Tahoma"/>
                          <w:color w:val="0B5294"/>
                          <w:spacing w:val="-4"/>
                          <w:sz w:val="24"/>
                          <w:szCs w:val="24"/>
                          <w:rtl/>
                        </w:rPr>
                        <w:t xml:space="preserve"> </w:t>
                      </w:r>
                      <w:r w:rsidRPr="009A5ADC">
                        <w:rPr>
                          <w:rFonts w:cs="Tahoma" w:hint="eastAsia"/>
                          <w:color w:val="0B5294"/>
                          <w:spacing w:val="-4"/>
                          <w:sz w:val="24"/>
                          <w:szCs w:val="24"/>
                          <w:rtl/>
                        </w:rPr>
                        <w:t>האפשר</w:t>
                      </w:r>
                      <w:r w:rsidRPr="009A5ADC">
                        <w:rPr>
                          <w:rFonts w:cs="Tahoma"/>
                          <w:color w:val="0B5294"/>
                          <w:spacing w:val="-4"/>
                          <w:sz w:val="24"/>
                          <w:szCs w:val="24"/>
                          <w:rtl/>
                        </w:rPr>
                        <w:t xml:space="preserve"> </w:t>
                      </w:r>
                      <w:r w:rsidRPr="009A5ADC">
                        <w:rPr>
                          <w:rFonts w:cs="Tahoma" w:hint="eastAsia"/>
                          <w:color w:val="0B5294"/>
                          <w:spacing w:val="-4"/>
                          <w:sz w:val="24"/>
                          <w:szCs w:val="24"/>
                          <w:rtl/>
                        </w:rPr>
                        <w:t>לאיום</w:t>
                      </w:r>
                      <w:r w:rsidRPr="009A5ADC">
                        <w:rPr>
                          <w:rFonts w:cs="Tahoma"/>
                          <w:color w:val="0B5294"/>
                          <w:spacing w:val="-4"/>
                          <w:sz w:val="24"/>
                          <w:szCs w:val="24"/>
                          <w:rtl/>
                        </w:rPr>
                        <w:t xml:space="preserve"> </w:t>
                      </w:r>
                      <w:r w:rsidRPr="009A5ADC">
                        <w:rPr>
                          <w:rFonts w:cs="Tahoma" w:hint="eastAsia"/>
                          <w:color w:val="0B5294"/>
                          <w:spacing w:val="-4"/>
                          <w:sz w:val="24"/>
                          <w:szCs w:val="24"/>
                          <w:rtl/>
                        </w:rPr>
                        <w:t>אסטרטגי</w:t>
                      </w:r>
                      <w:r w:rsidRPr="009A5ADC">
                        <w:rPr>
                          <w:rFonts w:cs="Tahoma"/>
                          <w:color w:val="0B5294"/>
                          <w:spacing w:val="-4"/>
                          <w:sz w:val="24"/>
                          <w:szCs w:val="24"/>
                          <w:rtl/>
                        </w:rPr>
                        <w:t xml:space="preserve"> </w:t>
                      </w:r>
                      <w:r w:rsidRPr="009A5ADC">
                        <w:rPr>
                          <w:rFonts w:cs="Tahoma" w:hint="eastAsia"/>
                          <w:color w:val="0B5294"/>
                          <w:spacing w:val="-4"/>
                          <w:sz w:val="24"/>
                          <w:szCs w:val="24"/>
                          <w:rtl/>
                        </w:rPr>
                        <w:t>בדומה</w:t>
                      </w:r>
                      <w:r w:rsidRPr="009A5ADC">
                        <w:rPr>
                          <w:rFonts w:cs="Tahoma"/>
                          <w:color w:val="0B5294"/>
                          <w:spacing w:val="-4"/>
                          <w:sz w:val="24"/>
                          <w:szCs w:val="24"/>
                          <w:rtl/>
                        </w:rPr>
                        <w:t xml:space="preserve"> </w:t>
                      </w:r>
                      <w:r w:rsidRPr="009A5ADC">
                        <w:rPr>
                          <w:rFonts w:cs="Tahoma" w:hint="eastAsia"/>
                          <w:color w:val="0B5294"/>
                          <w:spacing w:val="-4"/>
                          <w:sz w:val="24"/>
                          <w:szCs w:val="24"/>
                          <w:rtl/>
                        </w:rPr>
                        <w:t>לאיום</w:t>
                      </w:r>
                      <w:r w:rsidRPr="009A5ADC">
                        <w:rPr>
                          <w:rFonts w:cs="Tahoma"/>
                          <w:color w:val="0B5294"/>
                          <w:spacing w:val="-4"/>
                          <w:sz w:val="24"/>
                          <w:szCs w:val="24"/>
                          <w:rtl/>
                        </w:rPr>
                        <w:t xml:space="preserve"> </w:t>
                      </w:r>
                      <w:r w:rsidRPr="009A5ADC">
                        <w:rPr>
                          <w:rFonts w:cs="Tahoma" w:hint="eastAsia"/>
                          <w:color w:val="0B5294"/>
                          <w:spacing w:val="-4"/>
                          <w:sz w:val="24"/>
                          <w:szCs w:val="24"/>
                          <w:rtl/>
                        </w:rPr>
                        <w:t>המנהרות</w:t>
                      </w:r>
                      <w:r w:rsidRPr="009A5ADC">
                        <w:rPr>
                          <w:rFonts w:cs="Tahoma"/>
                          <w:color w:val="0B5294"/>
                          <w:spacing w:val="-4"/>
                          <w:sz w:val="24"/>
                          <w:szCs w:val="24"/>
                          <w:rtl/>
                        </w:rPr>
                        <w:t xml:space="preserve">, </w:t>
                      </w:r>
                      <w:r w:rsidRPr="009A5ADC">
                        <w:rPr>
                          <w:rFonts w:cs="Tahoma" w:hint="eastAsia"/>
                          <w:color w:val="0B5294"/>
                          <w:spacing w:val="-4"/>
                          <w:sz w:val="24"/>
                          <w:szCs w:val="24"/>
                          <w:rtl/>
                        </w:rPr>
                        <w:t>ולהציע</w:t>
                      </w:r>
                      <w:r w:rsidRPr="009A5ADC">
                        <w:rPr>
                          <w:rFonts w:cs="Tahoma"/>
                          <w:color w:val="0B5294"/>
                          <w:spacing w:val="-4"/>
                          <w:sz w:val="24"/>
                          <w:szCs w:val="24"/>
                          <w:rtl/>
                        </w:rPr>
                        <w:t xml:space="preserve"> </w:t>
                      </w:r>
                      <w:r w:rsidRPr="009A5ADC">
                        <w:rPr>
                          <w:rFonts w:cs="Tahoma" w:hint="eastAsia"/>
                          <w:color w:val="0B5294"/>
                          <w:spacing w:val="-4"/>
                          <w:sz w:val="24"/>
                          <w:szCs w:val="24"/>
                          <w:rtl/>
                        </w:rPr>
                        <w:t>דרכים</w:t>
                      </w:r>
                      <w:r w:rsidRPr="009A5ADC">
                        <w:rPr>
                          <w:rFonts w:cs="Tahoma"/>
                          <w:color w:val="0B5294"/>
                          <w:spacing w:val="-4"/>
                          <w:sz w:val="24"/>
                          <w:szCs w:val="24"/>
                          <w:rtl/>
                        </w:rPr>
                        <w:t xml:space="preserve"> </w:t>
                      </w:r>
                      <w:r w:rsidRPr="009A5ADC">
                        <w:rPr>
                          <w:rFonts w:cs="Tahoma" w:hint="eastAsia"/>
                          <w:color w:val="0B5294"/>
                          <w:spacing w:val="-4"/>
                          <w:sz w:val="24"/>
                          <w:szCs w:val="24"/>
                          <w:rtl/>
                        </w:rPr>
                        <w:t>לקצר</w:t>
                      </w:r>
                      <w:r w:rsidRPr="009A5ADC">
                        <w:rPr>
                          <w:rFonts w:cs="Tahoma"/>
                          <w:color w:val="0B5294"/>
                          <w:spacing w:val="-4"/>
                          <w:sz w:val="24"/>
                          <w:szCs w:val="24"/>
                          <w:rtl/>
                        </w:rPr>
                        <w:t xml:space="preserve"> </w:t>
                      </w:r>
                      <w:r w:rsidRPr="009A5ADC">
                        <w:rPr>
                          <w:rFonts w:cs="Tahoma" w:hint="eastAsia"/>
                          <w:color w:val="0B5294"/>
                          <w:spacing w:val="-4"/>
                          <w:sz w:val="24"/>
                          <w:szCs w:val="24"/>
                          <w:rtl/>
                        </w:rPr>
                        <w:t>משמעותית</w:t>
                      </w:r>
                      <w:r w:rsidRPr="009A5ADC">
                        <w:rPr>
                          <w:rFonts w:cs="Tahoma"/>
                          <w:color w:val="0B5294"/>
                          <w:spacing w:val="-4"/>
                          <w:sz w:val="24"/>
                          <w:szCs w:val="24"/>
                          <w:rtl/>
                        </w:rPr>
                        <w:t xml:space="preserve"> </w:t>
                      </w:r>
                      <w:r w:rsidRPr="009A5ADC">
                        <w:rPr>
                          <w:rFonts w:cs="Tahoma" w:hint="eastAsia"/>
                          <w:color w:val="0B5294"/>
                          <w:spacing w:val="-4"/>
                          <w:sz w:val="24"/>
                          <w:szCs w:val="24"/>
                          <w:rtl/>
                        </w:rPr>
                        <w:t>את</w:t>
                      </w:r>
                      <w:r w:rsidRPr="009A5ADC">
                        <w:rPr>
                          <w:rFonts w:cs="Tahoma"/>
                          <w:color w:val="0B5294"/>
                          <w:spacing w:val="-4"/>
                          <w:sz w:val="24"/>
                          <w:szCs w:val="24"/>
                          <w:rtl/>
                        </w:rPr>
                        <w:t xml:space="preserve"> </w:t>
                      </w:r>
                      <w:r w:rsidRPr="009A5ADC">
                        <w:rPr>
                          <w:rFonts w:cs="Tahoma" w:hint="eastAsia"/>
                          <w:color w:val="0B5294"/>
                          <w:spacing w:val="-4"/>
                          <w:sz w:val="24"/>
                          <w:szCs w:val="24"/>
                          <w:rtl/>
                        </w:rPr>
                        <w:t>זמני</w:t>
                      </w:r>
                      <w:r w:rsidRPr="009A5ADC">
                        <w:rPr>
                          <w:rFonts w:cs="Tahoma"/>
                          <w:color w:val="0B5294"/>
                          <w:spacing w:val="-4"/>
                          <w:sz w:val="24"/>
                          <w:szCs w:val="24"/>
                          <w:rtl/>
                        </w:rPr>
                        <w:t xml:space="preserve"> </w:t>
                      </w:r>
                      <w:r w:rsidRPr="009A5ADC">
                        <w:rPr>
                          <w:rFonts w:cs="Tahoma" w:hint="eastAsia"/>
                          <w:color w:val="0B5294"/>
                          <w:spacing w:val="-4"/>
                          <w:sz w:val="24"/>
                          <w:szCs w:val="24"/>
                          <w:rtl/>
                        </w:rPr>
                        <w:t>ההגעה</w:t>
                      </w:r>
                      <w:r w:rsidRPr="009A5ADC">
                        <w:rPr>
                          <w:rFonts w:cs="Tahoma"/>
                          <w:color w:val="0B5294"/>
                          <w:spacing w:val="-4"/>
                          <w:sz w:val="24"/>
                          <w:szCs w:val="24"/>
                          <w:rtl/>
                        </w:rPr>
                        <w:t xml:space="preserve"> </w:t>
                      </w:r>
                      <w:r w:rsidRPr="009A5ADC">
                        <w:rPr>
                          <w:rFonts w:cs="Tahoma" w:hint="eastAsia"/>
                          <w:color w:val="0B5294"/>
                          <w:spacing w:val="-4"/>
                          <w:sz w:val="24"/>
                          <w:szCs w:val="24"/>
                          <w:rtl/>
                        </w:rPr>
                        <w:t>של</w:t>
                      </w:r>
                      <w:r w:rsidRPr="009A5ADC">
                        <w:rPr>
                          <w:rFonts w:cs="Tahoma"/>
                          <w:color w:val="0B5294"/>
                          <w:spacing w:val="-4"/>
                          <w:sz w:val="24"/>
                          <w:szCs w:val="24"/>
                          <w:rtl/>
                        </w:rPr>
                        <w:t xml:space="preserve"> </w:t>
                      </w:r>
                      <w:r w:rsidRPr="009A5ADC">
                        <w:rPr>
                          <w:rFonts w:cs="Tahoma" w:hint="eastAsia"/>
                          <w:color w:val="0B5294"/>
                          <w:spacing w:val="-4"/>
                          <w:sz w:val="24"/>
                          <w:szCs w:val="24"/>
                          <w:rtl/>
                        </w:rPr>
                        <w:t>מערכות</w:t>
                      </w:r>
                      <w:r w:rsidRPr="009A5ADC">
                        <w:rPr>
                          <w:rFonts w:cs="Tahoma"/>
                          <w:color w:val="0B5294"/>
                          <w:spacing w:val="-4"/>
                          <w:sz w:val="24"/>
                          <w:szCs w:val="24"/>
                          <w:rtl/>
                        </w:rPr>
                        <w:t xml:space="preserve"> </w:t>
                      </w:r>
                      <w:r w:rsidRPr="009A5ADC">
                        <w:rPr>
                          <w:rFonts w:cs="Tahoma" w:hint="eastAsia"/>
                          <w:color w:val="0B5294"/>
                          <w:spacing w:val="-4"/>
                          <w:sz w:val="24"/>
                          <w:szCs w:val="24"/>
                          <w:rtl/>
                        </w:rPr>
                        <w:t>ואמל</w:t>
                      </w:r>
                      <w:r w:rsidRPr="009A5ADC">
                        <w:rPr>
                          <w:rFonts w:cs="Tahoma"/>
                          <w:color w:val="0B5294"/>
                          <w:spacing w:val="-4"/>
                          <w:sz w:val="24"/>
                          <w:szCs w:val="24"/>
                          <w:rtl/>
                        </w:rPr>
                        <w:t>"</w:t>
                      </w:r>
                      <w:r w:rsidRPr="009A5ADC">
                        <w:rPr>
                          <w:rFonts w:cs="Tahoma" w:hint="eastAsia"/>
                          <w:color w:val="0B5294"/>
                          <w:spacing w:val="-4"/>
                          <w:sz w:val="24"/>
                          <w:szCs w:val="24"/>
                          <w:rtl/>
                        </w:rPr>
                        <w:t>ח</w:t>
                      </w:r>
                      <w:r w:rsidRPr="009A5ADC">
                        <w:rPr>
                          <w:rFonts w:cs="Tahoma"/>
                          <w:color w:val="0B5294"/>
                          <w:spacing w:val="-4"/>
                          <w:sz w:val="24"/>
                          <w:szCs w:val="24"/>
                          <w:rtl/>
                        </w:rPr>
                        <w:t xml:space="preserve"> </w:t>
                      </w:r>
                      <w:r w:rsidRPr="009A5ADC">
                        <w:rPr>
                          <w:rFonts w:cs="Tahoma" w:hint="eastAsia"/>
                          <w:color w:val="0B5294"/>
                          <w:spacing w:val="-4"/>
                          <w:sz w:val="24"/>
                          <w:szCs w:val="24"/>
                          <w:rtl/>
                        </w:rPr>
                        <w:t>הכרחיים</w:t>
                      </w:r>
                      <w:r w:rsidRPr="009A5ADC">
                        <w:rPr>
                          <w:rFonts w:cs="Tahoma"/>
                          <w:color w:val="0B5294"/>
                          <w:spacing w:val="-4"/>
                          <w:sz w:val="24"/>
                          <w:szCs w:val="24"/>
                          <w:rtl/>
                        </w:rPr>
                        <w:t xml:space="preserve"> </w:t>
                      </w:r>
                      <w:r w:rsidRPr="009A5ADC">
                        <w:rPr>
                          <w:rFonts w:cs="Tahoma" w:hint="eastAsia"/>
                          <w:color w:val="0B5294"/>
                          <w:spacing w:val="-4"/>
                          <w:sz w:val="24"/>
                          <w:szCs w:val="24"/>
                          <w:rtl/>
                        </w:rPr>
                        <w:t>לגופים</w:t>
                      </w:r>
                      <w:r w:rsidRPr="009A5ADC">
                        <w:rPr>
                          <w:rFonts w:cs="Tahoma"/>
                          <w:color w:val="0B5294"/>
                          <w:spacing w:val="-4"/>
                          <w:sz w:val="24"/>
                          <w:szCs w:val="24"/>
                          <w:rtl/>
                        </w:rPr>
                        <w:t xml:space="preserve"> </w:t>
                      </w:r>
                      <w:r w:rsidRPr="009A5ADC">
                        <w:rPr>
                          <w:rFonts w:cs="Tahoma" w:hint="eastAsia"/>
                          <w:color w:val="0B5294"/>
                          <w:spacing w:val="-4"/>
                          <w:sz w:val="24"/>
                          <w:szCs w:val="24"/>
                          <w:rtl/>
                        </w:rPr>
                        <w:t>המבצעיים</w:t>
                      </w:r>
                    </w:p>
                    <w:p w:rsidR="00190BDD" w:rsidRPr="00373C5D" w:rsidP="009A5ADC">
                      <w:pPr>
                        <w:spacing w:before="120" w:after="0" w:line="240" w:lineRule="atLeast"/>
                        <w:rPr>
                          <w:rFonts w:cs="Tahoma"/>
                          <w:b/>
                          <w:bCs/>
                          <w:color w:val="0B5294"/>
                          <w:sz w:val="48"/>
                          <w:szCs w:val="48"/>
                          <w:rtl/>
                        </w:rPr>
                      </w:pPr>
                      <w:drawing>
                        <wp:inline distT="0" distB="0" distL="0" distR="0">
                          <wp:extent cx="288000" cy="31337"/>
                          <wp:effectExtent l="0" t="0" r="0" b="6985"/>
                          <wp:docPr id="111"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122184"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r w:rsidRPr="008354D7" w:rsidR="00B436BE">
        <w:rPr>
          <w:rFonts w:hint="cs"/>
          <w:rtl/>
        </w:rPr>
        <w:t xml:space="preserve">לבסוף, על גופי המו"פ </w:t>
      </w:r>
      <w:r w:rsidRPr="008354D7" w:rsidR="00B436BE">
        <w:rPr>
          <w:rFonts w:hint="cs"/>
          <w:rtl/>
        </w:rPr>
        <w:t>במשהב"ט</w:t>
      </w:r>
      <w:r w:rsidRPr="008354D7" w:rsidR="00B436BE">
        <w:rPr>
          <w:rFonts w:hint="cs"/>
          <w:rtl/>
        </w:rPr>
        <w:t xml:space="preserve"> ובצה"ל לבחון לעומק את תהליכי המו"פ המתקיימים אצלם, כאשר מדובר בצורך במתן מענה יעיל ומוקדם ככל האפשר לאיום אסטרטגי בדומה לאיום המנהרות, ולהציע דרכים לקצר משמעותית את זמני ההגעה של מערכות ואמל"ח הכרחיים לגופים המבצעיים.</w:t>
      </w:r>
    </w:p>
    <w:p w:rsidR="00B436BE" w:rsidRPr="00B436BE" w:rsidP="00D26860">
      <w:pPr>
        <w:spacing w:line="240" w:lineRule="exact"/>
        <w:ind w:right="2268"/>
        <w:jc w:val="both"/>
        <w:rPr>
          <w:rFonts w:ascii="Tahoma" w:hAnsi="Tahoma" w:cs="Tahoma"/>
          <w:b/>
          <w:bCs/>
          <w:sz w:val="17"/>
          <w:szCs w:val="17"/>
          <w:rtl/>
        </w:rPr>
      </w:pPr>
    </w:p>
    <w:sectPr w:rsidSect="00C20745">
      <w:pgSz w:w="11906" w:h="16838" w:code="9"/>
      <w:pgMar w:top="3119" w:right="1701" w:bottom="3119" w:left="1701" w:header="1559" w:footer="709"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FrankRuehl">
    <w:panose1 w:val="020E0503060101010101"/>
    <w:charset w:val="B1"/>
    <w:family w:val="swiss"/>
    <w:pitch w:val="variable"/>
    <w:sig w:usb0="00000801" w:usb1="00000000" w:usb2="00000000" w:usb3="00000000" w:csb0="0000002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Bold">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Gisha">
    <w:panose1 w:val="020B0502040204020203"/>
    <w:charset w:val="00"/>
    <w:family w:val="swiss"/>
    <w:pitch w:val="variable"/>
    <w:sig w:usb0="80000807" w:usb1="40000042" w:usb2="00000000" w:usb3="00000000" w:csb0="00000021" w:csb1="00000000"/>
  </w:font>
  <w:font w:name="David">
    <w:panose1 w:val="020E0502060401010101"/>
    <w:charset w:val="B1"/>
    <w:family w:val="swiss"/>
    <w:pitch w:val="variable"/>
    <w:sig w:usb0="00000801" w:usb1="00000000" w:usb2="00000000" w:usb3="00000000" w:csb0="00000020"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Rockwell">
    <w:panose1 w:val="02060603020205020403"/>
    <w:charset w:val="00"/>
    <w:family w:val="roman"/>
    <w:pitch w:val="variable"/>
    <w:sig w:usb0="00000003" w:usb1="00000000" w:usb2="00000000" w:usb3="00000000" w:csb0="00000001" w:csb1="00000000"/>
  </w:font>
  <w:font w:name="Miriam">
    <w:panose1 w:val="020B0502050101010101"/>
    <w:charset w:val="B1"/>
    <w:family w:val="swiss"/>
    <w:pitch w:val="variable"/>
    <w:sig w:usb0="00000801" w:usb1="00000000" w:usb2="00000000" w:usb3="00000000" w:csb0="0000002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190BDD" w:rsidRPr="008A007A" w:rsidP="008A007A">
      <w:pPr>
        <w:pStyle w:val="Footer"/>
      </w:pPr>
    </w:p>
  </w:footnote>
  <w:footnote w:type="continuationSeparator" w:id="1">
    <w:p w:rsidR="00190BDD" w:rsidP="00CB3322">
      <w:pPr>
        <w:spacing w:after="0" w:line="240" w:lineRule="auto"/>
      </w:pPr>
      <w:r>
        <w:continuationSeparator/>
      </w:r>
    </w:p>
    <w:p w:rsidR="00190BDD"/>
  </w:footnote>
  <w:footnote w:id="2">
    <w:p w:rsidR="00190BDD" w:rsidP="00B436BE">
      <w:pPr>
        <w:pStyle w:val="FootnoteText"/>
      </w:pPr>
      <w:r w:rsidRPr="00B436BE">
        <w:rPr>
          <w:rStyle w:val="FootnoteReference1"/>
          <w:vertAlign w:val="baseline"/>
        </w:rPr>
        <w:footnoteRef/>
      </w:r>
      <w:r>
        <w:rPr>
          <w:rtl/>
        </w:rPr>
        <w:t xml:space="preserve"> </w:t>
      </w:r>
      <w:r>
        <w:rPr>
          <w:rtl/>
        </w:rPr>
        <w:tab/>
      </w:r>
      <w:r>
        <w:rPr>
          <w:rFonts w:hint="cs"/>
          <w:rtl/>
        </w:rPr>
        <w:t>לפי מסמך של אגף התכנון</w:t>
      </w:r>
      <w:r w:rsidRPr="00A47238">
        <w:rPr>
          <w:rFonts w:hint="cs"/>
          <w:rtl/>
        </w:rPr>
        <w:t xml:space="preserve"> </w:t>
      </w:r>
      <w:r>
        <w:rPr>
          <w:rFonts w:hint="cs"/>
          <w:rtl/>
        </w:rPr>
        <w:t>שבמטה הכללי (להלן</w:t>
      </w:r>
      <w:r w:rsidR="00E45474">
        <w:rPr>
          <w:rFonts w:hint="cs"/>
          <w:rtl/>
        </w:rPr>
        <w:t xml:space="preserve"> - </w:t>
      </w:r>
      <w:r>
        <w:rPr>
          <w:rFonts w:hint="cs"/>
          <w:rtl/>
        </w:rPr>
        <w:t>אג"ת</w:t>
      </w:r>
      <w:r>
        <w:rPr>
          <w:rFonts w:hint="cs"/>
          <w:rtl/>
        </w:rPr>
        <w:t xml:space="preserve">) בנושא: "מפת דרכים ללחימה </w:t>
      </w:r>
      <w:r>
        <w:rPr>
          <w:rFonts w:hint="cs"/>
          <w:rtl/>
        </w:rPr>
        <w:t>במימד</w:t>
      </w:r>
      <w:r>
        <w:rPr>
          <w:rFonts w:hint="cs"/>
          <w:rtl/>
        </w:rPr>
        <w:t xml:space="preserve"> התת-קרקעי</w:t>
      </w:r>
      <w:r w:rsidR="00E45474">
        <w:rPr>
          <w:rFonts w:hint="cs"/>
          <w:rtl/>
        </w:rPr>
        <w:t xml:space="preserve"> - </w:t>
      </w:r>
      <w:r>
        <w:rPr>
          <w:rFonts w:hint="cs"/>
          <w:rtl/>
        </w:rPr>
        <w:t>יכולות, פערים וכיוונים לבניין יכולות מבצעיות גרסה 1.0" משנת 2008 (להלן</w:t>
      </w:r>
      <w:r w:rsidR="00E45474">
        <w:rPr>
          <w:rFonts w:hint="cs"/>
          <w:rtl/>
        </w:rPr>
        <w:t xml:space="preserve"> - </w:t>
      </w:r>
      <w:r>
        <w:rPr>
          <w:rFonts w:hint="cs"/>
          <w:rtl/>
        </w:rPr>
        <w:t xml:space="preserve">מפת הדרכים ללחימה </w:t>
      </w:r>
      <w:r>
        <w:rPr>
          <w:rFonts w:hint="cs"/>
          <w:rtl/>
        </w:rPr>
        <w:t>בתת"ק</w:t>
      </w:r>
      <w:r>
        <w:rPr>
          <w:rFonts w:hint="cs"/>
          <w:rtl/>
        </w:rPr>
        <w:t>; ראו הרחבה בהמשך).</w:t>
      </w:r>
    </w:p>
  </w:footnote>
  <w:footnote w:id="3">
    <w:p w:rsidR="00190BDD" w:rsidP="00B436BE">
      <w:pPr>
        <w:pStyle w:val="FootnoteText"/>
        <w:rPr>
          <w:rtl/>
        </w:rPr>
      </w:pPr>
      <w:r w:rsidRPr="00B436BE">
        <w:rPr>
          <w:rStyle w:val="FootnoteReference1"/>
          <w:vertAlign w:val="baseline"/>
        </w:rPr>
        <w:footnoteRef/>
      </w:r>
      <w:r>
        <w:rPr>
          <w:rtl/>
        </w:rPr>
        <w:t xml:space="preserve"> </w:t>
      </w:r>
      <w:r>
        <w:rPr>
          <w:rtl/>
        </w:rPr>
        <w:tab/>
      </w:r>
      <w:r>
        <w:rPr>
          <w:rFonts w:hint="cs"/>
          <w:rtl/>
        </w:rPr>
        <w:t xml:space="preserve">הציר שעובר בין רצועת עזה למצרים. </w:t>
      </w:r>
    </w:p>
  </w:footnote>
  <w:footnote w:id="4">
    <w:p w:rsidR="00190BDD" w:rsidP="00B436BE">
      <w:pPr>
        <w:pStyle w:val="FootnoteText"/>
      </w:pPr>
      <w:r w:rsidRPr="00B436BE">
        <w:rPr>
          <w:rStyle w:val="FootnoteReference1"/>
          <w:vertAlign w:val="baseline"/>
        </w:rPr>
        <w:footnoteRef/>
      </w:r>
      <w:r>
        <w:rPr>
          <w:rtl/>
        </w:rPr>
        <w:t xml:space="preserve"> </w:t>
      </w:r>
      <w:r>
        <w:rPr>
          <w:rFonts w:hint="cs"/>
          <w:rtl/>
        </w:rPr>
        <w:tab/>
      </w:r>
      <w:r w:rsidRPr="004406AB">
        <w:rPr>
          <w:rtl/>
        </w:rPr>
        <w:t>מתוך מסמך של מחלקת היסטוריה בחטיבת התורה וההדרכה (</w:t>
      </w:r>
      <w:r w:rsidRPr="004406AB">
        <w:rPr>
          <w:rtl/>
        </w:rPr>
        <w:t>תוה"ד</w:t>
      </w:r>
      <w:r w:rsidRPr="004406AB">
        <w:rPr>
          <w:rtl/>
        </w:rPr>
        <w:t>) שבאגף המבצעים במטכ"ל (להלן</w:t>
      </w:r>
      <w:r w:rsidR="00E45474">
        <w:rPr>
          <w:rtl/>
        </w:rPr>
        <w:t xml:space="preserve"> - </w:t>
      </w:r>
      <w:r w:rsidRPr="004406AB">
        <w:rPr>
          <w:rtl/>
        </w:rPr>
        <w:t>אמ"ץ</w:t>
      </w:r>
      <w:r w:rsidRPr="004406AB">
        <w:rPr>
          <w:rtl/>
        </w:rPr>
        <w:t>), בנושא: "אבולוציית המנהרות</w:t>
      </w:r>
      <w:r w:rsidR="00E45474">
        <w:rPr>
          <w:rtl/>
        </w:rPr>
        <w:t xml:space="preserve"> - </w:t>
      </w:r>
      <w:r w:rsidRPr="004406AB">
        <w:rPr>
          <w:rtl/>
        </w:rPr>
        <w:t>התפתחות התווך התת-קרקעי ברצועת עזה" (להלן</w:t>
      </w:r>
      <w:r w:rsidR="00E45474">
        <w:rPr>
          <w:rtl/>
        </w:rPr>
        <w:t xml:space="preserve"> - </w:t>
      </w:r>
      <w:r w:rsidRPr="004406AB">
        <w:rPr>
          <w:rtl/>
        </w:rPr>
        <w:t>המסמך של מחלקת היסטוריה בנושא המנהרות; המסמך נכתב כחלק מהתחקיר המטכ"לי בנושא: "תת הקרקע כתווך לחימה במבצע 'צוק איתן'" (פברואר 2015))</w:t>
      </w:r>
      <w:r>
        <w:rPr>
          <w:rFonts w:hint="cs"/>
          <w:rtl/>
        </w:rPr>
        <w:t>.</w:t>
      </w:r>
    </w:p>
  </w:footnote>
  <w:footnote w:id="5">
    <w:p w:rsidR="00190BDD" w:rsidP="00B436BE">
      <w:pPr>
        <w:pStyle w:val="FootnoteText"/>
      </w:pPr>
      <w:r w:rsidRPr="00B436BE">
        <w:rPr>
          <w:rStyle w:val="FootnoteReference1"/>
          <w:vertAlign w:val="baseline"/>
        </w:rPr>
        <w:footnoteRef/>
      </w:r>
      <w:r>
        <w:rPr>
          <w:rtl/>
        </w:rPr>
        <w:t xml:space="preserve"> </w:t>
      </w:r>
      <w:r>
        <w:rPr>
          <w:rFonts w:hint="cs"/>
          <w:rtl/>
        </w:rPr>
        <w:tab/>
        <w:t>גלעד שליט שוחרר באוקטובר 2011 בעסקה עם חמאס שבה שוחררו 1,027 מחבלים (להלן</w:t>
      </w:r>
      <w:r w:rsidR="00E45474">
        <w:rPr>
          <w:rFonts w:hint="cs"/>
          <w:rtl/>
        </w:rPr>
        <w:t xml:space="preserve"> - </w:t>
      </w:r>
      <w:r>
        <w:rPr>
          <w:rFonts w:hint="cs"/>
          <w:rtl/>
        </w:rPr>
        <w:t xml:space="preserve">עסקת שליט). </w:t>
      </w:r>
    </w:p>
  </w:footnote>
  <w:footnote w:id="6">
    <w:p w:rsidR="00190BDD" w:rsidP="00B436BE">
      <w:pPr>
        <w:pStyle w:val="FootnoteText"/>
      </w:pPr>
      <w:r w:rsidRPr="00B436BE">
        <w:rPr>
          <w:rStyle w:val="FootnoteReference1"/>
          <w:vertAlign w:val="baseline"/>
        </w:rPr>
        <w:footnoteRef/>
      </w:r>
      <w:r>
        <w:rPr>
          <w:rtl/>
        </w:rPr>
        <w:t xml:space="preserve"> </w:t>
      </w:r>
      <w:r>
        <w:rPr>
          <w:rtl/>
        </w:rPr>
        <w:tab/>
      </w:r>
      <w:r>
        <w:rPr>
          <w:rFonts w:hint="cs"/>
          <w:rtl/>
        </w:rPr>
        <w:t>מתוך המסמך של מחלקת היסטוריה בנושא המנהרות.</w:t>
      </w:r>
    </w:p>
  </w:footnote>
  <w:footnote w:id="7">
    <w:p w:rsidR="00190BDD" w:rsidP="00B436BE">
      <w:pPr>
        <w:pStyle w:val="FootnoteText"/>
      </w:pPr>
      <w:r w:rsidRPr="00B436BE">
        <w:rPr>
          <w:rStyle w:val="FootnoteReference1"/>
          <w:vertAlign w:val="baseline"/>
        </w:rPr>
        <w:footnoteRef/>
      </w:r>
      <w:r>
        <w:rPr>
          <w:rtl/>
        </w:rPr>
        <w:t xml:space="preserve"> </w:t>
      </w:r>
      <w:r>
        <w:rPr>
          <w:rtl/>
        </w:rPr>
        <w:tab/>
      </w:r>
      <w:r>
        <w:rPr>
          <w:rFonts w:hint="cs"/>
          <w:rtl/>
        </w:rPr>
        <w:t xml:space="preserve">מתוך המסמך של מחלקת היסטוריה בנושא המנהרות ומתוך מפת הדרכים ללחימה </w:t>
      </w:r>
      <w:r>
        <w:rPr>
          <w:rFonts w:hint="cs"/>
          <w:rtl/>
        </w:rPr>
        <w:t>בתת</w:t>
      </w:r>
      <w:r>
        <w:rPr>
          <w:rtl/>
        </w:rPr>
        <w:t>"</w:t>
      </w:r>
      <w:r>
        <w:rPr>
          <w:rFonts w:hint="cs"/>
          <w:rtl/>
        </w:rPr>
        <w:t>ק</w:t>
      </w:r>
      <w:r>
        <w:rPr>
          <w:rFonts w:hint="cs"/>
          <w:rtl/>
        </w:rPr>
        <w:t xml:space="preserve">. </w:t>
      </w:r>
    </w:p>
  </w:footnote>
  <w:footnote w:id="8">
    <w:p w:rsidR="00190BDD" w:rsidP="00B436BE">
      <w:pPr>
        <w:pStyle w:val="FootnoteText"/>
        <w:rPr>
          <w:rtl/>
        </w:rPr>
      </w:pPr>
      <w:r w:rsidRPr="00B436BE">
        <w:rPr>
          <w:rStyle w:val="FootnoteReference1"/>
          <w:vertAlign w:val="baseline"/>
        </w:rPr>
        <w:footnoteRef/>
      </w:r>
      <w:r>
        <w:rPr>
          <w:rtl/>
        </w:rPr>
        <w:t xml:space="preserve"> </w:t>
      </w:r>
      <w:r>
        <w:rPr>
          <w:rtl/>
        </w:rPr>
        <w:tab/>
      </w:r>
      <w:r>
        <w:rPr>
          <w:rFonts w:hint="cs"/>
          <w:rtl/>
        </w:rPr>
        <w:t xml:space="preserve">הפער בין הגופים נובע משיטות הפללה שונות. </w:t>
      </w:r>
    </w:p>
  </w:footnote>
  <w:footnote w:id="9">
    <w:p w:rsidR="00190BDD" w:rsidP="00B436BE">
      <w:pPr>
        <w:pStyle w:val="FootnoteText"/>
        <w:rPr>
          <w:rtl/>
        </w:rPr>
      </w:pPr>
      <w:r w:rsidRPr="00B436BE">
        <w:rPr>
          <w:rStyle w:val="FootnoteReference1"/>
          <w:vertAlign w:val="baseline"/>
        </w:rPr>
        <w:footnoteRef/>
      </w:r>
      <w:r>
        <w:rPr>
          <w:rtl/>
        </w:rPr>
        <w:t xml:space="preserve"> </w:t>
      </w:r>
      <w:r>
        <w:rPr>
          <w:rFonts w:hint="cs"/>
          <w:rtl/>
        </w:rPr>
        <w:tab/>
        <w:t>מר יורם כהן כיהן כראש השב"כ בשנים 2011</w:t>
      </w:r>
      <w:r>
        <w:rPr>
          <w:rtl/>
        </w:rPr>
        <w:t>–</w:t>
      </w:r>
      <w:r>
        <w:rPr>
          <w:rFonts w:hint="cs"/>
          <w:rtl/>
        </w:rPr>
        <w:t>2016.</w:t>
      </w:r>
    </w:p>
  </w:footnote>
  <w:footnote w:id="10">
    <w:p w:rsidR="00190BDD" w:rsidP="00B436BE">
      <w:pPr>
        <w:pStyle w:val="FootnoteText"/>
        <w:rPr>
          <w:rtl/>
        </w:rPr>
      </w:pPr>
      <w:r w:rsidRPr="00B436BE">
        <w:rPr>
          <w:rStyle w:val="FootnoteReference1"/>
          <w:vertAlign w:val="baseline"/>
        </w:rPr>
        <w:footnoteRef/>
      </w:r>
      <w:r>
        <w:rPr>
          <w:rtl/>
        </w:rPr>
        <w:t xml:space="preserve"> </w:t>
      </w:r>
      <w:r>
        <w:rPr>
          <w:rFonts w:hint="cs"/>
          <w:rtl/>
        </w:rPr>
        <w:tab/>
      </w:r>
      <w:r>
        <w:rPr>
          <w:rFonts w:hint="cs"/>
          <w:color w:val="000000"/>
          <w:rtl/>
        </w:rPr>
        <w:t>צוות ה</w:t>
      </w:r>
      <w:r w:rsidRPr="00327259">
        <w:rPr>
          <w:rFonts w:hint="cs"/>
          <w:color w:val="000000"/>
          <w:rtl/>
        </w:rPr>
        <w:t>תחק</w:t>
      </w:r>
      <w:r>
        <w:rPr>
          <w:rFonts w:hint="cs"/>
          <w:color w:val="000000"/>
          <w:rtl/>
        </w:rPr>
        <w:t>י</w:t>
      </w:r>
      <w:r w:rsidRPr="00327259">
        <w:rPr>
          <w:rFonts w:hint="cs"/>
          <w:color w:val="000000"/>
          <w:rtl/>
        </w:rPr>
        <w:t>ר</w:t>
      </w:r>
      <w:r>
        <w:rPr>
          <w:rFonts w:hint="cs"/>
          <w:color w:val="000000"/>
          <w:rtl/>
        </w:rPr>
        <w:t xml:space="preserve"> המטכ"לי בנושא </w:t>
      </w:r>
      <w:r>
        <w:rPr>
          <w:rFonts w:hint="cs"/>
          <w:color w:val="000000"/>
          <w:rtl/>
        </w:rPr>
        <w:t>הלת"ק</w:t>
      </w:r>
      <w:r>
        <w:rPr>
          <w:rFonts w:hint="cs"/>
          <w:color w:val="000000"/>
          <w:rtl/>
        </w:rPr>
        <w:t xml:space="preserve"> </w:t>
      </w:r>
      <w:r w:rsidRPr="00327259">
        <w:rPr>
          <w:rFonts w:hint="cs"/>
          <w:color w:val="000000"/>
          <w:rtl/>
        </w:rPr>
        <w:t xml:space="preserve">הורכב מ-37 חברים מצה"ל ומשב"כ, ובראשו </w:t>
      </w:r>
      <w:r>
        <w:rPr>
          <w:rFonts w:hint="cs"/>
          <w:color w:val="000000"/>
          <w:rtl/>
        </w:rPr>
        <w:t xml:space="preserve">עמד </w:t>
      </w:r>
      <w:r w:rsidRPr="00327259">
        <w:rPr>
          <w:rFonts w:hint="cs"/>
          <w:color w:val="000000"/>
          <w:rtl/>
        </w:rPr>
        <w:t>מפקד גיס, אלוף יוסי בכר</w:t>
      </w:r>
      <w:r>
        <w:rPr>
          <w:rFonts w:hint="cs"/>
          <w:color w:val="000000"/>
          <w:rtl/>
        </w:rPr>
        <w:t xml:space="preserve">. </w:t>
      </w:r>
      <w:r w:rsidRPr="00067220">
        <w:rPr>
          <w:rFonts w:hint="cs"/>
          <w:color w:val="000000"/>
          <w:rtl/>
        </w:rPr>
        <w:t xml:space="preserve">סיכום התחקיר מורכב מפרקים בנושאים </w:t>
      </w:r>
      <w:r>
        <w:rPr>
          <w:rFonts w:hint="cs"/>
          <w:color w:val="000000"/>
          <w:rtl/>
        </w:rPr>
        <w:t>שונים, וסיכום ראש צוות התחקי</w:t>
      </w:r>
      <w:r w:rsidRPr="00067220">
        <w:rPr>
          <w:rFonts w:hint="cs"/>
          <w:color w:val="000000"/>
          <w:rtl/>
        </w:rPr>
        <w:t>ר הופץ בפברואר 2015</w:t>
      </w:r>
      <w:r>
        <w:rPr>
          <w:rFonts w:hint="cs"/>
          <w:rtl/>
        </w:rPr>
        <w:t xml:space="preserve">. </w:t>
      </w:r>
    </w:p>
  </w:footnote>
  <w:footnote w:id="11">
    <w:p w:rsidR="00190BDD" w:rsidP="00B436BE">
      <w:pPr>
        <w:pStyle w:val="FootnoteText"/>
        <w:rPr>
          <w:rtl/>
        </w:rPr>
      </w:pPr>
      <w:r w:rsidRPr="00B436BE">
        <w:rPr>
          <w:rStyle w:val="FootnoteReference1"/>
          <w:vertAlign w:val="baseline"/>
        </w:rPr>
        <w:footnoteRef/>
      </w:r>
      <w:r>
        <w:rPr>
          <w:rtl/>
        </w:rPr>
        <w:t xml:space="preserve"> </w:t>
      </w:r>
      <w:r>
        <w:rPr>
          <w:rFonts w:hint="cs"/>
          <w:rtl/>
        </w:rPr>
        <w:tab/>
        <w:t xml:space="preserve">עבודת הביקורת הופסקה בתקופה מיוני עד אוגוסט 2014 עקב מבצע "שובו אחים" ומבצע "צוק איתן". נתונים מסוימים עודכנו עד לינואר, ליוני ולדצמבר 2016. </w:t>
      </w:r>
    </w:p>
  </w:footnote>
  <w:footnote w:id="12">
    <w:p w:rsidR="00190BDD" w:rsidP="00B436BE">
      <w:pPr>
        <w:pStyle w:val="FootnoteText"/>
      </w:pPr>
      <w:r w:rsidRPr="00B436BE">
        <w:rPr>
          <w:rStyle w:val="FootnoteReference1"/>
          <w:vertAlign w:val="baseline"/>
        </w:rPr>
        <w:footnoteRef/>
      </w:r>
      <w:r>
        <w:rPr>
          <w:rtl/>
        </w:rPr>
        <w:t xml:space="preserve"> </w:t>
      </w:r>
      <w:r>
        <w:rPr>
          <w:rtl/>
        </w:rPr>
        <w:tab/>
      </w:r>
      <w:r>
        <w:rPr>
          <w:rFonts w:hint="cs"/>
          <w:rtl/>
        </w:rPr>
        <w:t xml:space="preserve">ראו מבקר המדינה, </w:t>
      </w:r>
      <w:r>
        <w:rPr>
          <w:rFonts w:hint="cs"/>
          <w:b/>
          <w:bCs/>
          <w:rtl/>
        </w:rPr>
        <w:t xml:space="preserve">דוח שנתי 57ב </w:t>
      </w:r>
      <w:r w:rsidRPr="00B7185D">
        <w:rPr>
          <w:rFonts w:hint="cs"/>
          <w:rtl/>
        </w:rPr>
        <w:t>(2007)</w:t>
      </w:r>
      <w:r>
        <w:rPr>
          <w:rFonts w:hint="cs"/>
          <w:rtl/>
        </w:rPr>
        <w:t>, "</w:t>
      </w:r>
      <w:r w:rsidRPr="00B7185D">
        <w:rPr>
          <w:rFonts w:hint="cs"/>
          <w:rtl/>
        </w:rPr>
        <w:t>ההתמודדות עם הלוחמה התת-קרקעית הפלסטינית</w:t>
      </w:r>
      <w:r>
        <w:rPr>
          <w:rFonts w:hint="cs"/>
          <w:rtl/>
        </w:rPr>
        <w:t xml:space="preserve">", עמ' 1055 (הוועדה לענייני ביקורת המדינה של הכנסת, בהתייעצות עם מבקר המדינה, החליטה שלא להניח פרק זה במלואו על שולחן הכנסת ולפרסם רק את עיקרי התקציר ואת עיקרי הסיכום שלו לשם שמירה על ביטחון המדינה). </w:t>
      </w:r>
    </w:p>
  </w:footnote>
  <w:footnote w:id="13">
    <w:p w:rsidR="00190BDD" w:rsidP="00B436BE">
      <w:pPr>
        <w:pStyle w:val="FootnoteText"/>
        <w:rPr>
          <w:rtl/>
        </w:rPr>
      </w:pPr>
      <w:r w:rsidRPr="00B436BE">
        <w:rPr>
          <w:rStyle w:val="FootnoteReference1"/>
          <w:vertAlign w:val="baseline"/>
        </w:rPr>
        <w:footnoteRef/>
      </w:r>
      <w:r>
        <w:rPr>
          <w:rtl/>
        </w:rPr>
        <w:t xml:space="preserve"> </w:t>
      </w:r>
      <w:r>
        <w:rPr>
          <w:rtl/>
        </w:rPr>
        <w:tab/>
      </w:r>
      <w:r>
        <w:rPr>
          <w:rFonts w:hint="cs"/>
          <w:rtl/>
        </w:rPr>
        <w:t>צי"ח</w:t>
      </w:r>
      <w:r>
        <w:rPr>
          <w:rFonts w:hint="cs"/>
          <w:rtl/>
        </w:rPr>
        <w:t xml:space="preserve"> - ציון ידיעות חיוניות. לפי המילון למונחי צה"ל, </w:t>
      </w:r>
      <w:r>
        <w:rPr>
          <w:rFonts w:hint="cs"/>
          <w:rtl/>
        </w:rPr>
        <w:t>צי"ח</w:t>
      </w:r>
      <w:r>
        <w:rPr>
          <w:rFonts w:hint="cs"/>
          <w:rtl/>
        </w:rPr>
        <w:t xml:space="preserve"> בהקשר האמור הוא "קביעת נושאי התעניינות והדגשת משימות איסוף לפי סדר קדימות הנדרש לגוף מודיעיני בזמן נתון" (בנושא זה ראו בהמשך).</w:t>
      </w:r>
    </w:p>
  </w:footnote>
  <w:footnote w:id="14">
    <w:p w:rsidR="00190BDD" w:rsidRPr="00F0734A" w:rsidP="00B436BE">
      <w:pPr>
        <w:pStyle w:val="FootnoteText"/>
      </w:pPr>
      <w:r w:rsidRPr="00B436BE">
        <w:rPr>
          <w:rStyle w:val="FootnoteReference1"/>
          <w:vertAlign w:val="baseline"/>
        </w:rPr>
        <w:footnoteRef/>
      </w:r>
      <w:r>
        <w:rPr>
          <w:rtl/>
        </w:rPr>
        <w:t xml:space="preserve"> </w:t>
      </w:r>
      <w:r>
        <w:rPr>
          <w:rtl/>
        </w:rPr>
        <w:tab/>
      </w:r>
      <w:r>
        <w:rPr>
          <w:rFonts w:hint="cs"/>
          <w:rtl/>
        </w:rPr>
        <w:t xml:space="preserve">בעקבות דוח של מבקר המדינה משנת 2011, שעסק בסוגיות הנוגעות </w:t>
      </w:r>
      <w:r>
        <w:rPr>
          <w:rFonts w:hint="cs"/>
          <w:rtl/>
        </w:rPr>
        <w:t>לור"ש</w:t>
      </w:r>
      <w:r>
        <w:rPr>
          <w:rFonts w:hint="cs"/>
          <w:rtl/>
        </w:rPr>
        <w:t xml:space="preserve">, גיבש המשרד לעניינים אסטרטגיים את "נוהל </w:t>
      </w:r>
      <w:r>
        <w:rPr>
          <w:rFonts w:hint="cs"/>
          <w:rtl/>
        </w:rPr>
        <w:t>ור"ש</w:t>
      </w:r>
      <w:r>
        <w:rPr>
          <w:rFonts w:hint="cs"/>
          <w:rtl/>
        </w:rPr>
        <w:t xml:space="preserve">". ראש הממשלה אישר אותו והוא הופץ בינואר 2012. באותו חודש </w:t>
      </w:r>
      <w:r w:rsidRPr="00F0734A">
        <w:rPr>
          <w:rFonts w:hint="cs"/>
          <w:rtl/>
        </w:rPr>
        <w:t>הנחה רא</w:t>
      </w:r>
      <w:r>
        <w:rPr>
          <w:rFonts w:hint="cs"/>
          <w:rtl/>
        </w:rPr>
        <w:t xml:space="preserve">ש הממשלה </w:t>
      </w:r>
      <w:r w:rsidRPr="00F0734A">
        <w:rPr>
          <w:rFonts w:hint="cs"/>
          <w:rtl/>
        </w:rPr>
        <w:t>את ראשי ארגוני המודיעין ליישמו מרגע הפצתו.</w:t>
      </w:r>
    </w:p>
  </w:footnote>
  <w:footnote w:id="15">
    <w:p w:rsidR="00190BDD" w:rsidP="00B436BE">
      <w:pPr>
        <w:pStyle w:val="FootnoteText"/>
      </w:pPr>
      <w:r w:rsidRPr="00B436BE">
        <w:rPr>
          <w:rStyle w:val="FootnoteReference1"/>
          <w:vertAlign w:val="baseline"/>
        </w:rPr>
        <w:footnoteRef/>
      </w:r>
      <w:r>
        <w:rPr>
          <w:rtl/>
        </w:rPr>
        <w:t xml:space="preserve"> </w:t>
      </w:r>
      <w:r>
        <w:rPr>
          <w:rFonts w:hint="cs"/>
          <w:rtl/>
        </w:rPr>
        <w:tab/>
      </w:r>
      <w:r w:rsidRPr="00CD433C">
        <w:rPr>
          <w:rFonts w:eastAsia="Times New Roman" w:hint="cs"/>
          <w:sz w:val="24"/>
          <w:rtl/>
          <w:lang w:eastAsia="he-IL"/>
        </w:rPr>
        <w:t>הצי"ח</w:t>
      </w:r>
      <w:r w:rsidRPr="00CD433C">
        <w:rPr>
          <w:rFonts w:eastAsia="Times New Roman" w:hint="cs"/>
          <w:sz w:val="24"/>
          <w:rtl/>
          <w:lang w:eastAsia="he-IL"/>
        </w:rPr>
        <w:t xml:space="preserve"> הלאומי </w:t>
      </w:r>
      <w:r>
        <w:rPr>
          <w:rFonts w:eastAsia="Times New Roman" w:hint="cs"/>
          <w:sz w:val="24"/>
          <w:rtl/>
          <w:lang w:eastAsia="he-IL"/>
        </w:rPr>
        <w:t>מושפע מ</w:t>
      </w:r>
      <w:r w:rsidRPr="00CD433C">
        <w:rPr>
          <w:rFonts w:eastAsia="Times New Roman" w:hint="cs"/>
          <w:sz w:val="24"/>
          <w:rtl/>
          <w:lang w:eastAsia="he-IL"/>
        </w:rPr>
        <w:t>גופי קהילת המודיעין</w:t>
      </w:r>
      <w:r>
        <w:rPr>
          <w:rFonts w:eastAsia="Times New Roman" w:hint="cs"/>
          <w:sz w:val="24"/>
          <w:rtl/>
          <w:lang w:eastAsia="he-IL"/>
        </w:rPr>
        <w:t xml:space="preserve"> השונים</w:t>
      </w:r>
      <w:r w:rsidRPr="00CD433C">
        <w:rPr>
          <w:rFonts w:eastAsia="Times New Roman" w:hint="cs"/>
          <w:sz w:val="24"/>
          <w:rtl/>
          <w:lang w:eastAsia="he-IL"/>
        </w:rPr>
        <w:t xml:space="preserve">: אמ"ן, </w:t>
      </w:r>
      <w:r>
        <w:rPr>
          <w:rFonts w:eastAsia="Times New Roman" w:hint="cs"/>
          <w:sz w:val="24"/>
          <w:rtl/>
          <w:lang w:eastAsia="he-IL"/>
        </w:rPr>
        <w:t>ה</w:t>
      </w:r>
      <w:r w:rsidRPr="00CD433C">
        <w:rPr>
          <w:rFonts w:eastAsia="Times New Roman" w:hint="cs"/>
          <w:sz w:val="24"/>
          <w:rtl/>
          <w:lang w:eastAsia="he-IL"/>
        </w:rPr>
        <w:t xml:space="preserve">שב"כ </w:t>
      </w:r>
      <w:r>
        <w:rPr>
          <w:rFonts w:eastAsia="Times New Roman" w:hint="cs"/>
          <w:sz w:val="24"/>
          <w:rtl/>
          <w:lang w:eastAsia="he-IL"/>
        </w:rPr>
        <w:t>וה</w:t>
      </w:r>
      <w:r w:rsidRPr="00CD433C">
        <w:rPr>
          <w:rFonts w:eastAsia="Times New Roman" w:hint="cs"/>
          <w:sz w:val="24"/>
          <w:rtl/>
          <w:lang w:eastAsia="he-IL"/>
        </w:rPr>
        <w:t xml:space="preserve">מוסד, ולעתים גם </w:t>
      </w:r>
      <w:r>
        <w:rPr>
          <w:rFonts w:eastAsia="Times New Roman" w:hint="cs"/>
          <w:sz w:val="24"/>
          <w:rtl/>
          <w:lang w:eastAsia="he-IL"/>
        </w:rPr>
        <w:t>מ</w:t>
      </w:r>
      <w:r w:rsidRPr="00CD433C">
        <w:rPr>
          <w:rFonts w:eastAsia="Times New Roman" w:hint="cs"/>
          <w:sz w:val="24"/>
          <w:rtl/>
          <w:lang w:eastAsia="he-IL"/>
        </w:rPr>
        <w:t xml:space="preserve">גורמים נוספים (למשל, משרד החוץ). </w:t>
      </w:r>
      <w:r w:rsidRPr="00CD433C">
        <w:rPr>
          <w:rFonts w:eastAsia="Times New Roman" w:hint="cs"/>
          <w:sz w:val="24"/>
          <w:rtl/>
          <w:lang w:eastAsia="he-IL"/>
        </w:rPr>
        <w:t>צי"ח</w:t>
      </w:r>
      <w:r w:rsidRPr="00CD433C">
        <w:rPr>
          <w:rFonts w:eastAsia="Times New Roman" w:hint="cs"/>
          <w:sz w:val="24"/>
          <w:rtl/>
          <w:lang w:eastAsia="he-IL"/>
        </w:rPr>
        <w:t xml:space="preserve"> זה מגובש בידי אמ"ן </w:t>
      </w:r>
      <w:r>
        <w:rPr>
          <w:rFonts w:eastAsia="Times New Roman" w:hint="cs"/>
          <w:sz w:val="24"/>
          <w:rtl/>
          <w:lang w:eastAsia="he-IL"/>
        </w:rPr>
        <w:t>ו</w:t>
      </w:r>
      <w:r w:rsidRPr="00CD433C">
        <w:rPr>
          <w:rFonts w:eastAsia="Times New Roman" w:hint="cs"/>
          <w:sz w:val="24"/>
          <w:rtl/>
          <w:lang w:eastAsia="he-IL"/>
        </w:rPr>
        <w:t xml:space="preserve">מובא לאישור ראש אמ"ן, </w:t>
      </w:r>
      <w:r>
        <w:rPr>
          <w:rFonts w:eastAsia="Times New Roman" w:hint="cs"/>
          <w:sz w:val="24"/>
          <w:rtl/>
          <w:lang w:eastAsia="he-IL"/>
        </w:rPr>
        <w:t>ועדת ראשי השירותים (</w:t>
      </w:r>
      <w:r>
        <w:rPr>
          <w:rFonts w:eastAsia="Times New Roman" w:hint="cs"/>
          <w:sz w:val="24"/>
          <w:rtl/>
          <w:lang w:eastAsia="he-IL"/>
        </w:rPr>
        <w:t>ור"ש</w:t>
      </w:r>
      <w:r>
        <w:rPr>
          <w:rFonts w:eastAsia="Times New Roman" w:hint="cs"/>
          <w:sz w:val="24"/>
          <w:rtl/>
          <w:lang w:eastAsia="he-IL"/>
        </w:rPr>
        <w:t>)</w:t>
      </w:r>
      <w:r w:rsidRPr="00CD433C">
        <w:rPr>
          <w:rFonts w:eastAsia="Times New Roman" w:hint="cs"/>
          <w:sz w:val="24"/>
          <w:rtl/>
          <w:lang w:eastAsia="he-IL"/>
        </w:rPr>
        <w:t>, הרמטכ"ל, שר הביטחון, השר לענייני מודיעין (החל משנת 2011) ורא</w:t>
      </w:r>
      <w:r>
        <w:rPr>
          <w:rFonts w:eastAsia="Times New Roman" w:hint="cs"/>
          <w:sz w:val="24"/>
          <w:rtl/>
          <w:lang w:eastAsia="he-IL"/>
        </w:rPr>
        <w:t>ש הממשלה</w:t>
      </w:r>
      <w:r w:rsidRPr="00CD433C">
        <w:rPr>
          <w:rFonts w:eastAsia="Times New Roman" w:hint="cs"/>
          <w:sz w:val="24"/>
          <w:rtl/>
          <w:lang w:eastAsia="he-IL"/>
        </w:rPr>
        <w:t xml:space="preserve">. ככלל, </w:t>
      </w:r>
      <w:r w:rsidRPr="00CD433C">
        <w:rPr>
          <w:rFonts w:eastAsia="Times New Roman" w:hint="cs"/>
          <w:sz w:val="24"/>
          <w:rtl/>
          <w:lang w:eastAsia="he-IL"/>
        </w:rPr>
        <w:t>צי"ח</w:t>
      </w:r>
      <w:r w:rsidRPr="00CD433C">
        <w:rPr>
          <w:rFonts w:eastAsia="Times New Roman" w:hint="cs"/>
          <w:sz w:val="24"/>
          <w:rtl/>
          <w:lang w:eastAsia="he-IL"/>
        </w:rPr>
        <w:t xml:space="preserve"> של שנה מסוימת מגובש במחצית השנייה של השנה שקדמה לה (כלומר, </w:t>
      </w:r>
      <w:r w:rsidRPr="00CD433C">
        <w:rPr>
          <w:rFonts w:eastAsia="Times New Roman" w:hint="cs"/>
          <w:sz w:val="24"/>
          <w:rtl/>
          <w:lang w:eastAsia="he-IL"/>
        </w:rPr>
        <w:t>הצי"ח</w:t>
      </w:r>
      <w:r w:rsidRPr="00CD433C">
        <w:rPr>
          <w:rFonts w:eastAsia="Times New Roman" w:hint="cs"/>
          <w:sz w:val="24"/>
          <w:rtl/>
          <w:lang w:eastAsia="he-IL"/>
        </w:rPr>
        <w:t xml:space="preserve"> לשנת 2009 גובש במחצית השנייה של שנת 2008) ומאושר בשבועות שלאחר גיבושו, אך ניתן לעדכן את </w:t>
      </w:r>
      <w:r w:rsidRPr="00CD433C">
        <w:rPr>
          <w:rFonts w:eastAsia="Times New Roman" w:hint="cs"/>
          <w:sz w:val="24"/>
          <w:rtl/>
          <w:lang w:eastAsia="he-IL"/>
        </w:rPr>
        <w:t>הצי"ח</w:t>
      </w:r>
      <w:r w:rsidRPr="00CD433C">
        <w:rPr>
          <w:rFonts w:eastAsia="Times New Roman" w:hint="cs"/>
          <w:sz w:val="24"/>
          <w:rtl/>
          <w:lang w:eastAsia="he-IL"/>
        </w:rPr>
        <w:t xml:space="preserve"> גם במהלך אותה השנה.</w:t>
      </w:r>
    </w:p>
  </w:footnote>
  <w:footnote w:id="16">
    <w:p w:rsidR="00190BDD" w:rsidP="00B436BE">
      <w:pPr>
        <w:pStyle w:val="FootnoteText"/>
        <w:rPr>
          <w:rtl/>
        </w:rPr>
      </w:pPr>
      <w:r w:rsidRPr="00B436BE">
        <w:rPr>
          <w:rStyle w:val="FootnoteReference1"/>
          <w:vertAlign w:val="baseline"/>
        </w:rPr>
        <w:footnoteRef/>
      </w:r>
      <w:r>
        <w:rPr>
          <w:rtl/>
        </w:rPr>
        <w:t xml:space="preserve"> </w:t>
      </w:r>
      <w:r>
        <w:rPr>
          <w:rFonts w:hint="cs"/>
          <w:rtl/>
        </w:rPr>
        <w:tab/>
      </w:r>
      <w:r w:rsidRPr="00CD433C">
        <w:rPr>
          <w:rFonts w:eastAsia="Times New Roman" w:hint="cs"/>
          <w:sz w:val="24"/>
          <w:rtl/>
          <w:lang w:eastAsia="he-IL"/>
        </w:rPr>
        <w:t>בהפ"ע</w:t>
      </w:r>
      <w:r w:rsidRPr="00CD433C">
        <w:rPr>
          <w:rFonts w:eastAsia="Times New Roman" w:hint="cs"/>
          <w:sz w:val="24"/>
          <w:rtl/>
          <w:lang w:eastAsia="he-IL"/>
        </w:rPr>
        <w:t xml:space="preserve"> אמ"ן נקבע כי תפקידיו הם, בין היתר: "לקיים ולשפר את יכולות האיסוף והכיסוי בזירות ובתחומים הרלוונטיים, בהתאם </w:t>
      </w:r>
      <w:r w:rsidRPr="00CD433C">
        <w:rPr>
          <w:rFonts w:eastAsia="Times New Roman" w:hint="cs"/>
          <w:sz w:val="24"/>
          <w:rtl/>
          <w:lang w:eastAsia="he-IL"/>
        </w:rPr>
        <w:t>לצי"ח</w:t>
      </w:r>
      <w:r w:rsidRPr="00CD433C">
        <w:rPr>
          <w:rFonts w:eastAsia="Times New Roman" w:hint="cs"/>
          <w:sz w:val="24"/>
          <w:rtl/>
          <w:lang w:eastAsia="he-IL"/>
        </w:rPr>
        <w:t xml:space="preserve"> הלאומי ולכל ארבע רמות המודיעין" (לאומי, אסטרטגי, מערכתי ומבצעי); "לאסוף ולחקור מודיעין לצרכי שיבוש, מניעה וסיכול עבור צה"ל ומערכת הביטחון"; "לקיים שיתופי פעולה עם גופי מודיעין בקהילייה להעצמת האיסוף, המחקר והפעילות המבצעית". אשר לשב"כ, נקבע באופן כללי בחוק</w:t>
      </w:r>
      <w:r>
        <w:rPr>
          <w:rFonts w:eastAsia="Times New Roman" w:hint="cs"/>
          <w:sz w:val="24"/>
          <w:rtl/>
          <w:lang w:eastAsia="he-IL"/>
        </w:rPr>
        <w:t xml:space="preserve"> </w:t>
      </w:r>
      <w:r w:rsidRPr="00CD433C">
        <w:rPr>
          <w:rFonts w:eastAsia="Times New Roman" w:hint="cs"/>
          <w:sz w:val="24"/>
          <w:rtl/>
          <w:lang w:eastAsia="he-IL"/>
        </w:rPr>
        <w:t>כי לצורך שמירה וקידום כל תפקידיו יאסוף השב"כ ויקבל מידע.</w:t>
      </w:r>
    </w:p>
  </w:footnote>
  <w:footnote w:id="17">
    <w:p w:rsidR="00190BDD" w:rsidP="00B436BE">
      <w:pPr>
        <w:pStyle w:val="FootnoteText"/>
        <w:rPr>
          <w:rtl/>
        </w:rPr>
      </w:pPr>
      <w:r w:rsidRPr="00B436BE">
        <w:rPr>
          <w:rStyle w:val="FootnoteReference1"/>
          <w:vertAlign w:val="baseline"/>
        </w:rPr>
        <w:footnoteRef/>
      </w:r>
      <w:r>
        <w:rPr>
          <w:rtl/>
        </w:rPr>
        <w:t xml:space="preserve"> </w:t>
      </w:r>
      <w:r>
        <w:rPr>
          <w:rFonts w:hint="cs"/>
          <w:rtl/>
        </w:rPr>
        <w:tab/>
      </w:r>
      <w:r w:rsidRPr="0096297A">
        <w:rPr>
          <w:rFonts w:hint="cs"/>
          <w:rtl/>
        </w:rPr>
        <w:t>אג"ת</w:t>
      </w:r>
      <w:r w:rsidRPr="0096297A">
        <w:rPr>
          <w:rFonts w:hint="cs"/>
          <w:rtl/>
        </w:rPr>
        <w:t xml:space="preserve"> פרסם בפברואר 2008 את מפת הדרכים ללחימה </w:t>
      </w:r>
      <w:r w:rsidRPr="0096297A">
        <w:rPr>
          <w:rFonts w:hint="cs"/>
          <w:rtl/>
        </w:rPr>
        <w:t>בתת</w:t>
      </w:r>
      <w:r w:rsidRPr="0096297A">
        <w:rPr>
          <w:rtl/>
        </w:rPr>
        <w:t>"</w:t>
      </w:r>
      <w:r w:rsidRPr="0096297A">
        <w:rPr>
          <w:rFonts w:hint="cs"/>
          <w:rtl/>
        </w:rPr>
        <w:t>ק</w:t>
      </w:r>
      <w:r w:rsidRPr="0096297A">
        <w:rPr>
          <w:rFonts w:hint="cs"/>
          <w:rtl/>
        </w:rPr>
        <w:t xml:space="preserve">, שנועדה להתוות את מאפייני בניין הכוח הנדרש בצה"ל כדי לשפר את יכולתו בלחימה באיום המנהרות. במפת הדרכים ללחימה </w:t>
      </w:r>
      <w:r w:rsidRPr="0096297A">
        <w:rPr>
          <w:rFonts w:hint="cs"/>
          <w:rtl/>
        </w:rPr>
        <w:t>בתת</w:t>
      </w:r>
      <w:r w:rsidRPr="0096297A">
        <w:rPr>
          <w:rtl/>
        </w:rPr>
        <w:t>"</w:t>
      </w:r>
      <w:r w:rsidRPr="0096297A">
        <w:rPr>
          <w:rFonts w:hint="cs"/>
          <w:rtl/>
        </w:rPr>
        <w:t>ק</w:t>
      </w:r>
      <w:r w:rsidRPr="0096297A">
        <w:rPr>
          <w:rFonts w:hint="cs"/>
          <w:rtl/>
        </w:rPr>
        <w:t xml:space="preserve"> נכתב, כאמור, בין היתר, בנוגע לאיום המנהרות כי ישנן "כמה וכמה מנהרות חוצות לשטחנו, </w:t>
      </w:r>
      <w:r w:rsidRPr="0096297A">
        <w:rPr>
          <w:rFonts w:hint="cs"/>
          <w:rtl/>
        </w:rPr>
        <w:t>וכ'פצצת</w:t>
      </w:r>
      <w:r w:rsidRPr="0096297A">
        <w:rPr>
          <w:rFonts w:hint="cs"/>
          <w:rtl/>
        </w:rPr>
        <w:t xml:space="preserve"> זמן' הן עלולות להוביל לפיגוע איכותי במועד בו יבחר האויב"; </w:t>
      </w:r>
      <w:r>
        <w:rPr>
          <w:rFonts w:hint="cs"/>
          <w:rtl/>
        </w:rPr>
        <w:t>וכן מנהרות הגנתיות</w:t>
      </w:r>
      <w:r w:rsidRPr="0096297A">
        <w:rPr>
          <w:rFonts w:hint="cs"/>
          <w:rtl/>
        </w:rPr>
        <w:t xml:space="preserve">. עוד נכתב במפת הדרכים ללחימה </w:t>
      </w:r>
      <w:r w:rsidRPr="0096297A">
        <w:rPr>
          <w:rFonts w:hint="cs"/>
          <w:rtl/>
        </w:rPr>
        <w:t>בתת</w:t>
      </w:r>
      <w:r w:rsidRPr="0096297A">
        <w:rPr>
          <w:rtl/>
        </w:rPr>
        <w:t>"</w:t>
      </w:r>
      <w:r w:rsidRPr="0096297A">
        <w:rPr>
          <w:rFonts w:hint="cs"/>
          <w:rtl/>
        </w:rPr>
        <w:t>ק</w:t>
      </w:r>
      <w:r w:rsidRPr="0096297A">
        <w:rPr>
          <w:rFonts w:hint="cs"/>
          <w:rtl/>
        </w:rPr>
        <w:t xml:space="preserve">, כי "האתגר המרכזי הראשון במעלה בנושא הלחימה </w:t>
      </w:r>
      <w:r w:rsidRPr="0096297A">
        <w:rPr>
          <w:rFonts w:hint="cs"/>
          <w:rtl/>
        </w:rPr>
        <w:t>במימד</w:t>
      </w:r>
      <w:r w:rsidRPr="0096297A">
        <w:rPr>
          <w:rFonts w:hint="cs"/>
          <w:rtl/>
        </w:rPr>
        <w:t xml:space="preserve"> התת-קרקעי הוא האתגר </w:t>
      </w:r>
      <w:r w:rsidRPr="0096297A">
        <w:rPr>
          <w:rFonts w:hint="cs"/>
          <w:rtl/>
        </w:rPr>
        <w:t>המודעיני</w:t>
      </w:r>
      <w:r w:rsidRPr="0096297A">
        <w:rPr>
          <w:rFonts w:hint="cs"/>
          <w:rtl/>
        </w:rPr>
        <w:t xml:space="preserve">", וצוינו בו הפערים המודיעיניים שהיו קיימים בזמנו מול המנהרות ההתקפיות </w:t>
      </w:r>
      <w:r w:rsidRPr="0096297A">
        <w:rPr>
          <w:rFonts w:hint="cs"/>
          <w:rtl/>
        </w:rPr>
        <w:t>והמגננתיות</w:t>
      </w:r>
      <w:r w:rsidRPr="0096297A">
        <w:rPr>
          <w:rFonts w:hint="cs"/>
          <w:rtl/>
        </w:rPr>
        <w:t>, שעיקריהם הקושי הרב לאתר במדויק את תוואי המנהרות ואת פתחיהן</w:t>
      </w:r>
      <w:r>
        <w:rPr>
          <w:rFonts w:hint="cs"/>
          <w:rtl/>
        </w:rPr>
        <w:t>.</w:t>
      </w:r>
    </w:p>
  </w:footnote>
  <w:footnote w:id="18">
    <w:p w:rsidR="00190BDD" w:rsidP="00B436BE">
      <w:pPr>
        <w:pStyle w:val="FootnoteText"/>
        <w:rPr>
          <w:rtl/>
        </w:rPr>
      </w:pPr>
      <w:r w:rsidRPr="00B436BE">
        <w:rPr>
          <w:rStyle w:val="FootnoteReference1"/>
          <w:vertAlign w:val="baseline"/>
        </w:rPr>
        <w:footnoteRef/>
      </w:r>
      <w:r>
        <w:rPr>
          <w:rtl/>
        </w:rPr>
        <w:t xml:space="preserve"> </w:t>
      </w:r>
      <w:r>
        <w:rPr>
          <w:rFonts w:eastAsia="Times New Roman" w:hint="cs"/>
          <w:b/>
          <w:bCs/>
          <w:sz w:val="24"/>
          <w:rtl/>
          <w:lang w:eastAsia="he-IL"/>
        </w:rPr>
        <w:tab/>
      </w:r>
      <w:r w:rsidRPr="00712205">
        <w:rPr>
          <w:rFonts w:eastAsia="Times New Roman" w:hint="cs"/>
          <w:sz w:val="24"/>
          <w:rtl/>
          <w:lang w:eastAsia="he-IL"/>
        </w:rPr>
        <w:t>"תפיסה מבצעית" - מגדירה את הגישה הבסיסית של כל מפקדה מבצעית לביצוע מטלה מבצעית ראשית המוטלת עליה, והיא תולדה של צורך ביטחוני הנובע מאיום מסוים; ייעוד התפיסה</w:t>
      </w:r>
      <w:r w:rsidR="00E45474">
        <w:rPr>
          <w:rFonts w:eastAsia="Times New Roman" w:hint="cs"/>
          <w:sz w:val="24"/>
          <w:rtl/>
          <w:lang w:eastAsia="he-IL"/>
        </w:rPr>
        <w:t xml:space="preserve"> - </w:t>
      </w:r>
      <w:r w:rsidRPr="00712205">
        <w:rPr>
          <w:rFonts w:eastAsia="Times New Roman" w:hint="cs"/>
          <w:sz w:val="24"/>
          <w:rtl/>
          <w:lang w:eastAsia="he-IL"/>
        </w:rPr>
        <w:t>להניח את היסודות לבניית תשתיות תפיסתיות ופיזיות למבצעים בכל קשת המשימות הצפויות של אותה מפקדה; היא מתווה את אופן פעילות הכוחות בהתאם לאבני היסוד של העשייה הצבאית; וממנה ייגזרו התכניות המבצעיות של המפקדה ויושפעו התכניות לבניין הכוח. "תפיסה תחומית"</w:t>
      </w:r>
      <w:r w:rsidRPr="00CD433C">
        <w:rPr>
          <w:rFonts w:eastAsia="Times New Roman" w:hint="cs"/>
          <w:sz w:val="24"/>
          <w:rtl/>
          <w:lang w:eastAsia="he-IL"/>
        </w:rPr>
        <w:t xml:space="preserve"> - עוסקת בתיאור תפקודים מסוימים בהקשר המבצעי הרחב, ותכליתה להגדיר את "אופן יישומו של הרעיון הכללי יותר בנסיבות השוררות", והיא "הבסיס הרעיוני לעשייה הצבאית בתחום ופירוט כללי של הגישה להשגת התכלית הזו", כולל "הפעלת כוחות צה"ל ובניינם".</w:t>
      </w:r>
    </w:p>
  </w:footnote>
  <w:footnote w:id="19">
    <w:p w:rsidR="00190BDD" w:rsidP="00B436BE">
      <w:pPr>
        <w:pStyle w:val="FootnoteText"/>
        <w:rPr>
          <w:rtl/>
        </w:rPr>
      </w:pPr>
      <w:r w:rsidRPr="00B436BE">
        <w:rPr>
          <w:rStyle w:val="FootnoteReference1"/>
          <w:vertAlign w:val="baseline"/>
        </w:rPr>
        <w:footnoteRef/>
      </w:r>
      <w:r>
        <w:rPr>
          <w:rtl/>
        </w:rPr>
        <w:t xml:space="preserve"> </w:t>
      </w:r>
      <w:r>
        <w:rPr>
          <w:rtl/>
        </w:rPr>
        <w:tab/>
      </w:r>
      <w:r>
        <w:rPr>
          <w:rFonts w:hint="cs"/>
          <w:rtl/>
        </w:rPr>
        <w:t xml:space="preserve">בין התפקידים של המעבדה התפיסתית, עליה לפתח תפיסות ורעיונות מבצעיים חדשים. </w:t>
      </w:r>
    </w:p>
  </w:footnote>
  <w:footnote w:id="20">
    <w:p w:rsidR="00190BDD" w:rsidP="00CB1542">
      <w:pPr>
        <w:pStyle w:val="FootnoteText"/>
        <w:rPr>
          <w:rtl/>
        </w:rPr>
      </w:pPr>
      <w:r w:rsidRPr="00B436BE">
        <w:rPr>
          <w:rStyle w:val="FootnoteReference1"/>
          <w:vertAlign w:val="baseline"/>
        </w:rPr>
        <w:footnoteRef/>
      </w:r>
      <w:r>
        <w:rPr>
          <w:rtl/>
        </w:rPr>
        <w:t xml:space="preserve"> </w:t>
      </w:r>
      <w:r>
        <w:rPr>
          <w:rFonts w:eastAsia="Times New Roman" w:hint="cs"/>
          <w:sz w:val="24"/>
          <w:rtl/>
          <w:lang w:eastAsia="he-IL"/>
        </w:rPr>
        <w:tab/>
      </w:r>
      <w:r w:rsidRPr="00CD433C">
        <w:rPr>
          <w:rFonts w:eastAsia="Times New Roman" w:hint="cs"/>
          <w:sz w:val="24"/>
          <w:rtl/>
          <w:lang w:eastAsia="he-IL"/>
        </w:rPr>
        <w:t xml:space="preserve">"תורה צבאית" (להלן </w:t>
      </w:r>
      <w:r w:rsidR="00CB1542">
        <w:rPr>
          <w:rFonts w:eastAsia="Times New Roman" w:hint="cs"/>
          <w:sz w:val="24"/>
          <w:rtl/>
          <w:lang w:eastAsia="he-IL"/>
        </w:rPr>
        <w:t>-</w:t>
      </w:r>
      <w:r w:rsidRPr="00CD433C">
        <w:rPr>
          <w:rFonts w:eastAsia="Times New Roman" w:hint="cs"/>
          <w:sz w:val="24"/>
          <w:rtl/>
          <w:lang w:eastAsia="he-IL"/>
        </w:rPr>
        <w:t xml:space="preserve"> תורה) היא מכלול העקרונות והכללים, המושגים, התהליכים והשיטות המחייבים, הנוגעים לחשיבה ולהחלטה על ייצור הידע ותוצרי הידע הצבאיים על ידי ממלאי התפקידים בצבא. התורה מציגה את הדרך שבה תושג תכלית התפיסה בהקשר מסוים.</w:t>
      </w:r>
    </w:p>
  </w:footnote>
  <w:footnote w:id="21">
    <w:p w:rsidR="00190BDD" w:rsidP="00B436BE">
      <w:pPr>
        <w:pStyle w:val="FootnoteText"/>
        <w:rPr>
          <w:rtl/>
        </w:rPr>
      </w:pPr>
      <w:r w:rsidRPr="00B436BE">
        <w:rPr>
          <w:rStyle w:val="FootnoteReference1"/>
          <w:vertAlign w:val="baseline"/>
        </w:rPr>
        <w:footnoteRef/>
      </w:r>
      <w:r>
        <w:rPr>
          <w:rtl/>
        </w:rPr>
        <w:t xml:space="preserve"> </w:t>
      </w:r>
      <w:r>
        <w:rPr>
          <w:rFonts w:eastAsia="Times New Roman" w:hint="cs"/>
          <w:sz w:val="24"/>
          <w:rtl/>
          <w:lang w:eastAsia="he-IL"/>
        </w:rPr>
        <w:tab/>
      </w:r>
      <w:r w:rsidRPr="00CD433C">
        <w:rPr>
          <w:rFonts w:eastAsia="Times New Roman" w:hint="cs"/>
          <w:sz w:val="24"/>
          <w:rtl/>
          <w:lang w:eastAsia="he-IL"/>
        </w:rPr>
        <w:t xml:space="preserve">את התורה בכל רמה משלימים טכניקות, נהלים והוראות </w:t>
      </w:r>
      <w:r>
        <w:rPr>
          <w:rFonts w:eastAsia="Times New Roman" w:hint="cs"/>
          <w:sz w:val="24"/>
          <w:rtl/>
          <w:lang w:eastAsia="he-IL"/>
        </w:rPr>
        <w:t xml:space="preserve">(להלן - </w:t>
      </w:r>
      <w:r w:rsidRPr="00CD433C">
        <w:rPr>
          <w:rFonts w:eastAsia="Times New Roman" w:hint="cs"/>
          <w:sz w:val="24"/>
          <w:rtl/>
          <w:lang w:eastAsia="he-IL"/>
        </w:rPr>
        <w:t>טנ"ה</w:t>
      </w:r>
      <w:r w:rsidRPr="00CD433C">
        <w:rPr>
          <w:rFonts w:eastAsia="Times New Roman" w:hint="cs"/>
          <w:sz w:val="24"/>
          <w:rtl/>
          <w:lang w:eastAsia="he-IL"/>
        </w:rPr>
        <w:t>), אשר מפרטים, ככל הנדרש, את דרכי היישום של העקרונות והכללים שהוגדרו בתורה</w:t>
      </w:r>
      <w:r>
        <w:rPr>
          <w:rFonts w:eastAsia="Times New Roman" w:hint="cs"/>
          <w:sz w:val="24"/>
          <w:rtl/>
          <w:lang w:eastAsia="he-IL"/>
        </w:rPr>
        <w:t>.</w:t>
      </w:r>
    </w:p>
  </w:footnote>
  <w:footnote w:id="22">
    <w:p w:rsidR="00190BDD" w:rsidP="00B436BE">
      <w:pPr>
        <w:pStyle w:val="FootnoteText"/>
        <w:rPr>
          <w:rtl/>
        </w:rPr>
      </w:pPr>
      <w:r w:rsidRPr="00B436BE">
        <w:rPr>
          <w:rStyle w:val="FootnoteReference1"/>
          <w:vertAlign w:val="baseline"/>
        </w:rPr>
        <w:footnoteRef/>
      </w:r>
      <w:r>
        <w:rPr>
          <w:rtl/>
        </w:rPr>
        <w:t xml:space="preserve"> </w:t>
      </w:r>
      <w:r>
        <w:rPr>
          <w:rFonts w:hint="cs"/>
          <w:rtl/>
        </w:rPr>
        <w:tab/>
      </w:r>
      <w:r w:rsidRPr="00D61862">
        <w:rPr>
          <w:rFonts w:hint="cs"/>
          <w:rtl/>
        </w:rPr>
        <w:t xml:space="preserve">במילון למונחי צה"ל מוגדר </w:t>
      </w:r>
      <w:r w:rsidRPr="00D61862">
        <w:rPr>
          <w:rFonts w:hint="cs"/>
          <w:rtl/>
        </w:rPr>
        <w:t>רבש"ץ</w:t>
      </w:r>
      <w:r w:rsidRPr="00D61862">
        <w:rPr>
          <w:rFonts w:hint="cs"/>
          <w:rtl/>
        </w:rPr>
        <w:t xml:space="preserve"> כממונה על ביטחון אזור ועל שמירתו בזמן רגיעה, באזור </w:t>
      </w:r>
      <w:r w:rsidRPr="00D61862">
        <w:rPr>
          <w:rFonts w:hint="cs"/>
          <w:rtl/>
        </w:rPr>
        <w:t>שהבט"ש</w:t>
      </w:r>
      <w:r w:rsidRPr="00D61862">
        <w:rPr>
          <w:rFonts w:hint="cs"/>
          <w:rtl/>
        </w:rPr>
        <w:t xml:space="preserve"> או השמירה היא באחריות צה"ל, וכי תפקידי </w:t>
      </w:r>
      <w:r w:rsidRPr="00D61862">
        <w:rPr>
          <w:rFonts w:hint="cs"/>
          <w:rtl/>
        </w:rPr>
        <w:t>הרבש"ץ</w:t>
      </w:r>
      <w:r w:rsidRPr="00D61862">
        <w:rPr>
          <w:rFonts w:hint="cs"/>
          <w:rtl/>
        </w:rPr>
        <w:t xml:space="preserve"> הם, בין היתר: ניהול ענייני האפסניה הצבאית ומתקני הביטחון, כגון מחסן נשק ותחמושת, גדר ותאורת ביטחון, מקלטים ומתקני התרעה ואזעקה; כוננות האזור בשעת חירום; ארגון השמירה; טיפול בענייני הביטחון השוטף ועוד.</w:t>
      </w:r>
      <w:r>
        <w:rPr>
          <w:rFonts w:hint="cs"/>
          <w:rtl/>
        </w:rPr>
        <w:t xml:space="preserve"> </w:t>
      </w:r>
    </w:p>
  </w:footnote>
  <w:footnote w:id="23">
    <w:p w:rsidR="00190BDD" w:rsidRPr="00E00406" w:rsidP="003F38C8">
      <w:pPr>
        <w:pStyle w:val="FootnoteText"/>
        <w:rPr>
          <w:spacing w:val="-2"/>
          <w:rtl/>
        </w:rPr>
      </w:pPr>
      <w:r w:rsidRPr="00B436BE">
        <w:rPr>
          <w:rStyle w:val="FootnoteReference1"/>
          <w:vertAlign w:val="baseline"/>
        </w:rPr>
        <w:footnoteRef/>
      </w:r>
      <w:r>
        <w:rPr>
          <w:rtl/>
        </w:rPr>
        <w:t xml:space="preserve"> </w:t>
      </w:r>
      <w:r>
        <w:rPr>
          <w:rFonts w:hint="cs"/>
          <w:rtl/>
        </w:rPr>
        <w:tab/>
      </w:r>
      <w:r w:rsidRPr="00E00406">
        <w:rPr>
          <w:rFonts w:hint="cs"/>
          <w:spacing w:val="-2"/>
          <w:rtl/>
        </w:rPr>
        <w:t xml:space="preserve">בהתאם לנוהל 10/1, תהליך ייזום, פיתוח הצטיידות וקליטה של אמצעים בצה"ל כולל מספר שלבים עיקריים: שלב </w:t>
      </w:r>
      <w:r w:rsidRPr="00E00406">
        <w:rPr>
          <w:rFonts w:hint="cs"/>
          <w:b/>
          <w:bCs/>
          <w:spacing w:val="-2"/>
          <w:rtl/>
        </w:rPr>
        <w:t>"הייזום"</w:t>
      </w:r>
      <w:r w:rsidRPr="00E00406">
        <w:rPr>
          <w:rFonts w:hint="cs"/>
          <w:spacing w:val="-2"/>
          <w:rtl/>
        </w:rPr>
        <w:t xml:space="preserve"> </w:t>
      </w:r>
      <w:r w:rsidRPr="00E00406" w:rsidR="00E00406">
        <w:rPr>
          <w:rFonts w:hint="cs"/>
          <w:spacing w:val="-2"/>
          <w:rtl/>
        </w:rPr>
        <w:t>-</w:t>
      </w:r>
      <w:r w:rsidRPr="00E00406">
        <w:rPr>
          <w:rFonts w:hint="cs"/>
          <w:spacing w:val="-2"/>
          <w:rtl/>
        </w:rPr>
        <w:t xml:space="preserve"> שמתחיל בהגדרת </w:t>
      </w:r>
      <w:r w:rsidRPr="00E00406">
        <w:rPr>
          <w:rFonts w:hint="cs"/>
          <w:spacing w:val="-2"/>
          <w:rtl/>
        </w:rPr>
        <w:t>הדמ"ץ</w:t>
      </w:r>
      <w:r w:rsidRPr="00E00406">
        <w:rPr>
          <w:rFonts w:hint="cs"/>
          <w:spacing w:val="-2"/>
          <w:rtl/>
        </w:rPr>
        <w:t>, כאמור, עובר דרך גיבוש תפיסת הפעלה ותפיסה לוגיסטית ראשוניות וכן בדיקת מערכת, ומסתיים באישור עקרוני לפרויקט, בסיכום עבודת המטה ופרסום משימת הפרויקט; שלב</w:t>
      </w:r>
      <w:r w:rsidRPr="00E00406">
        <w:rPr>
          <w:rFonts w:hint="cs"/>
          <w:b/>
          <w:bCs/>
          <w:spacing w:val="-2"/>
          <w:rtl/>
        </w:rPr>
        <w:t xml:space="preserve"> "ההתארגנות למימוש הפרויקט"</w:t>
      </w:r>
      <w:r w:rsidRPr="00E00406">
        <w:rPr>
          <w:rFonts w:hint="cs"/>
          <w:spacing w:val="-2"/>
          <w:rtl/>
        </w:rPr>
        <w:t xml:space="preserve"> </w:t>
      </w:r>
      <w:r w:rsidRPr="00E00406" w:rsidR="00E00406">
        <w:rPr>
          <w:rFonts w:hint="cs"/>
          <w:spacing w:val="-2"/>
          <w:rtl/>
        </w:rPr>
        <w:t>-</w:t>
      </w:r>
      <w:r w:rsidRPr="00E00406">
        <w:rPr>
          <w:rFonts w:hint="cs"/>
          <w:spacing w:val="-2"/>
          <w:rtl/>
        </w:rPr>
        <w:t xml:space="preserve"> הכולל, בין היתר, כתיבת אופיין טכני, בקשה להצעת הצעות (מכרז) ובחירת מפתח/יצרן, אישור סופי לפרויקט וחתימת חוזה; שלב </w:t>
      </w:r>
      <w:r w:rsidRPr="00E00406">
        <w:rPr>
          <w:rFonts w:hint="cs"/>
          <w:b/>
          <w:bCs/>
          <w:spacing w:val="-2"/>
          <w:rtl/>
        </w:rPr>
        <w:t>"הפיתוח"</w:t>
      </w:r>
      <w:r w:rsidRPr="00E00406">
        <w:rPr>
          <w:rFonts w:hint="cs"/>
          <w:spacing w:val="-2"/>
          <w:rtl/>
        </w:rPr>
        <w:t xml:space="preserve"> - התארגנות לקליטה והטמעה, פיתוח אב-טיפוס, ניסויי מפתח ואחרים ואישור דגם; ושני שלבים המתרחשים במקביל: שלב</w:t>
      </w:r>
      <w:r w:rsidRPr="00E00406">
        <w:rPr>
          <w:rFonts w:hint="cs"/>
          <w:b/>
          <w:bCs/>
          <w:spacing w:val="-2"/>
          <w:rtl/>
        </w:rPr>
        <w:t xml:space="preserve"> "הייצור וההצטיידות"</w:t>
      </w:r>
      <w:r w:rsidRPr="00E00406">
        <w:rPr>
          <w:rFonts w:hint="cs"/>
          <w:spacing w:val="-2"/>
          <w:rtl/>
        </w:rPr>
        <w:t xml:space="preserve"> </w:t>
      </w:r>
      <w:r w:rsidR="003F38C8">
        <w:rPr>
          <w:rFonts w:hint="cs"/>
          <w:spacing w:val="-2"/>
          <w:rtl/>
        </w:rPr>
        <w:t>-</w:t>
      </w:r>
      <w:r w:rsidRPr="00E00406">
        <w:rPr>
          <w:rFonts w:hint="cs"/>
          <w:spacing w:val="-2"/>
          <w:rtl/>
        </w:rPr>
        <w:t xml:space="preserve"> הכולל, בין היתר, ייצור סדרתי והספקה; ושלב </w:t>
      </w:r>
      <w:r w:rsidRPr="00E00406">
        <w:rPr>
          <w:rFonts w:hint="cs"/>
          <w:b/>
          <w:bCs/>
          <w:spacing w:val="-2"/>
          <w:rtl/>
        </w:rPr>
        <w:t xml:space="preserve">"הקליטה וההטמעה" </w:t>
      </w:r>
      <w:r w:rsidRPr="00E00406">
        <w:rPr>
          <w:rFonts w:hint="cs"/>
          <w:spacing w:val="-2"/>
          <w:rtl/>
        </w:rPr>
        <w:t xml:space="preserve">- הכולל, בין היתר, גיבוש תכנית קליטה לוגיסטית ומבצעית, הכרזת מבצעיות ראשונית, הכרזת מבצעיות סופית, הפקת לקחים וסיום הפרויקט. </w:t>
      </w:r>
    </w:p>
  </w:footnote>
  <w:footnote w:id="24">
    <w:p w:rsidR="00190BDD" w:rsidP="00B436BE">
      <w:pPr>
        <w:pStyle w:val="FootnoteText"/>
        <w:rPr>
          <w:rtl/>
        </w:rPr>
      </w:pPr>
      <w:r w:rsidRPr="00B436BE">
        <w:rPr>
          <w:rStyle w:val="FootnoteReference1"/>
          <w:vertAlign w:val="baseline"/>
        </w:rPr>
        <w:footnoteRef/>
      </w:r>
      <w:r>
        <w:rPr>
          <w:rtl/>
        </w:rPr>
        <w:t xml:space="preserve"> </w:t>
      </w:r>
      <w:r>
        <w:rPr>
          <w:rFonts w:hint="cs"/>
          <w:rtl/>
        </w:rPr>
        <w:tab/>
        <w:t>ראו הערה 15.</w:t>
      </w:r>
    </w:p>
  </w:footnote>
  <w:footnote w:id="25">
    <w:p w:rsidR="00190BDD" w:rsidP="00B436BE">
      <w:pPr>
        <w:pStyle w:val="FootnoteText"/>
        <w:rPr>
          <w:rtl/>
        </w:rPr>
      </w:pPr>
      <w:r w:rsidRPr="00B436BE">
        <w:rPr>
          <w:rStyle w:val="FootnoteReference1"/>
          <w:vertAlign w:val="baseline"/>
        </w:rPr>
        <w:footnoteRef/>
      </w:r>
      <w:r>
        <w:rPr>
          <w:rtl/>
        </w:rPr>
        <w:t xml:space="preserve"> </w:t>
      </w:r>
      <w:r>
        <w:rPr>
          <w:rFonts w:hint="cs"/>
          <w:rtl/>
        </w:rPr>
        <w:tab/>
        <w:t xml:space="preserve">ענף אמל"ח </w:t>
      </w:r>
      <w:r>
        <w:rPr>
          <w:rFonts w:hint="cs"/>
          <w:rtl/>
        </w:rPr>
        <w:t>חה</w:t>
      </w:r>
      <w:r w:rsidRPr="00527C7A">
        <w:rPr>
          <w:rFonts w:hint="cs"/>
          <w:rtl/>
        </w:rPr>
        <w:t>"</w:t>
      </w:r>
      <w:r>
        <w:rPr>
          <w:rFonts w:hint="cs"/>
          <w:rtl/>
        </w:rPr>
        <w:t>ן</w:t>
      </w:r>
      <w:r w:rsidRPr="00527C7A">
        <w:rPr>
          <w:rFonts w:hint="cs"/>
          <w:rtl/>
        </w:rPr>
        <w:t xml:space="preserve"> </w:t>
      </w:r>
      <w:r>
        <w:rPr>
          <w:rFonts w:hint="cs"/>
          <w:rtl/>
        </w:rPr>
        <w:t>אחראי לפיתוח אמל"ח (מייזום ועד גריטה) והצטיידות בהם כחלק מבניין הכוח לתחום המנהרות עבור כלל חילות זרוע היבשה.</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0BDD" w:rsidRPr="000536D4" w:rsidP="003D09D3">
    <w:pPr>
      <w:pStyle w:val="Heading1"/>
      <w:pBdr>
        <w:bottom w:val="none" w:sz="0" w:space="0" w:color="auto"/>
      </w:pBdr>
      <w:tabs>
        <w:tab w:val="center" w:pos="4536"/>
        <w:tab w:val="right" w:pos="9072"/>
      </w:tabs>
      <w:ind w:left="0" w:firstLine="0"/>
      <w:rPr>
        <w:rFonts w:ascii="Arial Bold" w:hAnsi="Arial Bold" w:cs="Tahoma"/>
        <w:b w:val="0"/>
        <w:bCs w:val="0"/>
        <w:sz w:val="16"/>
        <w:szCs w:val="16"/>
      </w:rPr>
    </w:pPr>
    <w:r w:rsidRPr="000536D4">
      <w:rPr>
        <w:rFonts w:ascii="Arial Bold" w:hAnsi="Arial Bold" w:cs="Tahoma"/>
        <w:sz w:val="16"/>
        <w:szCs w:val="16"/>
      </w:rPr>
      <w:fldChar w:fldCharType="begin"/>
    </w:r>
    <w:r w:rsidRPr="000536D4">
      <w:rPr>
        <w:rFonts w:ascii="Arial Bold" w:hAnsi="Arial Bold" w:cs="Tahoma"/>
        <w:sz w:val="16"/>
        <w:szCs w:val="16"/>
      </w:rPr>
      <w:instrText xml:space="preserve"> PAGE   \* MERGEFORMAT </w:instrText>
    </w:r>
    <w:r w:rsidRPr="000536D4">
      <w:rPr>
        <w:rFonts w:ascii="Arial Bold" w:hAnsi="Arial Bold" w:cs="Tahoma"/>
        <w:sz w:val="16"/>
        <w:szCs w:val="16"/>
      </w:rPr>
      <w:fldChar w:fldCharType="separate"/>
    </w:r>
    <w:r>
      <w:rPr>
        <w:rFonts w:ascii="Arial Bold" w:hAnsi="Arial Bold" w:cs="Tahoma"/>
        <w:noProof/>
        <w:sz w:val="16"/>
        <w:szCs w:val="16"/>
        <w:rtl/>
      </w:rPr>
      <w:t>4</w:t>
    </w:r>
    <w:r w:rsidRPr="000536D4">
      <w:rPr>
        <w:rFonts w:ascii="Arial Bold" w:hAnsi="Arial Bold" w:cs="Tahoma"/>
        <w:noProof/>
        <w:sz w:val="16"/>
        <w:szCs w:val="16"/>
      </w:rPr>
      <w:fldChar w:fldCharType="end"/>
    </w:r>
    <w:r>
      <w:rPr>
        <w:rFonts w:ascii="Arial Bold" w:hAnsi="Arial Bold" w:cs="Tahoma" w:hint="cs"/>
        <w:b w:val="0"/>
        <w:bCs w:val="0"/>
        <w:sz w:val="16"/>
        <w:szCs w:val="16"/>
        <w:rtl/>
      </w:rPr>
      <w:t xml:space="preserve"> </w:t>
    </w:r>
    <w:r w:rsidRPr="000536D4">
      <w:rPr>
        <w:rFonts w:ascii="Arial Bold" w:hAnsi="Arial Bold" w:cs="Tahoma" w:hint="cs"/>
        <w:b w:val="0"/>
        <w:bCs w:val="0"/>
        <w:sz w:val="16"/>
        <w:szCs w:val="16"/>
        <w:rtl/>
      </w:rPr>
      <w:t xml:space="preserve"> </w:t>
    </w:r>
    <w:r w:rsidRPr="000536D4">
      <w:rPr>
        <w:rFonts w:ascii="Arial Bold" w:hAnsi="Arial Bold" w:cs="Tahoma" w:hint="cs"/>
        <w:b w:val="0"/>
        <w:bCs w:val="0"/>
        <w:spacing w:val="-40"/>
        <w:sz w:val="16"/>
        <w:szCs w:val="16"/>
        <w:rtl/>
      </w:rPr>
      <w:t>|</w:t>
    </w:r>
    <w:r>
      <w:rPr>
        <w:rFonts w:ascii="Arial Bold" w:hAnsi="Arial Bold" w:cs="Tahoma" w:hint="cs"/>
        <w:b w:val="0"/>
        <w:bCs w:val="0"/>
        <w:sz w:val="16"/>
        <w:szCs w:val="16"/>
        <w:rtl/>
      </w:rPr>
      <w:t xml:space="preserve"> </w:t>
    </w:r>
    <w:r w:rsidRPr="000536D4">
      <w:rPr>
        <w:rFonts w:ascii="Arial Bold" w:hAnsi="Arial Bold" w:cs="Tahoma" w:hint="cs"/>
        <w:b w:val="0"/>
        <w:bCs w:val="0"/>
        <w:sz w:val="16"/>
        <w:szCs w:val="16"/>
        <w:rtl/>
      </w:rPr>
      <w:t xml:space="preserve"> </w:t>
    </w:r>
    <w:r w:rsidRPr="000536D4">
      <w:rPr>
        <w:rFonts w:ascii="Arial Bold" w:hAnsi="Arial Bold" w:cs="Tahoma" w:hint="eastAsia"/>
        <w:b w:val="0"/>
        <w:bCs w:val="0"/>
        <w:sz w:val="16"/>
        <w:szCs w:val="16"/>
        <w:rtl/>
      </w:rPr>
      <w:t>דוח</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שנתי</w:t>
    </w:r>
    <w:r w:rsidRPr="000536D4">
      <w:rPr>
        <w:rFonts w:ascii="Arial Bold" w:hAnsi="Arial Bold" w:cs="Tahoma"/>
        <w:b w:val="0"/>
        <w:bCs w:val="0"/>
        <w:sz w:val="16"/>
        <w:szCs w:val="16"/>
        <w:rtl/>
      </w:rPr>
      <w:t xml:space="preserve"> 65</w:t>
    </w:r>
    <w:r w:rsidRPr="000536D4">
      <w:rPr>
        <w:rFonts w:ascii="Arial Bold" w:hAnsi="Arial Bold" w:cs="Tahoma" w:hint="eastAsia"/>
        <w:b w:val="0"/>
        <w:bCs w:val="0"/>
        <w:sz w:val="16"/>
        <w:szCs w:val="16"/>
        <w:rtl/>
      </w:rPr>
      <w:t>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0BDD" w:rsidRPr="000536D4" w:rsidP="003D09D3">
    <w:pPr>
      <w:pStyle w:val="Heading1"/>
      <w:pBdr>
        <w:bottom w:val="none" w:sz="0" w:space="0" w:color="auto"/>
      </w:pBdr>
      <w:tabs>
        <w:tab w:val="center" w:pos="4536"/>
        <w:tab w:val="right" w:pos="9072"/>
      </w:tabs>
      <w:ind w:left="0" w:firstLine="0"/>
      <w:jc w:val="right"/>
      <w:rPr>
        <w:rFonts w:ascii="Arial Bold" w:hAnsi="Arial Bold" w:cs="Tahoma"/>
        <w:sz w:val="16"/>
        <w:szCs w:val="16"/>
      </w:rPr>
    </w:pPr>
    <w:r w:rsidRPr="000536D4">
      <w:rPr>
        <w:rFonts w:ascii="Arial Bold" w:hAnsi="Arial Bold" w:cs="Tahoma" w:hint="eastAsia"/>
        <w:b w:val="0"/>
        <w:bCs w:val="0"/>
        <w:sz w:val="16"/>
        <w:szCs w:val="16"/>
        <w:rtl/>
      </w:rPr>
      <w:t>אבדן</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מזון</w:t>
    </w:r>
    <w:r w:rsidRPr="000536D4">
      <w:rPr>
        <w:rFonts w:ascii="Arial Bold" w:hAnsi="Arial Bold" w:cs="Tahoma"/>
        <w:b w:val="0"/>
        <w:bCs w:val="0"/>
        <w:sz w:val="16"/>
        <w:szCs w:val="16"/>
        <w:rtl/>
      </w:rPr>
      <w:t xml:space="preserve"> - </w:t>
    </w:r>
    <w:r w:rsidRPr="000536D4">
      <w:rPr>
        <w:rFonts w:ascii="Arial Bold" w:hAnsi="Arial Bold" w:cs="Tahoma" w:hint="eastAsia"/>
        <w:b w:val="0"/>
        <w:bCs w:val="0"/>
        <w:sz w:val="16"/>
        <w:szCs w:val="16"/>
        <w:rtl/>
      </w:rPr>
      <w:t>השלכות</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חברתיות</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סביבתיות</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וכלכליות</w:t>
    </w:r>
    <w:r>
      <w:rPr>
        <w:rFonts w:ascii="Arial Bold" w:hAnsi="Arial Bold" w:cs="Tahoma" w:hint="cs"/>
        <w:b w:val="0"/>
        <w:bCs w:val="0"/>
        <w:sz w:val="16"/>
        <w:szCs w:val="16"/>
        <w:rtl/>
      </w:rPr>
      <w:t xml:space="preserve"> </w:t>
    </w:r>
    <w:r w:rsidRPr="000536D4">
      <w:rPr>
        <w:rFonts w:ascii="Arial Bold" w:hAnsi="Arial Bold" w:cs="Tahoma" w:hint="cs"/>
        <w:b w:val="0"/>
        <w:bCs w:val="0"/>
        <w:sz w:val="16"/>
        <w:szCs w:val="16"/>
        <w:rtl/>
      </w:rPr>
      <w:t xml:space="preserve"> </w:t>
    </w:r>
    <w:r w:rsidRPr="000536D4">
      <w:rPr>
        <w:rFonts w:ascii="Arial Bold" w:hAnsi="Arial Bold" w:cs="Tahoma" w:hint="cs"/>
        <w:b w:val="0"/>
        <w:bCs w:val="0"/>
        <w:spacing w:val="-40"/>
        <w:sz w:val="16"/>
        <w:szCs w:val="16"/>
        <w:rtl/>
      </w:rPr>
      <w:t>|</w:t>
    </w:r>
    <w:r>
      <w:rPr>
        <w:rFonts w:ascii="Arial Bold" w:hAnsi="Arial Bold" w:cs="Tahoma" w:hint="cs"/>
        <w:b w:val="0"/>
        <w:bCs w:val="0"/>
        <w:sz w:val="16"/>
        <w:szCs w:val="16"/>
        <w:rtl/>
      </w:rPr>
      <w:t xml:space="preserve"> </w:t>
    </w:r>
    <w:r w:rsidRPr="000536D4">
      <w:rPr>
        <w:rFonts w:ascii="Arial Bold" w:hAnsi="Arial Bold" w:cs="Tahoma" w:hint="cs"/>
        <w:b w:val="0"/>
        <w:bCs w:val="0"/>
        <w:sz w:val="16"/>
        <w:szCs w:val="16"/>
        <w:rtl/>
      </w:rPr>
      <w:t xml:space="preserve"> </w:t>
    </w:r>
    <w:r w:rsidRPr="000536D4">
      <w:rPr>
        <w:rFonts w:ascii="Arial Bold" w:hAnsi="Arial Bold" w:cs="Tahoma"/>
        <w:sz w:val="16"/>
        <w:szCs w:val="16"/>
      </w:rPr>
      <w:fldChar w:fldCharType="begin"/>
    </w:r>
    <w:r w:rsidRPr="000536D4">
      <w:rPr>
        <w:rFonts w:ascii="Arial Bold" w:hAnsi="Arial Bold" w:cs="Tahoma"/>
        <w:sz w:val="16"/>
        <w:szCs w:val="16"/>
      </w:rPr>
      <w:instrText xml:space="preserve"> PAGE   \* MERGEFORMAT </w:instrText>
    </w:r>
    <w:r w:rsidRPr="000536D4">
      <w:rPr>
        <w:rFonts w:ascii="Arial Bold" w:hAnsi="Arial Bold" w:cs="Tahoma"/>
        <w:sz w:val="16"/>
        <w:szCs w:val="16"/>
      </w:rPr>
      <w:fldChar w:fldCharType="separate"/>
    </w:r>
    <w:r>
      <w:rPr>
        <w:rFonts w:ascii="Arial Bold" w:hAnsi="Arial Bold" w:cs="Tahoma"/>
        <w:noProof/>
        <w:sz w:val="16"/>
        <w:szCs w:val="16"/>
        <w:rtl/>
      </w:rPr>
      <w:t>5</w:t>
    </w:r>
    <w:r w:rsidRPr="000536D4">
      <w:rPr>
        <w:rFonts w:ascii="Arial Bold" w:hAnsi="Arial Bold" w:cs="Tahoma"/>
        <w:noProof/>
        <w:sz w:val="16"/>
        <w:szCs w:val="16"/>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0BDD" w:rsidRPr="000536D4" w:rsidP="00AB0A20">
    <w:pPr>
      <w:pStyle w:val="Heading1"/>
      <w:pBdr>
        <w:bottom w:val="none" w:sz="0" w:space="0" w:color="auto"/>
      </w:pBdr>
      <w:tabs>
        <w:tab w:val="center" w:pos="4536"/>
        <w:tab w:val="right" w:pos="9072"/>
      </w:tabs>
      <w:ind w:left="0" w:firstLine="0"/>
      <w:rPr>
        <w:rFonts w:ascii="Arial Bold" w:hAnsi="Arial Bold" w:cs="Tahoma"/>
        <w:b w:val="0"/>
        <w:bCs w:val="0"/>
        <w:sz w:val="16"/>
        <w:szCs w:val="16"/>
      </w:rPr>
    </w:pPr>
    <w:r>
      <w:rPr>
        <w:rFonts w:ascii="Arial Bold" w:hAnsi="Arial Bold" w:cs="Tahoma" w:hint="eastAsia"/>
        <w:b w:val="0"/>
        <w:bCs w:val="0"/>
        <w:noProof/>
        <w:sz w:val="16"/>
        <w:szCs w:val="16"/>
        <w:rtl/>
      </w:rPr>
      <mc:AlternateContent>
        <mc:Choice Requires="wps">
          <w:drawing>
            <wp:anchor distT="0" distB="0" distL="114300" distR="114300" simplePos="0" relativeHeight="251660288" behindDoc="1" locked="0" layoutInCell="1" allowOverlap="1">
              <wp:simplePos x="0" y="0"/>
              <wp:positionH relativeFrom="page">
                <wp:align>center</wp:align>
              </wp:positionH>
              <wp:positionV relativeFrom="page">
                <wp:align>center</wp:align>
              </wp:positionV>
              <wp:extent cx="7560000" cy="9720000"/>
              <wp:effectExtent l="0" t="0" r="22225" b="14605"/>
              <wp:wrapNone/>
              <wp:docPr id="3" name="Rectangle 8"/>
              <wp:cNvGraphicFramePr/>
              <a:graphic xmlns:a="http://schemas.openxmlformats.org/drawingml/2006/main">
                <a:graphicData uri="http://schemas.microsoft.com/office/word/2010/wordprocessingShape">
                  <wps:wsp xmlns:wps="http://schemas.microsoft.com/office/word/2010/wordprocessingShape">
                    <wps:cNvSpPr/>
                    <wps:spPr>
                      <a:xfrm>
                        <a:off x="0" y="0"/>
                        <a:ext cx="7560000" cy="9720000"/>
                      </a:xfrm>
                      <a:prstGeom prst="rect">
                        <a:avLst/>
                      </a:prstGeom>
                      <a:solidFill>
                        <a:srgbClr val="FEF7EA"/>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8" o:spid="_x0000_s2049" style="width:595.3pt;height:765.35pt;margin-top:0;margin-left:0;mso-height-percent:0;mso-height-relative:margin;mso-position-horizontal:center;mso-position-horizontal-relative:page;mso-position-vertical:center;mso-position-vertical-relative:page;mso-width-percent:0;mso-width-relative:margin;mso-wrap-distance-bottom:0;mso-wrap-distance-left:9pt;mso-wrap-distance-right:9pt;mso-wrap-distance-top:0;mso-wrap-style:square;position:absolute;visibility:visible;v-text-anchor:middle;z-index:-251655168" fillcolor="#fef7ea" strokecolor="white" strokeweight="1.5pt">
              <v:stroke endcap="round"/>
            </v:rect>
          </w:pict>
        </mc:Fallback>
      </mc:AlternateContent>
    </w:r>
    <w:r w:rsidRPr="000536D4">
      <w:rPr>
        <w:rFonts w:ascii="Arial Bold" w:hAnsi="Arial Bold" w:cs="Tahoma"/>
        <w:sz w:val="16"/>
        <w:szCs w:val="16"/>
      </w:rPr>
      <w:fldChar w:fldCharType="begin"/>
    </w:r>
    <w:r w:rsidRPr="000536D4">
      <w:rPr>
        <w:rFonts w:ascii="Arial Bold" w:hAnsi="Arial Bold" w:cs="Tahoma"/>
        <w:sz w:val="16"/>
        <w:szCs w:val="16"/>
      </w:rPr>
      <w:instrText xml:space="preserve"> PAGE   \* MERGEFORMAT </w:instrText>
    </w:r>
    <w:r w:rsidRPr="000536D4">
      <w:rPr>
        <w:rFonts w:ascii="Arial Bold" w:hAnsi="Arial Bold" w:cs="Tahoma"/>
        <w:sz w:val="16"/>
        <w:szCs w:val="16"/>
      </w:rPr>
      <w:fldChar w:fldCharType="separate"/>
    </w:r>
    <w:r w:rsidR="00584CC0">
      <w:rPr>
        <w:rFonts w:ascii="Arial Bold" w:hAnsi="Arial Bold" w:cs="Tahoma"/>
        <w:noProof/>
        <w:sz w:val="16"/>
        <w:szCs w:val="16"/>
        <w:rtl/>
      </w:rPr>
      <w:t>10</w:t>
    </w:r>
    <w:r w:rsidRPr="000536D4">
      <w:rPr>
        <w:rFonts w:ascii="Arial Bold" w:hAnsi="Arial Bold" w:cs="Tahoma"/>
        <w:noProof/>
        <w:sz w:val="16"/>
        <w:szCs w:val="16"/>
      </w:rPr>
      <w:fldChar w:fldCharType="end"/>
    </w:r>
    <w:r>
      <w:rPr>
        <w:rFonts w:ascii="Arial Bold" w:hAnsi="Arial Bold" w:cs="Tahoma" w:hint="cs"/>
        <w:b w:val="0"/>
        <w:bCs w:val="0"/>
        <w:sz w:val="16"/>
        <w:szCs w:val="16"/>
        <w:rtl/>
      </w:rPr>
      <w:t xml:space="preserve"> </w:t>
    </w:r>
    <w:r w:rsidRPr="000536D4">
      <w:rPr>
        <w:rFonts w:ascii="Arial Bold" w:hAnsi="Arial Bold" w:cs="Tahoma" w:hint="cs"/>
        <w:b w:val="0"/>
        <w:bCs w:val="0"/>
        <w:sz w:val="16"/>
        <w:szCs w:val="16"/>
        <w:rtl/>
      </w:rPr>
      <w:t xml:space="preserve"> </w:t>
    </w:r>
    <w:r w:rsidRPr="000536D4">
      <w:rPr>
        <w:rFonts w:ascii="Arial Bold" w:hAnsi="Arial Bold" w:cs="Tahoma" w:hint="cs"/>
        <w:b w:val="0"/>
        <w:bCs w:val="0"/>
        <w:spacing w:val="-40"/>
        <w:sz w:val="16"/>
        <w:szCs w:val="16"/>
        <w:rtl/>
      </w:rPr>
      <w:t>|</w:t>
    </w:r>
    <w:r>
      <w:rPr>
        <w:rFonts w:ascii="Arial Bold" w:hAnsi="Arial Bold" w:cs="Tahoma" w:hint="cs"/>
        <w:b w:val="0"/>
        <w:bCs w:val="0"/>
        <w:sz w:val="16"/>
        <w:szCs w:val="16"/>
        <w:rtl/>
      </w:rPr>
      <w:t xml:space="preserve"> </w:t>
    </w:r>
    <w:r w:rsidRPr="000536D4">
      <w:rPr>
        <w:rFonts w:ascii="Arial Bold" w:hAnsi="Arial Bold" w:cs="Tahoma" w:hint="cs"/>
        <w:b w:val="0"/>
        <w:bCs w:val="0"/>
        <w:sz w:val="16"/>
        <w:szCs w:val="16"/>
        <w:rtl/>
      </w:rPr>
      <w:t xml:space="preserve"> </w:t>
    </w:r>
    <w:r>
      <w:rPr>
        <w:rFonts w:ascii="Arial Bold" w:hAnsi="Arial Bold" w:cs="Tahoma" w:hint="cs"/>
        <w:b w:val="0"/>
        <w:bCs w:val="0"/>
        <w:sz w:val="16"/>
        <w:szCs w:val="16"/>
        <w:rtl/>
      </w:rPr>
      <w:t>דוח ביקורת מיוחד</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0BDD" w:rsidRPr="000536D4" w:rsidP="006C5F46">
    <w:pPr>
      <w:pStyle w:val="Heading1"/>
      <w:pBdr>
        <w:bottom w:val="none" w:sz="0" w:space="0" w:color="auto"/>
      </w:pBdr>
      <w:tabs>
        <w:tab w:val="center" w:pos="4536"/>
        <w:tab w:val="right" w:pos="9072"/>
      </w:tabs>
      <w:ind w:left="0" w:firstLine="0"/>
      <w:jc w:val="right"/>
      <w:rPr>
        <w:rFonts w:ascii="Arial Bold" w:hAnsi="Arial Bold" w:cs="Tahoma"/>
        <w:sz w:val="16"/>
        <w:szCs w:val="16"/>
      </w:rPr>
    </w:pPr>
    <w:r>
      <w:rPr>
        <w:rFonts w:ascii="Arial Bold" w:hAnsi="Arial Bold" w:cs="Tahoma" w:hint="eastAsia"/>
        <w:b w:val="0"/>
        <w:bCs w:val="0"/>
        <w:noProof/>
        <w:sz w:val="16"/>
        <w:szCs w:val="16"/>
        <w:rtl/>
      </w:rPr>
      <mc:AlternateContent>
        <mc:Choice Requires="wps">
          <w:drawing>
            <wp:anchor distT="0" distB="0" distL="114300" distR="114300" simplePos="0" relativeHeight="251658240" behindDoc="1" locked="0" layoutInCell="1" allowOverlap="1">
              <wp:simplePos x="0" y="0"/>
              <wp:positionH relativeFrom="page">
                <wp:align>center</wp:align>
              </wp:positionH>
              <wp:positionV relativeFrom="page">
                <wp:align>center</wp:align>
              </wp:positionV>
              <wp:extent cx="7560000" cy="9720000"/>
              <wp:effectExtent l="0" t="0" r="22225" b="14605"/>
              <wp:wrapNone/>
              <wp:docPr id="2" name="Rectangle 8"/>
              <wp:cNvGraphicFramePr/>
              <a:graphic xmlns:a="http://schemas.openxmlformats.org/drawingml/2006/main">
                <a:graphicData uri="http://schemas.microsoft.com/office/word/2010/wordprocessingShape">
                  <wps:wsp xmlns:wps="http://schemas.microsoft.com/office/word/2010/wordprocessingShape">
                    <wps:cNvSpPr/>
                    <wps:spPr>
                      <a:xfrm>
                        <a:off x="0" y="0"/>
                        <a:ext cx="7560000" cy="9720000"/>
                      </a:xfrm>
                      <a:prstGeom prst="rect">
                        <a:avLst/>
                      </a:prstGeom>
                      <a:solidFill>
                        <a:srgbClr val="FEF7EA"/>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8" o:spid="_x0000_s2050" style="width:595.3pt;height:765.35pt;margin-top:0;margin-left:0;mso-height-percent:0;mso-height-relative:margin;mso-position-horizontal:center;mso-position-horizontal-relative:page;mso-position-vertical:center;mso-position-vertical-relative:page;mso-width-percent:0;mso-width-relative:margin;mso-wrap-distance-bottom:0;mso-wrap-distance-left:9pt;mso-wrap-distance-right:9pt;mso-wrap-distance-top:0;mso-wrap-style:square;position:absolute;visibility:visible;v-text-anchor:middle;z-index:-251657216" fillcolor="#fef7ea" strokecolor="white" strokeweight="1.5pt">
              <v:stroke endcap="round"/>
            </v:rect>
          </w:pict>
        </mc:Fallback>
      </mc:AlternateContent>
    </w:r>
    <w:r w:rsidRPr="00AB0A20">
      <w:rPr>
        <w:rFonts w:ascii="Arial Bold" w:hAnsi="Arial Bold" w:cs="Tahoma" w:hint="eastAsia"/>
        <w:b w:val="0"/>
        <w:bCs w:val="0"/>
        <w:noProof/>
        <w:sz w:val="16"/>
        <w:szCs w:val="16"/>
        <w:rtl/>
      </w:rPr>
      <w:t>מבצע</w:t>
    </w:r>
    <w:r w:rsidRPr="00AB0A20">
      <w:rPr>
        <w:rFonts w:ascii="Arial Bold" w:hAnsi="Arial Bold" w:cs="Tahoma"/>
        <w:b w:val="0"/>
        <w:bCs w:val="0"/>
        <w:noProof/>
        <w:sz w:val="16"/>
        <w:szCs w:val="16"/>
        <w:rtl/>
      </w:rPr>
      <w:t xml:space="preserve"> "</w:t>
    </w:r>
    <w:r w:rsidRPr="00AB0A20">
      <w:rPr>
        <w:rFonts w:ascii="Arial Bold" w:hAnsi="Arial Bold" w:cs="Tahoma" w:hint="eastAsia"/>
        <w:b w:val="0"/>
        <w:bCs w:val="0"/>
        <w:noProof/>
        <w:sz w:val="16"/>
        <w:szCs w:val="16"/>
        <w:rtl/>
      </w:rPr>
      <w:t>צוק</w:t>
    </w:r>
    <w:r w:rsidRPr="00AB0A20">
      <w:rPr>
        <w:rFonts w:ascii="Arial Bold" w:hAnsi="Arial Bold" w:cs="Tahoma"/>
        <w:b w:val="0"/>
        <w:bCs w:val="0"/>
        <w:noProof/>
        <w:sz w:val="16"/>
        <w:szCs w:val="16"/>
        <w:rtl/>
      </w:rPr>
      <w:t xml:space="preserve"> </w:t>
    </w:r>
    <w:r w:rsidRPr="00AB0A20">
      <w:rPr>
        <w:rFonts w:ascii="Arial Bold" w:hAnsi="Arial Bold" w:cs="Tahoma" w:hint="eastAsia"/>
        <w:b w:val="0"/>
        <w:bCs w:val="0"/>
        <w:noProof/>
        <w:sz w:val="16"/>
        <w:szCs w:val="16"/>
        <w:rtl/>
      </w:rPr>
      <w:t>איתן</w:t>
    </w:r>
    <w:r w:rsidRPr="00AB0A20">
      <w:rPr>
        <w:rFonts w:ascii="Arial Bold" w:hAnsi="Arial Bold" w:cs="Tahoma"/>
        <w:b w:val="0"/>
        <w:bCs w:val="0"/>
        <w:noProof/>
        <w:sz w:val="16"/>
        <w:szCs w:val="16"/>
        <w:rtl/>
      </w:rPr>
      <w:t>"</w:t>
    </w:r>
    <w:r>
      <w:rPr>
        <w:rFonts w:ascii="Arial Bold" w:hAnsi="Arial Bold" w:cs="Tahoma" w:hint="cs"/>
        <w:b w:val="0"/>
        <w:bCs w:val="0"/>
        <w:sz w:val="16"/>
        <w:szCs w:val="16"/>
        <w:rtl/>
      </w:rPr>
      <w:t xml:space="preserve"> </w:t>
    </w:r>
    <w:r w:rsidRPr="000536D4">
      <w:rPr>
        <w:rFonts w:ascii="Arial Bold" w:hAnsi="Arial Bold" w:cs="Tahoma" w:hint="cs"/>
        <w:b w:val="0"/>
        <w:bCs w:val="0"/>
        <w:sz w:val="16"/>
        <w:szCs w:val="16"/>
        <w:rtl/>
      </w:rPr>
      <w:t xml:space="preserve"> </w:t>
    </w:r>
    <w:r w:rsidRPr="000536D4">
      <w:rPr>
        <w:rFonts w:ascii="Arial Bold" w:hAnsi="Arial Bold" w:cs="Tahoma" w:hint="cs"/>
        <w:b w:val="0"/>
        <w:bCs w:val="0"/>
        <w:spacing w:val="-40"/>
        <w:sz w:val="16"/>
        <w:szCs w:val="16"/>
        <w:rtl/>
      </w:rPr>
      <w:t>|</w:t>
    </w:r>
    <w:r>
      <w:rPr>
        <w:rFonts w:ascii="Arial Bold" w:hAnsi="Arial Bold" w:cs="Tahoma" w:hint="cs"/>
        <w:b w:val="0"/>
        <w:bCs w:val="0"/>
        <w:sz w:val="16"/>
        <w:szCs w:val="16"/>
        <w:rtl/>
      </w:rPr>
      <w:t xml:space="preserve"> </w:t>
    </w:r>
    <w:r w:rsidRPr="000536D4">
      <w:rPr>
        <w:rFonts w:ascii="Arial Bold" w:hAnsi="Arial Bold" w:cs="Tahoma" w:hint="cs"/>
        <w:b w:val="0"/>
        <w:bCs w:val="0"/>
        <w:sz w:val="16"/>
        <w:szCs w:val="16"/>
        <w:rtl/>
      </w:rPr>
      <w:t xml:space="preserve"> </w:t>
    </w:r>
    <w:r w:rsidRPr="000536D4">
      <w:rPr>
        <w:rFonts w:ascii="Arial Bold" w:hAnsi="Arial Bold" w:cs="Tahoma"/>
        <w:sz w:val="16"/>
        <w:szCs w:val="16"/>
      </w:rPr>
      <w:fldChar w:fldCharType="begin"/>
    </w:r>
    <w:r w:rsidRPr="000536D4">
      <w:rPr>
        <w:rFonts w:ascii="Arial Bold" w:hAnsi="Arial Bold" w:cs="Tahoma"/>
        <w:sz w:val="16"/>
        <w:szCs w:val="16"/>
      </w:rPr>
      <w:instrText xml:space="preserve"> PAGE   \* MERGEFORMAT </w:instrText>
    </w:r>
    <w:r w:rsidRPr="000536D4">
      <w:rPr>
        <w:rFonts w:ascii="Arial Bold" w:hAnsi="Arial Bold" w:cs="Tahoma"/>
        <w:sz w:val="16"/>
        <w:szCs w:val="16"/>
      </w:rPr>
      <w:fldChar w:fldCharType="separate"/>
    </w:r>
    <w:r w:rsidR="00584CC0">
      <w:rPr>
        <w:rFonts w:ascii="Arial Bold" w:hAnsi="Arial Bold" w:cs="Tahoma"/>
        <w:noProof/>
        <w:sz w:val="16"/>
        <w:szCs w:val="16"/>
        <w:rtl/>
      </w:rPr>
      <w:t>9</w:t>
    </w:r>
    <w:r w:rsidRPr="000536D4">
      <w:rPr>
        <w:rFonts w:ascii="Arial Bold" w:hAnsi="Arial Bold" w:cs="Tahoma"/>
        <w:noProof/>
        <w:sz w:val="16"/>
        <w:szCs w:val="16"/>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0BD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0BD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0BDD" w:rsidRPr="000536D4" w:rsidP="00AB0A20">
    <w:pPr>
      <w:pStyle w:val="Heading1"/>
      <w:pBdr>
        <w:bottom w:val="none" w:sz="0" w:space="0" w:color="auto"/>
      </w:pBdr>
      <w:tabs>
        <w:tab w:val="center" w:pos="4536"/>
        <w:tab w:val="right" w:pos="9072"/>
      </w:tabs>
      <w:ind w:left="0" w:firstLine="0"/>
      <w:rPr>
        <w:rFonts w:ascii="Arial Bold" w:hAnsi="Arial Bold" w:cs="Tahoma"/>
        <w:b w:val="0"/>
        <w:bCs w:val="0"/>
        <w:sz w:val="16"/>
        <w:szCs w:val="16"/>
      </w:rPr>
    </w:pPr>
    <w:r w:rsidRPr="000536D4">
      <w:rPr>
        <w:rFonts w:ascii="Arial Bold" w:hAnsi="Arial Bold" w:cs="Tahoma"/>
        <w:sz w:val="16"/>
        <w:szCs w:val="16"/>
      </w:rPr>
      <w:fldChar w:fldCharType="begin"/>
    </w:r>
    <w:r w:rsidRPr="000536D4">
      <w:rPr>
        <w:rFonts w:ascii="Arial Bold" w:hAnsi="Arial Bold" w:cs="Tahoma"/>
        <w:sz w:val="16"/>
        <w:szCs w:val="16"/>
      </w:rPr>
      <w:instrText xml:space="preserve"> PAGE   \* MERGEFORMAT </w:instrText>
    </w:r>
    <w:r w:rsidRPr="000536D4">
      <w:rPr>
        <w:rFonts w:ascii="Arial Bold" w:hAnsi="Arial Bold" w:cs="Tahoma"/>
        <w:sz w:val="16"/>
        <w:szCs w:val="16"/>
      </w:rPr>
      <w:fldChar w:fldCharType="separate"/>
    </w:r>
    <w:r w:rsidR="00584CC0">
      <w:rPr>
        <w:rFonts w:ascii="Arial Bold" w:hAnsi="Arial Bold" w:cs="Tahoma"/>
        <w:noProof/>
        <w:sz w:val="16"/>
        <w:szCs w:val="16"/>
        <w:rtl/>
      </w:rPr>
      <w:t>44</w:t>
    </w:r>
    <w:r w:rsidRPr="000536D4">
      <w:rPr>
        <w:rFonts w:ascii="Arial Bold" w:hAnsi="Arial Bold" w:cs="Tahoma"/>
        <w:noProof/>
        <w:sz w:val="16"/>
        <w:szCs w:val="16"/>
      </w:rPr>
      <w:fldChar w:fldCharType="end"/>
    </w:r>
    <w:r>
      <w:rPr>
        <w:rFonts w:ascii="Arial Bold" w:hAnsi="Arial Bold" w:cs="Tahoma" w:hint="cs"/>
        <w:b w:val="0"/>
        <w:bCs w:val="0"/>
        <w:sz w:val="16"/>
        <w:szCs w:val="16"/>
        <w:rtl/>
      </w:rPr>
      <w:t xml:space="preserve"> </w:t>
    </w:r>
    <w:r w:rsidRPr="000536D4">
      <w:rPr>
        <w:rFonts w:ascii="Arial Bold" w:hAnsi="Arial Bold" w:cs="Tahoma" w:hint="cs"/>
        <w:b w:val="0"/>
        <w:bCs w:val="0"/>
        <w:sz w:val="16"/>
        <w:szCs w:val="16"/>
        <w:rtl/>
      </w:rPr>
      <w:t xml:space="preserve"> </w:t>
    </w:r>
    <w:r w:rsidRPr="000536D4">
      <w:rPr>
        <w:rFonts w:ascii="Arial Bold" w:hAnsi="Arial Bold" w:cs="Tahoma" w:hint="cs"/>
        <w:b w:val="0"/>
        <w:bCs w:val="0"/>
        <w:spacing w:val="-40"/>
        <w:sz w:val="16"/>
        <w:szCs w:val="16"/>
        <w:rtl/>
      </w:rPr>
      <w:t>|</w:t>
    </w:r>
    <w:r>
      <w:rPr>
        <w:rFonts w:ascii="Arial Bold" w:hAnsi="Arial Bold" w:cs="Tahoma" w:hint="cs"/>
        <w:b w:val="0"/>
        <w:bCs w:val="0"/>
        <w:sz w:val="16"/>
        <w:szCs w:val="16"/>
        <w:rtl/>
      </w:rPr>
      <w:t xml:space="preserve"> </w:t>
    </w:r>
    <w:r w:rsidRPr="000536D4">
      <w:rPr>
        <w:rFonts w:ascii="Arial Bold" w:hAnsi="Arial Bold" w:cs="Tahoma" w:hint="cs"/>
        <w:b w:val="0"/>
        <w:bCs w:val="0"/>
        <w:sz w:val="16"/>
        <w:szCs w:val="16"/>
        <w:rtl/>
      </w:rPr>
      <w:t xml:space="preserve"> </w:t>
    </w:r>
    <w:r>
      <w:rPr>
        <w:rFonts w:ascii="Arial Bold" w:hAnsi="Arial Bold" w:cs="Tahoma" w:hint="cs"/>
        <w:b w:val="0"/>
        <w:bCs w:val="0"/>
        <w:sz w:val="16"/>
        <w:szCs w:val="16"/>
        <w:rtl/>
      </w:rPr>
      <w:t>דוח ביקורת מיוחד</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0BDD" w:rsidRPr="000536D4" w:rsidP="006C5F46">
    <w:pPr>
      <w:pStyle w:val="Heading1"/>
      <w:pBdr>
        <w:bottom w:val="none" w:sz="0" w:space="0" w:color="auto"/>
      </w:pBdr>
      <w:tabs>
        <w:tab w:val="center" w:pos="4536"/>
        <w:tab w:val="right" w:pos="9072"/>
      </w:tabs>
      <w:ind w:left="0" w:firstLine="0"/>
      <w:jc w:val="right"/>
      <w:rPr>
        <w:rFonts w:ascii="Arial Bold" w:hAnsi="Arial Bold" w:cs="Tahoma"/>
        <w:sz w:val="16"/>
        <w:szCs w:val="16"/>
      </w:rPr>
    </w:pPr>
    <w:r w:rsidRPr="00AB0A20">
      <w:rPr>
        <w:rFonts w:ascii="Arial Bold" w:hAnsi="Arial Bold" w:cs="Tahoma" w:hint="eastAsia"/>
        <w:b w:val="0"/>
        <w:bCs w:val="0"/>
        <w:noProof/>
        <w:sz w:val="16"/>
        <w:szCs w:val="16"/>
        <w:rtl/>
      </w:rPr>
      <w:t>מבצע</w:t>
    </w:r>
    <w:r w:rsidRPr="00AB0A20">
      <w:rPr>
        <w:rFonts w:ascii="Arial Bold" w:hAnsi="Arial Bold" w:cs="Tahoma"/>
        <w:b w:val="0"/>
        <w:bCs w:val="0"/>
        <w:noProof/>
        <w:sz w:val="16"/>
        <w:szCs w:val="16"/>
        <w:rtl/>
      </w:rPr>
      <w:t xml:space="preserve"> "</w:t>
    </w:r>
    <w:r w:rsidRPr="00AB0A20">
      <w:rPr>
        <w:rFonts w:ascii="Arial Bold" w:hAnsi="Arial Bold" w:cs="Tahoma" w:hint="eastAsia"/>
        <w:b w:val="0"/>
        <w:bCs w:val="0"/>
        <w:noProof/>
        <w:sz w:val="16"/>
        <w:szCs w:val="16"/>
        <w:rtl/>
      </w:rPr>
      <w:t>צוק</w:t>
    </w:r>
    <w:r w:rsidRPr="00AB0A20">
      <w:rPr>
        <w:rFonts w:ascii="Arial Bold" w:hAnsi="Arial Bold" w:cs="Tahoma"/>
        <w:b w:val="0"/>
        <w:bCs w:val="0"/>
        <w:noProof/>
        <w:sz w:val="16"/>
        <w:szCs w:val="16"/>
        <w:rtl/>
      </w:rPr>
      <w:t xml:space="preserve"> </w:t>
    </w:r>
    <w:r w:rsidRPr="00AB0A20">
      <w:rPr>
        <w:rFonts w:ascii="Arial Bold" w:hAnsi="Arial Bold" w:cs="Tahoma" w:hint="eastAsia"/>
        <w:b w:val="0"/>
        <w:bCs w:val="0"/>
        <w:noProof/>
        <w:sz w:val="16"/>
        <w:szCs w:val="16"/>
        <w:rtl/>
      </w:rPr>
      <w:t>איתן</w:t>
    </w:r>
    <w:r w:rsidRPr="00AB0A20">
      <w:rPr>
        <w:rFonts w:ascii="Arial Bold" w:hAnsi="Arial Bold" w:cs="Tahoma"/>
        <w:b w:val="0"/>
        <w:bCs w:val="0"/>
        <w:noProof/>
        <w:sz w:val="16"/>
        <w:szCs w:val="16"/>
        <w:rtl/>
      </w:rPr>
      <w:t>"</w:t>
    </w:r>
    <w:r>
      <w:rPr>
        <w:rFonts w:ascii="Arial Bold" w:hAnsi="Arial Bold" w:cs="Tahoma" w:hint="cs"/>
        <w:b w:val="0"/>
        <w:bCs w:val="0"/>
        <w:sz w:val="16"/>
        <w:szCs w:val="16"/>
        <w:rtl/>
      </w:rPr>
      <w:t xml:space="preserve"> </w:t>
    </w:r>
    <w:r w:rsidRPr="000536D4">
      <w:rPr>
        <w:rFonts w:ascii="Arial Bold" w:hAnsi="Arial Bold" w:cs="Tahoma" w:hint="cs"/>
        <w:b w:val="0"/>
        <w:bCs w:val="0"/>
        <w:sz w:val="16"/>
        <w:szCs w:val="16"/>
        <w:rtl/>
      </w:rPr>
      <w:t xml:space="preserve"> </w:t>
    </w:r>
    <w:r w:rsidRPr="000536D4">
      <w:rPr>
        <w:rFonts w:ascii="Arial Bold" w:hAnsi="Arial Bold" w:cs="Tahoma" w:hint="cs"/>
        <w:b w:val="0"/>
        <w:bCs w:val="0"/>
        <w:spacing w:val="-40"/>
        <w:sz w:val="16"/>
        <w:szCs w:val="16"/>
        <w:rtl/>
      </w:rPr>
      <w:t>|</w:t>
    </w:r>
    <w:r>
      <w:rPr>
        <w:rFonts w:ascii="Arial Bold" w:hAnsi="Arial Bold" w:cs="Tahoma" w:hint="cs"/>
        <w:b w:val="0"/>
        <w:bCs w:val="0"/>
        <w:sz w:val="16"/>
        <w:szCs w:val="16"/>
        <w:rtl/>
      </w:rPr>
      <w:t xml:space="preserve"> </w:t>
    </w:r>
    <w:r w:rsidRPr="000536D4">
      <w:rPr>
        <w:rFonts w:ascii="Arial Bold" w:hAnsi="Arial Bold" w:cs="Tahoma" w:hint="cs"/>
        <w:b w:val="0"/>
        <w:bCs w:val="0"/>
        <w:sz w:val="16"/>
        <w:szCs w:val="16"/>
        <w:rtl/>
      </w:rPr>
      <w:t xml:space="preserve"> </w:t>
    </w:r>
    <w:r w:rsidRPr="000536D4">
      <w:rPr>
        <w:rFonts w:ascii="Arial Bold" w:hAnsi="Arial Bold" w:cs="Tahoma"/>
        <w:sz w:val="16"/>
        <w:szCs w:val="16"/>
      </w:rPr>
      <w:fldChar w:fldCharType="begin"/>
    </w:r>
    <w:r w:rsidRPr="000536D4">
      <w:rPr>
        <w:rFonts w:ascii="Arial Bold" w:hAnsi="Arial Bold" w:cs="Tahoma"/>
        <w:sz w:val="16"/>
        <w:szCs w:val="16"/>
      </w:rPr>
      <w:instrText xml:space="preserve"> PAGE   \* MERGEFORMAT </w:instrText>
    </w:r>
    <w:r w:rsidRPr="000536D4">
      <w:rPr>
        <w:rFonts w:ascii="Arial Bold" w:hAnsi="Arial Bold" w:cs="Tahoma"/>
        <w:sz w:val="16"/>
        <w:szCs w:val="16"/>
      </w:rPr>
      <w:fldChar w:fldCharType="separate"/>
    </w:r>
    <w:r w:rsidR="00584CC0">
      <w:rPr>
        <w:rFonts w:ascii="Arial Bold" w:hAnsi="Arial Bold" w:cs="Tahoma"/>
        <w:noProof/>
        <w:sz w:val="16"/>
        <w:szCs w:val="16"/>
        <w:rtl/>
      </w:rPr>
      <w:t>45</w:t>
    </w:r>
    <w:r w:rsidRPr="000536D4">
      <w:rPr>
        <w:rFonts w:ascii="Arial Bold" w:hAnsi="Arial Bold" w:cs="Tahoma"/>
        <w:noProof/>
        <w:sz w:val="16"/>
        <w:szCs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60E7EDF"/>
    <w:multiLevelType w:val="hybridMultilevel"/>
    <w:tmpl w:val="33047D86"/>
    <w:lvl w:ilvl="0">
      <w:start w:val="1"/>
      <w:numFmt w:val="decimal"/>
      <w:lvlText w:val="%1."/>
      <w:lvlJc w:val="left"/>
      <w:pPr>
        <w:ind w:left="530" w:hanging="360"/>
      </w:pPr>
      <w:rPr>
        <w:rFonts w:hint="default"/>
      </w:rPr>
    </w:lvl>
    <w:lvl w:ilvl="1" w:tentative="1">
      <w:start w:val="1"/>
      <w:numFmt w:val="lowerLetter"/>
      <w:lvlText w:val="%2."/>
      <w:lvlJc w:val="left"/>
      <w:pPr>
        <w:ind w:left="1250" w:hanging="360"/>
      </w:pPr>
    </w:lvl>
    <w:lvl w:ilvl="2" w:tentative="1">
      <w:start w:val="1"/>
      <w:numFmt w:val="lowerRoman"/>
      <w:lvlText w:val="%3."/>
      <w:lvlJc w:val="right"/>
      <w:pPr>
        <w:ind w:left="1970" w:hanging="180"/>
      </w:pPr>
    </w:lvl>
    <w:lvl w:ilvl="3" w:tentative="1">
      <w:start w:val="1"/>
      <w:numFmt w:val="decimal"/>
      <w:lvlText w:val="%4."/>
      <w:lvlJc w:val="left"/>
      <w:pPr>
        <w:ind w:left="2690" w:hanging="360"/>
      </w:pPr>
    </w:lvl>
    <w:lvl w:ilvl="4" w:tentative="1">
      <w:start w:val="1"/>
      <w:numFmt w:val="lowerLetter"/>
      <w:lvlText w:val="%5."/>
      <w:lvlJc w:val="left"/>
      <w:pPr>
        <w:ind w:left="3410" w:hanging="360"/>
      </w:pPr>
    </w:lvl>
    <w:lvl w:ilvl="5" w:tentative="1">
      <w:start w:val="1"/>
      <w:numFmt w:val="lowerRoman"/>
      <w:lvlText w:val="%6."/>
      <w:lvlJc w:val="right"/>
      <w:pPr>
        <w:ind w:left="4130" w:hanging="180"/>
      </w:pPr>
    </w:lvl>
    <w:lvl w:ilvl="6" w:tentative="1">
      <w:start w:val="1"/>
      <w:numFmt w:val="decimal"/>
      <w:lvlText w:val="%7."/>
      <w:lvlJc w:val="left"/>
      <w:pPr>
        <w:ind w:left="4850" w:hanging="360"/>
      </w:pPr>
    </w:lvl>
    <w:lvl w:ilvl="7" w:tentative="1">
      <w:start w:val="1"/>
      <w:numFmt w:val="lowerLetter"/>
      <w:lvlText w:val="%8."/>
      <w:lvlJc w:val="left"/>
      <w:pPr>
        <w:ind w:left="5570" w:hanging="360"/>
      </w:pPr>
    </w:lvl>
    <w:lvl w:ilvl="8" w:tentative="1">
      <w:start w:val="1"/>
      <w:numFmt w:val="lowerRoman"/>
      <w:lvlText w:val="%9."/>
      <w:lvlJc w:val="right"/>
      <w:pPr>
        <w:ind w:left="6290" w:hanging="180"/>
      </w:pPr>
    </w:lvl>
  </w:abstractNum>
  <w:abstractNum w:abstractNumId="1">
    <w:nsid w:val="098A3586"/>
    <w:multiLevelType w:val="hybridMultilevel"/>
    <w:tmpl w:val="33047D86"/>
    <w:lvl w:ilvl="0">
      <w:start w:val="1"/>
      <w:numFmt w:val="decimal"/>
      <w:lvlText w:val="%1."/>
      <w:lvlJc w:val="left"/>
      <w:pPr>
        <w:ind w:left="530" w:hanging="360"/>
      </w:pPr>
      <w:rPr>
        <w:rFonts w:hint="default"/>
      </w:rPr>
    </w:lvl>
    <w:lvl w:ilvl="1" w:tentative="1">
      <w:start w:val="1"/>
      <w:numFmt w:val="lowerLetter"/>
      <w:lvlText w:val="%2."/>
      <w:lvlJc w:val="left"/>
      <w:pPr>
        <w:ind w:left="1250" w:hanging="360"/>
      </w:pPr>
    </w:lvl>
    <w:lvl w:ilvl="2" w:tentative="1">
      <w:start w:val="1"/>
      <w:numFmt w:val="lowerRoman"/>
      <w:lvlText w:val="%3."/>
      <w:lvlJc w:val="right"/>
      <w:pPr>
        <w:ind w:left="1970" w:hanging="180"/>
      </w:pPr>
    </w:lvl>
    <w:lvl w:ilvl="3" w:tentative="1">
      <w:start w:val="1"/>
      <w:numFmt w:val="decimal"/>
      <w:lvlText w:val="%4."/>
      <w:lvlJc w:val="left"/>
      <w:pPr>
        <w:ind w:left="2690" w:hanging="360"/>
      </w:pPr>
    </w:lvl>
    <w:lvl w:ilvl="4" w:tentative="1">
      <w:start w:val="1"/>
      <w:numFmt w:val="lowerLetter"/>
      <w:lvlText w:val="%5."/>
      <w:lvlJc w:val="left"/>
      <w:pPr>
        <w:ind w:left="3410" w:hanging="360"/>
      </w:pPr>
    </w:lvl>
    <w:lvl w:ilvl="5" w:tentative="1">
      <w:start w:val="1"/>
      <w:numFmt w:val="lowerRoman"/>
      <w:lvlText w:val="%6."/>
      <w:lvlJc w:val="right"/>
      <w:pPr>
        <w:ind w:left="4130" w:hanging="180"/>
      </w:pPr>
    </w:lvl>
    <w:lvl w:ilvl="6" w:tentative="1">
      <w:start w:val="1"/>
      <w:numFmt w:val="decimal"/>
      <w:lvlText w:val="%7."/>
      <w:lvlJc w:val="left"/>
      <w:pPr>
        <w:ind w:left="4850" w:hanging="360"/>
      </w:pPr>
    </w:lvl>
    <w:lvl w:ilvl="7" w:tentative="1">
      <w:start w:val="1"/>
      <w:numFmt w:val="lowerLetter"/>
      <w:lvlText w:val="%8."/>
      <w:lvlJc w:val="left"/>
      <w:pPr>
        <w:ind w:left="5570" w:hanging="360"/>
      </w:pPr>
    </w:lvl>
    <w:lvl w:ilvl="8" w:tentative="1">
      <w:start w:val="1"/>
      <w:numFmt w:val="lowerRoman"/>
      <w:lvlText w:val="%9."/>
      <w:lvlJc w:val="right"/>
      <w:pPr>
        <w:ind w:left="6290" w:hanging="180"/>
      </w:pPr>
    </w:lvl>
  </w:abstractNum>
  <w:abstractNum w:abstractNumId="2">
    <w:nsid w:val="20DF4A07"/>
    <w:multiLevelType w:val="hybridMultilevel"/>
    <w:tmpl w:val="537A00B0"/>
    <w:lvl w:ilvl="0">
      <w:start w:val="1"/>
      <w:numFmt w:val="decimal"/>
      <w:pStyle w:val="takzir-list-paragraph"/>
      <w:lvlText w:val="%1."/>
      <w:lvlJc w:val="left"/>
      <w:pPr>
        <w:ind w:left="890" w:hanging="360"/>
      </w:pPr>
    </w:lvl>
    <w:lvl w:ilvl="1" w:tentative="1">
      <w:start w:val="1"/>
      <w:numFmt w:val="lowerLetter"/>
      <w:lvlText w:val="%2."/>
      <w:lvlJc w:val="left"/>
      <w:pPr>
        <w:ind w:left="1610" w:hanging="360"/>
      </w:pPr>
    </w:lvl>
    <w:lvl w:ilvl="2" w:tentative="1">
      <w:start w:val="1"/>
      <w:numFmt w:val="lowerRoman"/>
      <w:lvlText w:val="%3."/>
      <w:lvlJc w:val="right"/>
      <w:pPr>
        <w:ind w:left="2330" w:hanging="180"/>
      </w:pPr>
    </w:lvl>
    <w:lvl w:ilvl="3" w:tentative="1">
      <w:start w:val="1"/>
      <w:numFmt w:val="decimal"/>
      <w:lvlText w:val="%4."/>
      <w:lvlJc w:val="left"/>
      <w:pPr>
        <w:ind w:left="3050" w:hanging="360"/>
      </w:pPr>
    </w:lvl>
    <w:lvl w:ilvl="4" w:tentative="1">
      <w:start w:val="1"/>
      <w:numFmt w:val="lowerLetter"/>
      <w:lvlText w:val="%5."/>
      <w:lvlJc w:val="left"/>
      <w:pPr>
        <w:ind w:left="3770" w:hanging="360"/>
      </w:pPr>
    </w:lvl>
    <w:lvl w:ilvl="5" w:tentative="1">
      <w:start w:val="1"/>
      <w:numFmt w:val="lowerRoman"/>
      <w:lvlText w:val="%6."/>
      <w:lvlJc w:val="right"/>
      <w:pPr>
        <w:ind w:left="4490" w:hanging="180"/>
      </w:pPr>
    </w:lvl>
    <w:lvl w:ilvl="6" w:tentative="1">
      <w:start w:val="1"/>
      <w:numFmt w:val="decimal"/>
      <w:lvlText w:val="%7."/>
      <w:lvlJc w:val="left"/>
      <w:pPr>
        <w:ind w:left="5210" w:hanging="360"/>
      </w:pPr>
    </w:lvl>
    <w:lvl w:ilvl="7" w:tentative="1">
      <w:start w:val="1"/>
      <w:numFmt w:val="lowerLetter"/>
      <w:lvlText w:val="%8."/>
      <w:lvlJc w:val="left"/>
      <w:pPr>
        <w:ind w:left="5930" w:hanging="360"/>
      </w:pPr>
    </w:lvl>
    <w:lvl w:ilvl="8" w:tentative="1">
      <w:start w:val="1"/>
      <w:numFmt w:val="lowerRoman"/>
      <w:lvlText w:val="%9."/>
      <w:lvlJc w:val="right"/>
      <w:pPr>
        <w:ind w:left="6650" w:hanging="180"/>
      </w:pPr>
    </w:lvl>
  </w:abstractNum>
  <w:abstractNum w:abstractNumId="3">
    <w:nsid w:val="235F1CDB"/>
    <w:multiLevelType w:val="hybridMultilevel"/>
    <w:tmpl w:val="7C08D7F8"/>
    <w:lvl w:ilvl="0">
      <w:start w:val="1"/>
      <w:numFmt w:val="decimal"/>
      <w:pStyle w:val="ListParagraph"/>
      <w:lvlText w:val="%1."/>
      <w:lvlJc w:val="left"/>
      <w:pPr>
        <w:ind w:left="720" w:hanging="360"/>
      </w:pPr>
      <w:rPr>
        <w:rFonts w:hint="default"/>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32907E6D"/>
    <w:multiLevelType w:val="multilevel"/>
    <w:tmpl w:val="AD6C91BE"/>
    <w:lvl w:ilvl="0">
      <w:start w:val="1"/>
      <w:numFmt w:val="decimal"/>
      <w:lvlText w:val="%1"/>
      <w:lvlJc w:val="left"/>
      <w:pPr>
        <w:ind w:left="432" w:hanging="432"/>
      </w:pPr>
    </w:lvl>
    <w:lvl w:ilvl="1">
      <w:start w:val="1"/>
      <w:numFmt w:val="decimal"/>
      <w:lvlText w:val="%1.%2"/>
      <w:lvlJc w:val="left"/>
      <w:pPr>
        <w:ind w:left="1002" w:hanging="576"/>
      </w:pPr>
      <w:rPr>
        <w:b w:val="0"/>
        <w:bCs w:val="0"/>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nsid w:val="33C72179"/>
    <w:multiLevelType w:val="hybridMultilevel"/>
    <w:tmpl w:val="33047D86"/>
    <w:lvl w:ilvl="0">
      <w:start w:val="1"/>
      <w:numFmt w:val="decimal"/>
      <w:lvlText w:val="%1."/>
      <w:lvlJc w:val="left"/>
      <w:pPr>
        <w:ind w:left="530" w:hanging="360"/>
      </w:pPr>
      <w:rPr>
        <w:rFonts w:hint="default"/>
      </w:rPr>
    </w:lvl>
    <w:lvl w:ilvl="1" w:tentative="1">
      <w:start w:val="1"/>
      <w:numFmt w:val="lowerLetter"/>
      <w:lvlText w:val="%2."/>
      <w:lvlJc w:val="left"/>
      <w:pPr>
        <w:ind w:left="1250" w:hanging="360"/>
      </w:pPr>
    </w:lvl>
    <w:lvl w:ilvl="2" w:tentative="1">
      <w:start w:val="1"/>
      <w:numFmt w:val="lowerRoman"/>
      <w:lvlText w:val="%3."/>
      <w:lvlJc w:val="right"/>
      <w:pPr>
        <w:ind w:left="1970" w:hanging="180"/>
      </w:pPr>
    </w:lvl>
    <w:lvl w:ilvl="3" w:tentative="1">
      <w:start w:val="1"/>
      <w:numFmt w:val="decimal"/>
      <w:lvlText w:val="%4."/>
      <w:lvlJc w:val="left"/>
      <w:pPr>
        <w:ind w:left="2690" w:hanging="360"/>
      </w:pPr>
    </w:lvl>
    <w:lvl w:ilvl="4" w:tentative="1">
      <w:start w:val="1"/>
      <w:numFmt w:val="lowerLetter"/>
      <w:lvlText w:val="%5."/>
      <w:lvlJc w:val="left"/>
      <w:pPr>
        <w:ind w:left="3410" w:hanging="360"/>
      </w:pPr>
    </w:lvl>
    <w:lvl w:ilvl="5" w:tentative="1">
      <w:start w:val="1"/>
      <w:numFmt w:val="lowerRoman"/>
      <w:lvlText w:val="%6."/>
      <w:lvlJc w:val="right"/>
      <w:pPr>
        <w:ind w:left="4130" w:hanging="180"/>
      </w:pPr>
    </w:lvl>
    <w:lvl w:ilvl="6" w:tentative="1">
      <w:start w:val="1"/>
      <w:numFmt w:val="decimal"/>
      <w:lvlText w:val="%7."/>
      <w:lvlJc w:val="left"/>
      <w:pPr>
        <w:ind w:left="4850" w:hanging="360"/>
      </w:pPr>
    </w:lvl>
    <w:lvl w:ilvl="7" w:tentative="1">
      <w:start w:val="1"/>
      <w:numFmt w:val="lowerLetter"/>
      <w:lvlText w:val="%8."/>
      <w:lvlJc w:val="left"/>
      <w:pPr>
        <w:ind w:left="5570" w:hanging="360"/>
      </w:pPr>
    </w:lvl>
    <w:lvl w:ilvl="8" w:tentative="1">
      <w:start w:val="1"/>
      <w:numFmt w:val="lowerRoman"/>
      <w:lvlText w:val="%9."/>
      <w:lvlJc w:val="right"/>
      <w:pPr>
        <w:ind w:left="6290" w:hanging="180"/>
      </w:pPr>
    </w:lvl>
  </w:abstractNum>
  <w:abstractNum w:abstractNumId="6">
    <w:nsid w:val="38AC56E7"/>
    <w:multiLevelType w:val="hybridMultilevel"/>
    <w:tmpl w:val="33047D86"/>
    <w:lvl w:ilvl="0">
      <w:start w:val="1"/>
      <w:numFmt w:val="decimal"/>
      <w:lvlText w:val="%1."/>
      <w:lvlJc w:val="left"/>
      <w:pPr>
        <w:ind w:left="530" w:hanging="360"/>
      </w:pPr>
      <w:rPr>
        <w:rFonts w:hint="default"/>
      </w:rPr>
    </w:lvl>
    <w:lvl w:ilvl="1" w:tentative="1">
      <w:start w:val="1"/>
      <w:numFmt w:val="lowerLetter"/>
      <w:lvlText w:val="%2."/>
      <w:lvlJc w:val="left"/>
      <w:pPr>
        <w:ind w:left="1250" w:hanging="360"/>
      </w:pPr>
    </w:lvl>
    <w:lvl w:ilvl="2" w:tentative="1">
      <w:start w:val="1"/>
      <w:numFmt w:val="lowerRoman"/>
      <w:lvlText w:val="%3."/>
      <w:lvlJc w:val="right"/>
      <w:pPr>
        <w:ind w:left="1970" w:hanging="180"/>
      </w:pPr>
    </w:lvl>
    <w:lvl w:ilvl="3" w:tentative="1">
      <w:start w:val="1"/>
      <w:numFmt w:val="decimal"/>
      <w:lvlText w:val="%4."/>
      <w:lvlJc w:val="left"/>
      <w:pPr>
        <w:ind w:left="2690" w:hanging="360"/>
      </w:pPr>
    </w:lvl>
    <w:lvl w:ilvl="4" w:tentative="1">
      <w:start w:val="1"/>
      <w:numFmt w:val="lowerLetter"/>
      <w:lvlText w:val="%5."/>
      <w:lvlJc w:val="left"/>
      <w:pPr>
        <w:ind w:left="3410" w:hanging="360"/>
      </w:pPr>
    </w:lvl>
    <w:lvl w:ilvl="5" w:tentative="1">
      <w:start w:val="1"/>
      <w:numFmt w:val="lowerRoman"/>
      <w:lvlText w:val="%6."/>
      <w:lvlJc w:val="right"/>
      <w:pPr>
        <w:ind w:left="4130" w:hanging="180"/>
      </w:pPr>
    </w:lvl>
    <w:lvl w:ilvl="6" w:tentative="1">
      <w:start w:val="1"/>
      <w:numFmt w:val="decimal"/>
      <w:lvlText w:val="%7."/>
      <w:lvlJc w:val="left"/>
      <w:pPr>
        <w:ind w:left="4850" w:hanging="360"/>
      </w:pPr>
    </w:lvl>
    <w:lvl w:ilvl="7" w:tentative="1">
      <w:start w:val="1"/>
      <w:numFmt w:val="lowerLetter"/>
      <w:lvlText w:val="%8."/>
      <w:lvlJc w:val="left"/>
      <w:pPr>
        <w:ind w:left="5570" w:hanging="360"/>
      </w:pPr>
    </w:lvl>
    <w:lvl w:ilvl="8" w:tentative="1">
      <w:start w:val="1"/>
      <w:numFmt w:val="lowerRoman"/>
      <w:lvlText w:val="%9."/>
      <w:lvlJc w:val="right"/>
      <w:pPr>
        <w:ind w:left="6290" w:hanging="180"/>
      </w:pPr>
    </w:lvl>
  </w:abstractNum>
  <w:abstractNum w:abstractNumId="7">
    <w:nsid w:val="4C384437"/>
    <w:multiLevelType w:val="hybridMultilevel"/>
    <w:tmpl w:val="33047D86"/>
    <w:lvl w:ilvl="0">
      <w:start w:val="1"/>
      <w:numFmt w:val="decimal"/>
      <w:lvlText w:val="%1."/>
      <w:lvlJc w:val="left"/>
      <w:pPr>
        <w:ind w:left="530" w:hanging="360"/>
      </w:pPr>
      <w:rPr>
        <w:rFonts w:hint="default"/>
      </w:rPr>
    </w:lvl>
    <w:lvl w:ilvl="1" w:tentative="1">
      <w:start w:val="1"/>
      <w:numFmt w:val="lowerLetter"/>
      <w:lvlText w:val="%2."/>
      <w:lvlJc w:val="left"/>
      <w:pPr>
        <w:ind w:left="1250" w:hanging="360"/>
      </w:pPr>
    </w:lvl>
    <w:lvl w:ilvl="2" w:tentative="1">
      <w:start w:val="1"/>
      <w:numFmt w:val="lowerRoman"/>
      <w:lvlText w:val="%3."/>
      <w:lvlJc w:val="right"/>
      <w:pPr>
        <w:ind w:left="1970" w:hanging="180"/>
      </w:pPr>
    </w:lvl>
    <w:lvl w:ilvl="3" w:tentative="1">
      <w:start w:val="1"/>
      <w:numFmt w:val="decimal"/>
      <w:lvlText w:val="%4."/>
      <w:lvlJc w:val="left"/>
      <w:pPr>
        <w:ind w:left="2690" w:hanging="360"/>
      </w:pPr>
    </w:lvl>
    <w:lvl w:ilvl="4" w:tentative="1">
      <w:start w:val="1"/>
      <w:numFmt w:val="lowerLetter"/>
      <w:lvlText w:val="%5."/>
      <w:lvlJc w:val="left"/>
      <w:pPr>
        <w:ind w:left="3410" w:hanging="360"/>
      </w:pPr>
    </w:lvl>
    <w:lvl w:ilvl="5" w:tentative="1">
      <w:start w:val="1"/>
      <w:numFmt w:val="lowerRoman"/>
      <w:lvlText w:val="%6."/>
      <w:lvlJc w:val="right"/>
      <w:pPr>
        <w:ind w:left="4130" w:hanging="180"/>
      </w:pPr>
    </w:lvl>
    <w:lvl w:ilvl="6" w:tentative="1">
      <w:start w:val="1"/>
      <w:numFmt w:val="decimal"/>
      <w:lvlText w:val="%7."/>
      <w:lvlJc w:val="left"/>
      <w:pPr>
        <w:ind w:left="4850" w:hanging="360"/>
      </w:pPr>
    </w:lvl>
    <w:lvl w:ilvl="7" w:tentative="1">
      <w:start w:val="1"/>
      <w:numFmt w:val="lowerLetter"/>
      <w:lvlText w:val="%8."/>
      <w:lvlJc w:val="left"/>
      <w:pPr>
        <w:ind w:left="5570" w:hanging="360"/>
      </w:pPr>
    </w:lvl>
    <w:lvl w:ilvl="8" w:tentative="1">
      <w:start w:val="1"/>
      <w:numFmt w:val="lowerRoman"/>
      <w:lvlText w:val="%9."/>
      <w:lvlJc w:val="right"/>
      <w:pPr>
        <w:ind w:left="6290" w:hanging="180"/>
      </w:pPr>
    </w:lvl>
  </w:abstractNum>
  <w:abstractNum w:abstractNumId="8">
    <w:nsid w:val="5FFA50BD"/>
    <w:multiLevelType w:val="hybridMultilevel"/>
    <w:tmpl w:val="33047D86"/>
    <w:lvl w:ilvl="0">
      <w:start w:val="1"/>
      <w:numFmt w:val="decimal"/>
      <w:lvlText w:val="%1."/>
      <w:lvlJc w:val="left"/>
      <w:pPr>
        <w:ind w:left="530" w:hanging="360"/>
      </w:pPr>
      <w:rPr>
        <w:rFonts w:hint="default"/>
      </w:rPr>
    </w:lvl>
    <w:lvl w:ilvl="1" w:tentative="1">
      <w:start w:val="1"/>
      <w:numFmt w:val="lowerLetter"/>
      <w:lvlText w:val="%2."/>
      <w:lvlJc w:val="left"/>
      <w:pPr>
        <w:ind w:left="1250" w:hanging="360"/>
      </w:pPr>
    </w:lvl>
    <w:lvl w:ilvl="2" w:tentative="1">
      <w:start w:val="1"/>
      <w:numFmt w:val="lowerRoman"/>
      <w:lvlText w:val="%3."/>
      <w:lvlJc w:val="right"/>
      <w:pPr>
        <w:ind w:left="1970" w:hanging="180"/>
      </w:pPr>
    </w:lvl>
    <w:lvl w:ilvl="3" w:tentative="1">
      <w:start w:val="1"/>
      <w:numFmt w:val="decimal"/>
      <w:lvlText w:val="%4."/>
      <w:lvlJc w:val="left"/>
      <w:pPr>
        <w:ind w:left="2690" w:hanging="360"/>
      </w:pPr>
    </w:lvl>
    <w:lvl w:ilvl="4" w:tentative="1">
      <w:start w:val="1"/>
      <w:numFmt w:val="lowerLetter"/>
      <w:lvlText w:val="%5."/>
      <w:lvlJc w:val="left"/>
      <w:pPr>
        <w:ind w:left="3410" w:hanging="360"/>
      </w:pPr>
    </w:lvl>
    <w:lvl w:ilvl="5" w:tentative="1">
      <w:start w:val="1"/>
      <w:numFmt w:val="lowerRoman"/>
      <w:lvlText w:val="%6."/>
      <w:lvlJc w:val="right"/>
      <w:pPr>
        <w:ind w:left="4130" w:hanging="180"/>
      </w:pPr>
    </w:lvl>
    <w:lvl w:ilvl="6" w:tentative="1">
      <w:start w:val="1"/>
      <w:numFmt w:val="decimal"/>
      <w:lvlText w:val="%7."/>
      <w:lvlJc w:val="left"/>
      <w:pPr>
        <w:ind w:left="4850" w:hanging="360"/>
      </w:pPr>
    </w:lvl>
    <w:lvl w:ilvl="7" w:tentative="1">
      <w:start w:val="1"/>
      <w:numFmt w:val="lowerLetter"/>
      <w:lvlText w:val="%8."/>
      <w:lvlJc w:val="left"/>
      <w:pPr>
        <w:ind w:left="5570" w:hanging="360"/>
      </w:pPr>
    </w:lvl>
    <w:lvl w:ilvl="8" w:tentative="1">
      <w:start w:val="1"/>
      <w:numFmt w:val="lowerRoman"/>
      <w:lvlText w:val="%9."/>
      <w:lvlJc w:val="right"/>
      <w:pPr>
        <w:ind w:left="6290" w:hanging="180"/>
      </w:pPr>
    </w:lvl>
  </w:abstractNum>
  <w:abstractNum w:abstractNumId="9">
    <w:nsid w:val="61C63D20"/>
    <w:multiLevelType w:val="hybridMultilevel"/>
    <w:tmpl w:val="33047D86"/>
    <w:lvl w:ilvl="0">
      <w:start w:val="1"/>
      <w:numFmt w:val="decimal"/>
      <w:lvlText w:val="%1."/>
      <w:lvlJc w:val="left"/>
      <w:pPr>
        <w:ind w:left="530" w:hanging="360"/>
      </w:pPr>
      <w:rPr>
        <w:rFonts w:hint="default"/>
      </w:rPr>
    </w:lvl>
    <w:lvl w:ilvl="1" w:tentative="1">
      <w:start w:val="1"/>
      <w:numFmt w:val="lowerLetter"/>
      <w:lvlText w:val="%2."/>
      <w:lvlJc w:val="left"/>
      <w:pPr>
        <w:ind w:left="1250" w:hanging="360"/>
      </w:pPr>
    </w:lvl>
    <w:lvl w:ilvl="2" w:tentative="1">
      <w:start w:val="1"/>
      <w:numFmt w:val="lowerRoman"/>
      <w:lvlText w:val="%3."/>
      <w:lvlJc w:val="right"/>
      <w:pPr>
        <w:ind w:left="1970" w:hanging="180"/>
      </w:pPr>
    </w:lvl>
    <w:lvl w:ilvl="3" w:tentative="1">
      <w:start w:val="1"/>
      <w:numFmt w:val="decimal"/>
      <w:lvlText w:val="%4."/>
      <w:lvlJc w:val="left"/>
      <w:pPr>
        <w:ind w:left="2690" w:hanging="360"/>
      </w:pPr>
    </w:lvl>
    <w:lvl w:ilvl="4" w:tentative="1">
      <w:start w:val="1"/>
      <w:numFmt w:val="lowerLetter"/>
      <w:lvlText w:val="%5."/>
      <w:lvlJc w:val="left"/>
      <w:pPr>
        <w:ind w:left="3410" w:hanging="360"/>
      </w:pPr>
    </w:lvl>
    <w:lvl w:ilvl="5" w:tentative="1">
      <w:start w:val="1"/>
      <w:numFmt w:val="lowerRoman"/>
      <w:lvlText w:val="%6."/>
      <w:lvlJc w:val="right"/>
      <w:pPr>
        <w:ind w:left="4130" w:hanging="180"/>
      </w:pPr>
    </w:lvl>
    <w:lvl w:ilvl="6" w:tentative="1">
      <w:start w:val="1"/>
      <w:numFmt w:val="decimal"/>
      <w:lvlText w:val="%7."/>
      <w:lvlJc w:val="left"/>
      <w:pPr>
        <w:ind w:left="4850" w:hanging="360"/>
      </w:pPr>
    </w:lvl>
    <w:lvl w:ilvl="7" w:tentative="1">
      <w:start w:val="1"/>
      <w:numFmt w:val="lowerLetter"/>
      <w:lvlText w:val="%8."/>
      <w:lvlJc w:val="left"/>
      <w:pPr>
        <w:ind w:left="5570" w:hanging="360"/>
      </w:pPr>
    </w:lvl>
    <w:lvl w:ilvl="8" w:tentative="1">
      <w:start w:val="1"/>
      <w:numFmt w:val="lowerRoman"/>
      <w:lvlText w:val="%9."/>
      <w:lvlJc w:val="right"/>
      <w:pPr>
        <w:ind w:left="6290" w:hanging="180"/>
      </w:pPr>
    </w:lvl>
  </w:abstractNum>
  <w:abstractNum w:abstractNumId="10">
    <w:nsid w:val="62941297"/>
    <w:multiLevelType w:val="hybridMultilevel"/>
    <w:tmpl w:val="33047D86"/>
    <w:lvl w:ilvl="0">
      <w:start w:val="1"/>
      <w:numFmt w:val="decimal"/>
      <w:lvlText w:val="%1."/>
      <w:lvlJc w:val="left"/>
      <w:pPr>
        <w:ind w:left="530" w:hanging="360"/>
      </w:pPr>
      <w:rPr>
        <w:rFonts w:hint="default"/>
      </w:rPr>
    </w:lvl>
    <w:lvl w:ilvl="1" w:tentative="1">
      <w:start w:val="1"/>
      <w:numFmt w:val="lowerLetter"/>
      <w:lvlText w:val="%2."/>
      <w:lvlJc w:val="left"/>
      <w:pPr>
        <w:ind w:left="1250" w:hanging="360"/>
      </w:pPr>
    </w:lvl>
    <w:lvl w:ilvl="2" w:tentative="1">
      <w:start w:val="1"/>
      <w:numFmt w:val="lowerRoman"/>
      <w:lvlText w:val="%3."/>
      <w:lvlJc w:val="right"/>
      <w:pPr>
        <w:ind w:left="1970" w:hanging="180"/>
      </w:pPr>
    </w:lvl>
    <w:lvl w:ilvl="3" w:tentative="1">
      <w:start w:val="1"/>
      <w:numFmt w:val="decimal"/>
      <w:lvlText w:val="%4."/>
      <w:lvlJc w:val="left"/>
      <w:pPr>
        <w:ind w:left="2690" w:hanging="360"/>
      </w:pPr>
    </w:lvl>
    <w:lvl w:ilvl="4" w:tentative="1">
      <w:start w:val="1"/>
      <w:numFmt w:val="lowerLetter"/>
      <w:lvlText w:val="%5."/>
      <w:lvlJc w:val="left"/>
      <w:pPr>
        <w:ind w:left="3410" w:hanging="360"/>
      </w:pPr>
    </w:lvl>
    <w:lvl w:ilvl="5" w:tentative="1">
      <w:start w:val="1"/>
      <w:numFmt w:val="lowerRoman"/>
      <w:lvlText w:val="%6."/>
      <w:lvlJc w:val="right"/>
      <w:pPr>
        <w:ind w:left="4130" w:hanging="180"/>
      </w:pPr>
    </w:lvl>
    <w:lvl w:ilvl="6" w:tentative="1">
      <w:start w:val="1"/>
      <w:numFmt w:val="decimal"/>
      <w:lvlText w:val="%7."/>
      <w:lvlJc w:val="left"/>
      <w:pPr>
        <w:ind w:left="4850" w:hanging="360"/>
      </w:pPr>
    </w:lvl>
    <w:lvl w:ilvl="7" w:tentative="1">
      <w:start w:val="1"/>
      <w:numFmt w:val="lowerLetter"/>
      <w:lvlText w:val="%8."/>
      <w:lvlJc w:val="left"/>
      <w:pPr>
        <w:ind w:left="5570" w:hanging="360"/>
      </w:pPr>
    </w:lvl>
    <w:lvl w:ilvl="8" w:tentative="1">
      <w:start w:val="1"/>
      <w:numFmt w:val="lowerRoman"/>
      <w:lvlText w:val="%9."/>
      <w:lvlJc w:val="right"/>
      <w:pPr>
        <w:ind w:left="6290" w:hanging="180"/>
      </w:pPr>
    </w:lvl>
  </w:abstractNum>
  <w:abstractNum w:abstractNumId="11">
    <w:nsid w:val="67BF5139"/>
    <w:multiLevelType w:val="multilevel"/>
    <w:tmpl w:val="DC6C961C"/>
    <w:lvl w:ilvl="0">
      <w:start w:val="1"/>
      <w:numFmt w:val="decimal"/>
      <w:pStyle w:val="a13"/>
      <w:lvlText w:val="%1."/>
      <w:lvlJc w:val="right"/>
      <w:pPr>
        <w:tabs>
          <w:tab w:val="num" w:pos="2721"/>
        </w:tabs>
        <w:ind w:left="2721" w:hanging="397"/>
      </w:pPr>
      <w:rPr>
        <w:rFonts w:cs="FrankRuehl" w:hint="cs"/>
        <w:bCs w:val="0"/>
        <w:iCs w:val="0"/>
        <w:sz w:val="24"/>
        <w:szCs w:val="24"/>
      </w:rPr>
    </w:lvl>
    <w:lvl w:ilvl="1">
      <w:start w:val="1"/>
      <w:numFmt w:val="hebrew1"/>
      <w:lvlText w:val="(%2)"/>
      <w:lvlJc w:val="right"/>
      <w:pPr>
        <w:tabs>
          <w:tab w:val="num" w:pos="2001"/>
        </w:tabs>
        <w:ind w:left="2001" w:hanging="397"/>
      </w:pPr>
      <w:rPr>
        <w:rFonts w:cs="Times New Roman" w:hint="default"/>
        <w:sz w:val="2"/>
        <w:szCs w:val="24"/>
      </w:rPr>
    </w:lvl>
    <w:lvl w:ilvl="2">
      <w:start w:val="1"/>
      <w:numFmt w:val="decimal"/>
      <w:lvlRestart w:val="0"/>
      <w:lvlText w:val="%3)"/>
      <w:lvlJc w:val="right"/>
      <w:pPr>
        <w:tabs>
          <w:tab w:val="num" w:pos="2001"/>
        </w:tabs>
        <w:ind w:left="2001" w:hanging="397"/>
      </w:pPr>
      <w:rPr>
        <w:rFonts w:cs="Times New Roman" w:hint="default"/>
      </w:rPr>
    </w:lvl>
    <w:lvl w:ilvl="3">
      <w:start w:val="1"/>
      <w:numFmt w:val="decimal"/>
      <w:lvlText w:val="(%4)"/>
      <w:lvlJc w:val="right"/>
      <w:pPr>
        <w:tabs>
          <w:tab w:val="num" w:pos="2001"/>
        </w:tabs>
        <w:ind w:left="2001" w:hanging="397"/>
      </w:pPr>
      <w:rPr>
        <w:rFonts w:cs="Times New Roman" w:hint="default"/>
        <w:bCs w:val="0"/>
        <w:iCs w:val="0"/>
      </w:rPr>
    </w:lvl>
    <w:lvl w:ilvl="4">
      <w:start w:val="1"/>
      <w:numFmt w:val="lowerLetter"/>
      <w:lvlText w:val="(%5)"/>
      <w:lvlJc w:val="left"/>
      <w:pPr>
        <w:tabs>
          <w:tab w:val="num" w:pos="2553"/>
        </w:tabs>
        <w:ind w:left="2553" w:hanging="360"/>
      </w:pPr>
      <w:rPr>
        <w:rFonts w:cs="Times New Roman" w:hint="default"/>
      </w:rPr>
    </w:lvl>
    <w:lvl w:ilvl="5">
      <w:start w:val="1"/>
      <w:numFmt w:val="lowerRoman"/>
      <w:lvlText w:val="(%6)"/>
      <w:lvlJc w:val="left"/>
      <w:pPr>
        <w:tabs>
          <w:tab w:val="num" w:pos="2913"/>
        </w:tabs>
        <w:ind w:left="2913" w:hanging="360"/>
      </w:pPr>
      <w:rPr>
        <w:rFonts w:cs="Times New Roman" w:hint="default"/>
      </w:rPr>
    </w:lvl>
    <w:lvl w:ilvl="6">
      <w:start w:val="1"/>
      <w:numFmt w:val="decimal"/>
      <w:lvlText w:val="%7."/>
      <w:lvlJc w:val="left"/>
      <w:pPr>
        <w:tabs>
          <w:tab w:val="num" w:pos="3273"/>
        </w:tabs>
        <w:ind w:left="3273" w:hanging="360"/>
      </w:pPr>
      <w:rPr>
        <w:rFonts w:cs="Times New Roman" w:hint="default"/>
      </w:rPr>
    </w:lvl>
    <w:lvl w:ilvl="7">
      <w:start w:val="1"/>
      <w:numFmt w:val="lowerLetter"/>
      <w:lvlText w:val="%8."/>
      <w:lvlJc w:val="left"/>
      <w:pPr>
        <w:tabs>
          <w:tab w:val="num" w:pos="3633"/>
        </w:tabs>
        <w:ind w:left="3633" w:hanging="360"/>
      </w:pPr>
      <w:rPr>
        <w:rFonts w:cs="Times New Roman" w:hint="default"/>
      </w:rPr>
    </w:lvl>
    <w:lvl w:ilvl="8">
      <w:start w:val="1"/>
      <w:numFmt w:val="lowerRoman"/>
      <w:lvlText w:val="%9."/>
      <w:lvlJc w:val="left"/>
      <w:pPr>
        <w:tabs>
          <w:tab w:val="num" w:pos="3993"/>
        </w:tabs>
        <w:ind w:left="3993" w:hanging="360"/>
      </w:pPr>
      <w:rPr>
        <w:rFonts w:cs="Times New Roman" w:hint="default"/>
      </w:rPr>
    </w:lvl>
  </w:abstractNum>
  <w:abstractNum w:abstractNumId="12">
    <w:nsid w:val="6C2A502F"/>
    <w:multiLevelType w:val="hybridMultilevel"/>
    <w:tmpl w:val="33047D86"/>
    <w:lvl w:ilvl="0">
      <w:start w:val="1"/>
      <w:numFmt w:val="decimal"/>
      <w:lvlText w:val="%1."/>
      <w:lvlJc w:val="left"/>
      <w:pPr>
        <w:ind w:left="530" w:hanging="360"/>
      </w:pPr>
      <w:rPr>
        <w:rFonts w:hint="default"/>
      </w:rPr>
    </w:lvl>
    <w:lvl w:ilvl="1" w:tentative="1">
      <w:start w:val="1"/>
      <w:numFmt w:val="lowerLetter"/>
      <w:lvlText w:val="%2."/>
      <w:lvlJc w:val="left"/>
      <w:pPr>
        <w:ind w:left="1250" w:hanging="360"/>
      </w:pPr>
    </w:lvl>
    <w:lvl w:ilvl="2" w:tentative="1">
      <w:start w:val="1"/>
      <w:numFmt w:val="lowerRoman"/>
      <w:lvlText w:val="%3."/>
      <w:lvlJc w:val="right"/>
      <w:pPr>
        <w:ind w:left="1970" w:hanging="180"/>
      </w:pPr>
    </w:lvl>
    <w:lvl w:ilvl="3" w:tentative="1">
      <w:start w:val="1"/>
      <w:numFmt w:val="decimal"/>
      <w:lvlText w:val="%4."/>
      <w:lvlJc w:val="left"/>
      <w:pPr>
        <w:ind w:left="2690" w:hanging="360"/>
      </w:pPr>
    </w:lvl>
    <w:lvl w:ilvl="4" w:tentative="1">
      <w:start w:val="1"/>
      <w:numFmt w:val="lowerLetter"/>
      <w:lvlText w:val="%5."/>
      <w:lvlJc w:val="left"/>
      <w:pPr>
        <w:ind w:left="3410" w:hanging="360"/>
      </w:pPr>
    </w:lvl>
    <w:lvl w:ilvl="5" w:tentative="1">
      <w:start w:val="1"/>
      <w:numFmt w:val="lowerRoman"/>
      <w:lvlText w:val="%6."/>
      <w:lvlJc w:val="right"/>
      <w:pPr>
        <w:ind w:left="4130" w:hanging="180"/>
      </w:pPr>
    </w:lvl>
    <w:lvl w:ilvl="6" w:tentative="1">
      <w:start w:val="1"/>
      <w:numFmt w:val="decimal"/>
      <w:lvlText w:val="%7."/>
      <w:lvlJc w:val="left"/>
      <w:pPr>
        <w:ind w:left="4850" w:hanging="360"/>
      </w:pPr>
    </w:lvl>
    <w:lvl w:ilvl="7" w:tentative="1">
      <w:start w:val="1"/>
      <w:numFmt w:val="lowerLetter"/>
      <w:lvlText w:val="%8."/>
      <w:lvlJc w:val="left"/>
      <w:pPr>
        <w:ind w:left="5570" w:hanging="360"/>
      </w:pPr>
    </w:lvl>
    <w:lvl w:ilvl="8" w:tentative="1">
      <w:start w:val="1"/>
      <w:numFmt w:val="lowerRoman"/>
      <w:lvlText w:val="%9."/>
      <w:lvlJc w:val="right"/>
      <w:pPr>
        <w:ind w:left="6290" w:hanging="180"/>
      </w:pPr>
    </w:lvl>
  </w:abstractNum>
  <w:abstractNum w:abstractNumId="13">
    <w:nsid w:val="75A62492"/>
    <w:multiLevelType w:val="hybridMultilevel"/>
    <w:tmpl w:val="33047D86"/>
    <w:lvl w:ilvl="0">
      <w:start w:val="1"/>
      <w:numFmt w:val="decimal"/>
      <w:lvlText w:val="%1."/>
      <w:lvlJc w:val="left"/>
      <w:pPr>
        <w:ind w:left="530" w:hanging="360"/>
      </w:pPr>
      <w:rPr>
        <w:rFonts w:hint="default"/>
      </w:rPr>
    </w:lvl>
    <w:lvl w:ilvl="1" w:tentative="1">
      <w:start w:val="1"/>
      <w:numFmt w:val="lowerLetter"/>
      <w:lvlText w:val="%2."/>
      <w:lvlJc w:val="left"/>
      <w:pPr>
        <w:ind w:left="1250" w:hanging="360"/>
      </w:pPr>
    </w:lvl>
    <w:lvl w:ilvl="2" w:tentative="1">
      <w:start w:val="1"/>
      <w:numFmt w:val="lowerRoman"/>
      <w:lvlText w:val="%3."/>
      <w:lvlJc w:val="right"/>
      <w:pPr>
        <w:ind w:left="1970" w:hanging="180"/>
      </w:pPr>
    </w:lvl>
    <w:lvl w:ilvl="3" w:tentative="1">
      <w:start w:val="1"/>
      <w:numFmt w:val="decimal"/>
      <w:lvlText w:val="%4."/>
      <w:lvlJc w:val="left"/>
      <w:pPr>
        <w:ind w:left="2690" w:hanging="360"/>
      </w:pPr>
    </w:lvl>
    <w:lvl w:ilvl="4" w:tentative="1">
      <w:start w:val="1"/>
      <w:numFmt w:val="lowerLetter"/>
      <w:lvlText w:val="%5."/>
      <w:lvlJc w:val="left"/>
      <w:pPr>
        <w:ind w:left="3410" w:hanging="360"/>
      </w:pPr>
    </w:lvl>
    <w:lvl w:ilvl="5" w:tentative="1">
      <w:start w:val="1"/>
      <w:numFmt w:val="lowerRoman"/>
      <w:lvlText w:val="%6."/>
      <w:lvlJc w:val="right"/>
      <w:pPr>
        <w:ind w:left="4130" w:hanging="180"/>
      </w:pPr>
    </w:lvl>
    <w:lvl w:ilvl="6" w:tentative="1">
      <w:start w:val="1"/>
      <w:numFmt w:val="decimal"/>
      <w:lvlText w:val="%7."/>
      <w:lvlJc w:val="left"/>
      <w:pPr>
        <w:ind w:left="4850" w:hanging="360"/>
      </w:pPr>
    </w:lvl>
    <w:lvl w:ilvl="7" w:tentative="1">
      <w:start w:val="1"/>
      <w:numFmt w:val="lowerLetter"/>
      <w:lvlText w:val="%8."/>
      <w:lvlJc w:val="left"/>
      <w:pPr>
        <w:ind w:left="5570" w:hanging="360"/>
      </w:pPr>
    </w:lvl>
    <w:lvl w:ilvl="8" w:tentative="1">
      <w:start w:val="1"/>
      <w:numFmt w:val="lowerRoman"/>
      <w:lvlText w:val="%9."/>
      <w:lvlJc w:val="right"/>
      <w:pPr>
        <w:ind w:left="6290" w:hanging="180"/>
      </w:pPr>
    </w:lvl>
  </w:abstractNum>
  <w:num w:numId="1">
    <w:abstractNumId w:val="4"/>
  </w:num>
  <w:num w:numId="2">
    <w:abstractNumId w:val="11"/>
  </w:num>
  <w:num w:numId="3">
    <w:abstractNumId w:val="3"/>
  </w:num>
  <w:num w:numId="4">
    <w:abstractNumId w:val="2"/>
  </w:num>
  <w:num w:numId="5">
    <w:abstractNumId w:val="8"/>
  </w:num>
  <w:num w:numId="6">
    <w:abstractNumId w:val="7"/>
  </w:num>
  <w:num w:numId="7">
    <w:abstractNumId w:val="13"/>
  </w:num>
  <w:num w:numId="8">
    <w:abstractNumId w:val="6"/>
  </w:num>
  <w:num w:numId="9">
    <w:abstractNumId w:val="9"/>
  </w:num>
  <w:num w:numId="10">
    <w:abstractNumId w:val="12"/>
  </w:num>
  <w:num w:numId="11">
    <w:abstractNumId w:val="1"/>
  </w:num>
  <w:num w:numId="12">
    <w:abstractNumId w:val="5"/>
  </w:num>
  <w:num w:numId="13">
    <w:abstractNumId w:val="10"/>
  </w:num>
  <w:num w:numId="14">
    <w:abstractNumId w:val="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isplayBackgroundShape/>
  <w:proofState w:spelling="clean" w:grammar="clean"/>
  <w:defaultTabStop w:val="397"/>
  <w:evenAndOddHeaders/>
  <w:characterSpacingControl w:val="doNotCompress"/>
  <w:footnotePr>
    <w:footnote w:id="0"/>
    <w:footnote w:id="1"/>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43AF"/>
    <w:rsid w:val="0000095B"/>
    <w:rsid w:val="00002000"/>
    <w:rsid w:val="000021BD"/>
    <w:rsid w:val="0000362C"/>
    <w:rsid w:val="000047FD"/>
    <w:rsid w:val="00005D49"/>
    <w:rsid w:val="00006C22"/>
    <w:rsid w:val="000073CC"/>
    <w:rsid w:val="000105AD"/>
    <w:rsid w:val="000114F5"/>
    <w:rsid w:val="00011508"/>
    <w:rsid w:val="00011D24"/>
    <w:rsid w:val="000123B5"/>
    <w:rsid w:val="00012511"/>
    <w:rsid w:val="00012E42"/>
    <w:rsid w:val="00012FC5"/>
    <w:rsid w:val="00013127"/>
    <w:rsid w:val="0001446B"/>
    <w:rsid w:val="00015D42"/>
    <w:rsid w:val="00017099"/>
    <w:rsid w:val="000174BC"/>
    <w:rsid w:val="00021662"/>
    <w:rsid w:val="000217C4"/>
    <w:rsid w:val="000225D3"/>
    <w:rsid w:val="000249E2"/>
    <w:rsid w:val="00025440"/>
    <w:rsid w:val="00025650"/>
    <w:rsid w:val="0002681A"/>
    <w:rsid w:val="0002689B"/>
    <w:rsid w:val="00027245"/>
    <w:rsid w:val="000315F5"/>
    <w:rsid w:val="00031938"/>
    <w:rsid w:val="00032126"/>
    <w:rsid w:val="000331D3"/>
    <w:rsid w:val="0003470F"/>
    <w:rsid w:val="00034F3F"/>
    <w:rsid w:val="000350BF"/>
    <w:rsid w:val="000356A7"/>
    <w:rsid w:val="00035AA3"/>
    <w:rsid w:val="00035BD0"/>
    <w:rsid w:val="00036469"/>
    <w:rsid w:val="00036B1B"/>
    <w:rsid w:val="00036B78"/>
    <w:rsid w:val="00037596"/>
    <w:rsid w:val="00037BC5"/>
    <w:rsid w:val="00040CFC"/>
    <w:rsid w:val="00043A22"/>
    <w:rsid w:val="00044478"/>
    <w:rsid w:val="00044647"/>
    <w:rsid w:val="00044A44"/>
    <w:rsid w:val="000461F4"/>
    <w:rsid w:val="00046B8C"/>
    <w:rsid w:val="00046DDB"/>
    <w:rsid w:val="00046F96"/>
    <w:rsid w:val="000473A2"/>
    <w:rsid w:val="0004763A"/>
    <w:rsid w:val="000504A0"/>
    <w:rsid w:val="00051008"/>
    <w:rsid w:val="000523CB"/>
    <w:rsid w:val="000536D4"/>
    <w:rsid w:val="00054726"/>
    <w:rsid w:val="0005686C"/>
    <w:rsid w:val="00057227"/>
    <w:rsid w:val="00057394"/>
    <w:rsid w:val="00057941"/>
    <w:rsid w:val="00057DBB"/>
    <w:rsid w:val="00060A1A"/>
    <w:rsid w:val="00061AC6"/>
    <w:rsid w:val="00061BAA"/>
    <w:rsid w:val="00061F85"/>
    <w:rsid w:val="00063866"/>
    <w:rsid w:val="0006471A"/>
    <w:rsid w:val="00064B2A"/>
    <w:rsid w:val="00064CC2"/>
    <w:rsid w:val="00064F00"/>
    <w:rsid w:val="000668F3"/>
    <w:rsid w:val="00067220"/>
    <w:rsid w:val="00067E4F"/>
    <w:rsid w:val="00067F8D"/>
    <w:rsid w:val="000700BA"/>
    <w:rsid w:val="00070DF2"/>
    <w:rsid w:val="00072DC7"/>
    <w:rsid w:val="000760A4"/>
    <w:rsid w:val="00076160"/>
    <w:rsid w:val="000761E8"/>
    <w:rsid w:val="00076C3B"/>
    <w:rsid w:val="00076C6A"/>
    <w:rsid w:val="000771FA"/>
    <w:rsid w:val="000772F2"/>
    <w:rsid w:val="000812BC"/>
    <w:rsid w:val="0008321A"/>
    <w:rsid w:val="00083F4F"/>
    <w:rsid w:val="000841FE"/>
    <w:rsid w:val="000847F9"/>
    <w:rsid w:val="00084F1F"/>
    <w:rsid w:val="0008572D"/>
    <w:rsid w:val="000868BD"/>
    <w:rsid w:val="00090AB0"/>
    <w:rsid w:val="00092220"/>
    <w:rsid w:val="00092F71"/>
    <w:rsid w:val="00093068"/>
    <w:rsid w:val="00094ED7"/>
    <w:rsid w:val="00095581"/>
    <w:rsid w:val="0009699F"/>
    <w:rsid w:val="000A0FC0"/>
    <w:rsid w:val="000A16EF"/>
    <w:rsid w:val="000A18FC"/>
    <w:rsid w:val="000A1AD6"/>
    <w:rsid w:val="000A1FB8"/>
    <w:rsid w:val="000A2903"/>
    <w:rsid w:val="000A2BC9"/>
    <w:rsid w:val="000A34B5"/>
    <w:rsid w:val="000A3DC6"/>
    <w:rsid w:val="000A47E6"/>
    <w:rsid w:val="000A57AD"/>
    <w:rsid w:val="000A5B7B"/>
    <w:rsid w:val="000A60EB"/>
    <w:rsid w:val="000A6186"/>
    <w:rsid w:val="000A62A7"/>
    <w:rsid w:val="000A659E"/>
    <w:rsid w:val="000A6BFF"/>
    <w:rsid w:val="000A6DBB"/>
    <w:rsid w:val="000A7C62"/>
    <w:rsid w:val="000B0EA1"/>
    <w:rsid w:val="000B0EAD"/>
    <w:rsid w:val="000B10B2"/>
    <w:rsid w:val="000B1876"/>
    <w:rsid w:val="000B2128"/>
    <w:rsid w:val="000B291F"/>
    <w:rsid w:val="000B2D78"/>
    <w:rsid w:val="000B3659"/>
    <w:rsid w:val="000B431A"/>
    <w:rsid w:val="000B4E54"/>
    <w:rsid w:val="000B544F"/>
    <w:rsid w:val="000B565F"/>
    <w:rsid w:val="000B6085"/>
    <w:rsid w:val="000B62E6"/>
    <w:rsid w:val="000B6799"/>
    <w:rsid w:val="000B7227"/>
    <w:rsid w:val="000B73A9"/>
    <w:rsid w:val="000C0334"/>
    <w:rsid w:val="000C0F9D"/>
    <w:rsid w:val="000C19F9"/>
    <w:rsid w:val="000C1BB0"/>
    <w:rsid w:val="000C1F02"/>
    <w:rsid w:val="000C2E22"/>
    <w:rsid w:val="000C3CCF"/>
    <w:rsid w:val="000C4DEF"/>
    <w:rsid w:val="000C5425"/>
    <w:rsid w:val="000C57FF"/>
    <w:rsid w:val="000C6708"/>
    <w:rsid w:val="000C67F8"/>
    <w:rsid w:val="000C7018"/>
    <w:rsid w:val="000D18BB"/>
    <w:rsid w:val="000D2DD0"/>
    <w:rsid w:val="000D2E9B"/>
    <w:rsid w:val="000D3360"/>
    <w:rsid w:val="000D4784"/>
    <w:rsid w:val="000D5240"/>
    <w:rsid w:val="000D59A4"/>
    <w:rsid w:val="000D649A"/>
    <w:rsid w:val="000D6EAA"/>
    <w:rsid w:val="000D7D5B"/>
    <w:rsid w:val="000E03FF"/>
    <w:rsid w:val="000E0EF4"/>
    <w:rsid w:val="000E1559"/>
    <w:rsid w:val="000E1A45"/>
    <w:rsid w:val="000E1B3C"/>
    <w:rsid w:val="000E1E7D"/>
    <w:rsid w:val="000E28D1"/>
    <w:rsid w:val="000E37F3"/>
    <w:rsid w:val="000E42E0"/>
    <w:rsid w:val="000E46D3"/>
    <w:rsid w:val="000E5B6C"/>
    <w:rsid w:val="000E5C35"/>
    <w:rsid w:val="000E642B"/>
    <w:rsid w:val="000E6B72"/>
    <w:rsid w:val="000E6D1A"/>
    <w:rsid w:val="000E761F"/>
    <w:rsid w:val="000E7FC4"/>
    <w:rsid w:val="000F0117"/>
    <w:rsid w:val="000F0D79"/>
    <w:rsid w:val="000F3B27"/>
    <w:rsid w:val="000F41D0"/>
    <w:rsid w:val="000F4951"/>
    <w:rsid w:val="000F4997"/>
    <w:rsid w:val="000F49B9"/>
    <w:rsid w:val="000F4C6C"/>
    <w:rsid w:val="000F4E31"/>
    <w:rsid w:val="000F51B7"/>
    <w:rsid w:val="000F68CD"/>
    <w:rsid w:val="000F69B0"/>
    <w:rsid w:val="000F6B40"/>
    <w:rsid w:val="000F722D"/>
    <w:rsid w:val="000F7E18"/>
    <w:rsid w:val="0010121F"/>
    <w:rsid w:val="001012CC"/>
    <w:rsid w:val="00101DD5"/>
    <w:rsid w:val="0010229A"/>
    <w:rsid w:val="001024AF"/>
    <w:rsid w:val="001033B3"/>
    <w:rsid w:val="00103971"/>
    <w:rsid w:val="00103CED"/>
    <w:rsid w:val="00103D42"/>
    <w:rsid w:val="00103FBC"/>
    <w:rsid w:val="00104839"/>
    <w:rsid w:val="00104E94"/>
    <w:rsid w:val="0010599F"/>
    <w:rsid w:val="00105A73"/>
    <w:rsid w:val="00105B88"/>
    <w:rsid w:val="00105ED4"/>
    <w:rsid w:val="00105FE9"/>
    <w:rsid w:val="00106C3E"/>
    <w:rsid w:val="00106FBF"/>
    <w:rsid w:val="00106FC5"/>
    <w:rsid w:val="00107938"/>
    <w:rsid w:val="00111817"/>
    <w:rsid w:val="00111D0B"/>
    <w:rsid w:val="00112B7B"/>
    <w:rsid w:val="00112D83"/>
    <w:rsid w:val="00113A65"/>
    <w:rsid w:val="00113BEC"/>
    <w:rsid w:val="00114587"/>
    <w:rsid w:val="001156F5"/>
    <w:rsid w:val="00115F32"/>
    <w:rsid w:val="00116EC6"/>
    <w:rsid w:val="00117163"/>
    <w:rsid w:val="00117668"/>
    <w:rsid w:val="00120C15"/>
    <w:rsid w:val="00121460"/>
    <w:rsid w:val="001215F4"/>
    <w:rsid w:val="00124D10"/>
    <w:rsid w:val="00125732"/>
    <w:rsid w:val="00126FB8"/>
    <w:rsid w:val="00127083"/>
    <w:rsid w:val="00127204"/>
    <w:rsid w:val="001275EC"/>
    <w:rsid w:val="00130912"/>
    <w:rsid w:val="00130ABF"/>
    <w:rsid w:val="00130E45"/>
    <w:rsid w:val="0013170A"/>
    <w:rsid w:val="00131A11"/>
    <w:rsid w:val="00131AAF"/>
    <w:rsid w:val="00132921"/>
    <w:rsid w:val="0013297A"/>
    <w:rsid w:val="00132FFC"/>
    <w:rsid w:val="00134716"/>
    <w:rsid w:val="0013526B"/>
    <w:rsid w:val="00135EB9"/>
    <w:rsid w:val="00136B9E"/>
    <w:rsid w:val="00137B7B"/>
    <w:rsid w:val="00141E28"/>
    <w:rsid w:val="00141E67"/>
    <w:rsid w:val="00143613"/>
    <w:rsid w:val="00144786"/>
    <w:rsid w:val="00145DAD"/>
    <w:rsid w:val="00146345"/>
    <w:rsid w:val="00150E90"/>
    <w:rsid w:val="001510CF"/>
    <w:rsid w:val="0015132E"/>
    <w:rsid w:val="001519D2"/>
    <w:rsid w:val="00152684"/>
    <w:rsid w:val="00152C39"/>
    <w:rsid w:val="00153D39"/>
    <w:rsid w:val="00154886"/>
    <w:rsid w:val="00154C30"/>
    <w:rsid w:val="00154C71"/>
    <w:rsid w:val="00154F01"/>
    <w:rsid w:val="001551EA"/>
    <w:rsid w:val="001553E4"/>
    <w:rsid w:val="00156292"/>
    <w:rsid w:val="001563D0"/>
    <w:rsid w:val="0015686E"/>
    <w:rsid w:val="0015690C"/>
    <w:rsid w:val="00156A81"/>
    <w:rsid w:val="00160149"/>
    <w:rsid w:val="00160DE1"/>
    <w:rsid w:val="00161297"/>
    <w:rsid w:val="00161324"/>
    <w:rsid w:val="00161CBD"/>
    <w:rsid w:val="0016215A"/>
    <w:rsid w:val="00162D9B"/>
    <w:rsid w:val="001632AB"/>
    <w:rsid w:val="0016419A"/>
    <w:rsid w:val="001643E8"/>
    <w:rsid w:val="0016445C"/>
    <w:rsid w:val="00165197"/>
    <w:rsid w:val="001666D8"/>
    <w:rsid w:val="00166EE9"/>
    <w:rsid w:val="001709AA"/>
    <w:rsid w:val="00170C02"/>
    <w:rsid w:val="00171743"/>
    <w:rsid w:val="00171E57"/>
    <w:rsid w:val="001723C4"/>
    <w:rsid w:val="001740DF"/>
    <w:rsid w:val="00175C43"/>
    <w:rsid w:val="00175DFF"/>
    <w:rsid w:val="00176E39"/>
    <w:rsid w:val="00177295"/>
    <w:rsid w:val="001772DD"/>
    <w:rsid w:val="00177493"/>
    <w:rsid w:val="0018090E"/>
    <w:rsid w:val="00180C76"/>
    <w:rsid w:val="001816A1"/>
    <w:rsid w:val="00181B5A"/>
    <w:rsid w:val="001856B7"/>
    <w:rsid w:val="00185E53"/>
    <w:rsid w:val="0018650A"/>
    <w:rsid w:val="001866EE"/>
    <w:rsid w:val="00186FA6"/>
    <w:rsid w:val="0018762D"/>
    <w:rsid w:val="0018773C"/>
    <w:rsid w:val="001877CA"/>
    <w:rsid w:val="00190BDD"/>
    <w:rsid w:val="0019127D"/>
    <w:rsid w:val="001927CC"/>
    <w:rsid w:val="00192DC4"/>
    <w:rsid w:val="001933DD"/>
    <w:rsid w:val="0019373E"/>
    <w:rsid w:val="00193C51"/>
    <w:rsid w:val="00194AD1"/>
    <w:rsid w:val="00194FE0"/>
    <w:rsid w:val="00196762"/>
    <w:rsid w:val="00196B27"/>
    <w:rsid w:val="00196D01"/>
    <w:rsid w:val="001A06FA"/>
    <w:rsid w:val="001A14B8"/>
    <w:rsid w:val="001A1832"/>
    <w:rsid w:val="001A1A35"/>
    <w:rsid w:val="001A1D8E"/>
    <w:rsid w:val="001A214C"/>
    <w:rsid w:val="001A2E4B"/>
    <w:rsid w:val="001A2F80"/>
    <w:rsid w:val="001A39E5"/>
    <w:rsid w:val="001A3DA4"/>
    <w:rsid w:val="001A417A"/>
    <w:rsid w:val="001A559D"/>
    <w:rsid w:val="001A5864"/>
    <w:rsid w:val="001A7760"/>
    <w:rsid w:val="001A78B6"/>
    <w:rsid w:val="001A7A7B"/>
    <w:rsid w:val="001A7A97"/>
    <w:rsid w:val="001B011A"/>
    <w:rsid w:val="001B0380"/>
    <w:rsid w:val="001B0381"/>
    <w:rsid w:val="001B04A4"/>
    <w:rsid w:val="001B0961"/>
    <w:rsid w:val="001B18C7"/>
    <w:rsid w:val="001B19A1"/>
    <w:rsid w:val="001B21ED"/>
    <w:rsid w:val="001B257E"/>
    <w:rsid w:val="001B2867"/>
    <w:rsid w:val="001B3A3F"/>
    <w:rsid w:val="001B40DE"/>
    <w:rsid w:val="001B476F"/>
    <w:rsid w:val="001B4F75"/>
    <w:rsid w:val="001B705F"/>
    <w:rsid w:val="001C0ABC"/>
    <w:rsid w:val="001C125C"/>
    <w:rsid w:val="001C265D"/>
    <w:rsid w:val="001C29CD"/>
    <w:rsid w:val="001C3D63"/>
    <w:rsid w:val="001C3F29"/>
    <w:rsid w:val="001C4789"/>
    <w:rsid w:val="001C4FC8"/>
    <w:rsid w:val="001C5E08"/>
    <w:rsid w:val="001C6058"/>
    <w:rsid w:val="001C617B"/>
    <w:rsid w:val="001C65F5"/>
    <w:rsid w:val="001C7644"/>
    <w:rsid w:val="001D200A"/>
    <w:rsid w:val="001D220E"/>
    <w:rsid w:val="001D3B88"/>
    <w:rsid w:val="001D409D"/>
    <w:rsid w:val="001D4460"/>
    <w:rsid w:val="001D458D"/>
    <w:rsid w:val="001D5906"/>
    <w:rsid w:val="001D7F39"/>
    <w:rsid w:val="001E070A"/>
    <w:rsid w:val="001E179C"/>
    <w:rsid w:val="001E21EA"/>
    <w:rsid w:val="001E25A0"/>
    <w:rsid w:val="001E3D2B"/>
    <w:rsid w:val="001E5066"/>
    <w:rsid w:val="001E5A0D"/>
    <w:rsid w:val="001E5BF1"/>
    <w:rsid w:val="001E5C22"/>
    <w:rsid w:val="001E5D2D"/>
    <w:rsid w:val="001E7054"/>
    <w:rsid w:val="001E7248"/>
    <w:rsid w:val="001E732D"/>
    <w:rsid w:val="001E7790"/>
    <w:rsid w:val="001F042F"/>
    <w:rsid w:val="001F184D"/>
    <w:rsid w:val="001F249E"/>
    <w:rsid w:val="001F2D9E"/>
    <w:rsid w:val="001F30C9"/>
    <w:rsid w:val="001F3894"/>
    <w:rsid w:val="001F3A92"/>
    <w:rsid w:val="001F449D"/>
    <w:rsid w:val="001F4B27"/>
    <w:rsid w:val="001F4FD0"/>
    <w:rsid w:val="001F540E"/>
    <w:rsid w:val="001F573D"/>
    <w:rsid w:val="001F60D3"/>
    <w:rsid w:val="001F6433"/>
    <w:rsid w:val="001F6D2B"/>
    <w:rsid w:val="001F7132"/>
    <w:rsid w:val="00201773"/>
    <w:rsid w:val="00201C60"/>
    <w:rsid w:val="002020AF"/>
    <w:rsid w:val="00203A69"/>
    <w:rsid w:val="00203E10"/>
    <w:rsid w:val="00204FD5"/>
    <w:rsid w:val="00206427"/>
    <w:rsid w:val="00206B50"/>
    <w:rsid w:val="00206E89"/>
    <w:rsid w:val="0020737B"/>
    <w:rsid w:val="00211542"/>
    <w:rsid w:val="002115E2"/>
    <w:rsid w:val="00211633"/>
    <w:rsid w:val="00211890"/>
    <w:rsid w:val="00211CD5"/>
    <w:rsid w:val="00212C70"/>
    <w:rsid w:val="00212CC9"/>
    <w:rsid w:val="00214667"/>
    <w:rsid w:val="002164D6"/>
    <w:rsid w:val="00216564"/>
    <w:rsid w:val="00216CE4"/>
    <w:rsid w:val="00216E18"/>
    <w:rsid w:val="00217002"/>
    <w:rsid w:val="00217D25"/>
    <w:rsid w:val="00220150"/>
    <w:rsid w:val="00220B1E"/>
    <w:rsid w:val="00220D93"/>
    <w:rsid w:val="00221B6D"/>
    <w:rsid w:val="00222EFD"/>
    <w:rsid w:val="00223E18"/>
    <w:rsid w:val="00225614"/>
    <w:rsid w:val="00225E4F"/>
    <w:rsid w:val="00226BE5"/>
    <w:rsid w:val="00226D6C"/>
    <w:rsid w:val="002303B8"/>
    <w:rsid w:val="00230D48"/>
    <w:rsid w:val="0023147E"/>
    <w:rsid w:val="002314C8"/>
    <w:rsid w:val="0023184B"/>
    <w:rsid w:val="002330D7"/>
    <w:rsid w:val="00233EF1"/>
    <w:rsid w:val="002348BC"/>
    <w:rsid w:val="00235C45"/>
    <w:rsid w:val="0023632E"/>
    <w:rsid w:val="00236CF1"/>
    <w:rsid w:val="0023718D"/>
    <w:rsid w:val="002373DF"/>
    <w:rsid w:val="00240202"/>
    <w:rsid w:val="0024074B"/>
    <w:rsid w:val="00240B64"/>
    <w:rsid w:val="00240FF7"/>
    <w:rsid w:val="002415B8"/>
    <w:rsid w:val="0024225C"/>
    <w:rsid w:val="002422F3"/>
    <w:rsid w:val="00242B03"/>
    <w:rsid w:val="00242DD2"/>
    <w:rsid w:val="002438EA"/>
    <w:rsid w:val="00243FB3"/>
    <w:rsid w:val="00244162"/>
    <w:rsid w:val="00244F89"/>
    <w:rsid w:val="00245388"/>
    <w:rsid w:val="002455D9"/>
    <w:rsid w:val="002455FD"/>
    <w:rsid w:val="0024792B"/>
    <w:rsid w:val="002511A2"/>
    <w:rsid w:val="002518DB"/>
    <w:rsid w:val="002530C2"/>
    <w:rsid w:val="00255959"/>
    <w:rsid w:val="00255CC3"/>
    <w:rsid w:val="00256BA4"/>
    <w:rsid w:val="00260172"/>
    <w:rsid w:val="002630E9"/>
    <w:rsid w:val="002634FC"/>
    <w:rsid w:val="00264588"/>
    <w:rsid w:val="002647FF"/>
    <w:rsid w:val="00264915"/>
    <w:rsid w:val="00265813"/>
    <w:rsid w:val="002665EC"/>
    <w:rsid w:val="00266740"/>
    <w:rsid w:val="0026692E"/>
    <w:rsid w:val="0027002F"/>
    <w:rsid w:val="00270AD8"/>
    <w:rsid w:val="002712C2"/>
    <w:rsid w:val="002717B8"/>
    <w:rsid w:val="00271BBF"/>
    <w:rsid w:val="002722F1"/>
    <w:rsid w:val="00272DCB"/>
    <w:rsid w:val="002735DC"/>
    <w:rsid w:val="00273C82"/>
    <w:rsid w:val="00274D7E"/>
    <w:rsid w:val="00277717"/>
    <w:rsid w:val="00277BC2"/>
    <w:rsid w:val="00277E0B"/>
    <w:rsid w:val="002805E4"/>
    <w:rsid w:val="0028085E"/>
    <w:rsid w:val="00280A33"/>
    <w:rsid w:val="00280F37"/>
    <w:rsid w:val="00281CA7"/>
    <w:rsid w:val="00281E80"/>
    <w:rsid w:val="002821A4"/>
    <w:rsid w:val="0028253B"/>
    <w:rsid w:val="00283C5E"/>
    <w:rsid w:val="00284052"/>
    <w:rsid w:val="0028477B"/>
    <w:rsid w:val="002861DE"/>
    <w:rsid w:val="00286F9F"/>
    <w:rsid w:val="00287413"/>
    <w:rsid w:val="0028785B"/>
    <w:rsid w:val="002908EC"/>
    <w:rsid w:val="002917D1"/>
    <w:rsid w:val="00293651"/>
    <w:rsid w:val="00293C1D"/>
    <w:rsid w:val="00294765"/>
    <w:rsid w:val="0029606C"/>
    <w:rsid w:val="002963FC"/>
    <w:rsid w:val="0029657A"/>
    <w:rsid w:val="00296C96"/>
    <w:rsid w:val="00297056"/>
    <w:rsid w:val="002975FB"/>
    <w:rsid w:val="00297F9D"/>
    <w:rsid w:val="002A0F5E"/>
    <w:rsid w:val="002A11BD"/>
    <w:rsid w:val="002A122A"/>
    <w:rsid w:val="002A38DF"/>
    <w:rsid w:val="002A4062"/>
    <w:rsid w:val="002A4C50"/>
    <w:rsid w:val="002A51A3"/>
    <w:rsid w:val="002A7A49"/>
    <w:rsid w:val="002A7A4A"/>
    <w:rsid w:val="002A7C14"/>
    <w:rsid w:val="002B0204"/>
    <w:rsid w:val="002B064A"/>
    <w:rsid w:val="002B0758"/>
    <w:rsid w:val="002B07BA"/>
    <w:rsid w:val="002B0A10"/>
    <w:rsid w:val="002B1D68"/>
    <w:rsid w:val="002B285B"/>
    <w:rsid w:val="002B3C5B"/>
    <w:rsid w:val="002B47FA"/>
    <w:rsid w:val="002B5441"/>
    <w:rsid w:val="002B5517"/>
    <w:rsid w:val="002B5743"/>
    <w:rsid w:val="002B6920"/>
    <w:rsid w:val="002B6B84"/>
    <w:rsid w:val="002C0374"/>
    <w:rsid w:val="002C0D01"/>
    <w:rsid w:val="002C167F"/>
    <w:rsid w:val="002C1805"/>
    <w:rsid w:val="002C3001"/>
    <w:rsid w:val="002C3A61"/>
    <w:rsid w:val="002C53F1"/>
    <w:rsid w:val="002C5D25"/>
    <w:rsid w:val="002C6165"/>
    <w:rsid w:val="002C6364"/>
    <w:rsid w:val="002C68CB"/>
    <w:rsid w:val="002C6F0A"/>
    <w:rsid w:val="002D1462"/>
    <w:rsid w:val="002D1F63"/>
    <w:rsid w:val="002D2002"/>
    <w:rsid w:val="002D225D"/>
    <w:rsid w:val="002D238D"/>
    <w:rsid w:val="002D239D"/>
    <w:rsid w:val="002D2A02"/>
    <w:rsid w:val="002D2A09"/>
    <w:rsid w:val="002D2B39"/>
    <w:rsid w:val="002D41DC"/>
    <w:rsid w:val="002D4324"/>
    <w:rsid w:val="002D54F5"/>
    <w:rsid w:val="002D644D"/>
    <w:rsid w:val="002E19D0"/>
    <w:rsid w:val="002E2762"/>
    <w:rsid w:val="002E2E68"/>
    <w:rsid w:val="002E317F"/>
    <w:rsid w:val="002E395E"/>
    <w:rsid w:val="002E4809"/>
    <w:rsid w:val="002E4AD0"/>
    <w:rsid w:val="002E4B6B"/>
    <w:rsid w:val="002E4D18"/>
    <w:rsid w:val="002E6C36"/>
    <w:rsid w:val="002E7650"/>
    <w:rsid w:val="002E7F4E"/>
    <w:rsid w:val="002F0C58"/>
    <w:rsid w:val="002F1280"/>
    <w:rsid w:val="002F165F"/>
    <w:rsid w:val="002F195C"/>
    <w:rsid w:val="002F1A0D"/>
    <w:rsid w:val="002F2133"/>
    <w:rsid w:val="002F2319"/>
    <w:rsid w:val="002F2754"/>
    <w:rsid w:val="002F3251"/>
    <w:rsid w:val="003006EA"/>
    <w:rsid w:val="00300E9F"/>
    <w:rsid w:val="00301280"/>
    <w:rsid w:val="003027AA"/>
    <w:rsid w:val="00302CDA"/>
    <w:rsid w:val="003044D4"/>
    <w:rsid w:val="00304A28"/>
    <w:rsid w:val="00305501"/>
    <w:rsid w:val="00306333"/>
    <w:rsid w:val="00310CE8"/>
    <w:rsid w:val="00311D24"/>
    <w:rsid w:val="00311F42"/>
    <w:rsid w:val="00312650"/>
    <w:rsid w:val="003133FC"/>
    <w:rsid w:val="00313EC4"/>
    <w:rsid w:val="003150B1"/>
    <w:rsid w:val="00316C90"/>
    <w:rsid w:val="003173E0"/>
    <w:rsid w:val="00320159"/>
    <w:rsid w:val="00321D1B"/>
    <w:rsid w:val="003220F5"/>
    <w:rsid w:val="003243AF"/>
    <w:rsid w:val="00325332"/>
    <w:rsid w:val="00325469"/>
    <w:rsid w:val="00327259"/>
    <w:rsid w:val="00327C2A"/>
    <w:rsid w:val="00327FBF"/>
    <w:rsid w:val="0033032D"/>
    <w:rsid w:val="00330465"/>
    <w:rsid w:val="00330697"/>
    <w:rsid w:val="0033100C"/>
    <w:rsid w:val="00331522"/>
    <w:rsid w:val="00331A56"/>
    <w:rsid w:val="00331DAB"/>
    <w:rsid w:val="00333FB0"/>
    <w:rsid w:val="00334BBC"/>
    <w:rsid w:val="00335960"/>
    <w:rsid w:val="00335C56"/>
    <w:rsid w:val="00335F65"/>
    <w:rsid w:val="00336A22"/>
    <w:rsid w:val="00336A9C"/>
    <w:rsid w:val="00341EDA"/>
    <w:rsid w:val="00342E41"/>
    <w:rsid w:val="00342F9F"/>
    <w:rsid w:val="003437E8"/>
    <w:rsid w:val="00344900"/>
    <w:rsid w:val="00345A36"/>
    <w:rsid w:val="003466C7"/>
    <w:rsid w:val="00346DF9"/>
    <w:rsid w:val="003504AD"/>
    <w:rsid w:val="00351463"/>
    <w:rsid w:val="00352F48"/>
    <w:rsid w:val="00353326"/>
    <w:rsid w:val="0035361A"/>
    <w:rsid w:val="003541A3"/>
    <w:rsid w:val="0035442A"/>
    <w:rsid w:val="00354900"/>
    <w:rsid w:val="00357D06"/>
    <w:rsid w:val="003609E2"/>
    <w:rsid w:val="00361B78"/>
    <w:rsid w:val="00361CD3"/>
    <w:rsid w:val="0036393B"/>
    <w:rsid w:val="00363DBE"/>
    <w:rsid w:val="00364230"/>
    <w:rsid w:val="00364FDF"/>
    <w:rsid w:val="00366DF1"/>
    <w:rsid w:val="00367BD8"/>
    <w:rsid w:val="00370725"/>
    <w:rsid w:val="003707D3"/>
    <w:rsid w:val="0037225D"/>
    <w:rsid w:val="00373C5D"/>
    <w:rsid w:val="00373C76"/>
    <w:rsid w:val="0037422E"/>
    <w:rsid w:val="0037507E"/>
    <w:rsid w:val="00375407"/>
    <w:rsid w:val="003757ED"/>
    <w:rsid w:val="00375D53"/>
    <w:rsid w:val="00377C93"/>
    <w:rsid w:val="003807F4"/>
    <w:rsid w:val="00380913"/>
    <w:rsid w:val="00381451"/>
    <w:rsid w:val="0038178D"/>
    <w:rsid w:val="00381B6E"/>
    <w:rsid w:val="00381C43"/>
    <w:rsid w:val="00381C86"/>
    <w:rsid w:val="00381F88"/>
    <w:rsid w:val="0038206D"/>
    <w:rsid w:val="00382614"/>
    <w:rsid w:val="00383BAA"/>
    <w:rsid w:val="00384065"/>
    <w:rsid w:val="00384B2A"/>
    <w:rsid w:val="003850F7"/>
    <w:rsid w:val="00385249"/>
    <w:rsid w:val="00386540"/>
    <w:rsid w:val="00386671"/>
    <w:rsid w:val="003875EE"/>
    <w:rsid w:val="00387A0C"/>
    <w:rsid w:val="00390616"/>
    <w:rsid w:val="00390F86"/>
    <w:rsid w:val="003923EB"/>
    <w:rsid w:val="00392980"/>
    <w:rsid w:val="00392AA4"/>
    <w:rsid w:val="00392AA6"/>
    <w:rsid w:val="0039302F"/>
    <w:rsid w:val="0039384A"/>
    <w:rsid w:val="00393B5E"/>
    <w:rsid w:val="00393B7D"/>
    <w:rsid w:val="00393D36"/>
    <w:rsid w:val="003954BF"/>
    <w:rsid w:val="00396C01"/>
    <w:rsid w:val="003976F4"/>
    <w:rsid w:val="00397862"/>
    <w:rsid w:val="003A082D"/>
    <w:rsid w:val="003A0B69"/>
    <w:rsid w:val="003A0F7A"/>
    <w:rsid w:val="003A10E7"/>
    <w:rsid w:val="003A16B7"/>
    <w:rsid w:val="003A1745"/>
    <w:rsid w:val="003A2E56"/>
    <w:rsid w:val="003A3862"/>
    <w:rsid w:val="003A436D"/>
    <w:rsid w:val="003A4AC1"/>
    <w:rsid w:val="003A5034"/>
    <w:rsid w:val="003B0565"/>
    <w:rsid w:val="003B1E8D"/>
    <w:rsid w:val="003B1FEC"/>
    <w:rsid w:val="003B348F"/>
    <w:rsid w:val="003B362B"/>
    <w:rsid w:val="003B4D44"/>
    <w:rsid w:val="003B5B95"/>
    <w:rsid w:val="003B69D2"/>
    <w:rsid w:val="003B6EA3"/>
    <w:rsid w:val="003B7A8C"/>
    <w:rsid w:val="003B7DC9"/>
    <w:rsid w:val="003C0020"/>
    <w:rsid w:val="003C02EE"/>
    <w:rsid w:val="003C1185"/>
    <w:rsid w:val="003C11B6"/>
    <w:rsid w:val="003C2223"/>
    <w:rsid w:val="003C317B"/>
    <w:rsid w:val="003C3AD5"/>
    <w:rsid w:val="003C4D6C"/>
    <w:rsid w:val="003C57DC"/>
    <w:rsid w:val="003C5926"/>
    <w:rsid w:val="003C5929"/>
    <w:rsid w:val="003C67A4"/>
    <w:rsid w:val="003D04FC"/>
    <w:rsid w:val="003D0701"/>
    <w:rsid w:val="003D09D3"/>
    <w:rsid w:val="003D14AF"/>
    <w:rsid w:val="003D15EC"/>
    <w:rsid w:val="003D4208"/>
    <w:rsid w:val="003D4441"/>
    <w:rsid w:val="003D4A2A"/>
    <w:rsid w:val="003D4DAC"/>
    <w:rsid w:val="003D4FDE"/>
    <w:rsid w:val="003D5F15"/>
    <w:rsid w:val="003D7986"/>
    <w:rsid w:val="003E04AC"/>
    <w:rsid w:val="003E06C7"/>
    <w:rsid w:val="003E0C5E"/>
    <w:rsid w:val="003E130F"/>
    <w:rsid w:val="003E1352"/>
    <w:rsid w:val="003E1383"/>
    <w:rsid w:val="003E323C"/>
    <w:rsid w:val="003E5430"/>
    <w:rsid w:val="003E709A"/>
    <w:rsid w:val="003F0A5C"/>
    <w:rsid w:val="003F0C3A"/>
    <w:rsid w:val="003F0CA8"/>
    <w:rsid w:val="003F112F"/>
    <w:rsid w:val="003F2367"/>
    <w:rsid w:val="003F2902"/>
    <w:rsid w:val="003F2CA1"/>
    <w:rsid w:val="003F2E86"/>
    <w:rsid w:val="003F2FA6"/>
    <w:rsid w:val="003F38C8"/>
    <w:rsid w:val="003F4201"/>
    <w:rsid w:val="003F566D"/>
    <w:rsid w:val="003F5CC7"/>
    <w:rsid w:val="003F5E93"/>
    <w:rsid w:val="003F6C4B"/>
    <w:rsid w:val="003F6E1A"/>
    <w:rsid w:val="0040161B"/>
    <w:rsid w:val="004018FE"/>
    <w:rsid w:val="00402710"/>
    <w:rsid w:val="00403B07"/>
    <w:rsid w:val="00403F22"/>
    <w:rsid w:val="00404D52"/>
    <w:rsid w:val="00405C49"/>
    <w:rsid w:val="00406649"/>
    <w:rsid w:val="00406A0E"/>
    <w:rsid w:val="004101F3"/>
    <w:rsid w:val="00410B08"/>
    <w:rsid w:val="004113F4"/>
    <w:rsid w:val="00411D15"/>
    <w:rsid w:val="00412094"/>
    <w:rsid w:val="004128AD"/>
    <w:rsid w:val="00413AE2"/>
    <w:rsid w:val="004145F3"/>
    <w:rsid w:val="00414609"/>
    <w:rsid w:val="00417BE8"/>
    <w:rsid w:val="00417E58"/>
    <w:rsid w:val="0042074F"/>
    <w:rsid w:val="00420EE4"/>
    <w:rsid w:val="0042187F"/>
    <w:rsid w:val="00421913"/>
    <w:rsid w:val="00422464"/>
    <w:rsid w:val="0042253C"/>
    <w:rsid w:val="00422CF1"/>
    <w:rsid w:val="0042326E"/>
    <w:rsid w:val="00423366"/>
    <w:rsid w:val="004238F9"/>
    <w:rsid w:val="00423AB4"/>
    <w:rsid w:val="00423B73"/>
    <w:rsid w:val="004248CA"/>
    <w:rsid w:val="00424B82"/>
    <w:rsid w:val="0042536D"/>
    <w:rsid w:val="00425447"/>
    <w:rsid w:val="004255E3"/>
    <w:rsid w:val="00425D49"/>
    <w:rsid w:val="00426A12"/>
    <w:rsid w:val="00427615"/>
    <w:rsid w:val="004278E5"/>
    <w:rsid w:val="00427DE9"/>
    <w:rsid w:val="00430526"/>
    <w:rsid w:val="004309C5"/>
    <w:rsid w:val="00431864"/>
    <w:rsid w:val="00431E6E"/>
    <w:rsid w:val="00432DBC"/>
    <w:rsid w:val="004334FD"/>
    <w:rsid w:val="004335F4"/>
    <w:rsid w:val="0043431F"/>
    <w:rsid w:val="00434573"/>
    <w:rsid w:val="00434979"/>
    <w:rsid w:val="004352B3"/>
    <w:rsid w:val="00436B3D"/>
    <w:rsid w:val="00436DAE"/>
    <w:rsid w:val="00437A8F"/>
    <w:rsid w:val="00437CA8"/>
    <w:rsid w:val="004406AB"/>
    <w:rsid w:val="00441319"/>
    <w:rsid w:val="00441A9F"/>
    <w:rsid w:val="00442153"/>
    <w:rsid w:val="00442E1F"/>
    <w:rsid w:val="00444737"/>
    <w:rsid w:val="00445112"/>
    <w:rsid w:val="00445C07"/>
    <w:rsid w:val="00445CE5"/>
    <w:rsid w:val="00446104"/>
    <w:rsid w:val="0044687F"/>
    <w:rsid w:val="00446C74"/>
    <w:rsid w:val="00447EBD"/>
    <w:rsid w:val="004505D6"/>
    <w:rsid w:val="00450E59"/>
    <w:rsid w:val="00451F72"/>
    <w:rsid w:val="00451F8B"/>
    <w:rsid w:val="004535E7"/>
    <w:rsid w:val="00454444"/>
    <w:rsid w:val="004557A8"/>
    <w:rsid w:val="00456430"/>
    <w:rsid w:val="0045656B"/>
    <w:rsid w:val="0045684E"/>
    <w:rsid w:val="00456CEF"/>
    <w:rsid w:val="00457737"/>
    <w:rsid w:val="00460993"/>
    <w:rsid w:val="004618B5"/>
    <w:rsid w:val="00461FDC"/>
    <w:rsid w:val="00462875"/>
    <w:rsid w:val="004638C4"/>
    <w:rsid w:val="00464628"/>
    <w:rsid w:val="004649FA"/>
    <w:rsid w:val="004660F8"/>
    <w:rsid w:val="0046631D"/>
    <w:rsid w:val="0046700E"/>
    <w:rsid w:val="00467F06"/>
    <w:rsid w:val="00470F05"/>
    <w:rsid w:val="00471441"/>
    <w:rsid w:val="00472462"/>
    <w:rsid w:val="00472670"/>
    <w:rsid w:val="00472C02"/>
    <w:rsid w:val="00472DBD"/>
    <w:rsid w:val="00473314"/>
    <w:rsid w:val="0047349A"/>
    <w:rsid w:val="004739CF"/>
    <w:rsid w:val="00473C08"/>
    <w:rsid w:val="00475484"/>
    <w:rsid w:val="00475740"/>
    <w:rsid w:val="004768DA"/>
    <w:rsid w:val="004800D1"/>
    <w:rsid w:val="0048083D"/>
    <w:rsid w:val="00480E15"/>
    <w:rsid w:val="00480F04"/>
    <w:rsid w:val="004813E6"/>
    <w:rsid w:val="0048191F"/>
    <w:rsid w:val="00484C76"/>
    <w:rsid w:val="004859FE"/>
    <w:rsid w:val="004862E9"/>
    <w:rsid w:val="0048660B"/>
    <w:rsid w:val="00487C38"/>
    <w:rsid w:val="00487D38"/>
    <w:rsid w:val="00487D6F"/>
    <w:rsid w:val="0049073A"/>
    <w:rsid w:val="004912FC"/>
    <w:rsid w:val="00491500"/>
    <w:rsid w:val="00491D9E"/>
    <w:rsid w:val="00492BEB"/>
    <w:rsid w:val="00492C38"/>
    <w:rsid w:val="004936A3"/>
    <w:rsid w:val="0049381F"/>
    <w:rsid w:val="00493A82"/>
    <w:rsid w:val="00494463"/>
    <w:rsid w:val="00494F20"/>
    <w:rsid w:val="00494FCB"/>
    <w:rsid w:val="0049571D"/>
    <w:rsid w:val="004957E6"/>
    <w:rsid w:val="004958EF"/>
    <w:rsid w:val="00497B53"/>
    <w:rsid w:val="004A0293"/>
    <w:rsid w:val="004A083D"/>
    <w:rsid w:val="004A104D"/>
    <w:rsid w:val="004A1648"/>
    <w:rsid w:val="004A26A4"/>
    <w:rsid w:val="004A36ED"/>
    <w:rsid w:val="004A4AA6"/>
    <w:rsid w:val="004A4B65"/>
    <w:rsid w:val="004A5646"/>
    <w:rsid w:val="004A7324"/>
    <w:rsid w:val="004A7AFD"/>
    <w:rsid w:val="004B02B5"/>
    <w:rsid w:val="004B1AC6"/>
    <w:rsid w:val="004B2AE7"/>
    <w:rsid w:val="004B2F00"/>
    <w:rsid w:val="004B4F74"/>
    <w:rsid w:val="004B5BE6"/>
    <w:rsid w:val="004B6BAA"/>
    <w:rsid w:val="004B6CE7"/>
    <w:rsid w:val="004B709D"/>
    <w:rsid w:val="004B781B"/>
    <w:rsid w:val="004B7EE2"/>
    <w:rsid w:val="004C1982"/>
    <w:rsid w:val="004C24BD"/>
    <w:rsid w:val="004C2BED"/>
    <w:rsid w:val="004C37ED"/>
    <w:rsid w:val="004C41A4"/>
    <w:rsid w:val="004C5249"/>
    <w:rsid w:val="004C646D"/>
    <w:rsid w:val="004C777F"/>
    <w:rsid w:val="004D04A5"/>
    <w:rsid w:val="004D2DF8"/>
    <w:rsid w:val="004D2F99"/>
    <w:rsid w:val="004D4132"/>
    <w:rsid w:val="004D496C"/>
    <w:rsid w:val="004D54CD"/>
    <w:rsid w:val="004D650D"/>
    <w:rsid w:val="004D67A8"/>
    <w:rsid w:val="004D78FF"/>
    <w:rsid w:val="004D7DDE"/>
    <w:rsid w:val="004E018A"/>
    <w:rsid w:val="004E0FD4"/>
    <w:rsid w:val="004E106A"/>
    <w:rsid w:val="004E1BCE"/>
    <w:rsid w:val="004E2013"/>
    <w:rsid w:val="004E382E"/>
    <w:rsid w:val="004E3B8C"/>
    <w:rsid w:val="004E44CC"/>
    <w:rsid w:val="004E55BE"/>
    <w:rsid w:val="004E5760"/>
    <w:rsid w:val="004E5C99"/>
    <w:rsid w:val="004E7AEF"/>
    <w:rsid w:val="004F0150"/>
    <w:rsid w:val="004F08EA"/>
    <w:rsid w:val="004F287A"/>
    <w:rsid w:val="004F2A5F"/>
    <w:rsid w:val="004F3A7A"/>
    <w:rsid w:val="004F417B"/>
    <w:rsid w:val="004F41E1"/>
    <w:rsid w:val="004F44AB"/>
    <w:rsid w:val="004F47FA"/>
    <w:rsid w:val="004F4842"/>
    <w:rsid w:val="004F49B8"/>
    <w:rsid w:val="004F4D11"/>
    <w:rsid w:val="004F52F1"/>
    <w:rsid w:val="004F58FF"/>
    <w:rsid w:val="004F5A33"/>
    <w:rsid w:val="004F6702"/>
    <w:rsid w:val="005000F1"/>
    <w:rsid w:val="00501EBE"/>
    <w:rsid w:val="00503016"/>
    <w:rsid w:val="00503346"/>
    <w:rsid w:val="00503914"/>
    <w:rsid w:val="00505054"/>
    <w:rsid w:val="00505951"/>
    <w:rsid w:val="00505E67"/>
    <w:rsid w:val="00505EE4"/>
    <w:rsid w:val="00505EE7"/>
    <w:rsid w:val="00506823"/>
    <w:rsid w:val="00506CA3"/>
    <w:rsid w:val="005072C0"/>
    <w:rsid w:val="005073A4"/>
    <w:rsid w:val="00510C73"/>
    <w:rsid w:val="00511771"/>
    <w:rsid w:val="00511D75"/>
    <w:rsid w:val="00512355"/>
    <w:rsid w:val="005124C7"/>
    <w:rsid w:val="00512C90"/>
    <w:rsid w:val="00512CF1"/>
    <w:rsid w:val="00513FBC"/>
    <w:rsid w:val="00514E43"/>
    <w:rsid w:val="00515123"/>
    <w:rsid w:val="0051556D"/>
    <w:rsid w:val="0052041C"/>
    <w:rsid w:val="00521CF1"/>
    <w:rsid w:val="00521E20"/>
    <w:rsid w:val="00522AB2"/>
    <w:rsid w:val="00522C71"/>
    <w:rsid w:val="00523A2E"/>
    <w:rsid w:val="0052427E"/>
    <w:rsid w:val="005256F3"/>
    <w:rsid w:val="0052621D"/>
    <w:rsid w:val="005270AD"/>
    <w:rsid w:val="00527462"/>
    <w:rsid w:val="00527873"/>
    <w:rsid w:val="00527C7A"/>
    <w:rsid w:val="00530040"/>
    <w:rsid w:val="005302AB"/>
    <w:rsid w:val="00530A7F"/>
    <w:rsid w:val="00531652"/>
    <w:rsid w:val="00532AAB"/>
    <w:rsid w:val="00532B27"/>
    <w:rsid w:val="00535208"/>
    <w:rsid w:val="00536356"/>
    <w:rsid w:val="005377A6"/>
    <w:rsid w:val="00540DA7"/>
    <w:rsid w:val="00540FE0"/>
    <w:rsid w:val="0054263B"/>
    <w:rsid w:val="0054264F"/>
    <w:rsid w:val="00542ACA"/>
    <w:rsid w:val="005437E8"/>
    <w:rsid w:val="005438E7"/>
    <w:rsid w:val="00543BD2"/>
    <w:rsid w:val="00543F87"/>
    <w:rsid w:val="0054479B"/>
    <w:rsid w:val="00544C20"/>
    <w:rsid w:val="00544E40"/>
    <w:rsid w:val="00545D3C"/>
    <w:rsid w:val="00551A41"/>
    <w:rsid w:val="00551B35"/>
    <w:rsid w:val="00552038"/>
    <w:rsid w:val="005529D8"/>
    <w:rsid w:val="00553692"/>
    <w:rsid w:val="00554A39"/>
    <w:rsid w:val="00555B3E"/>
    <w:rsid w:val="005560EB"/>
    <w:rsid w:val="0055660D"/>
    <w:rsid w:val="00557333"/>
    <w:rsid w:val="00557DD2"/>
    <w:rsid w:val="00560030"/>
    <w:rsid w:val="0056030C"/>
    <w:rsid w:val="00561B31"/>
    <w:rsid w:val="00562A5B"/>
    <w:rsid w:val="00563438"/>
    <w:rsid w:val="005634A6"/>
    <w:rsid w:val="005638B0"/>
    <w:rsid w:val="00563A26"/>
    <w:rsid w:val="00563B11"/>
    <w:rsid w:val="005643A3"/>
    <w:rsid w:val="005656C4"/>
    <w:rsid w:val="0056610F"/>
    <w:rsid w:val="0056734E"/>
    <w:rsid w:val="005679A6"/>
    <w:rsid w:val="005711E1"/>
    <w:rsid w:val="005721C0"/>
    <w:rsid w:val="005727DB"/>
    <w:rsid w:val="005733A6"/>
    <w:rsid w:val="005733F3"/>
    <w:rsid w:val="00573F05"/>
    <w:rsid w:val="005743D2"/>
    <w:rsid w:val="00575075"/>
    <w:rsid w:val="00575AD1"/>
    <w:rsid w:val="005765C7"/>
    <w:rsid w:val="00576828"/>
    <w:rsid w:val="00577182"/>
    <w:rsid w:val="0057796D"/>
    <w:rsid w:val="00580C39"/>
    <w:rsid w:val="005818ED"/>
    <w:rsid w:val="00582EEE"/>
    <w:rsid w:val="00584CC0"/>
    <w:rsid w:val="0058546D"/>
    <w:rsid w:val="0058562D"/>
    <w:rsid w:val="00586C76"/>
    <w:rsid w:val="0059097C"/>
    <w:rsid w:val="00590AF8"/>
    <w:rsid w:val="00592176"/>
    <w:rsid w:val="0059367A"/>
    <w:rsid w:val="005943AE"/>
    <w:rsid w:val="00594C0D"/>
    <w:rsid w:val="00595206"/>
    <w:rsid w:val="00595D31"/>
    <w:rsid w:val="00595EE3"/>
    <w:rsid w:val="005968D1"/>
    <w:rsid w:val="00597D43"/>
    <w:rsid w:val="005A00A1"/>
    <w:rsid w:val="005A01C8"/>
    <w:rsid w:val="005A0264"/>
    <w:rsid w:val="005A02D4"/>
    <w:rsid w:val="005A15A4"/>
    <w:rsid w:val="005A169C"/>
    <w:rsid w:val="005A1CF1"/>
    <w:rsid w:val="005A1F68"/>
    <w:rsid w:val="005A4DBF"/>
    <w:rsid w:val="005A666D"/>
    <w:rsid w:val="005B0219"/>
    <w:rsid w:val="005B07DE"/>
    <w:rsid w:val="005B0DFE"/>
    <w:rsid w:val="005B12E9"/>
    <w:rsid w:val="005B1713"/>
    <w:rsid w:val="005B1E82"/>
    <w:rsid w:val="005B2281"/>
    <w:rsid w:val="005B2537"/>
    <w:rsid w:val="005B3350"/>
    <w:rsid w:val="005B426A"/>
    <w:rsid w:val="005B463B"/>
    <w:rsid w:val="005B515A"/>
    <w:rsid w:val="005B59FC"/>
    <w:rsid w:val="005B5C8A"/>
    <w:rsid w:val="005B606D"/>
    <w:rsid w:val="005B622B"/>
    <w:rsid w:val="005B7EBA"/>
    <w:rsid w:val="005C0F41"/>
    <w:rsid w:val="005C1603"/>
    <w:rsid w:val="005C5606"/>
    <w:rsid w:val="005C593E"/>
    <w:rsid w:val="005C7407"/>
    <w:rsid w:val="005C7F21"/>
    <w:rsid w:val="005D0510"/>
    <w:rsid w:val="005D142B"/>
    <w:rsid w:val="005D2DCD"/>
    <w:rsid w:val="005D2F13"/>
    <w:rsid w:val="005D4091"/>
    <w:rsid w:val="005D4105"/>
    <w:rsid w:val="005D42F8"/>
    <w:rsid w:val="005D4696"/>
    <w:rsid w:val="005D5D01"/>
    <w:rsid w:val="005D5EA2"/>
    <w:rsid w:val="005D6AA1"/>
    <w:rsid w:val="005D6EC7"/>
    <w:rsid w:val="005D713A"/>
    <w:rsid w:val="005D7B4E"/>
    <w:rsid w:val="005D7FE0"/>
    <w:rsid w:val="005E2557"/>
    <w:rsid w:val="005E441D"/>
    <w:rsid w:val="005E4B81"/>
    <w:rsid w:val="005E50FE"/>
    <w:rsid w:val="005E58C4"/>
    <w:rsid w:val="005E62CC"/>
    <w:rsid w:val="005E65B0"/>
    <w:rsid w:val="005E6BCA"/>
    <w:rsid w:val="005E7520"/>
    <w:rsid w:val="005E7F2B"/>
    <w:rsid w:val="005F0AA4"/>
    <w:rsid w:val="005F1009"/>
    <w:rsid w:val="005F1021"/>
    <w:rsid w:val="005F18F1"/>
    <w:rsid w:val="005F1CD3"/>
    <w:rsid w:val="005F295F"/>
    <w:rsid w:val="005F29F8"/>
    <w:rsid w:val="005F3BAC"/>
    <w:rsid w:val="005F4396"/>
    <w:rsid w:val="005F4618"/>
    <w:rsid w:val="005F57DA"/>
    <w:rsid w:val="005F620B"/>
    <w:rsid w:val="005F665B"/>
    <w:rsid w:val="005F6FCA"/>
    <w:rsid w:val="0060059B"/>
    <w:rsid w:val="006009C6"/>
    <w:rsid w:val="00601C39"/>
    <w:rsid w:val="00601FC8"/>
    <w:rsid w:val="00602B4F"/>
    <w:rsid w:val="0060384E"/>
    <w:rsid w:val="00605EF8"/>
    <w:rsid w:val="00606EC8"/>
    <w:rsid w:val="00607172"/>
    <w:rsid w:val="00607298"/>
    <w:rsid w:val="00607BB8"/>
    <w:rsid w:val="00610160"/>
    <w:rsid w:val="00611F89"/>
    <w:rsid w:val="0061200A"/>
    <w:rsid w:val="0061213D"/>
    <w:rsid w:val="00613B94"/>
    <w:rsid w:val="0061400C"/>
    <w:rsid w:val="00614331"/>
    <w:rsid w:val="006152BC"/>
    <w:rsid w:val="00615BC7"/>
    <w:rsid w:val="006162C2"/>
    <w:rsid w:val="00616A04"/>
    <w:rsid w:val="00622048"/>
    <w:rsid w:val="00622944"/>
    <w:rsid w:val="00624217"/>
    <w:rsid w:val="00624795"/>
    <w:rsid w:val="00624B91"/>
    <w:rsid w:val="0062578F"/>
    <w:rsid w:val="00625EFD"/>
    <w:rsid w:val="00626741"/>
    <w:rsid w:val="006274AF"/>
    <w:rsid w:val="00627BBF"/>
    <w:rsid w:val="0063388A"/>
    <w:rsid w:val="006339F3"/>
    <w:rsid w:val="00633BB2"/>
    <w:rsid w:val="00634119"/>
    <w:rsid w:val="006344E2"/>
    <w:rsid w:val="0063470B"/>
    <w:rsid w:val="0063519E"/>
    <w:rsid w:val="0063573F"/>
    <w:rsid w:val="0063632E"/>
    <w:rsid w:val="00640298"/>
    <w:rsid w:val="00641FC6"/>
    <w:rsid w:val="0064200D"/>
    <w:rsid w:val="006423C5"/>
    <w:rsid w:val="0064502B"/>
    <w:rsid w:val="006453AA"/>
    <w:rsid w:val="00646CF4"/>
    <w:rsid w:val="006474EC"/>
    <w:rsid w:val="00650187"/>
    <w:rsid w:val="006511E2"/>
    <w:rsid w:val="0065147A"/>
    <w:rsid w:val="00651AFD"/>
    <w:rsid w:val="00652312"/>
    <w:rsid w:val="00652A0E"/>
    <w:rsid w:val="00652ADF"/>
    <w:rsid w:val="006548CE"/>
    <w:rsid w:val="00655A3C"/>
    <w:rsid w:val="00655C9A"/>
    <w:rsid w:val="006562BE"/>
    <w:rsid w:val="00656936"/>
    <w:rsid w:val="00656EF1"/>
    <w:rsid w:val="006571FD"/>
    <w:rsid w:val="006600F0"/>
    <w:rsid w:val="00660683"/>
    <w:rsid w:val="006620DC"/>
    <w:rsid w:val="006638D7"/>
    <w:rsid w:val="00663E81"/>
    <w:rsid w:val="00664168"/>
    <w:rsid w:val="00664357"/>
    <w:rsid w:val="0066553D"/>
    <w:rsid w:val="006655A1"/>
    <w:rsid w:val="00665F32"/>
    <w:rsid w:val="006706C3"/>
    <w:rsid w:val="00671086"/>
    <w:rsid w:val="006716C5"/>
    <w:rsid w:val="00672A57"/>
    <w:rsid w:val="0067322C"/>
    <w:rsid w:val="00674685"/>
    <w:rsid w:val="00674B39"/>
    <w:rsid w:val="00674CB4"/>
    <w:rsid w:val="00675231"/>
    <w:rsid w:val="00676370"/>
    <w:rsid w:val="00677315"/>
    <w:rsid w:val="006779F2"/>
    <w:rsid w:val="00677C89"/>
    <w:rsid w:val="00680880"/>
    <w:rsid w:val="00684249"/>
    <w:rsid w:val="0068493A"/>
    <w:rsid w:val="00685F36"/>
    <w:rsid w:val="006864D0"/>
    <w:rsid w:val="006869CE"/>
    <w:rsid w:val="00686AC9"/>
    <w:rsid w:val="006879DE"/>
    <w:rsid w:val="006915EC"/>
    <w:rsid w:val="006917A2"/>
    <w:rsid w:val="00692071"/>
    <w:rsid w:val="0069266B"/>
    <w:rsid w:val="00692787"/>
    <w:rsid w:val="006928C5"/>
    <w:rsid w:val="00692AB8"/>
    <w:rsid w:val="006953FC"/>
    <w:rsid w:val="00696B9F"/>
    <w:rsid w:val="00696D29"/>
    <w:rsid w:val="006977B2"/>
    <w:rsid w:val="00697BF1"/>
    <w:rsid w:val="00697F56"/>
    <w:rsid w:val="006A019B"/>
    <w:rsid w:val="006A21A9"/>
    <w:rsid w:val="006A2249"/>
    <w:rsid w:val="006A257A"/>
    <w:rsid w:val="006A2939"/>
    <w:rsid w:val="006A38F2"/>
    <w:rsid w:val="006A53F5"/>
    <w:rsid w:val="006A5561"/>
    <w:rsid w:val="006A639B"/>
    <w:rsid w:val="006A77B5"/>
    <w:rsid w:val="006B1191"/>
    <w:rsid w:val="006B1C39"/>
    <w:rsid w:val="006B3631"/>
    <w:rsid w:val="006B5117"/>
    <w:rsid w:val="006B5429"/>
    <w:rsid w:val="006B59CA"/>
    <w:rsid w:val="006B5D69"/>
    <w:rsid w:val="006B6E97"/>
    <w:rsid w:val="006B77AC"/>
    <w:rsid w:val="006B78C5"/>
    <w:rsid w:val="006C3610"/>
    <w:rsid w:val="006C3674"/>
    <w:rsid w:val="006C3E19"/>
    <w:rsid w:val="006C47F6"/>
    <w:rsid w:val="006C4AC5"/>
    <w:rsid w:val="006C5F46"/>
    <w:rsid w:val="006C6EFC"/>
    <w:rsid w:val="006C7D34"/>
    <w:rsid w:val="006D0320"/>
    <w:rsid w:val="006D07E5"/>
    <w:rsid w:val="006D0882"/>
    <w:rsid w:val="006D093A"/>
    <w:rsid w:val="006D1877"/>
    <w:rsid w:val="006D497F"/>
    <w:rsid w:val="006D50D8"/>
    <w:rsid w:val="006D5D93"/>
    <w:rsid w:val="006D6574"/>
    <w:rsid w:val="006D738E"/>
    <w:rsid w:val="006D7F0F"/>
    <w:rsid w:val="006E139E"/>
    <w:rsid w:val="006E1CF8"/>
    <w:rsid w:val="006E1EA3"/>
    <w:rsid w:val="006E32AD"/>
    <w:rsid w:val="006E4CAE"/>
    <w:rsid w:val="006E53DD"/>
    <w:rsid w:val="006E6A69"/>
    <w:rsid w:val="006E6BDB"/>
    <w:rsid w:val="006E78D2"/>
    <w:rsid w:val="006F011F"/>
    <w:rsid w:val="006F06E2"/>
    <w:rsid w:val="006F3869"/>
    <w:rsid w:val="006F4319"/>
    <w:rsid w:val="006F5088"/>
    <w:rsid w:val="006F52D7"/>
    <w:rsid w:val="006F580D"/>
    <w:rsid w:val="006F6AA7"/>
    <w:rsid w:val="006F738C"/>
    <w:rsid w:val="006F75B9"/>
    <w:rsid w:val="006F7845"/>
    <w:rsid w:val="006F7BDC"/>
    <w:rsid w:val="00700AAE"/>
    <w:rsid w:val="00701BD8"/>
    <w:rsid w:val="007020A2"/>
    <w:rsid w:val="00702D9F"/>
    <w:rsid w:val="007034C9"/>
    <w:rsid w:val="00703639"/>
    <w:rsid w:val="00703667"/>
    <w:rsid w:val="00703D4D"/>
    <w:rsid w:val="00703FAD"/>
    <w:rsid w:val="007046B8"/>
    <w:rsid w:val="007050EA"/>
    <w:rsid w:val="007050EE"/>
    <w:rsid w:val="007052DE"/>
    <w:rsid w:val="0070658D"/>
    <w:rsid w:val="00707B71"/>
    <w:rsid w:val="0071065C"/>
    <w:rsid w:val="00710A24"/>
    <w:rsid w:val="00710B0D"/>
    <w:rsid w:val="00710F9E"/>
    <w:rsid w:val="0071172E"/>
    <w:rsid w:val="00711A26"/>
    <w:rsid w:val="007121A5"/>
    <w:rsid w:val="00712205"/>
    <w:rsid w:val="00712AAD"/>
    <w:rsid w:val="0071362B"/>
    <w:rsid w:val="0071370D"/>
    <w:rsid w:val="00714130"/>
    <w:rsid w:val="0071436C"/>
    <w:rsid w:val="007151B8"/>
    <w:rsid w:val="0071538E"/>
    <w:rsid w:val="00715C5C"/>
    <w:rsid w:val="00717079"/>
    <w:rsid w:val="00717591"/>
    <w:rsid w:val="007177E4"/>
    <w:rsid w:val="007215EA"/>
    <w:rsid w:val="00722217"/>
    <w:rsid w:val="007256CC"/>
    <w:rsid w:val="00725709"/>
    <w:rsid w:val="00726A8E"/>
    <w:rsid w:val="00726E7C"/>
    <w:rsid w:val="007310D1"/>
    <w:rsid w:val="00731C66"/>
    <w:rsid w:val="00731F92"/>
    <w:rsid w:val="0073258E"/>
    <w:rsid w:val="007334C1"/>
    <w:rsid w:val="0073386A"/>
    <w:rsid w:val="00733F84"/>
    <w:rsid w:val="00734514"/>
    <w:rsid w:val="007345A2"/>
    <w:rsid w:val="007349B8"/>
    <w:rsid w:val="007359A3"/>
    <w:rsid w:val="00736A81"/>
    <w:rsid w:val="00737811"/>
    <w:rsid w:val="0073787B"/>
    <w:rsid w:val="00737F3F"/>
    <w:rsid w:val="00737F8A"/>
    <w:rsid w:val="00740459"/>
    <w:rsid w:val="00741B41"/>
    <w:rsid w:val="00741B9F"/>
    <w:rsid w:val="00742351"/>
    <w:rsid w:val="00742EB6"/>
    <w:rsid w:val="007443E2"/>
    <w:rsid w:val="00744AB2"/>
    <w:rsid w:val="00745414"/>
    <w:rsid w:val="007457FE"/>
    <w:rsid w:val="00745E61"/>
    <w:rsid w:val="00745EA3"/>
    <w:rsid w:val="00747605"/>
    <w:rsid w:val="007478C9"/>
    <w:rsid w:val="00747A16"/>
    <w:rsid w:val="00747C60"/>
    <w:rsid w:val="00747FE0"/>
    <w:rsid w:val="007508DF"/>
    <w:rsid w:val="007509FE"/>
    <w:rsid w:val="00750CA6"/>
    <w:rsid w:val="00751401"/>
    <w:rsid w:val="0075152D"/>
    <w:rsid w:val="00751CE2"/>
    <w:rsid w:val="00752D9A"/>
    <w:rsid w:val="00754C8A"/>
    <w:rsid w:val="00755174"/>
    <w:rsid w:val="00755361"/>
    <w:rsid w:val="0075563D"/>
    <w:rsid w:val="007568D6"/>
    <w:rsid w:val="00757121"/>
    <w:rsid w:val="007579EE"/>
    <w:rsid w:val="0076145B"/>
    <w:rsid w:val="007621B6"/>
    <w:rsid w:val="00762B63"/>
    <w:rsid w:val="00763840"/>
    <w:rsid w:val="00763FE4"/>
    <w:rsid w:val="0076417E"/>
    <w:rsid w:val="00764519"/>
    <w:rsid w:val="00764C43"/>
    <w:rsid w:val="00766F23"/>
    <w:rsid w:val="00767C08"/>
    <w:rsid w:val="0077052B"/>
    <w:rsid w:val="00770607"/>
    <w:rsid w:val="00770C49"/>
    <w:rsid w:val="00770FE5"/>
    <w:rsid w:val="00772DF5"/>
    <w:rsid w:val="007763DB"/>
    <w:rsid w:val="00777AED"/>
    <w:rsid w:val="00781580"/>
    <w:rsid w:val="00781B8F"/>
    <w:rsid w:val="00781F6B"/>
    <w:rsid w:val="007825F8"/>
    <w:rsid w:val="007838BE"/>
    <w:rsid w:val="00783C28"/>
    <w:rsid w:val="0078411D"/>
    <w:rsid w:val="0078455B"/>
    <w:rsid w:val="00784CEF"/>
    <w:rsid w:val="007855D3"/>
    <w:rsid w:val="00785B8C"/>
    <w:rsid w:val="00786289"/>
    <w:rsid w:val="00786677"/>
    <w:rsid w:val="007870D3"/>
    <w:rsid w:val="00790729"/>
    <w:rsid w:val="00790BAE"/>
    <w:rsid w:val="0079102F"/>
    <w:rsid w:val="00791D84"/>
    <w:rsid w:val="00792192"/>
    <w:rsid w:val="00792257"/>
    <w:rsid w:val="00792932"/>
    <w:rsid w:val="00793681"/>
    <w:rsid w:val="00796B9C"/>
    <w:rsid w:val="00796C2E"/>
    <w:rsid w:val="007A071F"/>
    <w:rsid w:val="007A1C50"/>
    <w:rsid w:val="007A2601"/>
    <w:rsid w:val="007A2CB8"/>
    <w:rsid w:val="007A3EC4"/>
    <w:rsid w:val="007A6F7E"/>
    <w:rsid w:val="007A73F1"/>
    <w:rsid w:val="007A76BA"/>
    <w:rsid w:val="007A77B6"/>
    <w:rsid w:val="007B1194"/>
    <w:rsid w:val="007B1532"/>
    <w:rsid w:val="007B24B1"/>
    <w:rsid w:val="007B2A3E"/>
    <w:rsid w:val="007B3E10"/>
    <w:rsid w:val="007B4A0C"/>
    <w:rsid w:val="007B4ADC"/>
    <w:rsid w:val="007B4B9A"/>
    <w:rsid w:val="007B55B2"/>
    <w:rsid w:val="007B654B"/>
    <w:rsid w:val="007B7880"/>
    <w:rsid w:val="007C08FF"/>
    <w:rsid w:val="007C1B63"/>
    <w:rsid w:val="007C206C"/>
    <w:rsid w:val="007C270F"/>
    <w:rsid w:val="007C2B52"/>
    <w:rsid w:val="007C375F"/>
    <w:rsid w:val="007C4083"/>
    <w:rsid w:val="007C444C"/>
    <w:rsid w:val="007C52C8"/>
    <w:rsid w:val="007C62E0"/>
    <w:rsid w:val="007C657C"/>
    <w:rsid w:val="007C6F21"/>
    <w:rsid w:val="007D0B84"/>
    <w:rsid w:val="007D0CD4"/>
    <w:rsid w:val="007D12CB"/>
    <w:rsid w:val="007D156D"/>
    <w:rsid w:val="007D1E41"/>
    <w:rsid w:val="007D20AC"/>
    <w:rsid w:val="007D3698"/>
    <w:rsid w:val="007D3D17"/>
    <w:rsid w:val="007D3E7B"/>
    <w:rsid w:val="007D4375"/>
    <w:rsid w:val="007D5A8B"/>
    <w:rsid w:val="007D5EA7"/>
    <w:rsid w:val="007D65FD"/>
    <w:rsid w:val="007D7362"/>
    <w:rsid w:val="007E13D8"/>
    <w:rsid w:val="007E2125"/>
    <w:rsid w:val="007E277B"/>
    <w:rsid w:val="007E38A7"/>
    <w:rsid w:val="007E3DC8"/>
    <w:rsid w:val="007E5CB0"/>
    <w:rsid w:val="007E7DCC"/>
    <w:rsid w:val="007F026B"/>
    <w:rsid w:val="007F0371"/>
    <w:rsid w:val="007F1528"/>
    <w:rsid w:val="007F1C80"/>
    <w:rsid w:val="007F25D7"/>
    <w:rsid w:val="007F2E2C"/>
    <w:rsid w:val="007F3DD9"/>
    <w:rsid w:val="007F4D25"/>
    <w:rsid w:val="007F58F7"/>
    <w:rsid w:val="007F5F57"/>
    <w:rsid w:val="007F6279"/>
    <w:rsid w:val="007F7121"/>
    <w:rsid w:val="007F7833"/>
    <w:rsid w:val="00800A36"/>
    <w:rsid w:val="008011FB"/>
    <w:rsid w:val="00801750"/>
    <w:rsid w:val="00801B26"/>
    <w:rsid w:val="00804875"/>
    <w:rsid w:val="00805601"/>
    <w:rsid w:val="0081005B"/>
    <w:rsid w:val="00810C64"/>
    <w:rsid w:val="00810F32"/>
    <w:rsid w:val="008116BD"/>
    <w:rsid w:val="008120B2"/>
    <w:rsid w:val="00812495"/>
    <w:rsid w:val="00812889"/>
    <w:rsid w:val="0081405F"/>
    <w:rsid w:val="0081431F"/>
    <w:rsid w:val="008145FF"/>
    <w:rsid w:val="008149D8"/>
    <w:rsid w:val="00814F32"/>
    <w:rsid w:val="00815050"/>
    <w:rsid w:val="0081575E"/>
    <w:rsid w:val="0081584B"/>
    <w:rsid w:val="00816193"/>
    <w:rsid w:val="0081691D"/>
    <w:rsid w:val="00816EF0"/>
    <w:rsid w:val="008170D9"/>
    <w:rsid w:val="008173FC"/>
    <w:rsid w:val="00817431"/>
    <w:rsid w:val="00817709"/>
    <w:rsid w:val="00817DC4"/>
    <w:rsid w:val="00820812"/>
    <w:rsid w:val="008208D2"/>
    <w:rsid w:val="00822AC6"/>
    <w:rsid w:val="008231DC"/>
    <w:rsid w:val="0082398B"/>
    <w:rsid w:val="00824815"/>
    <w:rsid w:val="00824E8B"/>
    <w:rsid w:val="00824F71"/>
    <w:rsid w:val="00825707"/>
    <w:rsid w:val="008266BB"/>
    <w:rsid w:val="008269D5"/>
    <w:rsid w:val="00827C3F"/>
    <w:rsid w:val="0083167E"/>
    <w:rsid w:val="00831F16"/>
    <w:rsid w:val="00832EA1"/>
    <w:rsid w:val="00833570"/>
    <w:rsid w:val="008341F0"/>
    <w:rsid w:val="008354D7"/>
    <w:rsid w:val="00835A31"/>
    <w:rsid w:val="0083657B"/>
    <w:rsid w:val="00837D6E"/>
    <w:rsid w:val="008405E1"/>
    <w:rsid w:val="00840A50"/>
    <w:rsid w:val="00841411"/>
    <w:rsid w:val="008435D2"/>
    <w:rsid w:val="00843AF4"/>
    <w:rsid w:val="00843FC0"/>
    <w:rsid w:val="0084415B"/>
    <w:rsid w:val="008446DF"/>
    <w:rsid w:val="008460DC"/>
    <w:rsid w:val="00846236"/>
    <w:rsid w:val="00850CF8"/>
    <w:rsid w:val="00850D48"/>
    <w:rsid w:val="00850FF6"/>
    <w:rsid w:val="008510EB"/>
    <w:rsid w:val="00851C2F"/>
    <w:rsid w:val="00852B4D"/>
    <w:rsid w:val="008536FF"/>
    <w:rsid w:val="0085406D"/>
    <w:rsid w:val="008541DD"/>
    <w:rsid w:val="0085492B"/>
    <w:rsid w:val="00854FDC"/>
    <w:rsid w:val="00855126"/>
    <w:rsid w:val="008559D3"/>
    <w:rsid w:val="00855A35"/>
    <w:rsid w:val="008562A8"/>
    <w:rsid w:val="0085690A"/>
    <w:rsid w:val="00856FB0"/>
    <w:rsid w:val="008572A2"/>
    <w:rsid w:val="00857574"/>
    <w:rsid w:val="008577DA"/>
    <w:rsid w:val="00860D6C"/>
    <w:rsid w:val="00862168"/>
    <w:rsid w:val="0086284D"/>
    <w:rsid w:val="008635A7"/>
    <w:rsid w:val="00865CCF"/>
    <w:rsid w:val="00865D67"/>
    <w:rsid w:val="00865F8B"/>
    <w:rsid w:val="00866E36"/>
    <w:rsid w:val="008672D0"/>
    <w:rsid w:val="00870102"/>
    <w:rsid w:val="008737D7"/>
    <w:rsid w:val="00874CE4"/>
    <w:rsid w:val="00875335"/>
    <w:rsid w:val="0087623D"/>
    <w:rsid w:val="008764A2"/>
    <w:rsid w:val="008769A8"/>
    <w:rsid w:val="008809B1"/>
    <w:rsid w:val="00881ACD"/>
    <w:rsid w:val="00881D99"/>
    <w:rsid w:val="00882BBF"/>
    <w:rsid w:val="00882DEC"/>
    <w:rsid w:val="00884819"/>
    <w:rsid w:val="00884846"/>
    <w:rsid w:val="00885759"/>
    <w:rsid w:val="008862D2"/>
    <w:rsid w:val="0088680D"/>
    <w:rsid w:val="00886893"/>
    <w:rsid w:val="0088749D"/>
    <w:rsid w:val="008917FE"/>
    <w:rsid w:val="00891992"/>
    <w:rsid w:val="00891FD5"/>
    <w:rsid w:val="0089389E"/>
    <w:rsid w:val="00893B2F"/>
    <w:rsid w:val="008947B7"/>
    <w:rsid w:val="00894B47"/>
    <w:rsid w:val="008952A5"/>
    <w:rsid w:val="008968F5"/>
    <w:rsid w:val="00896F60"/>
    <w:rsid w:val="00897663"/>
    <w:rsid w:val="00897B6A"/>
    <w:rsid w:val="008A007A"/>
    <w:rsid w:val="008A0E23"/>
    <w:rsid w:val="008A0E45"/>
    <w:rsid w:val="008A1DA2"/>
    <w:rsid w:val="008A281D"/>
    <w:rsid w:val="008A3686"/>
    <w:rsid w:val="008A3BB9"/>
    <w:rsid w:val="008A3FF2"/>
    <w:rsid w:val="008A4077"/>
    <w:rsid w:val="008A4453"/>
    <w:rsid w:val="008A6F4C"/>
    <w:rsid w:val="008A74DD"/>
    <w:rsid w:val="008A76FB"/>
    <w:rsid w:val="008B059F"/>
    <w:rsid w:val="008B2F9A"/>
    <w:rsid w:val="008B3389"/>
    <w:rsid w:val="008B5613"/>
    <w:rsid w:val="008B5617"/>
    <w:rsid w:val="008B57E5"/>
    <w:rsid w:val="008B6FFC"/>
    <w:rsid w:val="008C03D1"/>
    <w:rsid w:val="008C1E66"/>
    <w:rsid w:val="008C25DE"/>
    <w:rsid w:val="008C26B7"/>
    <w:rsid w:val="008C37DE"/>
    <w:rsid w:val="008C3BD6"/>
    <w:rsid w:val="008C438F"/>
    <w:rsid w:val="008C43F1"/>
    <w:rsid w:val="008C51A0"/>
    <w:rsid w:val="008C590F"/>
    <w:rsid w:val="008C6B96"/>
    <w:rsid w:val="008C6DE4"/>
    <w:rsid w:val="008D0753"/>
    <w:rsid w:val="008D14B1"/>
    <w:rsid w:val="008D1C34"/>
    <w:rsid w:val="008D3AE9"/>
    <w:rsid w:val="008D405B"/>
    <w:rsid w:val="008D629E"/>
    <w:rsid w:val="008D6F63"/>
    <w:rsid w:val="008D7A33"/>
    <w:rsid w:val="008E0A00"/>
    <w:rsid w:val="008E1DB9"/>
    <w:rsid w:val="008E20FC"/>
    <w:rsid w:val="008E3AF7"/>
    <w:rsid w:val="008E405A"/>
    <w:rsid w:val="008E6454"/>
    <w:rsid w:val="008E71D2"/>
    <w:rsid w:val="008E76BF"/>
    <w:rsid w:val="008F0135"/>
    <w:rsid w:val="008F1460"/>
    <w:rsid w:val="008F1C11"/>
    <w:rsid w:val="008F2459"/>
    <w:rsid w:val="008F2C31"/>
    <w:rsid w:val="008F3566"/>
    <w:rsid w:val="008F4DD2"/>
    <w:rsid w:val="008F4F78"/>
    <w:rsid w:val="008F5897"/>
    <w:rsid w:val="008F6EB4"/>
    <w:rsid w:val="008F6EFC"/>
    <w:rsid w:val="008F7A3A"/>
    <w:rsid w:val="00901329"/>
    <w:rsid w:val="009016E3"/>
    <w:rsid w:val="00902085"/>
    <w:rsid w:val="00902426"/>
    <w:rsid w:val="00903071"/>
    <w:rsid w:val="00903450"/>
    <w:rsid w:val="009053DA"/>
    <w:rsid w:val="009059F9"/>
    <w:rsid w:val="009059FF"/>
    <w:rsid w:val="009060FE"/>
    <w:rsid w:val="00906341"/>
    <w:rsid w:val="00910747"/>
    <w:rsid w:val="00910E3B"/>
    <w:rsid w:val="009122D0"/>
    <w:rsid w:val="009125B7"/>
    <w:rsid w:val="00912CFB"/>
    <w:rsid w:val="009139E6"/>
    <w:rsid w:val="009175E4"/>
    <w:rsid w:val="00917AF0"/>
    <w:rsid w:val="00917C5F"/>
    <w:rsid w:val="0092010E"/>
    <w:rsid w:val="00920A37"/>
    <w:rsid w:val="00920ACC"/>
    <w:rsid w:val="00920F8A"/>
    <w:rsid w:val="00921793"/>
    <w:rsid w:val="00922D49"/>
    <w:rsid w:val="009243D2"/>
    <w:rsid w:val="0092481E"/>
    <w:rsid w:val="00927CFC"/>
    <w:rsid w:val="00927DF8"/>
    <w:rsid w:val="00930567"/>
    <w:rsid w:val="00930E5C"/>
    <w:rsid w:val="0093159F"/>
    <w:rsid w:val="00931974"/>
    <w:rsid w:val="009319B4"/>
    <w:rsid w:val="00931A16"/>
    <w:rsid w:val="0093264A"/>
    <w:rsid w:val="00932776"/>
    <w:rsid w:val="00932A90"/>
    <w:rsid w:val="00933096"/>
    <w:rsid w:val="00934385"/>
    <w:rsid w:val="009350D0"/>
    <w:rsid w:val="00935FD5"/>
    <w:rsid w:val="0093607D"/>
    <w:rsid w:val="0093614F"/>
    <w:rsid w:val="009366F7"/>
    <w:rsid w:val="00936799"/>
    <w:rsid w:val="009370FC"/>
    <w:rsid w:val="009374D4"/>
    <w:rsid w:val="0094087B"/>
    <w:rsid w:val="0094352E"/>
    <w:rsid w:val="00943B1A"/>
    <w:rsid w:val="00944100"/>
    <w:rsid w:val="00946587"/>
    <w:rsid w:val="0094720D"/>
    <w:rsid w:val="0094772D"/>
    <w:rsid w:val="009511E5"/>
    <w:rsid w:val="0095149D"/>
    <w:rsid w:val="009521C1"/>
    <w:rsid w:val="00952A15"/>
    <w:rsid w:val="009534C9"/>
    <w:rsid w:val="00953EF6"/>
    <w:rsid w:val="0095402B"/>
    <w:rsid w:val="00955290"/>
    <w:rsid w:val="00955EBD"/>
    <w:rsid w:val="009568B5"/>
    <w:rsid w:val="00961299"/>
    <w:rsid w:val="0096297A"/>
    <w:rsid w:val="00962F77"/>
    <w:rsid w:val="00963193"/>
    <w:rsid w:val="00964AA4"/>
    <w:rsid w:val="00964DE9"/>
    <w:rsid w:val="00965598"/>
    <w:rsid w:val="0096638E"/>
    <w:rsid w:val="009665B5"/>
    <w:rsid w:val="0096660F"/>
    <w:rsid w:val="009673C5"/>
    <w:rsid w:val="009677C7"/>
    <w:rsid w:val="009712EA"/>
    <w:rsid w:val="009729A9"/>
    <w:rsid w:val="009752BE"/>
    <w:rsid w:val="009752D4"/>
    <w:rsid w:val="0097535C"/>
    <w:rsid w:val="00975A23"/>
    <w:rsid w:val="009761D3"/>
    <w:rsid w:val="009762F4"/>
    <w:rsid w:val="00976F28"/>
    <w:rsid w:val="009822AB"/>
    <w:rsid w:val="00982A00"/>
    <w:rsid w:val="00983048"/>
    <w:rsid w:val="0098318A"/>
    <w:rsid w:val="0098335A"/>
    <w:rsid w:val="00983B82"/>
    <w:rsid w:val="00984AC4"/>
    <w:rsid w:val="00986127"/>
    <w:rsid w:val="009864F0"/>
    <w:rsid w:val="00986D7B"/>
    <w:rsid w:val="00987481"/>
    <w:rsid w:val="00987864"/>
    <w:rsid w:val="00987BF2"/>
    <w:rsid w:val="00990141"/>
    <w:rsid w:val="009923B6"/>
    <w:rsid w:val="00993242"/>
    <w:rsid w:val="00993CF6"/>
    <w:rsid w:val="009943FA"/>
    <w:rsid w:val="00994EDE"/>
    <w:rsid w:val="009960EE"/>
    <w:rsid w:val="009964E5"/>
    <w:rsid w:val="00996ACF"/>
    <w:rsid w:val="00997F29"/>
    <w:rsid w:val="009A01B1"/>
    <w:rsid w:val="009A1203"/>
    <w:rsid w:val="009A29D8"/>
    <w:rsid w:val="009A29E9"/>
    <w:rsid w:val="009A2D45"/>
    <w:rsid w:val="009A56C0"/>
    <w:rsid w:val="009A5ADC"/>
    <w:rsid w:val="009A6C25"/>
    <w:rsid w:val="009A6D2A"/>
    <w:rsid w:val="009A7FF9"/>
    <w:rsid w:val="009B015F"/>
    <w:rsid w:val="009B04E6"/>
    <w:rsid w:val="009B0883"/>
    <w:rsid w:val="009B0AD1"/>
    <w:rsid w:val="009B0AF0"/>
    <w:rsid w:val="009B0CDF"/>
    <w:rsid w:val="009B22AA"/>
    <w:rsid w:val="009B2515"/>
    <w:rsid w:val="009B2CE1"/>
    <w:rsid w:val="009B3AFA"/>
    <w:rsid w:val="009B3B5C"/>
    <w:rsid w:val="009B526A"/>
    <w:rsid w:val="009B5E6D"/>
    <w:rsid w:val="009B7053"/>
    <w:rsid w:val="009B7CBB"/>
    <w:rsid w:val="009C0063"/>
    <w:rsid w:val="009C030B"/>
    <w:rsid w:val="009C0321"/>
    <w:rsid w:val="009C29DF"/>
    <w:rsid w:val="009C3181"/>
    <w:rsid w:val="009C555E"/>
    <w:rsid w:val="009C5C38"/>
    <w:rsid w:val="009C6A4F"/>
    <w:rsid w:val="009C7936"/>
    <w:rsid w:val="009D0074"/>
    <w:rsid w:val="009D1A50"/>
    <w:rsid w:val="009D2E7D"/>
    <w:rsid w:val="009D491B"/>
    <w:rsid w:val="009D65BC"/>
    <w:rsid w:val="009D7C5D"/>
    <w:rsid w:val="009D7F07"/>
    <w:rsid w:val="009D7F36"/>
    <w:rsid w:val="009E124C"/>
    <w:rsid w:val="009E2122"/>
    <w:rsid w:val="009E2628"/>
    <w:rsid w:val="009E2729"/>
    <w:rsid w:val="009E29EC"/>
    <w:rsid w:val="009E2E72"/>
    <w:rsid w:val="009E2FC5"/>
    <w:rsid w:val="009E343C"/>
    <w:rsid w:val="009E4504"/>
    <w:rsid w:val="009E4F58"/>
    <w:rsid w:val="009E5242"/>
    <w:rsid w:val="009E7227"/>
    <w:rsid w:val="009E7C4C"/>
    <w:rsid w:val="009E7D67"/>
    <w:rsid w:val="009F0666"/>
    <w:rsid w:val="009F0ED9"/>
    <w:rsid w:val="009F1368"/>
    <w:rsid w:val="009F140E"/>
    <w:rsid w:val="009F1852"/>
    <w:rsid w:val="009F1AC6"/>
    <w:rsid w:val="009F1F39"/>
    <w:rsid w:val="009F1F98"/>
    <w:rsid w:val="009F2CF8"/>
    <w:rsid w:val="009F2EE1"/>
    <w:rsid w:val="009F35CA"/>
    <w:rsid w:val="009F3698"/>
    <w:rsid w:val="009F3D37"/>
    <w:rsid w:val="009F636B"/>
    <w:rsid w:val="009F6428"/>
    <w:rsid w:val="009F64DC"/>
    <w:rsid w:val="00A0092D"/>
    <w:rsid w:val="00A00AB9"/>
    <w:rsid w:val="00A014DF"/>
    <w:rsid w:val="00A018DB"/>
    <w:rsid w:val="00A018F9"/>
    <w:rsid w:val="00A01C8C"/>
    <w:rsid w:val="00A02A8E"/>
    <w:rsid w:val="00A02BE8"/>
    <w:rsid w:val="00A0304E"/>
    <w:rsid w:val="00A0323A"/>
    <w:rsid w:val="00A03252"/>
    <w:rsid w:val="00A0377C"/>
    <w:rsid w:val="00A05E5D"/>
    <w:rsid w:val="00A069A8"/>
    <w:rsid w:val="00A079A4"/>
    <w:rsid w:val="00A1046C"/>
    <w:rsid w:val="00A120F3"/>
    <w:rsid w:val="00A123E9"/>
    <w:rsid w:val="00A12A8C"/>
    <w:rsid w:val="00A12D45"/>
    <w:rsid w:val="00A13326"/>
    <w:rsid w:val="00A134DC"/>
    <w:rsid w:val="00A137EE"/>
    <w:rsid w:val="00A15114"/>
    <w:rsid w:val="00A15EAB"/>
    <w:rsid w:val="00A1667B"/>
    <w:rsid w:val="00A16854"/>
    <w:rsid w:val="00A16A2A"/>
    <w:rsid w:val="00A16A80"/>
    <w:rsid w:val="00A178DD"/>
    <w:rsid w:val="00A17B37"/>
    <w:rsid w:val="00A20610"/>
    <w:rsid w:val="00A21BFE"/>
    <w:rsid w:val="00A21ED8"/>
    <w:rsid w:val="00A22EA6"/>
    <w:rsid w:val="00A239BC"/>
    <w:rsid w:val="00A25379"/>
    <w:rsid w:val="00A25895"/>
    <w:rsid w:val="00A26B14"/>
    <w:rsid w:val="00A27B7B"/>
    <w:rsid w:val="00A3003D"/>
    <w:rsid w:val="00A30122"/>
    <w:rsid w:val="00A30FE4"/>
    <w:rsid w:val="00A31BFA"/>
    <w:rsid w:val="00A35175"/>
    <w:rsid w:val="00A36F15"/>
    <w:rsid w:val="00A371B5"/>
    <w:rsid w:val="00A41377"/>
    <w:rsid w:val="00A413BE"/>
    <w:rsid w:val="00A428DD"/>
    <w:rsid w:val="00A43126"/>
    <w:rsid w:val="00A4464E"/>
    <w:rsid w:val="00A44AA1"/>
    <w:rsid w:val="00A44DE9"/>
    <w:rsid w:val="00A460E1"/>
    <w:rsid w:val="00A47238"/>
    <w:rsid w:val="00A479C4"/>
    <w:rsid w:val="00A50246"/>
    <w:rsid w:val="00A504CE"/>
    <w:rsid w:val="00A51691"/>
    <w:rsid w:val="00A51EC8"/>
    <w:rsid w:val="00A52274"/>
    <w:rsid w:val="00A52DF0"/>
    <w:rsid w:val="00A53A47"/>
    <w:rsid w:val="00A548C5"/>
    <w:rsid w:val="00A54FBC"/>
    <w:rsid w:val="00A5509C"/>
    <w:rsid w:val="00A550C6"/>
    <w:rsid w:val="00A55649"/>
    <w:rsid w:val="00A557A7"/>
    <w:rsid w:val="00A56559"/>
    <w:rsid w:val="00A568E5"/>
    <w:rsid w:val="00A56B64"/>
    <w:rsid w:val="00A6114C"/>
    <w:rsid w:val="00A6310F"/>
    <w:rsid w:val="00A63741"/>
    <w:rsid w:val="00A63E2A"/>
    <w:rsid w:val="00A6494D"/>
    <w:rsid w:val="00A64AFA"/>
    <w:rsid w:val="00A64BC4"/>
    <w:rsid w:val="00A64E0C"/>
    <w:rsid w:val="00A65B5B"/>
    <w:rsid w:val="00A65E42"/>
    <w:rsid w:val="00A67EE2"/>
    <w:rsid w:val="00A67F8F"/>
    <w:rsid w:val="00A71215"/>
    <w:rsid w:val="00A71736"/>
    <w:rsid w:val="00A71870"/>
    <w:rsid w:val="00A72A97"/>
    <w:rsid w:val="00A73EAD"/>
    <w:rsid w:val="00A740B1"/>
    <w:rsid w:val="00A74325"/>
    <w:rsid w:val="00A76915"/>
    <w:rsid w:val="00A77514"/>
    <w:rsid w:val="00A80991"/>
    <w:rsid w:val="00A8099A"/>
    <w:rsid w:val="00A8199B"/>
    <w:rsid w:val="00A827F3"/>
    <w:rsid w:val="00A82A69"/>
    <w:rsid w:val="00A8379B"/>
    <w:rsid w:val="00A84A7A"/>
    <w:rsid w:val="00A863C1"/>
    <w:rsid w:val="00A8660E"/>
    <w:rsid w:val="00A86B4C"/>
    <w:rsid w:val="00A879CC"/>
    <w:rsid w:val="00A9017C"/>
    <w:rsid w:val="00A90478"/>
    <w:rsid w:val="00A91319"/>
    <w:rsid w:val="00A913C6"/>
    <w:rsid w:val="00A9188B"/>
    <w:rsid w:val="00A919F2"/>
    <w:rsid w:val="00A922CF"/>
    <w:rsid w:val="00A92764"/>
    <w:rsid w:val="00A92AB8"/>
    <w:rsid w:val="00A92DE6"/>
    <w:rsid w:val="00A93164"/>
    <w:rsid w:val="00A93AA6"/>
    <w:rsid w:val="00A93E9A"/>
    <w:rsid w:val="00A95011"/>
    <w:rsid w:val="00A9575F"/>
    <w:rsid w:val="00A95CBE"/>
    <w:rsid w:val="00A9601D"/>
    <w:rsid w:val="00A97FC6"/>
    <w:rsid w:val="00AA01F2"/>
    <w:rsid w:val="00AA030E"/>
    <w:rsid w:val="00AA0707"/>
    <w:rsid w:val="00AA0C8A"/>
    <w:rsid w:val="00AA0E9F"/>
    <w:rsid w:val="00AA1012"/>
    <w:rsid w:val="00AA1253"/>
    <w:rsid w:val="00AA1C9B"/>
    <w:rsid w:val="00AA2564"/>
    <w:rsid w:val="00AA2627"/>
    <w:rsid w:val="00AA2C77"/>
    <w:rsid w:val="00AA3E65"/>
    <w:rsid w:val="00AA4691"/>
    <w:rsid w:val="00AA4DC0"/>
    <w:rsid w:val="00AA5C59"/>
    <w:rsid w:val="00AA5D8A"/>
    <w:rsid w:val="00AA673E"/>
    <w:rsid w:val="00AA69B7"/>
    <w:rsid w:val="00AA6EDE"/>
    <w:rsid w:val="00AA77AB"/>
    <w:rsid w:val="00AB0A20"/>
    <w:rsid w:val="00AB1B9B"/>
    <w:rsid w:val="00AB37FE"/>
    <w:rsid w:val="00AB3B26"/>
    <w:rsid w:val="00AB4D98"/>
    <w:rsid w:val="00AB51DF"/>
    <w:rsid w:val="00AB54B2"/>
    <w:rsid w:val="00AB598D"/>
    <w:rsid w:val="00AB598E"/>
    <w:rsid w:val="00AB59EB"/>
    <w:rsid w:val="00AB62DA"/>
    <w:rsid w:val="00AC0359"/>
    <w:rsid w:val="00AC0DBD"/>
    <w:rsid w:val="00AC3253"/>
    <w:rsid w:val="00AC3E3F"/>
    <w:rsid w:val="00AC3F10"/>
    <w:rsid w:val="00AC428D"/>
    <w:rsid w:val="00AC4547"/>
    <w:rsid w:val="00AC4609"/>
    <w:rsid w:val="00AC4636"/>
    <w:rsid w:val="00AC49A9"/>
    <w:rsid w:val="00AC4E14"/>
    <w:rsid w:val="00AC58FF"/>
    <w:rsid w:val="00AC6194"/>
    <w:rsid w:val="00AC6547"/>
    <w:rsid w:val="00AC67E4"/>
    <w:rsid w:val="00AC76EA"/>
    <w:rsid w:val="00AC7BC7"/>
    <w:rsid w:val="00AC7CAA"/>
    <w:rsid w:val="00AD028A"/>
    <w:rsid w:val="00AD1019"/>
    <w:rsid w:val="00AD13F3"/>
    <w:rsid w:val="00AD1C51"/>
    <w:rsid w:val="00AD1CB2"/>
    <w:rsid w:val="00AD262A"/>
    <w:rsid w:val="00AD380D"/>
    <w:rsid w:val="00AD38D9"/>
    <w:rsid w:val="00AD39BA"/>
    <w:rsid w:val="00AD4FCA"/>
    <w:rsid w:val="00AD7241"/>
    <w:rsid w:val="00AE0583"/>
    <w:rsid w:val="00AE1E4E"/>
    <w:rsid w:val="00AE2012"/>
    <w:rsid w:val="00AE3627"/>
    <w:rsid w:val="00AE387A"/>
    <w:rsid w:val="00AE3E83"/>
    <w:rsid w:val="00AE473B"/>
    <w:rsid w:val="00AE547B"/>
    <w:rsid w:val="00AE5987"/>
    <w:rsid w:val="00AE5ABB"/>
    <w:rsid w:val="00AE5B9F"/>
    <w:rsid w:val="00AE60D2"/>
    <w:rsid w:val="00AE627E"/>
    <w:rsid w:val="00AE67E3"/>
    <w:rsid w:val="00AE6B27"/>
    <w:rsid w:val="00AE6B76"/>
    <w:rsid w:val="00AE712D"/>
    <w:rsid w:val="00AE7B89"/>
    <w:rsid w:val="00AF0C95"/>
    <w:rsid w:val="00AF21F0"/>
    <w:rsid w:val="00AF2CFE"/>
    <w:rsid w:val="00AF2F84"/>
    <w:rsid w:val="00AF3B28"/>
    <w:rsid w:val="00AF4BB2"/>
    <w:rsid w:val="00AF7C38"/>
    <w:rsid w:val="00B00474"/>
    <w:rsid w:val="00B00878"/>
    <w:rsid w:val="00B0276C"/>
    <w:rsid w:val="00B0286F"/>
    <w:rsid w:val="00B030C8"/>
    <w:rsid w:val="00B043D6"/>
    <w:rsid w:val="00B050C4"/>
    <w:rsid w:val="00B05327"/>
    <w:rsid w:val="00B066D3"/>
    <w:rsid w:val="00B068A4"/>
    <w:rsid w:val="00B06C9B"/>
    <w:rsid w:val="00B07121"/>
    <w:rsid w:val="00B07D20"/>
    <w:rsid w:val="00B07ED2"/>
    <w:rsid w:val="00B104B5"/>
    <w:rsid w:val="00B1068B"/>
    <w:rsid w:val="00B1079F"/>
    <w:rsid w:val="00B1096F"/>
    <w:rsid w:val="00B10C4B"/>
    <w:rsid w:val="00B10F65"/>
    <w:rsid w:val="00B11E1B"/>
    <w:rsid w:val="00B121B5"/>
    <w:rsid w:val="00B12DE1"/>
    <w:rsid w:val="00B12E08"/>
    <w:rsid w:val="00B130FD"/>
    <w:rsid w:val="00B13320"/>
    <w:rsid w:val="00B13D0A"/>
    <w:rsid w:val="00B1464A"/>
    <w:rsid w:val="00B14D75"/>
    <w:rsid w:val="00B15605"/>
    <w:rsid w:val="00B160CB"/>
    <w:rsid w:val="00B172F9"/>
    <w:rsid w:val="00B20507"/>
    <w:rsid w:val="00B21867"/>
    <w:rsid w:val="00B21AC3"/>
    <w:rsid w:val="00B2219E"/>
    <w:rsid w:val="00B2285D"/>
    <w:rsid w:val="00B237F8"/>
    <w:rsid w:val="00B23DB4"/>
    <w:rsid w:val="00B243C7"/>
    <w:rsid w:val="00B245CD"/>
    <w:rsid w:val="00B26A10"/>
    <w:rsid w:val="00B278EC"/>
    <w:rsid w:val="00B30AF1"/>
    <w:rsid w:val="00B30BAC"/>
    <w:rsid w:val="00B30C3B"/>
    <w:rsid w:val="00B3356E"/>
    <w:rsid w:val="00B3392D"/>
    <w:rsid w:val="00B33F95"/>
    <w:rsid w:val="00B353A7"/>
    <w:rsid w:val="00B367CB"/>
    <w:rsid w:val="00B37757"/>
    <w:rsid w:val="00B40D7B"/>
    <w:rsid w:val="00B4220B"/>
    <w:rsid w:val="00B42E84"/>
    <w:rsid w:val="00B42FD8"/>
    <w:rsid w:val="00B436BE"/>
    <w:rsid w:val="00B43740"/>
    <w:rsid w:val="00B43D6C"/>
    <w:rsid w:val="00B44488"/>
    <w:rsid w:val="00B4512C"/>
    <w:rsid w:val="00B45828"/>
    <w:rsid w:val="00B45F4D"/>
    <w:rsid w:val="00B46701"/>
    <w:rsid w:val="00B477C0"/>
    <w:rsid w:val="00B47EDD"/>
    <w:rsid w:val="00B5059C"/>
    <w:rsid w:val="00B50AB6"/>
    <w:rsid w:val="00B50C14"/>
    <w:rsid w:val="00B51222"/>
    <w:rsid w:val="00B514C6"/>
    <w:rsid w:val="00B51761"/>
    <w:rsid w:val="00B51829"/>
    <w:rsid w:val="00B51968"/>
    <w:rsid w:val="00B52936"/>
    <w:rsid w:val="00B529B9"/>
    <w:rsid w:val="00B52D6D"/>
    <w:rsid w:val="00B52F79"/>
    <w:rsid w:val="00B55203"/>
    <w:rsid w:val="00B55C79"/>
    <w:rsid w:val="00B56002"/>
    <w:rsid w:val="00B570C1"/>
    <w:rsid w:val="00B5711B"/>
    <w:rsid w:val="00B572E8"/>
    <w:rsid w:val="00B57514"/>
    <w:rsid w:val="00B57CE4"/>
    <w:rsid w:val="00B616D3"/>
    <w:rsid w:val="00B634DD"/>
    <w:rsid w:val="00B638B6"/>
    <w:rsid w:val="00B6458A"/>
    <w:rsid w:val="00B658C4"/>
    <w:rsid w:val="00B66841"/>
    <w:rsid w:val="00B670B3"/>
    <w:rsid w:val="00B671C2"/>
    <w:rsid w:val="00B67321"/>
    <w:rsid w:val="00B67F48"/>
    <w:rsid w:val="00B70997"/>
    <w:rsid w:val="00B70ECE"/>
    <w:rsid w:val="00B71012"/>
    <w:rsid w:val="00B712E1"/>
    <w:rsid w:val="00B716B1"/>
    <w:rsid w:val="00B7185D"/>
    <w:rsid w:val="00B71CE4"/>
    <w:rsid w:val="00B7213D"/>
    <w:rsid w:val="00B72996"/>
    <w:rsid w:val="00B7346C"/>
    <w:rsid w:val="00B73685"/>
    <w:rsid w:val="00B75E92"/>
    <w:rsid w:val="00B760DE"/>
    <w:rsid w:val="00B77C41"/>
    <w:rsid w:val="00B80292"/>
    <w:rsid w:val="00B80343"/>
    <w:rsid w:val="00B81D46"/>
    <w:rsid w:val="00B82069"/>
    <w:rsid w:val="00B8249F"/>
    <w:rsid w:val="00B85616"/>
    <w:rsid w:val="00B90C3E"/>
    <w:rsid w:val="00B914C7"/>
    <w:rsid w:val="00B9160E"/>
    <w:rsid w:val="00B9248D"/>
    <w:rsid w:val="00B92AC7"/>
    <w:rsid w:val="00B95615"/>
    <w:rsid w:val="00B96064"/>
    <w:rsid w:val="00B96F64"/>
    <w:rsid w:val="00B97214"/>
    <w:rsid w:val="00B972EE"/>
    <w:rsid w:val="00B97A74"/>
    <w:rsid w:val="00BA051B"/>
    <w:rsid w:val="00BA08DC"/>
    <w:rsid w:val="00BA18EC"/>
    <w:rsid w:val="00BA2C23"/>
    <w:rsid w:val="00BA3299"/>
    <w:rsid w:val="00BA358D"/>
    <w:rsid w:val="00BA4104"/>
    <w:rsid w:val="00BA4CF3"/>
    <w:rsid w:val="00BA5F0A"/>
    <w:rsid w:val="00BA6595"/>
    <w:rsid w:val="00BA6B90"/>
    <w:rsid w:val="00BA6DE9"/>
    <w:rsid w:val="00BA74E6"/>
    <w:rsid w:val="00BA76BF"/>
    <w:rsid w:val="00BA797C"/>
    <w:rsid w:val="00BA7C7A"/>
    <w:rsid w:val="00BB0D0A"/>
    <w:rsid w:val="00BB0DD3"/>
    <w:rsid w:val="00BB143A"/>
    <w:rsid w:val="00BB162C"/>
    <w:rsid w:val="00BB4C95"/>
    <w:rsid w:val="00BB58FC"/>
    <w:rsid w:val="00BB6D1C"/>
    <w:rsid w:val="00BC0FC9"/>
    <w:rsid w:val="00BC4504"/>
    <w:rsid w:val="00BC54FE"/>
    <w:rsid w:val="00BC62FF"/>
    <w:rsid w:val="00BC6C3B"/>
    <w:rsid w:val="00BC6F81"/>
    <w:rsid w:val="00BD0182"/>
    <w:rsid w:val="00BD01FC"/>
    <w:rsid w:val="00BD1505"/>
    <w:rsid w:val="00BD178B"/>
    <w:rsid w:val="00BD296C"/>
    <w:rsid w:val="00BD2B58"/>
    <w:rsid w:val="00BD38C5"/>
    <w:rsid w:val="00BD675C"/>
    <w:rsid w:val="00BD6C42"/>
    <w:rsid w:val="00BD71E6"/>
    <w:rsid w:val="00BE03E9"/>
    <w:rsid w:val="00BE0988"/>
    <w:rsid w:val="00BE13BE"/>
    <w:rsid w:val="00BE185F"/>
    <w:rsid w:val="00BE37E0"/>
    <w:rsid w:val="00BE38A8"/>
    <w:rsid w:val="00BE3CF5"/>
    <w:rsid w:val="00BE531E"/>
    <w:rsid w:val="00BE5EA7"/>
    <w:rsid w:val="00BE630D"/>
    <w:rsid w:val="00BF044F"/>
    <w:rsid w:val="00BF1F74"/>
    <w:rsid w:val="00BF248D"/>
    <w:rsid w:val="00BF2F31"/>
    <w:rsid w:val="00BF3CC5"/>
    <w:rsid w:val="00BF42A4"/>
    <w:rsid w:val="00BF4467"/>
    <w:rsid w:val="00BF6CCE"/>
    <w:rsid w:val="00BF7116"/>
    <w:rsid w:val="00BF7EF8"/>
    <w:rsid w:val="00C00543"/>
    <w:rsid w:val="00C00A84"/>
    <w:rsid w:val="00C010F3"/>
    <w:rsid w:val="00C01558"/>
    <w:rsid w:val="00C02754"/>
    <w:rsid w:val="00C03083"/>
    <w:rsid w:val="00C03C73"/>
    <w:rsid w:val="00C040D9"/>
    <w:rsid w:val="00C04A0A"/>
    <w:rsid w:val="00C05394"/>
    <w:rsid w:val="00C10A0D"/>
    <w:rsid w:val="00C11811"/>
    <w:rsid w:val="00C11A43"/>
    <w:rsid w:val="00C11B96"/>
    <w:rsid w:val="00C127DB"/>
    <w:rsid w:val="00C12A34"/>
    <w:rsid w:val="00C13C3C"/>
    <w:rsid w:val="00C13EF4"/>
    <w:rsid w:val="00C1490B"/>
    <w:rsid w:val="00C15051"/>
    <w:rsid w:val="00C15108"/>
    <w:rsid w:val="00C15687"/>
    <w:rsid w:val="00C15B25"/>
    <w:rsid w:val="00C162F8"/>
    <w:rsid w:val="00C17387"/>
    <w:rsid w:val="00C176C8"/>
    <w:rsid w:val="00C20217"/>
    <w:rsid w:val="00C20745"/>
    <w:rsid w:val="00C20DFD"/>
    <w:rsid w:val="00C21781"/>
    <w:rsid w:val="00C22E13"/>
    <w:rsid w:val="00C22EB5"/>
    <w:rsid w:val="00C243CF"/>
    <w:rsid w:val="00C244FC"/>
    <w:rsid w:val="00C24A39"/>
    <w:rsid w:val="00C257A6"/>
    <w:rsid w:val="00C257E1"/>
    <w:rsid w:val="00C25ABF"/>
    <w:rsid w:val="00C3070D"/>
    <w:rsid w:val="00C308C8"/>
    <w:rsid w:val="00C31D0F"/>
    <w:rsid w:val="00C320E7"/>
    <w:rsid w:val="00C352A4"/>
    <w:rsid w:val="00C353BF"/>
    <w:rsid w:val="00C35EE4"/>
    <w:rsid w:val="00C4085B"/>
    <w:rsid w:val="00C409CD"/>
    <w:rsid w:val="00C41220"/>
    <w:rsid w:val="00C41706"/>
    <w:rsid w:val="00C43668"/>
    <w:rsid w:val="00C43CDD"/>
    <w:rsid w:val="00C443B1"/>
    <w:rsid w:val="00C45621"/>
    <w:rsid w:val="00C45CC6"/>
    <w:rsid w:val="00C4624B"/>
    <w:rsid w:val="00C46382"/>
    <w:rsid w:val="00C46854"/>
    <w:rsid w:val="00C47F61"/>
    <w:rsid w:val="00C47FB9"/>
    <w:rsid w:val="00C5074B"/>
    <w:rsid w:val="00C51E75"/>
    <w:rsid w:val="00C51F07"/>
    <w:rsid w:val="00C524A1"/>
    <w:rsid w:val="00C52CB1"/>
    <w:rsid w:val="00C54AF8"/>
    <w:rsid w:val="00C56026"/>
    <w:rsid w:val="00C564D6"/>
    <w:rsid w:val="00C57862"/>
    <w:rsid w:val="00C5799C"/>
    <w:rsid w:val="00C60040"/>
    <w:rsid w:val="00C61068"/>
    <w:rsid w:val="00C61467"/>
    <w:rsid w:val="00C62529"/>
    <w:rsid w:val="00C63553"/>
    <w:rsid w:val="00C64599"/>
    <w:rsid w:val="00C658F0"/>
    <w:rsid w:val="00C65C4E"/>
    <w:rsid w:val="00C65EA7"/>
    <w:rsid w:val="00C66A56"/>
    <w:rsid w:val="00C66B15"/>
    <w:rsid w:val="00C7227D"/>
    <w:rsid w:val="00C72405"/>
    <w:rsid w:val="00C73D25"/>
    <w:rsid w:val="00C755DA"/>
    <w:rsid w:val="00C7701F"/>
    <w:rsid w:val="00C80CDA"/>
    <w:rsid w:val="00C8105B"/>
    <w:rsid w:val="00C81E8F"/>
    <w:rsid w:val="00C8274E"/>
    <w:rsid w:val="00C830F4"/>
    <w:rsid w:val="00C83C29"/>
    <w:rsid w:val="00C83EC4"/>
    <w:rsid w:val="00C84EB4"/>
    <w:rsid w:val="00C85E9F"/>
    <w:rsid w:val="00C86438"/>
    <w:rsid w:val="00C865BF"/>
    <w:rsid w:val="00C86E09"/>
    <w:rsid w:val="00C86FBB"/>
    <w:rsid w:val="00C873AE"/>
    <w:rsid w:val="00C90B47"/>
    <w:rsid w:val="00C9124C"/>
    <w:rsid w:val="00C92423"/>
    <w:rsid w:val="00C95789"/>
    <w:rsid w:val="00C95D08"/>
    <w:rsid w:val="00C96091"/>
    <w:rsid w:val="00C969A5"/>
    <w:rsid w:val="00C96B43"/>
    <w:rsid w:val="00C97EE5"/>
    <w:rsid w:val="00CA02EF"/>
    <w:rsid w:val="00CA07ED"/>
    <w:rsid w:val="00CA0B03"/>
    <w:rsid w:val="00CA1595"/>
    <w:rsid w:val="00CA1A7A"/>
    <w:rsid w:val="00CA2809"/>
    <w:rsid w:val="00CA39BF"/>
    <w:rsid w:val="00CA4073"/>
    <w:rsid w:val="00CA43A3"/>
    <w:rsid w:val="00CA44DA"/>
    <w:rsid w:val="00CA4558"/>
    <w:rsid w:val="00CA47FD"/>
    <w:rsid w:val="00CA4E2D"/>
    <w:rsid w:val="00CA54D1"/>
    <w:rsid w:val="00CA761A"/>
    <w:rsid w:val="00CA77B7"/>
    <w:rsid w:val="00CB13D3"/>
    <w:rsid w:val="00CB1542"/>
    <w:rsid w:val="00CB1E24"/>
    <w:rsid w:val="00CB232B"/>
    <w:rsid w:val="00CB2820"/>
    <w:rsid w:val="00CB3322"/>
    <w:rsid w:val="00CB44FB"/>
    <w:rsid w:val="00CB4798"/>
    <w:rsid w:val="00CB53A9"/>
    <w:rsid w:val="00CB60B0"/>
    <w:rsid w:val="00CB72B9"/>
    <w:rsid w:val="00CB7B7E"/>
    <w:rsid w:val="00CC28DB"/>
    <w:rsid w:val="00CC2CB6"/>
    <w:rsid w:val="00CC33AF"/>
    <w:rsid w:val="00CC3425"/>
    <w:rsid w:val="00CC3662"/>
    <w:rsid w:val="00CC407A"/>
    <w:rsid w:val="00CC4549"/>
    <w:rsid w:val="00CC4947"/>
    <w:rsid w:val="00CC6E6D"/>
    <w:rsid w:val="00CC710B"/>
    <w:rsid w:val="00CD029E"/>
    <w:rsid w:val="00CD133E"/>
    <w:rsid w:val="00CD1B85"/>
    <w:rsid w:val="00CD2727"/>
    <w:rsid w:val="00CD293F"/>
    <w:rsid w:val="00CD3559"/>
    <w:rsid w:val="00CD3FC9"/>
    <w:rsid w:val="00CD433C"/>
    <w:rsid w:val="00CD48C1"/>
    <w:rsid w:val="00CD632A"/>
    <w:rsid w:val="00CD63F0"/>
    <w:rsid w:val="00CE1025"/>
    <w:rsid w:val="00CE172B"/>
    <w:rsid w:val="00CE1CCD"/>
    <w:rsid w:val="00CE28D6"/>
    <w:rsid w:val="00CE3019"/>
    <w:rsid w:val="00CE30E3"/>
    <w:rsid w:val="00CE312E"/>
    <w:rsid w:val="00CE3D12"/>
    <w:rsid w:val="00CE3E46"/>
    <w:rsid w:val="00CE4847"/>
    <w:rsid w:val="00CE5877"/>
    <w:rsid w:val="00CE7203"/>
    <w:rsid w:val="00CE7948"/>
    <w:rsid w:val="00CF0094"/>
    <w:rsid w:val="00CF2005"/>
    <w:rsid w:val="00CF31C2"/>
    <w:rsid w:val="00CF3645"/>
    <w:rsid w:val="00CF3EF0"/>
    <w:rsid w:val="00CF3FF4"/>
    <w:rsid w:val="00CF4516"/>
    <w:rsid w:val="00CF455A"/>
    <w:rsid w:val="00CF6A48"/>
    <w:rsid w:val="00CF7D0D"/>
    <w:rsid w:val="00CF7D0F"/>
    <w:rsid w:val="00D00580"/>
    <w:rsid w:val="00D005FD"/>
    <w:rsid w:val="00D015BA"/>
    <w:rsid w:val="00D01782"/>
    <w:rsid w:val="00D02C6D"/>
    <w:rsid w:val="00D02D97"/>
    <w:rsid w:val="00D03561"/>
    <w:rsid w:val="00D03764"/>
    <w:rsid w:val="00D03998"/>
    <w:rsid w:val="00D0513D"/>
    <w:rsid w:val="00D074AE"/>
    <w:rsid w:val="00D0792B"/>
    <w:rsid w:val="00D10410"/>
    <w:rsid w:val="00D10817"/>
    <w:rsid w:val="00D108DB"/>
    <w:rsid w:val="00D114FE"/>
    <w:rsid w:val="00D11AF0"/>
    <w:rsid w:val="00D13727"/>
    <w:rsid w:val="00D15224"/>
    <w:rsid w:val="00D17D22"/>
    <w:rsid w:val="00D20843"/>
    <w:rsid w:val="00D21745"/>
    <w:rsid w:val="00D228C5"/>
    <w:rsid w:val="00D228EE"/>
    <w:rsid w:val="00D2438E"/>
    <w:rsid w:val="00D255A3"/>
    <w:rsid w:val="00D25F82"/>
    <w:rsid w:val="00D26860"/>
    <w:rsid w:val="00D27368"/>
    <w:rsid w:val="00D3198F"/>
    <w:rsid w:val="00D31CB3"/>
    <w:rsid w:val="00D33D8A"/>
    <w:rsid w:val="00D343EC"/>
    <w:rsid w:val="00D36781"/>
    <w:rsid w:val="00D373E5"/>
    <w:rsid w:val="00D37527"/>
    <w:rsid w:val="00D3772C"/>
    <w:rsid w:val="00D40268"/>
    <w:rsid w:val="00D40382"/>
    <w:rsid w:val="00D40B22"/>
    <w:rsid w:val="00D40DD4"/>
    <w:rsid w:val="00D4121F"/>
    <w:rsid w:val="00D43405"/>
    <w:rsid w:val="00D452E5"/>
    <w:rsid w:val="00D4689F"/>
    <w:rsid w:val="00D46996"/>
    <w:rsid w:val="00D46ECB"/>
    <w:rsid w:val="00D47438"/>
    <w:rsid w:val="00D47B16"/>
    <w:rsid w:val="00D50466"/>
    <w:rsid w:val="00D527BD"/>
    <w:rsid w:val="00D5367E"/>
    <w:rsid w:val="00D5428E"/>
    <w:rsid w:val="00D54395"/>
    <w:rsid w:val="00D54DF6"/>
    <w:rsid w:val="00D56211"/>
    <w:rsid w:val="00D5644A"/>
    <w:rsid w:val="00D56955"/>
    <w:rsid w:val="00D5717C"/>
    <w:rsid w:val="00D5730E"/>
    <w:rsid w:val="00D57418"/>
    <w:rsid w:val="00D575ED"/>
    <w:rsid w:val="00D57DA6"/>
    <w:rsid w:val="00D6123D"/>
    <w:rsid w:val="00D615BB"/>
    <w:rsid w:val="00D61862"/>
    <w:rsid w:val="00D61C87"/>
    <w:rsid w:val="00D61CAC"/>
    <w:rsid w:val="00D63A85"/>
    <w:rsid w:val="00D63A93"/>
    <w:rsid w:val="00D6487C"/>
    <w:rsid w:val="00D64BAB"/>
    <w:rsid w:val="00D6685C"/>
    <w:rsid w:val="00D67D13"/>
    <w:rsid w:val="00D70430"/>
    <w:rsid w:val="00D707E1"/>
    <w:rsid w:val="00D709C3"/>
    <w:rsid w:val="00D714D0"/>
    <w:rsid w:val="00D7180F"/>
    <w:rsid w:val="00D719EC"/>
    <w:rsid w:val="00D71DD0"/>
    <w:rsid w:val="00D72C8D"/>
    <w:rsid w:val="00D7311C"/>
    <w:rsid w:val="00D73FED"/>
    <w:rsid w:val="00D74906"/>
    <w:rsid w:val="00D74A05"/>
    <w:rsid w:val="00D74C73"/>
    <w:rsid w:val="00D74F71"/>
    <w:rsid w:val="00D762C2"/>
    <w:rsid w:val="00D770B2"/>
    <w:rsid w:val="00D77E06"/>
    <w:rsid w:val="00D80113"/>
    <w:rsid w:val="00D80DC8"/>
    <w:rsid w:val="00D814E6"/>
    <w:rsid w:val="00D81C35"/>
    <w:rsid w:val="00D81DDF"/>
    <w:rsid w:val="00D824AE"/>
    <w:rsid w:val="00D82986"/>
    <w:rsid w:val="00D82A10"/>
    <w:rsid w:val="00D82BD3"/>
    <w:rsid w:val="00D83408"/>
    <w:rsid w:val="00D83AE7"/>
    <w:rsid w:val="00D84D68"/>
    <w:rsid w:val="00D864F9"/>
    <w:rsid w:val="00D86A15"/>
    <w:rsid w:val="00D86B3D"/>
    <w:rsid w:val="00D86FC5"/>
    <w:rsid w:val="00D87793"/>
    <w:rsid w:val="00D90BFD"/>
    <w:rsid w:val="00D90EA9"/>
    <w:rsid w:val="00D91633"/>
    <w:rsid w:val="00D91DAA"/>
    <w:rsid w:val="00D91F36"/>
    <w:rsid w:val="00D92695"/>
    <w:rsid w:val="00D92CD5"/>
    <w:rsid w:val="00D93F3B"/>
    <w:rsid w:val="00D944FD"/>
    <w:rsid w:val="00D94743"/>
    <w:rsid w:val="00D94783"/>
    <w:rsid w:val="00D949DF"/>
    <w:rsid w:val="00D94B67"/>
    <w:rsid w:val="00D94BA9"/>
    <w:rsid w:val="00D951D8"/>
    <w:rsid w:val="00D9567C"/>
    <w:rsid w:val="00D96534"/>
    <w:rsid w:val="00D96D5A"/>
    <w:rsid w:val="00D96F58"/>
    <w:rsid w:val="00D972DA"/>
    <w:rsid w:val="00D973E8"/>
    <w:rsid w:val="00DA00E3"/>
    <w:rsid w:val="00DA1383"/>
    <w:rsid w:val="00DA1594"/>
    <w:rsid w:val="00DA1E5D"/>
    <w:rsid w:val="00DA35D6"/>
    <w:rsid w:val="00DA4F09"/>
    <w:rsid w:val="00DA5A48"/>
    <w:rsid w:val="00DA607F"/>
    <w:rsid w:val="00DA6850"/>
    <w:rsid w:val="00DA6C5B"/>
    <w:rsid w:val="00DB1106"/>
    <w:rsid w:val="00DB12CA"/>
    <w:rsid w:val="00DB19C5"/>
    <w:rsid w:val="00DB1D55"/>
    <w:rsid w:val="00DB212F"/>
    <w:rsid w:val="00DB348A"/>
    <w:rsid w:val="00DB514B"/>
    <w:rsid w:val="00DB553B"/>
    <w:rsid w:val="00DB6C5A"/>
    <w:rsid w:val="00DB7A44"/>
    <w:rsid w:val="00DC00AE"/>
    <w:rsid w:val="00DC01A4"/>
    <w:rsid w:val="00DC0951"/>
    <w:rsid w:val="00DC0DE9"/>
    <w:rsid w:val="00DC20F7"/>
    <w:rsid w:val="00DC2820"/>
    <w:rsid w:val="00DC3224"/>
    <w:rsid w:val="00DC445E"/>
    <w:rsid w:val="00DC4B1B"/>
    <w:rsid w:val="00DC5533"/>
    <w:rsid w:val="00DC59F9"/>
    <w:rsid w:val="00DC5DD9"/>
    <w:rsid w:val="00DC7FAB"/>
    <w:rsid w:val="00DD0BE7"/>
    <w:rsid w:val="00DD1477"/>
    <w:rsid w:val="00DD29E9"/>
    <w:rsid w:val="00DD31F3"/>
    <w:rsid w:val="00DD3938"/>
    <w:rsid w:val="00DD4FC7"/>
    <w:rsid w:val="00DD5D7C"/>
    <w:rsid w:val="00DD5F5E"/>
    <w:rsid w:val="00DD7223"/>
    <w:rsid w:val="00DD7E98"/>
    <w:rsid w:val="00DD7F36"/>
    <w:rsid w:val="00DD7F4E"/>
    <w:rsid w:val="00DE0589"/>
    <w:rsid w:val="00DE1685"/>
    <w:rsid w:val="00DE1AE0"/>
    <w:rsid w:val="00DE1C0C"/>
    <w:rsid w:val="00DE3984"/>
    <w:rsid w:val="00DE3B4A"/>
    <w:rsid w:val="00DE3C4A"/>
    <w:rsid w:val="00DE4168"/>
    <w:rsid w:val="00DE447F"/>
    <w:rsid w:val="00DE575A"/>
    <w:rsid w:val="00DE5E8E"/>
    <w:rsid w:val="00DE63CA"/>
    <w:rsid w:val="00DE75E1"/>
    <w:rsid w:val="00DE7757"/>
    <w:rsid w:val="00DE7947"/>
    <w:rsid w:val="00DF009A"/>
    <w:rsid w:val="00DF0608"/>
    <w:rsid w:val="00DF0A38"/>
    <w:rsid w:val="00DF0FE3"/>
    <w:rsid w:val="00DF13A8"/>
    <w:rsid w:val="00DF21D0"/>
    <w:rsid w:val="00DF34C1"/>
    <w:rsid w:val="00DF41D1"/>
    <w:rsid w:val="00DF6172"/>
    <w:rsid w:val="00DF77EF"/>
    <w:rsid w:val="00E00223"/>
    <w:rsid w:val="00E00406"/>
    <w:rsid w:val="00E00972"/>
    <w:rsid w:val="00E013BC"/>
    <w:rsid w:val="00E01FC1"/>
    <w:rsid w:val="00E02286"/>
    <w:rsid w:val="00E027B1"/>
    <w:rsid w:val="00E03346"/>
    <w:rsid w:val="00E0354C"/>
    <w:rsid w:val="00E0378F"/>
    <w:rsid w:val="00E038E3"/>
    <w:rsid w:val="00E0471C"/>
    <w:rsid w:val="00E04B57"/>
    <w:rsid w:val="00E04E62"/>
    <w:rsid w:val="00E055FA"/>
    <w:rsid w:val="00E05B99"/>
    <w:rsid w:val="00E05BCE"/>
    <w:rsid w:val="00E0603A"/>
    <w:rsid w:val="00E0693F"/>
    <w:rsid w:val="00E077B7"/>
    <w:rsid w:val="00E10A13"/>
    <w:rsid w:val="00E11DD7"/>
    <w:rsid w:val="00E11F05"/>
    <w:rsid w:val="00E12809"/>
    <w:rsid w:val="00E12EE0"/>
    <w:rsid w:val="00E12F4E"/>
    <w:rsid w:val="00E12FFB"/>
    <w:rsid w:val="00E13798"/>
    <w:rsid w:val="00E138C6"/>
    <w:rsid w:val="00E14358"/>
    <w:rsid w:val="00E14804"/>
    <w:rsid w:val="00E15AE5"/>
    <w:rsid w:val="00E167E6"/>
    <w:rsid w:val="00E170B7"/>
    <w:rsid w:val="00E1723C"/>
    <w:rsid w:val="00E2018D"/>
    <w:rsid w:val="00E205EB"/>
    <w:rsid w:val="00E2089B"/>
    <w:rsid w:val="00E21918"/>
    <w:rsid w:val="00E220A2"/>
    <w:rsid w:val="00E23066"/>
    <w:rsid w:val="00E23075"/>
    <w:rsid w:val="00E2392C"/>
    <w:rsid w:val="00E250CE"/>
    <w:rsid w:val="00E26BCB"/>
    <w:rsid w:val="00E270D3"/>
    <w:rsid w:val="00E27274"/>
    <w:rsid w:val="00E2744B"/>
    <w:rsid w:val="00E27572"/>
    <w:rsid w:val="00E27A76"/>
    <w:rsid w:val="00E27F7E"/>
    <w:rsid w:val="00E3002F"/>
    <w:rsid w:val="00E309D7"/>
    <w:rsid w:val="00E30DEE"/>
    <w:rsid w:val="00E317B9"/>
    <w:rsid w:val="00E321AA"/>
    <w:rsid w:val="00E32B95"/>
    <w:rsid w:val="00E3316F"/>
    <w:rsid w:val="00E335E0"/>
    <w:rsid w:val="00E343D4"/>
    <w:rsid w:val="00E358D2"/>
    <w:rsid w:val="00E36E76"/>
    <w:rsid w:val="00E3779D"/>
    <w:rsid w:val="00E40305"/>
    <w:rsid w:val="00E40ADE"/>
    <w:rsid w:val="00E41D67"/>
    <w:rsid w:val="00E42C1F"/>
    <w:rsid w:val="00E43F01"/>
    <w:rsid w:val="00E45474"/>
    <w:rsid w:val="00E454C0"/>
    <w:rsid w:val="00E46189"/>
    <w:rsid w:val="00E46878"/>
    <w:rsid w:val="00E46C28"/>
    <w:rsid w:val="00E50BA5"/>
    <w:rsid w:val="00E5284F"/>
    <w:rsid w:val="00E53108"/>
    <w:rsid w:val="00E53841"/>
    <w:rsid w:val="00E53BBE"/>
    <w:rsid w:val="00E53D3A"/>
    <w:rsid w:val="00E549F2"/>
    <w:rsid w:val="00E54EB6"/>
    <w:rsid w:val="00E5529E"/>
    <w:rsid w:val="00E56791"/>
    <w:rsid w:val="00E56EA4"/>
    <w:rsid w:val="00E57291"/>
    <w:rsid w:val="00E6240F"/>
    <w:rsid w:val="00E657A9"/>
    <w:rsid w:val="00E66DCA"/>
    <w:rsid w:val="00E67056"/>
    <w:rsid w:val="00E67E7C"/>
    <w:rsid w:val="00E721AF"/>
    <w:rsid w:val="00E72DE0"/>
    <w:rsid w:val="00E7492C"/>
    <w:rsid w:val="00E74E55"/>
    <w:rsid w:val="00E76B7C"/>
    <w:rsid w:val="00E76C73"/>
    <w:rsid w:val="00E81429"/>
    <w:rsid w:val="00E81824"/>
    <w:rsid w:val="00E831DF"/>
    <w:rsid w:val="00E8357C"/>
    <w:rsid w:val="00E83B42"/>
    <w:rsid w:val="00E87438"/>
    <w:rsid w:val="00E901AF"/>
    <w:rsid w:val="00E90BF4"/>
    <w:rsid w:val="00E90C7E"/>
    <w:rsid w:val="00E91008"/>
    <w:rsid w:val="00E91741"/>
    <w:rsid w:val="00E91833"/>
    <w:rsid w:val="00E96931"/>
    <w:rsid w:val="00E97C36"/>
    <w:rsid w:val="00EA0079"/>
    <w:rsid w:val="00EA0837"/>
    <w:rsid w:val="00EA16CA"/>
    <w:rsid w:val="00EA3178"/>
    <w:rsid w:val="00EA3740"/>
    <w:rsid w:val="00EA4173"/>
    <w:rsid w:val="00EA4174"/>
    <w:rsid w:val="00EA423E"/>
    <w:rsid w:val="00EA4A3B"/>
    <w:rsid w:val="00EA4D8E"/>
    <w:rsid w:val="00EA4F5A"/>
    <w:rsid w:val="00EA5DE9"/>
    <w:rsid w:val="00EA62D3"/>
    <w:rsid w:val="00EA6D15"/>
    <w:rsid w:val="00EA7E5E"/>
    <w:rsid w:val="00EA7F23"/>
    <w:rsid w:val="00EB048C"/>
    <w:rsid w:val="00EB081A"/>
    <w:rsid w:val="00EB098C"/>
    <w:rsid w:val="00EB216C"/>
    <w:rsid w:val="00EB2255"/>
    <w:rsid w:val="00EB2A81"/>
    <w:rsid w:val="00EB3BB1"/>
    <w:rsid w:val="00EB4C23"/>
    <w:rsid w:val="00EB50A0"/>
    <w:rsid w:val="00EB52FE"/>
    <w:rsid w:val="00EB568A"/>
    <w:rsid w:val="00EB57A3"/>
    <w:rsid w:val="00EB5E88"/>
    <w:rsid w:val="00EB6CAF"/>
    <w:rsid w:val="00EB7BDE"/>
    <w:rsid w:val="00EC106E"/>
    <w:rsid w:val="00EC2EBD"/>
    <w:rsid w:val="00EC38D4"/>
    <w:rsid w:val="00EC38E4"/>
    <w:rsid w:val="00EC4B5F"/>
    <w:rsid w:val="00EC6320"/>
    <w:rsid w:val="00EC6340"/>
    <w:rsid w:val="00EC6FC1"/>
    <w:rsid w:val="00ED00B0"/>
    <w:rsid w:val="00ED01F1"/>
    <w:rsid w:val="00ED0E81"/>
    <w:rsid w:val="00ED1385"/>
    <w:rsid w:val="00ED15A7"/>
    <w:rsid w:val="00ED15C2"/>
    <w:rsid w:val="00ED272A"/>
    <w:rsid w:val="00ED347F"/>
    <w:rsid w:val="00ED37A2"/>
    <w:rsid w:val="00ED4BB5"/>
    <w:rsid w:val="00ED4E05"/>
    <w:rsid w:val="00ED5E40"/>
    <w:rsid w:val="00ED6E15"/>
    <w:rsid w:val="00ED7A42"/>
    <w:rsid w:val="00EE04E7"/>
    <w:rsid w:val="00EE083D"/>
    <w:rsid w:val="00EE0DB2"/>
    <w:rsid w:val="00EE0E9A"/>
    <w:rsid w:val="00EE12A7"/>
    <w:rsid w:val="00EE2409"/>
    <w:rsid w:val="00EE2838"/>
    <w:rsid w:val="00EE3042"/>
    <w:rsid w:val="00EE30FD"/>
    <w:rsid w:val="00EE3C5A"/>
    <w:rsid w:val="00EE4547"/>
    <w:rsid w:val="00EE45A6"/>
    <w:rsid w:val="00EE4D72"/>
    <w:rsid w:val="00EE5292"/>
    <w:rsid w:val="00EE658F"/>
    <w:rsid w:val="00EE6649"/>
    <w:rsid w:val="00EE6B18"/>
    <w:rsid w:val="00EE7D3F"/>
    <w:rsid w:val="00EF020B"/>
    <w:rsid w:val="00EF2B60"/>
    <w:rsid w:val="00EF2C79"/>
    <w:rsid w:val="00EF3241"/>
    <w:rsid w:val="00EF41CD"/>
    <w:rsid w:val="00EF524B"/>
    <w:rsid w:val="00EF58D8"/>
    <w:rsid w:val="00EF6212"/>
    <w:rsid w:val="00F00459"/>
    <w:rsid w:val="00F00FDE"/>
    <w:rsid w:val="00F011F9"/>
    <w:rsid w:val="00F01CB6"/>
    <w:rsid w:val="00F01D75"/>
    <w:rsid w:val="00F0213D"/>
    <w:rsid w:val="00F03DA1"/>
    <w:rsid w:val="00F03DBB"/>
    <w:rsid w:val="00F03FDB"/>
    <w:rsid w:val="00F047CB"/>
    <w:rsid w:val="00F04852"/>
    <w:rsid w:val="00F058BD"/>
    <w:rsid w:val="00F067DC"/>
    <w:rsid w:val="00F0684A"/>
    <w:rsid w:val="00F0734A"/>
    <w:rsid w:val="00F07CF1"/>
    <w:rsid w:val="00F1131D"/>
    <w:rsid w:val="00F114C3"/>
    <w:rsid w:val="00F11816"/>
    <w:rsid w:val="00F119F0"/>
    <w:rsid w:val="00F11B52"/>
    <w:rsid w:val="00F11C0B"/>
    <w:rsid w:val="00F12294"/>
    <w:rsid w:val="00F1230D"/>
    <w:rsid w:val="00F12B23"/>
    <w:rsid w:val="00F1368B"/>
    <w:rsid w:val="00F13E32"/>
    <w:rsid w:val="00F142D0"/>
    <w:rsid w:val="00F16057"/>
    <w:rsid w:val="00F20BD8"/>
    <w:rsid w:val="00F20EBB"/>
    <w:rsid w:val="00F2229D"/>
    <w:rsid w:val="00F22B38"/>
    <w:rsid w:val="00F22C95"/>
    <w:rsid w:val="00F23538"/>
    <w:rsid w:val="00F2356D"/>
    <w:rsid w:val="00F24631"/>
    <w:rsid w:val="00F2504F"/>
    <w:rsid w:val="00F2553B"/>
    <w:rsid w:val="00F25B9A"/>
    <w:rsid w:val="00F268B5"/>
    <w:rsid w:val="00F30756"/>
    <w:rsid w:val="00F308C8"/>
    <w:rsid w:val="00F30D7F"/>
    <w:rsid w:val="00F313AE"/>
    <w:rsid w:val="00F314F5"/>
    <w:rsid w:val="00F32AFF"/>
    <w:rsid w:val="00F32B41"/>
    <w:rsid w:val="00F340BA"/>
    <w:rsid w:val="00F34506"/>
    <w:rsid w:val="00F34FA4"/>
    <w:rsid w:val="00F3514E"/>
    <w:rsid w:val="00F3577A"/>
    <w:rsid w:val="00F36A56"/>
    <w:rsid w:val="00F3702E"/>
    <w:rsid w:val="00F37431"/>
    <w:rsid w:val="00F379A8"/>
    <w:rsid w:val="00F404B0"/>
    <w:rsid w:val="00F40C61"/>
    <w:rsid w:val="00F413CE"/>
    <w:rsid w:val="00F42536"/>
    <w:rsid w:val="00F42F16"/>
    <w:rsid w:val="00F43906"/>
    <w:rsid w:val="00F44AFB"/>
    <w:rsid w:val="00F46AFB"/>
    <w:rsid w:val="00F46BF5"/>
    <w:rsid w:val="00F47170"/>
    <w:rsid w:val="00F47BD3"/>
    <w:rsid w:val="00F47FF3"/>
    <w:rsid w:val="00F50B37"/>
    <w:rsid w:val="00F51012"/>
    <w:rsid w:val="00F514E1"/>
    <w:rsid w:val="00F521FE"/>
    <w:rsid w:val="00F52B83"/>
    <w:rsid w:val="00F52D85"/>
    <w:rsid w:val="00F52E56"/>
    <w:rsid w:val="00F535ED"/>
    <w:rsid w:val="00F5471B"/>
    <w:rsid w:val="00F55B59"/>
    <w:rsid w:val="00F56BEB"/>
    <w:rsid w:val="00F56E08"/>
    <w:rsid w:val="00F5749C"/>
    <w:rsid w:val="00F6171E"/>
    <w:rsid w:val="00F61EDA"/>
    <w:rsid w:val="00F62E0F"/>
    <w:rsid w:val="00F62F4B"/>
    <w:rsid w:val="00F63666"/>
    <w:rsid w:val="00F64120"/>
    <w:rsid w:val="00F646CD"/>
    <w:rsid w:val="00F65293"/>
    <w:rsid w:val="00F65969"/>
    <w:rsid w:val="00F65E52"/>
    <w:rsid w:val="00F65E5D"/>
    <w:rsid w:val="00F66796"/>
    <w:rsid w:val="00F66C8C"/>
    <w:rsid w:val="00F70F31"/>
    <w:rsid w:val="00F71CB3"/>
    <w:rsid w:val="00F72A6B"/>
    <w:rsid w:val="00F73DC1"/>
    <w:rsid w:val="00F744C3"/>
    <w:rsid w:val="00F75043"/>
    <w:rsid w:val="00F7554E"/>
    <w:rsid w:val="00F76CF7"/>
    <w:rsid w:val="00F77502"/>
    <w:rsid w:val="00F77CE9"/>
    <w:rsid w:val="00F8029A"/>
    <w:rsid w:val="00F80A42"/>
    <w:rsid w:val="00F814A7"/>
    <w:rsid w:val="00F81A50"/>
    <w:rsid w:val="00F829DA"/>
    <w:rsid w:val="00F8432A"/>
    <w:rsid w:val="00F8461A"/>
    <w:rsid w:val="00F8705E"/>
    <w:rsid w:val="00F870DE"/>
    <w:rsid w:val="00F87698"/>
    <w:rsid w:val="00F87DE1"/>
    <w:rsid w:val="00F87ED6"/>
    <w:rsid w:val="00F901E3"/>
    <w:rsid w:val="00F90409"/>
    <w:rsid w:val="00F90FEF"/>
    <w:rsid w:val="00F9180A"/>
    <w:rsid w:val="00F91BEA"/>
    <w:rsid w:val="00F92254"/>
    <w:rsid w:val="00F922F6"/>
    <w:rsid w:val="00F926D1"/>
    <w:rsid w:val="00F92DC1"/>
    <w:rsid w:val="00F92FE3"/>
    <w:rsid w:val="00F939CC"/>
    <w:rsid w:val="00F93B4A"/>
    <w:rsid w:val="00F93FE7"/>
    <w:rsid w:val="00F94E21"/>
    <w:rsid w:val="00F94F2E"/>
    <w:rsid w:val="00F951FA"/>
    <w:rsid w:val="00F95FB8"/>
    <w:rsid w:val="00F96DDE"/>
    <w:rsid w:val="00F96EE0"/>
    <w:rsid w:val="00F9763C"/>
    <w:rsid w:val="00F97E99"/>
    <w:rsid w:val="00FA0323"/>
    <w:rsid w:val="00FA2663"/>
    <w:rsid w:val="00FA296C"/>
    <w:rsid w:val="00FA5231"/>
    <w:rsid w:val="00FA62B3"/>
    <w:rsid w:val="00FA6956"/>
    <w:rsid w:val="00FA6BD5"/>
    <w:rsid w:val="00FA6F1D"/>
    <w:rsid w:val="00FA744D"/>
    <w:rsid w:val="00FA75FA"/>
    <w:rsid w:val="00FA783C"/>
    <w:rsid w:val="00FB0A48"/>
    <w:rsid w:val="00FB0EF2"/>
    <w:rsid w:val="00FB0F14"/>
    <w:rsid w:val="00FB1367"/>
    <w:rsid w:val="00FB1DA9"/>
    <w:rsid w:val="00FB301D"/>
    <w:rsid w:val="00FB3070"/>
    <w:rsid w:val="00FB3B5A"/>
    <w:rsid w:val="00FB4797"/>
    <w:rsid w:val="00FB5D10"/>
    <w:rsid w:val="00FC0A33"/>
    <w:rsid w:val="00FC10A2"/>
    <w:rsid w:val="00FC11B6"/>
    <w:rsid w:val="00FC149D"/>
    <w:rsid w:val="00FC1512"/>
    <w:rsid w:val="00FC1B41"/>
    <w:rsid w:val="00FC2CE7"/>
    <w:rsid w:val="00FC2E4B"/>
    <w:rsid w:val="00FC3DED"/>
    <w:rsid w:val="00FC4D11"/>
    <w:rsid w:val="00FC5175"/>
    <w:rsid w:val="00FC6B5B"/>
    <w:rsid w:val="00FC6C0B"/>
    <w:rsid w:val="00FC778C"/>
    <w:rsid w:val="00FC7EC0"/>
    <w:rsid w:val="00FD0A22"/>
    <w:rsid w:val="00FD0CA5"/>
    <w:rsid w:val="00FD15E8"/>
    <w:rsid w:val="00FD32D1"/>
    <w:rsid w:val="00FD3AAE"/>
    <w:rsid w:val="00FD3F95"/>
    <w:rsid w:val="00FD4271"/>
    <w:rsid w:val="00FE1FB9"/>
    <w:rsid w:val="00FE2588"/>
    <w:rsid w:val="00FE28E3"/>
    <w:rsid w:val="00FE31DC"/>
    <w:rsid w:val="00FE50EC"/>
    <w:rsid w:val="00FE5CC4"/>
    <w:rsid w:val="00FE6451"/>
    <w:rsid w:val="00FE745F"/>
    <w:rsid w:val="00FE761A"/>
    <w:rsid w:val="00FE7AF1"/>
    <w:rsid w:val="00FE7B7D"/>
    <w:rsid w:val="00FF08E1"/>
    <w:rsid w:val="00FF092B"/>
    <w:rsid w:val="00FF2D97"/>
    <w:rsid w:val="00FF2F42"/>
    <w:rsid w:val="00FF4B7F"/>
    <w:rsid w:val="00FF524C"/>
    <w:rsid w:val="00FF63B2"/>
    <w:rsid w:val="00FF64A6"/>
    <w:rsid w:val="00FF6974"/>
    <w:rsid w:val="00FF7073"/>
    <w:rsid w:val="00FF749B"/>
    <w:rsid w:val="00FF75CC"/>
  </w:rsids>
  <w:docVars>
    <w:docVar w:name="sivug" w:val="0"/>
  </w:docVars>
  <m:mathPr>
    <m:mathFont m:val="Cambria Math"/>
    <m:smallFrac/>
  </m:mathPr>
  <w:themeFontLang w:val="en-US" w:bidi="he-I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1"/>
        <w:szCs w:val="21"/>
        <w:lang w:val="en-US" w:eastAsia="en-US" w:bidi="he-IL"/>
      </w:rPr>
    </w:rPrDefault>
    <w:pPrDefault>
      <w:pPr>
        <w:spacing w:after="12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endnote reference" w:uiPriority="0"/>
    <w:lsdException w:name="endnote text" w:uiPriority="0"/>
    <w:lsdException w:name="Title" w:semiHidden="0" w:uiPriority="0" w:unhideWhenUsed="0" w:qFormat="1"/>
    <w:lsdException w:name="Closing" w:uiPriority="0"/>
    <w:lsdException w:name="Signature" w:uiPriority="0"/>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Table Web 1"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F41"/>
    <w:pPr>
      <w:bidi/>
    </w:pPr>
  </w:style>
  <w:style w:type="paragraph" w:styleId="Heading1">
    <w:name w:val="heading 1"/>
    <w:basedOn w:val="Normal"/>
    <w:next w:val="Normal"/>
    <w:link w:val="11"/>
    <w:qFormat/>
    <w:rsid w:val="007B7880"/>
    <w:pPr>
      <w:keepNext/>
      <w:keepLines/>
      <w:pBdr>
        <w:bottom w:val="single" w:sz="4" w:space="2" w:color="009DD9" w:themeColor="accent2"/>
      </w:pBdr>
      <w:spacing w:before="240" w:after="180" w:line="240" w:lineRule="auto"/>
      <w:ind w:left="431" w:hanging="431"/>
      <w:outlineLvl w:val="0"/>
    </w:pPr>
    <w:rPr>
      <w:rFonts w:ascii="Arial" w:hAnsi="Arial" w:eastAsiaTheme="majorEastAsia" w:cs="Arial"/>
      <w:b/>
      <w:bCs/>
      <w:color w:val="0B5294" w:themeColor="accent1" w:themeShade="BF"/>
      <w:sz w:val="36"/>
      <w:szCs w:val="36"/>
    </w:rPr>
  </w:style>
  <w:style w:type="paragraph" w:styleId="Heading2">
    <w:name w:val="heading 2"/>
    <w:basedOn w:val="Normal"/>
    <w:next w:val="Normal"/>
    <w:link w:val="21"/>
    <w:unhideWhenUsed/>
    <w:qFormat/>
    <w:rsid w:val="00AC4547"/>
    <w:pPr>
      <w:keepNext/>
      <w:keepLines/>
      <w:spacing w:after="60" w:line="240" w:lineRule="auto"/>
      <w:ind w:left="510" w:hanging="567"/>
      <w:jc w:val="both"/>
      <w:outlineLvl w:val="1"/>
    </w:pPr>
    <w:rPr>
      <w:rFonts w:ascii="Arial Bold" w:hAnsi="Arial Bold" w:eastAsiaTheme="majorEastAsia" w:cs="Arial"/>
      <w:b/>
      <w:bCs/>
      <w:color w:val="387026" w:themeColor="accent5" w:themeShade="80"/>
      <w:sz w:val="29"/>
      <w:szCs w:val="30"/>
    </w:rPr>
  </w:style>
  <w:style w:type="paragraph" w:styleId="Heading3">
    <w:name w:val="heading 3"/>
    <w:basedOn w:val="Normal"/>
    <w:next w:val="Normal"/>
    <w:link w:val="31"/>
    <w:unhideWhenUsed/>
    <w:qFormat/>
    <w:rsid w:val="00C43CDD"/>
    <w:pPr>
      <w:keepNext/>
      <w:keepLines/>
      <w:numPr>
        <w:ilvl w:val="2"/>
        <w:numId w:val="1"/>
      </w:numPr>
      <w:spacing w:before="40" w:after="40" w:line="240" w:lineRule="auto"/>
      <w:outlineLvl w:val="2"/>
    </w:pPr>
    <w:rPr>
      <w:rFonts w:asciiTheme="majorHAnsi" w:eastAsiaTheme="majorEastAsia" w:hAnsiTheme="majorHAnsi" w:cs="Arial"/>
      <w:b/>
      <w:bCs/>
      <w:color w:val="660066"/>
      <w:sz w:val="24"/>
      <w:szCs w:val="26"/>
    </w:rPr>
  </w:style>
  <w:style w:type="paragraph" w:styleId="Heading4">
    <w:name w:val="heading 4"/>
    <w:basedOn w:val="Normal"/>
    <w:next w:val="Normal"/>
    <w:link w:val="41"/>
    <w:unhideWhenUsed/>
    <w:qFormat/>
    <w:rsid w:val="005C0F41"/>
    <w:pPr>
      <w:keepNext/>
      <w:keepLines/>
      <w:numPr>
        <w:ilvl w:val="3"/>
        <w:numId w:val="1"/>
      </w:numPr>
      <w:spacing w:before="80" w:after="0" w:line="240" w:lineRule="auto"/>
      <w:outlineLvl w:val="3"/>
    </w:pPr>
    <w:rPr>
      <w:rFonts w:asciiTheme="majorHAnsi" w:eastAsiaTheme="majorEastAsia" w:hAnsiTheme="majorHAnsi" w:cstheme="majorBidi"/>
      <w:i/>
      <w:iCs/>
      <w:color w:val="004E6C" w:themeColor="accent2" w:themeShade="80"/>
      <w:sz w:val="28"/>
      <w:szCs w:val="28"/>
    </w:rPr>
  </w:style>
  <w:style w:type="paragraph" w:styleId="Heading5">
    <w:name w:val="heading 5"/>
    <w:basedOn w:val="Normal"/>
    <w:next w:val="Normal"/>
    <w:link w:val="53"/>
    <w:unhideWhenUsed/>
    <w:qFormat/>
    <w:rsid w:val="005C0F41"/>
    <w:pPr>
      <w:keepNext/>
      <w:keepLines/>
      <w:numPr>
        <w:ilvl w:val="4"/>
        <w:numId w:val="1"/>
      </w:numPr>
      <w:bidi w:val="0"/>
      <w:spacing w:before="80" w:after="0" w:line="240" w:lineRule="auto"/>
      <w:outlineLvl w:val="4"/>
    </w:pPr>
    <w:rPr>
      <w:rFonts w:asciiTheme="majorHAnsi" w:eastAsiaTheme="majorEastAsia" w:hAnsiTheme="majorHAnsi" w:cstheme="majorBidi"/>
      <w:color w:val="0075A2" w:themeColor="accent2" w:themeShade="BF"/>
      <w:sz w:val="24"/>
      <w:szCs w:val="24"/>
    </w:rPr>
  </w:style>
  <w:style w:type="paragraph" w:styleId="Heading6">
    <w:name w:val="heading 6"/>
    <w:basedOn w:val="Normal"/>
    <w:next w:val="Normal"/>
    <w:link w:val="62"/>
    <w:unhideWhenUsed/>
    <w:qFormat/>
    <w:rsid w:val="005C0F41"/>
    <w:pPr>
      <w:keepNext/>
      <w:keepLines/>
      <w:numPr>
        <w:ilvl w:val="5"/>
        <w:numId w:val="1"/>
      </w:numPr>
      <w:bidi w:val="0"/>
      <w:spacing w:before="80" w:after="0" w:line="240" w:lineRule="auto"/>
      <w:outlineLvl w:val="5"/>
    </w:pPr>
    <w:rPr>
      <w:rFonts w:asciiTheme="majorHAnsi" w:eastAsiaTheme="majorEastAsia" w:hAnsiTheme="majorHAnsi" w:cstheme="majorBidi"/>
      <w:i/>
      <w:iCs/>
      <w:color w:val="004E6C" w:themeColor="accent2" w:themeShade="80"/>
      <w:sz w:val="24"/>
      <w:szCs w:val="24"/>
    </w:rPr>
  </w:style>
  <w:style w:type="paragraph" w:styleId="Heading7">
    <w:name w:val="heading 7"/>
    <w:basedOn w:val="Normal"/>
    <w:next w:val="Normal"/>
    <w:link w:val="73"/>
    <w:unhideWhenUsed/>
    <w:qFormat/>
    <w:rsid w:val="005C0F41"/>
    <w:pPr>
      <w:keepNext/>
      <w:keepLines/>
      <w:numPr>
        <w:ilvl w:val="6"/>
        <w:numId w:val="1"/>
      </w:numPr>
      <w:bidi w:val="0"/>
      <w:spacing w:before="80" w:after="0" w:line="240" w:lineRule="auto"/>
      <w:outlineLvl w:val="6"/>
    </w:pPr>
    <w:rPr>
      <w:rFonts w:asciiTheme="majorHAnsi" w:eastAsiaTheme="majorEastAsia" w:hAnsiTheme="majorHAnsi" w:cstheme="majorBidi"/>
      <w:b/>
      <w:bCs/>
      <w:color w:val="004E6C" w:themeColor="accent2" w:themeShade="80"/>
      <w:sz w:val="22"/>
      <w:szCs w:val="22"/>
    </w:rPr>
  </w:style>
  <w:style w:type="paragraph" w:styleId="Heading8">
    <w:name w:val="heading 8"/>
    <w:basedOn w:val="Normal"/>
    <w:next w:val="Normal"/>
    <w:link w:val="81"/>
    <w:unhideWhenUsed/>
    <w:qFormat/>
    <w:rsid w:val="005C0F41"/>
    <w:pPr>
      <w:keepNext/>
      <w:keepLines/>
      <w:numPr>
        <w:ilvl w:val="7"/>
        <w:numId w:val="1"/>
      </w:numPr>
      <w:bidi w:val="0"/>
      <w:spacing w:before="80" w:after="0" w:line="240" w:lineRule="auto"/>
      <w:outlineLvl w:val="7"/>
    </w:pPr>
    <w:rPr>
      <w:rFonts w:asciiTheme="majorHAnsi" w:eastAsiaTheme="majorEastAsia" w:hAnsiTheme="majorHAnsi" w:cstheme="majorBidi"/>
      <w:color w:val="004E6C" w:themeColor="accent2" w:themeShade="80"/>
      <w:sz w:val="22"/>
      <w:szCs w:val="22"/>
    </w:rPr>
  </w:style>
  <w:style w:type="paragraph" w:styleId="Heading9">
    <w:name w:val="heading 9"/>
    <w:basedOn w:val="Normal"/>
    <w:next w:val="Normal"/>
    <w:link w:val="91"/>
    <w:unhideWhenUsed/>
    <w:qFormat/>
    <w:rsid w:val="005C0F41"/>
    <w:pPr>
      <w:keepNext/>
      <w:keepLines/>
      <w:numPr>
        <w:ilvl w:val="8"/>
        <w:numId w:val="1"/>
      </w:numPr>
      <w:bidi w:val="0"/>
      <w:spacing w:before="80" w:after="0" w:line="240" w:lineRule="auto"/>
      <w:outlineLvl w:val="8"/>
    </w:pPr>
    <w:rPr>
      <w:rFonts w:asciiTheme="majorHAnsi" w:eastAsiaTheme="majorEastAsia" w:hAnsiTheme="majorHAnsi" w:cstheme="majorBidi"/>
      <w:i/>
      <w:iCs/>
      <w:color w:val="004E6C"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
    <w:name w:val="כותרת 1 תו1"/>
    <w:basedOn w:val="DefaultParagraphFont"/>
    <w:link w:val="Heading1"/>
    <w:uiPriority w:val="1"/>
    <w:rsid w:val="007B7880"/>
    <w:rPr>
      <w:rFonts w:ascii="Arial" w:hAnsi="Arial" w:eastAsiaTheme="majorEastAsia" w:cs="Arial"/>
      <w:b/>
      <w:bCs/>
      <w:color w:val="0B5294" w:themeColor="accent1" w:themeShade="BF"/>
      <w:sz w:val="36"/>
      <w:szCs w:val="36"/>
    </w:rPr>
  </w:style>
  <w:style w:type="character" w:customStyle="1" w:styleId="21">
    <w:name w:val="כותרת 2 תו1"/>
    <w:basedOn w:val="DefaultParagraphFont"/>
    <w:link w:val="Heading2"/>
    <w:uiPriority w:val="1"/>
    <w:rsid w:val="00AC4547"/>
    <w:rPr>
      <w:rFonts w:ascii="Arial Bold" w:hAnsi="Arial Bold" w:eastAsiaTheme="majorEastAsia" w:cs="Arial"/>
      <w:b/>
      <w:bCs/>
      <w:color w:val="387026" w:themeColor="accent5" w:themeShade="80"/>
      <w:sz w:val="29"/>
      <w:szCs w:val="30"/>
    </w:rPr>
  </w:style>
  <w:style w:type="character" w:customStyle="1" w:styleId="31">
    <w:name w:val="כותרת 3 תו1"/>
    <w:basedOn w:val="DefaultParagraphFont"/>
    <w:link w:val="Heading3"/>
    <w:rsid w:val="00C43CDD"/>
    <w:rPr>
      <w:rFonts w:asciiTheme="majorHAnsi" w:eastAsiaTheme="majorEastAsia" w:hAnsiTheme="majorHAnsi" w:cs="Arial"/>
      <w:b/>
      <w:bCs/>
      <w:color w:val="660066"/>
      <w:sz w:val="24"/>
      <w:szCs w:val="26"/>
    </w:rPr>
  </w:style>
  <w:style w:type="character" w:customStyle="1" w:styleId="41">
    <w:name w:val="כותרת 4 תו1"/>
    <w:basedOn w:val="DefaultParagraphFont"/>
    <w:link w:val="Heading4"/>
    <w:rsid w:val="005C0F41"/>
    <w:rPr>
      <w:rFonts w:asciiTheme="majorHAnsi" w:eastAsiaTheme="majorEastAsia" w:hAnsiTheme="majorHAnsi" w:cstheme="majorBidi"/>
      <w:i/>
      <w:iCs/>
      <w:color w:val="004E6C" w:themeColor="accent2" w:themeShade="80"/>
      <w:sz w:val="28"/>
      <w:szCs w:val="28"/>
    </w:rPr>
  </w:style>
  <w:style w:type="character" w:customStyle="1" w:styleId="53">
    <w:name w:val="כותרת 5 תו3"/>
    <w:basedOn w:val="DefaultParagraphFont"/>
    <w:link w:val="Heading5"/>
    <w:rsid w:val="005C0F41"/>
    <w:rPr>
      <w:rFonts w:asciiTheme="majorHAnsi" w:eastAsiaTheme="majorEastAsia" w:hAnsiTheme="majorHAnsi" w:cstheme="majorBidi"/>
      <w:color w:val="0075A2" w:themeColor="accent2" w:themeShade="BF"/>
      <w:sz w:val="24"/>
      <w:szCs w:val="24"/>
    </w:rPr>
  </w:style>
  <w:style w:type="character" w:customStyle="1" w:styleId="62">
    <w:name w:val="כותרת 6 תו2"/>
    <w:basedOn w:val="DefaultParagraphFont"/>
    <w:link w:val="Heading6"/>
    <w:rsid w:val="005C0F41"/>
    <w:rPr>
      <w:rFonts w:asciiTheme="majorHAnsi" w:eastAsiaTheme="majorEastAsia" w:hAnsiTheme="majorHAnsi" w:cstheme="majorBidi"/>
      <w:i/>
      <w:iCs/>
      <w:color w:val="004E6C" w:themeColor="accent2" w:themeShade="80"/>
      <w:sz w:val="24"/>
      <w:szCs w:val="24"/>
    </w:rPr>
  </w:style>
  <w:style w:type="character" w:customStyle="1" w:styleId="73">
    <w:name w:val="כותרת 7 תו3"/>
    <w:basedOn w:val="DefaultParagraphFont"/>
    <w:link w:val="Heading7"/>
    <w:rsid w:val="005C0F41"/>
    <w:rPr>
      <w:rFonts w:asciiTheme="majorHAnsi" w:eastAsiaTheme="majorEastAsia" w:hAnsiTheme="majorHAnsi" w:cstheme="majorBidi"/>
      <w:b/>
      <w:bCs/>
      <w:color w:val="004E6C" w:themeColor="accent2" w:themeShade="80"/>
      <w:sz w:val="22"/>
      <w:szCs w:val="22"/>
    </w:rPr>
  </w:style>
  <w:style w:type="character" w:customStyle="1" w:styleId="81">
    <w:name w:val="כותרת 8 תו1"/>
    <w:basedOn w:val="DefaultParagraphFont"/>
    <w:link w:val="Heading8"/>
    <w:rsid w:val="005C0F41"/>
    <w:rPr>
      <w:rFonts w:asciiTheme="majorHAnsi" w:eastAsiaTheme="majorEastAsia" w:hAnsiTheme="majorHAnsi" w:cstheme="majorBidi"/>
      <w:color w:val="004E6C" w:themeColor="accent2" w:themeShade="80"/>
      <w:sz w:val="22"/>
      <w:szCs w:val="22"/>
    </w:rPr>
  </w:style>
  <w:style w:type="character" w:customStyle="1" w:styleId="91">
    <w:name w:val="כותרת 9 תו1"/>
    <w:basedOn w:val="DefaultParagraphFont"/>
    <w:link w:val="Heading9"/>
    <w:rsid w:val="005C0F41"/>
    <w:rPr>
      <w:rFonts w:asciiTheme="majorHAnsi" w:eastAsiaTheme="majorEastAsia" w:hAnsiTheme="majorHAnsi" w:cstheme="majorBidi"/>
      <w:i/>
      <w:iCs/>
      <w:color w:val="004E6C" w:themeColor="accent2" w:themeShade="80"/>
      <w:sz w:val="22"/>
      <w:szCs w:val="22"/>
    </w:rPr>
  </w:style>
  <w:style w:type="paragraph" w:styleId="TableofFigures">
    <w:name w:val="table of figures"/>
    <w:basedOn w:val="Normal"/>
    <w:next w:val="Normal"/>
    <w:uiPriority w:val="99"/>
    <w:unhideWhenUsed/>
    <w:rsid w:val="0027002F"/>
    <w:rPr>
      <w:lang w:eastAsia="ja-JP"/>
    </w:rPr>
  </w:style>
  <w:style w:type="paragraph" w:styleId="ListParagraph">
    <w:name w:val="List Paragraph"/>
    <w:basedOn w:val="Normal"/>
    <w:link w:val="a"/>
    <w:uiPriority w:val="34"/>
    <w:qFormat/>
    <w:rsid w:val="004F49B8"/>
    <w:pPr>
      <w:numPr>
        <w:numId w:val="3"/>
      </w:numPr>
      <w:autoSpaceDE w:val="0"/>
      <w:autoSpaceDN w:val="0"/>
      <w:adjustRightInd w:val="0"/>
      <w:spacing w:line="320" w:lineRule="exact"/>
      <w:jc w:val="both"/>
    </w:pPr>
    <w:rPr>
      <w:rFonts w:ascii="Tahoma" w:hAnsi="Tahoma" w:cs="Tahoma"/>
      <w:sz w:val="20"/>
    </w:rPr>
  </w:style>
  <w:style w:type="character" w:customStyle="1" w:styleId="a">
    <w:name w:val="פיסקת רשימה תו"/>
    <w:link w:val="ListParagraph"/>
    <w:uiPriority w:val="34"/>
    <w:rsid w:val="004F49B8"/>
    <w:rPr>
      <w:rFonts w:ascii="Tahoma" w:hAnsi="Tahoma" w:cs="Tahoma"/>
      <w:sz w:val="20"/>
    </w:rPr>
  </w:style>
  <w:style w:type="character" w:customStyle="1" w:styleId="Heading1Char1">
    <w:name w:val="Heading 1 Char1"/>
    <w:rsid w:val="00AC4E14"/>
    <w:rPr>
      <w:rFonts w:ascii="Gisha" w:eastAsia="Times New Roman" w:hAnsi="Gisha" w:cs="Gisha"/>
      <w:b/>
      <w:bCs/>
      <w:color w:val="000000"/>
      <w:kern w:val="32"/>
      <w:sz w:val="40"/>
      <w:szCs w:val="40"/>
    </w:rPr>
  </w:style>
  <w:style w:type="paragraph" w:styleId="Header">
    <w:name w:val="header"/>
    <w:basedOn w:val="Normal"/>
    <w:link w:val="1"/>
    <w:unhideWhenUsed/>
    <w:rsid w:val="00CB3322"/>
    <w:pPr>
      <w:tabs>
        <w:tab w:val="center" w:pos="4320"/>
        <w:tab w:val="right" w:pos="8640"/>
      </w:tabs>
      <w:spacing w:after="0" w:line="240" w:lineRule="auto"/>
    </w:pPr>
  </w:style>
  <w:style w:type="character" w:customStyle="1" w:styleId="1">
    <w:name w:val="כותרת עליונה תו1"/>
    <w:basedOn w:val="DefaultParagraphFont"/>
    <w:link w:val="Header"/>
    <w:uiPriority w:val="99"/>
    <w:rsid w:val="00CB3322"/>
    <w:rPr>
      <w:rFonts w:cs="David"/>
      <w:sz w:val="24"/>
      <w:szCs w:val="24"/>
    </w:rPr>
  </w:style>
  <w:style w:type="paragraph" w:styleId="Footer">
    <w:name w:val="footer"/>
    <w:basedOn w:val="Normal"/>
    <w:link w:val="10"/>
    <w:unhideWhenUsed/>
    <w:rsid w:val="00CB3322"/>
    <w:pPr>
      <w:tabs>
        <w:tab w:val="center" w:pos="4320"/>
        <w:tab w:val="right" w:pos="8640"/>
      </w:tabs>
      <w:spacing w:after="0" w:line="240" w:lineRule="auto"/>
    </w:pPr>
  </w:style>
  <w:style w:type="character" w:customStyle="1" w:styleId="10">
    <w:name w:val="כותרת תחתונה תו1"/>
    <w:basedOn w:val="DefaultParagraphFont"/>
    <w:link w:val="Footer"/>
    <w:uiPriority w:val="99"/>
    <w:rsid w:val="00CB3322"/>
    <w:rPr>
      <w:rFonts w:cs="David"/>
      <w:sz w:val="24"/>
      <w:szCs w:val="24"/>
    </w:rPr>
  </w:style>
  <w:style w:type="character" w:styleId="CommentReference">
    <w:name w:val="annotation reference"/>
    <w:basedOn w:val="DefaultParagraphFont"/>
    <w:uiPriority w:val="99"/>
    <w:semiHidden/>
    <w:unhideWhenUsed/>
    <w:rsid w:val="00702D9F"/>
    <w:rPr>
      <w:sz w:val="16"/>
      <w:szCs w:val="16"/>
    </w:rPr>
  </w:style>
  <w:style w:type="paragraph" w:styleId="CommentText">
    <w:name w:val="annotation text"/>
    <w:basedOn w:val="Normal"/>
    <w:link w:val="a0"/>
    <w:uiPriority w:val="99"/>
    <w:unhideWhenUsed/>
    <w:rsid w:val="00702D9F"/>
    <w:pPr>
      <w:spacing w:line="240" w:lineRule="auto"/>
    </w:pPr>
    <w:rPr>
      <w:sz w:val="20"/>
      <w:szCs w:val="20"/>
    </w:rPr>
  </w:style>
  <w:style w:type="character" w:customStyle="1" w:styleId="a0">
    <w:name w:val="טקסט הערה תו"/>
    <w:basedOn w:val="DefaultParagraphFont"/>
    <w:link w:val="CommentText"/>
    <w:uiPriority w:val="99"/>
    <w:rsid w:val="00702D9F"/>
    <w:rPr>
      <w:rFonts w:cs="David"/>
    </w:rPr>
  </w:style>
  <w:style w:type="paragraph" w:styleId="CommentSubject">
    <w:name w:val="annotation subject"/>
    <w:basedOn w:val="CommentText"/>
    <w:next w:val="CommentText"/>
    <w:link w:val="a1"/>
    <w:uiPriority w:val="99"/>
    <w:semiHidden/>
    <w:unhideWhenUsed/>
    <w:rsid w:val="00702D9F"/>
    <w:rPr>
      <w:b/>
      <w:bCs/>
    </w:rPr>
  </w:style>
  <w:style w:type="character" w:customStyle="1" w:styleId="a1">
    <w:name w:val="נושא הערה תו"/>
    <w:basedOn w:val="a0"/>
    <w:link w:val="CommentSubject"/>
    <w:uiPriority w:val="99"/>
    <w:semiHidden/>
    <w:rsid w:val="00702D9F"/>
    <w:rPr>
      <w:rFonts w:cs="David"/>
      <w:b/>
      <w:bCs/>
    </w:rPr>
  </w:style>
  <w:style w:type="paragraph" w:styleId="BalloonText">
    <w:name w:val="Balloon Text"/>
    <w:basedOn w:val="Normal"/>
    <w:link w:val="a2"/>
    <w:semiHidden/>
    <w:unhideWhenUsed/>
    <w:rsid w:val="00702D9F"/>
    <w:pPr>
      <w:spacing w:after="0" w:line="240" w:lineRule="auto"/>
    </w:pPr>
    <w:rPr>
      <w:rFonts w:ascii="Segoe UI" w:hAnsi="Segoe UI" w:cs="Segoe UI"/>
      <w:sz w:val="18"/>
      <w:szCs w:val="18"/>
    </w:rPr>
  </w:style>
  <w:style w:type="character" w:customStyle="1" w:styleId="a2">
    <w:name w:val="טקסט בלונים תו"/>
    <w:basedOn w:val="DefaultParagraphFont"/>
    <w:link w:val="BalloonText"/>
    <w:semiHidden/>
    <w:rsid w:val="00702D9F"/>
    <w:rPr>
      <w:rFonts w:ascii="Segoe UI" w:hAnsi="Segoe UI" w:cs="Segoe UI"/>
      <w:sz w:val="18"/>
      <w:szCs w:val="18"/>
    </w:rPr>
  </w:style>
  <w:style w:type="paragraph" w:styleId="Revision">
    <w:name w:val="Revision"/>
    <w:hidden/>
    <w:uiPriority w:val="99"/>
    <w:semiHidden/>
    <w:rsid w:val="00702D9F"/>
    <w:rPr>
      <w:rFonts w:cs="David"/>
      <w:sz w:val="24"/>
      <w:szCs w:val="24"/>
    </w:rPr>
  </w:style>
  <w:style w:type="table" w:styleId="TableGrid">
    <w:name w:val="Table Grid"/>
    <w:basedOn w:val="TableNormal"/>
    <w:uiPriority w:val="59"/>
    <w:rsid w:val="004253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 Char,FOOTNOTES,Footnote Text - Sharp,Footnote Text - Sharp Char,Footnote Text - Sharp Char Char,Footnote Text Char Char Char Char Char,Footnote reference,Sharp - Footnote Text,Sharp - Footnote Text1 Char,fn,footnote text,single space"/>
    <w:basedOn w:val="Normal"/>
    <w:link w:val="12"/>
    <w:uiPriority w:val="99"/>
    <w:unhideWhenUsed/>
    <w:rsid w:val="00D36781"/>
    <w:pPr>
      <w:keepLines/>
      <w:spacing w:after="40" w:line="200" w:lineRule="exact"/>
      <w:ind w:left="397" w:right="2268" w:hanging="397"/>
      <w:jc w:val="both"/>
    </w:pPr>
    <w:rPr>
      <w:rFonts w:ascii="Tahoma" w:hAnsi="Tahoma" w:cs="Tahoma"/>
      <w:sz w:val="14"/>
      <w:szCs w:val="14"/>
    </w:rPr>
  </w:style>
  <w:style w:type="character" w:customStyle="1" w:styleId="12">
    <w:name w:val="טקסט הערת שוליים תו1"/>
    <w:aliases w:val=" Char תו,FOOTNOTES תו,Footnote Text - Sharp Char Char תו,Footnote Text - Sharp Char תו,Footnote Text - Sharp תו,Footnote Text Char Char Char Char Char תו,Footnote reference תו,Sharp - Footnote Text תו,Sharp - Footnote Text1 Char תו"/>
    <w:basedOn w:val="DefaultParagraphFont"/>
    <w:link w:val="FootnoteText"/>
    <w:uiPriority w:val="99"/>
    <w:rsid w:val="00D36781"/>
    <w:rPr>
      <w:rFonts w:ascii="Tahoma" w:hAnsi="Tahoma" w:cs="Tahoma"/>
      <w:sz w:val="14"/>
      <w:szCs w:val="14"/>
    </w:rPr>
  </w:style>
  <w:style w:type="character" w:styleId="FootnoteReference1">
    <w:name w:val="footnote reference"/>
    <w:basedOn w:val="DefaultParagraphFont"/>
    <w:uiPriority w:val="99"/>
    <w:unhideWhenUsed/>
    <w:rsid w:val="00AC4E14"/>
    <w:rPr>
      <w:vertAlign w:val="superscript"/>
    </w:rPr>
  </w:style>
  <w:style w:type="paragraph" w:styleId="NormalWeb">
    <w:name w:val="Normal (Web)"/>
    <w:basedOn w:val="Normal"/>
    <w:uiPriority w:val="99"/>
    <w:semiHidden/>
    <w:unhideWhenUsed/>
    <w:rsid w:val="00C66B15"/>
    <w:pPr>
      <w:bidi w:val="0"/>
      <w:spacing w:before="100" w:beforeAutospacing="1" w:after="100" w:afterAutospacing="1" w:line="240" w:lineRule="auto"/>
    </w:pPr>
    <w:rPr>
      <w:rFonts w:ascii="Times New Roman" w:hAnsi="Times New Roman" w:cs="Times New Roman"/>
    </w:rPr>
  </w:style>
  <w:style w:type="table" w:customStyle="1" w:styleId="ListTable7Colorful-Accent41">
    <w:name w:val="List Table 7 Colorful - Accent 41"/>
    <w:basedOn w:val="TableNormal"/>
    <w:uiPriority w:val="52"/>
    <w:rsid w:val="00C41220"/>
    <w:rPr>
      <w:color w:val="0C9A73" w:themeColor="accent4" w:themeShade="BF"/>
    </w:rPr>
    <w:tblPr>
      <w:tblStyleRowBandSize w:val="1"/>
      <w:tblStyleColBandSize w:val="1"/>
    </w:tblPr>
    <w:tblStylePr w:type="firstRow">
      <w:rPr>
        <w:rFonts w:asciiTheme="majorHAnsi" w:eastAsiaTheme="majorEastAsia" w:hAnsiTheme="majorHAnsi" w:cstheme="majorBidi" w:hint="default"/>
        <w:i/>
        <w:iCs/>
        <w:sz w:val="26"/>
        <w:szCs w:val="26"/>
      </w:rPr>
      <w:tblPr/>
      <w:tcPr>
        <w:tcBorders>
          <w:bottom w:val="single" w:sz="4" w:space="0" w:color="10CF9B" w:themeColor="accent4"/>
        </w:tcBorders>
        <w:shd w:val="clear" w:color="auto" w:fill="FFFFFF" w:themeFill="background1"/>
      </w:tcPr>
    </w:tblStylePr>
    <w:tblStylePr w:type="lastRow">
      <w:rPr>
        <w:rFonts w:asciiTheme="majorHAnsi" w:eastAsiaTheme="majorEastAsia" w:hAnsiTheme="majorHAnsi" w:cstheme="majorBidi" w:hint="default"/>
        <w:i/>
        <w:iCs/>
        <w:sz w:val="26"/>
        <w:szCs w:val="26"/>
      </w:rPr>
      <w:tblPr/>
      <w:tcPr>
        <w:tcBorders>
          <w:top w:val="single" w:sz="4" w:space="0" w:color="10CF9B" w:themeColor="accent4"/>
        </w:tcBorders>
        <w:shd w:val="clear" w:color="auto" w:fill="FFFFFF" w:themeFill="background1"/>
      </w:tcPr>
    </w:tblStylePr>
    <w:tblStylePr w:type="firstCol">
      <w:pPr>
        <w:jc w:val="right"/>
      </w:pPr>
      <w:rPr>
        <w:rFonts w:asciiTheme="majorHAnsi" w:eastAsiaTheme="majorEastAsia" w:hAnsiTheme="majorHAnsi" w:cstheme="majorBidi" w:hint="default"/>
        <w:i/>
        <w:iCs/>
        <w:sz w:val="26"/>
        <w:szCs w:val="26"/>
      </w:rPr>
      <w:tblPr/>
      <w:tcPr>
        <w:tcBorders>
          <w:right w:val="single" w:sz="4" w:space="0" w:color="10CF9B" w:themeColor="accent4"/>
        </w:tcBorders>
        <w:shd w:val="clear" w:color="auto" w:fill="FFFFFF" w:themeFill="background1"/>
      </w:tcPr>
    </w:tblStylePr>
    <w:tblStylePr w:type="lastCol">
      <w:rPr>
        <w:rFonts w:asciiTheme="majorHAnsi" w:eastAsiaTheme="majorEastAsia" w:hAnsiTheme="majorHAnsi" w:cstheme="majorBidi" w:hint="default"/>
        <w:i/>
        <w:iCs/>
        <w:sz w:val="26"/>
        <w:szCs w:val="26"/>
      </w:rPr>
      <w:tblPr/>
      <w:tcPr>
        <w:tcBorders>
          <w:left w:val="single" w:sz="4" w:space="0" w:color="10CF9B" w:themeColor="accent4"/>
        </w:tcBorders>
        <w:shd w:val="clear" w:color="auto" w:fill="FFFFFF" w:themeFill="background1"/>
      </w:tcPr>
    </w:tblStylePr>
    <w:tblStylePr w:type="band1Vert">
      <w:tblPr/>
      <w:tcPr>
        <w:shd w:val="clear" w:color="auto" w:fill="C9FBED" w:themeFill="accent4" w:themeFillTint="33"/>
      </w:tcPr>
    </w:tblStylePr>
    <w:tblStylePr w:type="band1Horz">
      <w:tblPr/>
      <w:tcPr>
        <w:shd w:val="clear" w:color="auto" w:fill="C9FBED"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apple-converted-space">
    <w:name w:val="apple-converted-space"/>
    <w:basedOn w:val="DefaultParagraphFont"/>
    <w:rsid w:val="00E46878"/>
  </w:style>
  <w:style w:type="character" w:styleId="Strong">
    <w:name w:val="Strong"/>
    <w:basedOn w:val="DefaultParagraphFont"/>
    <w:uiPriority w:val="22"/>
    <w:qFormat/>
    <w:rsid w:val="005C0F41"/>
    <w:rPr>
      <w:b/>
      <w:bCs/>
    </w:rPr>
  </w:style>
  <w:style w:type="character" w:styleId="Hyperlink">
    <w:name w:val="Hyperlink"/>
    <w:basedOn w:val="DefaultParagraphFont"/>
    <w:uiPriority w:val="99"/>
    <w:unhideWhenUsed/>
    <w:rsid w:val="00E46878"/>
    <w:rPr>
      <w:color w:val="0000FF"/>
      <w:u w:val="single"/>
    </w:rPr>
  </w:style>
  <w:style w:type="paragraph" w:styleId="TOCHeading">
    <w:name w:val="TOC Heading"/>
    <w:basedOn w:val="Heading1"/>
    <w:next w:val="Normal"/>
    <w:uiPriority w:val="39"/>
    <w:unhideWhenUsed/>
    <w:qFormat/>
    <w:rsid w:val="005C0F41"/>
    <w:pPr>
      <w:outlineLvl w:val="9"/>
    </w:pPr>
  </w:style>
  <w:style w:type="paragraph" w:styleId="TOC1">
    <w:name w:val="toc 1"/>
    <w:basedOn w:val="Normal"/>
    <w:next w:val="Normal"/>
    <w:autoRedefine/>
    <w:uiPriority w:val="39"/>
    <w:unhideWhenUsed/>
    <w:rsid w:val="006B5429"/>
    <w:pPr>
      <w:spacing w:after="100"/>
    </w:pPr>
  </w:style>
  <w:style w:type="paragraph" w:styleId="TOC2">
    <w:name w:val="toc 2"/>
    <w:basedOn w:val="Normal"/>
    <w:next w:val="Normal"/>
    <w:autoRedefine/>
    <w:uiPriority w:val="39"/>
    <w:unhideWhenUsed/>
    <w:rsid w:val="002A51A3"/>
    <w:pPr>
      <w:tabs>
        <w:tab w:val="right" w:leader="dot" w:pos="8296"/>
      </w:tabs>
      <w:spacing w:after="100"/>
      <w:ind w:left="240"/>
    </w:pPr>
    <w:rPr>
      <w:noProof/>
    </w:rPr>
  </w:style>
  <w:style w:type="character" w:styleId="FollowedHyperlink">
    <w:name w:val="FollowedHyperlink"/>
    <w:basedOn w:val="DefaultParagraphFont"/>
    <w:unhideWhenUsed/>
    <w:rsid w:val="000473A2"/>
    <w:rPr>
      <w:color w:val="85DFD0" w:themeColor="followedHyperlink"/>
      <w:u w:val="single"/>
    </w:rPr>
  </w:style>
  <w:style w:type="paragraph" w:styleId="NoSpacing">
    <w:name w:val="No Spacing"/>
    <w:uiPriority w:val="1"/>
    <w:qFormat/>
    <w:rsid w:val="005C0F41"/>
    <w:pPr>
      <w:bidi/>
      <w:spacing w:after="0" w:line="240" w:lineRule="auto"/>
    </w:pPr>
  </w:style>
  <w:style w:type="paragraph" w:styleId="Caption">
    <w:name w:val="caption"/>
    <w:basedOn w:val="Normal"/>
    <w:next w:val="Normal"/>
    <w:unhideWhenUsed/>
    <w:qFormat/>
    <w:rsid w:val="005C0F41"/>
    <w:pPr>
      <w:bidi w:val="0"/>
      <w:spacing w:line="240" w:lineRule="auto"/>
    </w:pPr>
    <w:rPr>
      <w:b/>
      <w:bCs/>
      <w:color w:val="404040" w:themeColor="text1" w:themeTint="BF"/>
      <w:sz w:val="16"/>
      <w:szCs w:val="16"/>
    </w:rPr>
  </w:style>
  <w:style w:type="paragraph" w:styleId="Title">
    <w:name w:val="Title"/>
    <w:basedOn w:val="Normal"/>
    <w:next w:val="Normal"/>
    <w:link w:val="13"/>
    <w:qFormat/>
    <w:rsid w:val="005C0F41"/>
    <w:pPr>
      <w:bidi w:val="0"/>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13">
    <w:name w:val="כותרת טקסט תו1"/>
    <w:basedOn w:val="DefaultParagraphFont"/>
    <w:link w:val="Title"/>
    <w:uiPriority w:val="10"/>
    <w:rsid w:val="005C0F41"/>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a3"/>
    <w:uiPriority w:val="11"/>
    <w:qFormat/>
    <w:rsid w:val="005C0F41"/>
    <w:pPr>
      <w:numPr>
        <w:ilvl w:val="1"/>
      </w:numPr>
      <w:bidi w:val="0"/>
      <w:spacing w:after="240"/>
    </w:pPr>
    <w:rPr>
      <w:caps/>
      <w:color w:val="404040" w:themeColor="text1" w:themeTint="BF"/>
      <w:spacing w:val="20"/>
      <w:sz w:val="28"/>
      <w:szCs w:val="28"/>
    </w:rPr>
  </w:style>
  <w:style w:type="character" w:customStyle="1" w:styleId="a3">
    <w:name w:val="כותרת משנה תו"/>
    <w:basedOn w:val="DefaultParagraphFont"/>
    <w:link w:val="Subtitle"/>
    <w:uiPriority w:val="11"/>
    <w:rsid w:val="005C0F41"/>
    <w:rPr>
      <w:caps/>
      <w:color w:val="404040" w:themeColor="text1" w:themeTint="BF"/>
      <w:spacing w:val="20"/>
      <w:sz w:val="28"/>
      <w:szCs w:val="28"/>
    </w:rPr>
  </w:style>
  <w:style w:type="character" w:styleId="Emphasis">
    <w:name w:val="Emphasis"/>
    <w:basedOn w:val="DefaultParagraphFont"/>
    <w:uiPriority w:val="20"/>
    <w:qFormat/>
    <w:rsid w:val="005C0F41"/>
    <w:rPr>
      <w:i/>
      <w:iCs/>
      <w:color w:val="000000" w:themeColor="text1"/>
    </w:rPr>
  </w:style>
  <w:style w:type="paragraph" w:styleId="Quote">
    <w:name w:val="Quote"/>
    <w:basedOn w:val="Normal"/>
    <w:next w:val="Normal"/>
    <w:link w:val="a4"/>
    <w:uiPriority w:val="29"/>
    <w:qFormat/>
    <w:rsid w:val="005C0F41"/>
    <w:pPr>
      <w:bidi w:val="0"/>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a4">
    <w:name w:val="ציטוט תו"/>
    <w:basedOn w:val="DefaultParagraphFont"/>
    <w:link w:val="Quote"/>
    <w:uiPriority w:val="29"/>
    <w:rsid w:val="005C0F41"/>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a5"/>
    <w:uiPriority w:val="30"/>
    <w:qFormat/>
    <w:rsid w:val="005C0F41"/>
    <w:pPr>
      <w:pBdr>
        <w:top w:val="single" w:sz="24" w:space="4" w:color="009DD9" w:themeColor="accent2"/>
      </w:pBdr>
      <w:bidi w:val="0"/>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a5">
    <w:name w:val="ציטוט חזק תו"/>
    <w:basedOn w:val="DefaultParagraphFont"/>
    <w:link w:val="IntenseQuote"/>
    <w:uiPriority w:val="30"/>
    <w:rsid w:val="005C0F41"/>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5C0F41"/>
    <w:rPr>
      <w:i/>
      <w:iCs/>
      <w:color w:val="595959" w:themeColor="text1" w:themeTint="A6"/>
    </w:rPr>
  </w:style>
  <w:style w:type="character" w:styleId="IntenseEmphasis">
    <w:name w:val="Intense Emphasis"/>
    <w:basedOn w:val="DefaultParagraphFont"/>
    <w:uiPriority w:val="21"/>
    <w:qFormat/>
    <w:rsid w:val="005C0F41"/>
    <w:rPr>
      <w:b/>
      <w:bCs/>
      <w:i/>
      <w:iCs/>
      <w:caps w:val="0"/>
      <w:smallCaps w:val="0"/>
      <w:strike w:val="0"/>
      <w:dstrike w:val="0"/>
      <w:color w:val="009DD9" w:themeColor="accent2"/>
    </w:rPr>
  </w:style>
  <w:style w:type="character" w:styleId="SubtleReference">
    <w:name w:val="Subtle Reference"/>
    <w:basedOn w:val="DefaultParagraphFont"/>
    <w:uiPriority w:val="31"/>
    <w:qFormat/>
    <w:rsid w:val="005C0F41"/>
    <w:rPr>
      <w:caps w:val="0"/>
      <w:smallCaps/>
      <w:color w:val="404040" w:themeColor="text1" w:themeTint="BF"/>
      <w:spacing w:val="0"/>
      <w:u w:val="single" w:color="7F7F7F"/>
    </w:rPr>
  </w:style>
  <w:style w:type="character" w:styleId="IntenseReference">
    <w:name w:val="Intense Reference"/>
    <w:basedOn w:val="DefaultParagraphFont"/>
    <w:uiPriority w:val="32"/>
    <w:qFormat/>
    <w:rsid w:val="005C0F41"/>
    <w:rPr>
      <w:b/>
      <w:bCs/>
      <w:caps w:val="0"/>
      <w:smallCaps/>
      <w:color w:val="auto"/>
      <w:spacing w:val="0"/>
      <w:u w:val="single"/>
    </w:rPr>
  </w:style>
  <w:style w:type="character" w:styleId="BookTitle">
    <w:name w:val="Book Title"/>
    <w:basedOn w:val="DefaultParagraphFont"/>
    <w:uiPriority w:val="33"/>
    <w:qFormat/>
    <w:rsid w:val="005C0F41"/>
    <w:rPr>
      <w:b/>
      <w:bCs/>
      <w:caps w:val="0"/>
      <w:smallCaps/>
      <w:spacing w:val="0"/>
    </w:rPr>
  </w:style>
  <w:style w:type="paragraph" w:customStyle="1" w:styleId="tableheading">
    <w:name w:val="table heading"/>
    <w:basedOn w:val="Normal"/>
    <w:next w:val="Normal"/>
    <w:qFormat/>
    <w:rsid w:val="003A10E7"/>
    <w:pPr>
      <w:keepNext/>
      <w:spacing w:line="288" w:lineRule="auto"/>
      <w:ind w:left="924" w:hanging="924"/>
    </w:pPr>
    <w:rPr>
      <w:rFonts w:ascii="Times New Roman" w:eastAsia="Times New Roman" w:hAnsi="Times New Roman" w:cs="David"/>
      <w:b/>
      <w:bCs/>
      <w:sz w:val="24"/>
      <w:szCs w:val="26"/>
      <w:lang w:eastAsia="he-IL"/>
    </w:rPr>
  </w:style>
  <w:style w:type="paragraph" w:customStyle="1" w:styleId="chart">
    <w:name w:val="chart"/>
    <w:basedOn w:val="Normal"/>
    <w:qFormat/>
    <w:rsid w:val="00576828"/>
    <w:pPr>
      <w:keepNext/>
      <w:spacing w:after="0"/>
      <w:ind w:left="922" w:hanging="922"/>
      <w:jc w:val="both"/>
    </w:pPr>
    <w:rPr>
      <w:rFonts w:ascii="Times New Roman" w:eastAsia="Times New Roman" w:hAnsi="Times New Roman" w:cs="David"/>
      <w:b/>
      <w:bCs/>
      <w:sz w:val="24"/>
      <w:szCs w:val="26"/>
      <w:lang w:eastAsia="he-IL"/>
    </w:rPr>
  </w:style>
  <w:style w:type="paragraph" w:styleId="TOC3">
    <w:name w:val="toc 3"/>
    <w:basedOn w:val="Normal"/>
    <w:next w:val="Normal"/>
    <w:autoRedefine/>
    <w:uiPriority w:val="39"/>
    <w:unhideWhenUsed/>
    <w:rsid w:val="004A36ED"/>
    <w:pPr>
      <w:spacing w:after="100" w:line="259" w:lineRule="auto"/>
      <w:ind w:left="440"/>
    </w:pPr>
    <w:rPr>
      <w:sz w:val="22"/>
      <w:szCs w:val="22"/>
    </w:rPr>
  </w:style>
  <w:style w:type="paragraph" w:styleId="TOC4">
    <w:name w:val="toc 4"/>
    <w:basedOn w:val="Normal"/>
    <w:next w:val="Normal"/>
    <w:autoRedefine/>
    <w:uiPriority w:val="39"/>
    <w:unhideWhenUsed/>
    <w:rsid w:val="004A36ED"/>
    <w:pPr>
      <w:spacing w:after="100" w:line="259" w:lineRule="auto"/>
      <w:ind w:left="660"/>
    </w:pPr>
    <w:rPr>
      <w:sz w:val="22"/>
      <w:szCs w:val="22"/>
    </w:rPr>
  </w:style>
  <w:style w:type="paragraph" w:styleId="TOC5">
    <w:name w:val="toc 5"/>
    <w:basedOn w:val="Normal"/>
    <w:next w:val="Normal"/>
    <w:autoRedefine/>
    <w:uiPriority w:val="39"/>
    <w:unhideWhenUsed/>
    <w:rsid w:val="004A36ED"/>
    <w:pPr>
      <w:spacing w:after="100" w:line="259" w:lineRule="auto"/>
      <w:ind w:left="880"/>
    </w:pPr>
    <w:rPr>
      <w:sz w:val="22"/>
      <w:szCs w:val="22"/>
    </w:rPr>
  </w:style>
  <w:style w:type="paragraph" w:styleId="TOC6">
    <w:name w:val="toc 6"/>
    <w:basedOn w:val="Normal"/>
    <w:next w:val="Normal"/>
    <w:autoRedefine/>
    <w:uiPriority w:val="39"/>
    <w:unhideWhenUsed/>
    <w:rsid w:val="004A36ED"/>
    <w:pPr>
      <w:spacing w:after="100" w:line="259" w:lineRule="auto"/>
      <w:ind w:left="1100"/>
    </w:pPr>
    <w:rPr>
      <w:sz w:val="22"/>
      <w:szCs w:val="22"/>
    </w:rPr>
  </w:style>
  <w:style w:type="paragraph" w:styleId="TOC7">
    <w:name w:val="toc 7"/>
    <w:basedOn w:val="Normal"/>
    <w:next w:val="Normal"/>
    <w:autoRedefine/>
    <w:uiPriority w:val="39"/>
    <w:unhideWhenUsed/>
    <w:rsid w:val="004A36ED"/>
    <w:pPr>
      <w:spacing w:after="100" w:line="259" w:lineRule="auto"/>
      <w:ind w:left="1320"/>
    </w:pPr>
    <w:rPr>
      <w:sz w:val="22"/>
      <w:szCs w:val="22"/>
    </w:rPr>
  </w:style>
  <w:style w:type="paragraph" w:styleId="TOC8">
    <w:name w:val="toc 8"/>
    <w:basedOn w:val="Normal"/>
    <w:next w:val="Normal"/>
    <w:autoRedefine/>
    <w:uiPriority w:val="39"/>
    <w:unhideWhenUsed/>
    <w:rsid w:val="004A36ED"/>
    <w:pPr>
      <w:spacing w:after="100" w:line="259" w:lineRule="auto"/>
      <w:ind w:left="1540"/>
    </w:pPr>
    <w:rPr>
      <w:sz w:val="22"/>
      <w:szCs w:val="22"/>
    </w:rPr>
  </w:style>
  <w:style w:type="paragraph" w:styleId="TOC9">
    <w:name w:val="toc 9"/>
    <w:basedOn w:val="Normal"/>
    <w:next w:val="Normal"/>
    <w:autoRedefine/>
    <w:uiPriority w:val="39"/>
    <w:unhideWhenUsed/>
    <w:rsid w:val="004A36ED"/>
    <w:pPr>
      <w:spacing w:after="100" w:line="259" w:lineRule="auto"/>
      <w:ind w:left="1760"/>
    </w:pPr>
    <w:rPr>
      <w:sz w:val="22"/>
      <w:szCs w:val="22"/>
    </w:rPr>
  </w:style>
  <w:style w:type="paragraph" w:styleId="BodyText">
    <w:name w:val="Body Text"/>
    <w:basedOn w:val="Normal"/>
    <w:link w:val="a6"/>
    <w:unhideWhenUsed/>
    <w:rsid w:val="00AC58FF"/>
    <w:pPr>
      <w:framePr w:hSpace="180" w:wrap="around" w:vAnchor="text" w:hAnchor="margin" w:y="450"/>
      <w:spacing w:before="120" w:after="0" w:line="276" w:lineRule="auto"/>
      <w:suppressOverlap/>
      <w:jc w:val="center"/>
    </w:pPr>
    <w:rPr>
      <w:rFonts w:ascii="Tahoma" w:hAnsi="Tahoma" w:cs="Tahoma"/>
      <w:color w:val="0B5294" w:themeColor="accent1" w:themeShade="BF"/>
      <w:sz w:val="22"/>
      <w:szCs w:val="22"/>
    </w:rPr>
  </w:style>
  <w:style w:type="character" w:customStyle="1" w:styleId="a6">
    <w:name w:val="גוף טקסט תו"/>
    <w:basedOn w:val="DefaultParagraphFont"/>
    <w:link w:val="BodyText"/>
    <w:rsid w:val="00AC58FF"/>
    <w:rPr>
      <w:rFonts w:ascii="Tahoma" w:hAnsi="Tahoma" w:cs="Tahoma"/>
      <w:color w:val="0B5294" w:themeColor="accent1" w:themeShade="BF"/>
      <w:sz w:val="22"/>
      <w:szCs w:val="22"/>
    </w:rPr>
  </w:style>
  <w:style w:type="paragraph" w:styleId="BodyText2">
    <w:name w:val="Body Text 2"/>
    <w:basedOn w:val="Normal"/>
    <w:link w:val="2"/>
    <w:unhideWhenUsed/>
    <w:rsid w:val="00DB1D55"/>
    <w:pPr>
      <w:tabs>
        <w:tab w:val="left" w:pos="340"/>
      </w:tabs>
      <w:spacing w:line="360" w:lineRule="exact"/>
      <w:jc w:val="both"/>
    </w:pPr>
    <w:rPr>
      <w:rFonts w:ascii="Tahoma" w:hAnsi="Tahoma" w:cs="Tahoma"/>
      <w:sz w:val="22"/>
      <w:szCs w:val="22"/>
    </w:rPr>
  </w:style>
  <w:style w:type="character" w:customStyle="1" w:styleId="2">
    <w:name w:val="גוף טקסט 2 תו"/>
    <w:basedOn w:val="DefaultParagraphFont"/>
    <w:link w:val="BodyText2"/>
    <w:rsid w:val="00DB1D55"/>
    <w:rPr>
      <w:rFonts w:ascii="Tahoma" w:hAnsi="Tahoma" w:cs="Tahoma"/>
      <w:sz w:val="22"/>
      <w:szCs w:val="22"/>
    </w:rPr>
  </w:style>
  <w:style w:type="character" w:customStyle="1" w:styleId="14">
    <w:name w:val="כותרת 1 תו"/>
    <w:uiPriority w:val="1"/>
    <w:locked/>
    <w:rsid w:val="00F1368B"/>
    <w:rPr>
      <w:rFonts w:ascii="Cambria" w:hAnsi="Cambria" w:cs="Times New Roman"/>
      <w:b/>
      <w:bCs/>
      <w:kern w:val="32"/>
      <w:sz w:val="32"/>
      <w:szCs w:val="32"/>
    </w:rPr>
  </w:style>
  <w:style w:type="character" w:customStyle="1" w:styleId="20">
    <w:name w:val="כותרת 2 תו"/>
    <w:uiPriority w:val="1"/>
    <w:locked/>
    <w:rsid w:val="00F1368B"/>
    <w:rPr>
      <w:rFonts w:ascii="Cambria" w:hAnsi="Cambria" w:cs="Times New Roman"/>
      <w:b/>
      <w:bCs/>
      <w:i/>
      <w:iCs/>
      <w:sz w:val="28"/>
      <w:szCs w:val="28"/>
    </w:rPr>
  </w:style>
  <w:style w:type="character" w:customStyle="1" w:styleId="3">
    <w:name w:val="כותרת 3 תו"/>
    <w:uiPriority w:val="1"/>
    <w:locked/>
    <w:rsid w:val="00F1368B"/>
    <w:rPr>
      <w:rFonts w:ascii="Cambria" w:hAnsi="Cambria" w:cs="Times New Roman"/>
      <w:b/>
      <w:bCs/>
      <w:sz w:val="26"/>
      <w:szCs w:val="26"/>
    </w:rPr>
  </w:style>
  <w:style w:type="character" w:customStyle="1" w:styleId="4">
    <w:name w:val="כותרת 4 תו"/>
    <w:uiPriority w:val="1"/>
    <w:locked/>
    <w:rsid w:val="00F1368B"/>
    <w:rPr>
      <w:rFonts w:ascii="Calibri" w:hAnsi="Calibri" w:cs="Arial"/>
      <w:b/>
      <w:bCs/>
      <w:sz w:val="28"/>
      <w:szCs w:val="28"/>
    </w:rPr>
  </w:style>
  <w:style w:type="character" w:customStyle="1" w:styleId="5">
    <w:name w:val="כותרת 5 תו"/>
    <w:uiPriority w:val="1"/>
    <w:locked/>
    <w:rsid w:val="00F1368B"/>
    <w:rPr>
      <w:rFonts w:ascii="Calibri" w:hAnsi="Calibri" w:cs="Arial"/>
      <w:b/>
      <w:bCs/>
      <w:i/>
      <w:iCs/>
      <w:sz w:val="26"/>
      <w:szCs w:val="26"/>
    </w:rPr>
  </w:style>
  <w:style w:type="character" w:customStyle="1" w:styleId="6">
    <w:name w:val="כותרת 6 תו"/>
    <w:uiPriority w:val="1"/>
    <w:locked/>
    <w:rsid w:val="00F1368B"/>
    <w:rPr>
      <w:rFonts w:ascii="Calibri" w:hAnsi="Calibri" w:cs="Arial"/>
      <w:b/>
      <w:bCs/>
    </w:rPr>
  </w:style>
  <w:style w:type="character" w:customStyle="1" w:styleId="7">
    <w:name w:val="כותרת 7 תו"/>
    <w:uiPriority w:val="1"/>
    <w:locked/>
    <w:rsid w:val="00F1368B"/>
    <w:rPr>
      <w:rFonts w:ascii="Calibri" w:hAnsi="Calibri" w:cs="Arial"/>
      <w:sz w:val="24"/>
      <w:szCs w:val="24"/>
    </w:rPr>
  </w:style>
  <w:style w:type="character" w:customStyle="1" w:styleId="8">
    <w:name w:val="כותרת 8 תו"/>
    <w:uiPriority w:val="1"/>
    <w:locked/>
    <w:rsid w:val="00F1368B"/>
    <w:rPr>
      <w:rFonts w:ascii="Calibri" w:hAnsi="Calibri" w:cs="Arial"/>
      <w:i/>
      <w:iCs/>
      <w:sz w:val="24"/>
      <w:szCs w:val="24"/>
    </w:rPr>
  </w:style>
  <w:style w:type="character" w:customStyle="1" w:styleId="9">
    <w:name w:val="כותרת 9 תו"/>
    <w:locked/>
    <w:rsid w:val="00F1368B"/>
    <w:rPr>
      <w:rFonts w:ascii="Cambria" w:hAnsi="Cambria" w:cs="Times New Roman"/>
    </w:rPr>
  </w:style>
  <w:style w:type="character" w:customStyle="1" w:styleId="a7">
    <w:name w:val="כותרת טקסט תו"/>
    <w:locked/>
    <w:rsid w:val="00F1368B"/>
    <w:rPr>
      <w:rFonts w:ascii="Cambria" w:hAnsi="Cambria" w:cs="Times New Roman"/>
      <w:b/>
      <w:bCs/>
      <w:kern w:val="28"/>
      <w:sz w:val="32"/>
      <w:szCs w:val="32"/>
    </w:rPr>
  </w:style>
  <w:style w:type="paragraph" w:customStyle="1" w:styleId="KOT1">
    <w:name w:val="KOT1"/>
    <w:basedOn w:val="Normal"/>
    <w:rsid w:val="00F1368B"/>
    <w:pPr>
      <w:keepNext/>
      <w:spacing w:after="360" w:line="400" w:lineRule="exact"/>
      <w:jc w:val="center"/>
    </w:pPr>
    <w:rPr>
      <w:rFonts w:ascii="Times New Roman" w:eastAsia="Times New Roman" w:hAnsi="Times New Roman" w:cs="David"/>
      <w:b/>
      <w:bCs/>
      <w:sz w:val="36"/>
      <w:szCs w:val="36"/>
      <w:lang w:eastAsia="he-IL"/>
    </w:rPr>
  </w:style>
  <w:style w:type="paragraph" w:customStyle="1" w:styleId="KOT2">
    <w:name w:val="KOT2"/>
    <w:basedOn w:val="Normal"/>
    <w:rsid w:val="00E7492C"/>
    <w:pPr>
      <w:keepNext/>
      <w:pageBreakBefore/>
      <w:spacing w:before="360" w:after="240" w:line="480" w:lineRule="exact"/>
      <w:ind w:right="2268"/>
      <w:outlineLvl w:val="0"/>
    </w:pPr>
    <w:rPr>
      <w:rFonts w:ascii="Arial Bold" w:hAnsi="Arial Bold" w:eastAsiaTheme="majorEastAsia" w:cs="Tahoma"/>
      <w:color w:val="0B5294" w:themeColor="accent1" w:themeShade="BF"/>
      <w:sz w:val="36"/>
      <w:szCs w:val="36"/>
    </w:rPr>
  </w:style>
  <w:style w:type="paragraph" w:customStyle="1" w:styleId="30">
    <w:name w:val="כותרת 3_0"/>
    <w:basedOn w:val="Normal"/>
    <w:next w:val="Normal"/>
    <w:rsid w:val="00F1368B"/>
    <w:pPr>
      <w:spacing w:before="100" w:beforeAutospacing="1" w:after="0" w:line="288" w:lineRule="auto"/>
      <w:outlineLvl w:val="2"/>
    </w:pPr>
    <w:rPr>
      <w:rFonts w:ascii="Times New Roman" w:eastAsia="Times New Roman" w:hAnsi="Times New Roman" w:cs="David"/>
      <w:b/>
      <w:bCs/>
      <w:sz w:val="24"/>
      <w:szCs w:val="28"/>
      <w:u w:val="single"/>
    </w:rPr>
  </w:style>
  <w:style w:type="paragraph" w:customStyle="1" w:styleId="40">
    <w:name w:val="כותרת 4_0"/>
    <w:basedOn w:val="Normal"/>
    <w:next w:val="Normal"/>
    <w:rsid w:val="00F1368B"/>
    <w:pPr>
      <w:spacing w:before="100" w:beforeAutospacing="1" w:after="0" w:line="264" w:lineRule="auto"/>
      <w:outlineLvl w:val="3"/>
    </w:pPr>
    <w:rPr>
      <w:rFonts w:ascii="Times New Roman" w:eastAsia="Times New Roman" w:hAnsi="Times New Roman" w:cs="David"/>
      <w:b/>
      <w:bCs/>
      <w:sz w:val="22"/>
      <w:szCs w:val="26"/>
    </w:rPr>
  </w:style>
  <w:style w:type="paragraph" w:customStyle="1" w:styleId="a8">
    <w:name w:val="נבנצלים"/>
    <w:basedOn w:val="Normal"/>
    <w:next w:val="Normal"/>
    <w:link w:val="a22"/>
    <w:rsid w:val="00F1368B"/>
    <w:pPr>
      <w:widowControl w:val="0"/>
      <w:spacing w:after="0" w:line="269" w:lineRule="auto"/>
      <w:ind w:left="-567"/>
      <w:jc w:val="both"/>
    </w:pPr>
    <w:rPr>
      <w:rFonts w:ascii="Times New Roman" w:eastAsia="Times New Roman" w:hAnsi="Times New Roman" w:cs="David"/>
      <w:sz w:val="20"/>
      <w:szCs w:val="20"/>
      <w:lang w:eastAsia="he-IL"/>
    </w:rPr>
  </w:style>
  <w:style w:type="character" w:customStyle="1" w:styleId="a9">
    <w:name w:val="כותרת עליונה תו"/>
    <w:uiPriority w:val="99"/>
    <w:locked/>
    <w:rsid w:val="00F1368B"/>
    <w:rPr>
      <w:rFonts w:cs="David"/>
      <w:sz w:val="24"/>
      <w:szCs w:val="24"/>
      <w:lang w:bidi="he-IL"/>
    </w:rPr>
  </w:style>
  <w:style w:type="character" w:customStyle="1" w:styleId="a10">
    <w:name w:val="כותרת תחתונה תו"/>
    <w:uiPriority w:val="99"/>
    <w:locked/>
    <w:rsid w:val="00F1368B"/>
    <w:rPr>
      <w:rFonts w:cs="David"/>
      <w:sz w:val="24"/>
      <w:szCs w:val="24"/>
      <w:lang w:bidi="he-IL"/>
    </w:rPr>
  </w:style>
  <w:style w:type="character" w:customStyle="1" w:styleId="a11">
    <w:name w:val="טקסט הערת סיום תו"/>
    <w:basedOn w:val="DefaultParagraphFont"/>
    <w:link w:val="EndnoteText"/>
    <w:semiHidden/>
    <w:rsid w:val="00F1368B"/>
    <w:rPr>
      <w:rFonts w:ascii="Times New Roman" w:eastAsia="Times New Roman" w:hAnsi="Times New Roman" w:cs="David"/>
      <w:sz w:val="24"/>
      <w:szCs w:val="20"/>
    </w:rPr>
  </w:style>
  <w:style w:type="paragraph" w:styleId="EndnoteText">
    <w:name w:val="endnote text"/>
    <w:basedOn w:val="Normal"/>
    <w:link w:val="a11"/>
    <w:semiHidden/>
    <w:rsid w:val="00F1368B"/>
    <w:pPr>
      <w:spacing w:after="0" w:line="240" w:lineRule="exact"/>
      <w:jc w:val="both"/>
    </w:pPr>
    <w:rPr>
      <w:rFonts w:ascii="Times New Roman" w:eastAsia="Times New Roman" w:hAnsi="Times New Roman" w:cs="David"/>
      <w:sz w:val="24"/>
      <w:szCs w:val="20"/>
    </w:rPr>
  </w:style>
  <w:style w:type="character" w:styleId="EndnoteReference">
    <w:name w:val="endnote reference"/>
    <w:semiHidden/>
    <w:rsid w:val="00F1368B"/>
    <w:rPr>
      <w:rFonts w:cs="Times New Roman"/>
      <w:vertAlign w:val="superscript"/>
    </w:rPr>
  </w:style>
  <w:style w:type="character" w:customStyle="1" w:styleId="32">
    <w:name w:val="גוף טקסט 3 תו"/>
    <w:basedOn w:val="DefaultParagraphFont"/>
    <w:link w:val="BodyText3"/>
    <w:rsid w:val="00F1368B"/>
    <w:rPr>
      <w:rFonts w:ascii="Times New Roman" w:eastAsia="Times New Roman" w:hAnsi="Times New Roman" w:cs="David"/>
      <w:sz w:val="24"/>
      <w:szCs w:val="24"/>
    </w:rPr>
  </w:style>
  <w:style w:type="paragraph" w:styleId="BodyText3">
    <w:name w:val="Body Text 3"/>
    <w:basedOn w:val="Normal"/>
    <w:link w:val="32"/>
    <w:rsid w:val="00F1368B"/>
    <w:pPr>
      <w:widowControl w:val="0"/>
      <w:spacing w:after="0" w:line="240" w:lineRule="exact"/>
      <w:jc w:val="both"/>
    </w:pPr>
    <w:rPr>
      <w:rFonts w:ascii="Times New Roman" w:eastAsia="Times New Roman" w:hAnsi="Times New Roman" w:cs="David"/>
      <w:sz w:val="24"/>
      <w:szCs w:val="24"/>
    </w:rPr>
  </w:style>
  <w:style w:type="paragraph" w:customStyle="1" w:styleId="KOT3A">
    <w:name w:val="KOT3A"/>
    <w:basedOn w:val="Normal"/>
    <w:rsid w:val="00F1368B"/>
    <w:pPr>
      <w:spacing w:line="360" w:lineRule="exact"/>
    </w:pPr>
    <w:rPr>
      <w:rFonts w:ascii="Times New Roman" w:eastAsia="Times New Roman" w:hAnsi="Times New Roman" w:cs="David"/>
      <w:b/>
      <w:bCs/>
      <w:spacing w:val="40"/>
      <w:sz w:val="24"/>
      <w:szCs w:val="30"/>
    </w:rPr>
  </w:style>
  <w:style w:type="paragraph" w:customStyle="1" w:styleId="KOT3">
    <w:name w:val="KOT3"/>
    <w:basedOn w:val="KOT3A"/>
    <w:rsid w:val="00F1368B"/>
    <w:pPr>
      <w:keepNext/>
      <w:spacing w:after="360"/>
      <w:jc w:val="center"/>
    </w:pPr>
    <w:rPr>
      <w:spacing w:val="0"/>
      <w:szCs w:val="28"/>
    </w:rPr>
  </w:style>
  <w:style w:type="paragraph" w:customStyle="1" w:styleId="KOT4">
    <w:name w:val="KOT4"/>
    <w:basedOn w:val="KOT3"/>
    <w:rsid w:val="00E7492C"/>
    <w:pPr>
      <w:spacing w:before="120" w:after="120"/>
      <w:ind w:right="2268"/>
      <w:jc w:val="left"/>
      <w:outlineLvl w:val="1"/>
    </w:pPr>
    <w:rPr>
      <w:rFonts w:ascii="Tahoma" w:hAnsi="Tahoma" w:cs="Tahoma"/>
      <w:b w:val="0"/>
      <w:bCs w:val="0"/>
      <w:color w:val="009692"/>
      <w:sz w:val="32"/>
      <w:szCs w:val="32"/>
    </w:rPr>
  </w:style>
  <w:style w:type="paragraph" w:customStyle="1" w:styleId="KOT5">
    <w:name w:val="KOT5"/>
    <w:basedOn w:val="KOT4"/>
    <w:rsid w:val="00F8029A"/>
    <w:pPr>
      <w:spacing w:line="320" w:lineRule="exact"/>
      <w:outlineLvl w:val="2"/>
    </w:pPr>
    <w:rPr>
      <w:rFonts w:eastAsiaTheme="majorEastAsia"/>
      <w:color w:val="387026"/>
      <w:sz w:val="26"/>
      <w:szCs w:val="26"/>
    </w:rPr>
  </w:style>
  <w:style w:type="character" w:customStyle="1" w:styleId="100">
    <w:name w:val="סגנון (עברית ושפות אחרות) ‏10 נק'"/>
    <w:rsid w:val="00F1368B"/>
    <w:rPr>
      <w:rFonts w:ascii="Times New Roman" w:hAnsi="Times New Roman"/>
      <w:sz w:val="24"/>
      <w:vertAlign w:val="baseline"/>
    </w:rPr>
  </w:style>
  <w:style w:type="paragraph" w:customStyle="1" w:styleId="NAME">
    <w:name w:val="NAME"/>
    <w:basedOn w:val="Normal"/>
    <w:rsid w:val="00E077B7"/>
    <w:pPr>
      <w:spacing w:before="2000" w:line="312" w:lineRule="auto"/>
      <w:jc w:val="center"/>
      <w:outlineLvl w:val="0"/>
    </w:pPr>
    <w:rPr>
      <w:rFonts w:ascii="Tahoma" w:eastAsia="Times New Roman" w:hAnsi="Tahoma" w:cs="Tahoma"/>
      <w:color w:val="2A2AA6"/>
      <w:sz w:val="42"/>
      <w:szCs w:val="42"/>
      <w:lang w:eastAsia="he-IL"/>
    </w:rPr>
  </w:style>
  <w:style w:type="paragraph" w:customStyle="1" w:styleId="PATIAH">
    <w:name w:val="PATIAH"/>
    <w:basedOn w:val="Normal"/>
    <w:rsid w:val="00F1368B"/>
    <w:pPr>
      <w:spacing w:line="260" w:lineRule="exact"/>
      <w:jc w:val="both"/>
    </w:pPr>
    <w:rPr>
      <w:rFonts w:ascii="Times New Roman" w:eastAsia="Times New Roman" w:hAnsi="Times New Roman" w:cs="David"/>
      <w:sz w:val="20"/>
      <w:szCs w:val="24"/>
      <w:lang w:eastAsia="he-IL"/>
    </w:rPr>
  </w:style>
  <w:style w:type="paragraph" w:customStyle="1" w:styleId="RESHET">
    <w:name w:val="RESHET"/>
    <w:basedOn w:val="Normal"/>
    <w:rsid w:val="003E130F"/>
    <w:pPr>
      <w:keepLines/>
      <w:pBdr>
        <w:top w:val="single" w:sz="12" w:space="4" w:color="CEEAF5"/>
        <w:left w:val="single" w:sz="12" w:space="11" w:color="CEEAF5"/>
        <w:bottom w:val="single" w:sz="12" w:space="6" w:color="CEEAF5"/>
        <w:right w:val="single" w:sz="12" w:space="11" w:color="CEEAF5"/>
      </w:pBdr>
      <w:shd w:val="solid" w:color="CEEAF5" w:fill="auto"/>
      <w:tabs>
        <w:tab w:val="left" w:pos="624"/>
      </w:tabs>
      <w:spacing w:line="240" w:lineRule="exact"/>
      <w:ind w:left="227" w:right="2495"/>
      <w:jc w:val="both"/>
    </w:pPr>
    <w:rPr>
      <w:rFonts w:ascii="Tahoma" w:eastAsia="Times New Roman" w:hAnsi="Tahoma" w:cs="Tahoma"/>
      <w:sz w:val="17"/>
      <w:szCs w:val="17"/>
      <w:lang w:eastAsia="he-IL"/>
    </w:rPr>
  </w:style>
  <w:style w:type="paragraph" w:customStyle="1" w:styleId="takzir">
    <w:name w:val="takzir"/>
    <w:basedOn w:val="Normal"/>
    <w:uiPriority w:val="99"/>
    <w:rsid w:val="00F1368B"/>
    <w:pPr>
      <w:spacing w:line="240" w:lineRule="exact"/>
      <w:jc w:val="both"/>
    </w:pPr>
    <w:rPr>
      <w:rFonts w:ascii="Times New Roman" w:eastAsia="Times New Roman" w:hAnsi="Times New Roman" w:cs="David"/>
      <w:b/>
      <w:bCs/>
      <w:noProof/>
      <w:sz w:val="22"/>
      <w:szCs w:val="22"/>
      <w:lang w:eastAsia="he-IL"/>
    </w:rPr>
  </w:style>
  <w:style w:type="paragraph" w:styleId="PlainText">
    <w:name w:val="Plain Text"/>
    <w:basedOn w:val="Normal"/>
    <w:link w:val="a12"/>
    <w:uiPriority w:val="99"/>
    <w:semiHidden/>
    <w:rsid w:val="00F1368B"/>
    <w:pPr>
      <w:widowControl w:val="0"/>
      <w:spacing w:after="0" w:line="312" w:lineRule="auto"/>
      <w:jc w:val="both"/>
    </w:pPr>
    <w:rPr>
      <w:rFonts w:ascii="Courier New" w:eastAsia="Times New Roman" w:hAnsi="Courier New" w:cs="Courier New"/>
      <w:sz w:val="20"/>
      <w:szCs w:val="20"/>
      <w:lang w:eastAsia="he-IL"/>
    </w:rPr>
  </w:style>
  <w:style w:type="character" w:customStyle="1" w:styleId="a12">
    <w:name w:val="טקסט רגיל תו"/>
    <w:basedOn w:val="DefaultParagraphFont"/>
    <w:link w:val="PlainText"/>
    <w:uiPriority w:val="99"/>
    <w:semiHidden/>
    <w:rsid w:val="00F1368B"/>
    <w:rPr>
      <w:rFonts w:ascii="Courier New" w:eastAsia="Times New Roman" w:hAnsi="Courier New" w:cs="Courier New"/>
      <w:sz w:val="20"/>
      <w:szCs w:val="20"/>
      <w:lang w:eastAsia="he-IL"/>
    </w:rPr>
  </w:style>
  <w:style w:type="character" w:customStyle="1" w:styleId="51">
    <w:name w:val="כותרת 51"/>
    <w:rsid w:val="00F1368B"/>
    <w:rPr>
      <w:rFonts w:ascii="Times New Roman" w:hAnsi="Times New Roman"/>
      <w:b/>
      <w:color w:val="auto"/>
      <w:spacing w:val="40"/>
      <w:w w:val="100"/>
      <w:position w:val="0"/>
      <w:sz w:val="24"/>
      <w:u w:val="none"/>
      <w:vertAlign w:val="baseline"/>
    </w:rPr>
  </w:style>
  <w:style w:type="character" w:customStyle="1" w:styleId="61">
    <w:name w:val="כותרת 61"/>
    <w:rsid w:val="00F1368B"/>
    <w:rPr>
      <w:rFonts w:ascii="Times New Roman" w:hAnsi="Times New Roman"/>
      <w:color w:val="auto"/>
      <w:spacing w:val="40"/>
      <w:w w:val="100"/>
      <w:position w:val="0"/>
      <w:sz w:val="24"/>
      <w:u w:val="none"/>
    </w:rPr>
  </w:style>
  <w:style w:type="character" w:customStyle="1" w:styleId="PersonalComposeStyle">
    <w:name w:val="Personal Compose Style"/>
    <w:rsid w:val="00F1368B"/>
    <w:rPr>
      <w:rFonts w:ascii="Arial" w:hAnsi="Arial"/>
      <w:color w:val="auto"/>
      <w:sz w:val="20"/>
    </w:rPr>
  </w:style>
  <w:style w:type="character" w:customStyle="1" w:styleId="PersonalReplyStyle">
    <w:name w:val="Personal Reply Style"/>
    <w:rsid w:val="00F1368B"/>
    <w:rPr>
      <w:rFonts w:ascii="Arial" w:hAnsi="Arial"/>
      <w:color w:val="auto"/>
      <w:sz w:val="20"/>
    </w:rPr>
  </w:style>
  <w:style w:type="character" w:customStyle="1" w:styleId="52">
    <w:name w:val="כותרת 52"/>
    <w:rsid w:val="00F1368B"/>
    <w:rPr>
      <w:rFonts w:ascii="Times New Roman" w:hAnsi="Times New Roman"/>
      <w:b/>
      <w:color w:val="auto"/>
      <w:spacing w:val="40"/>
      <w:w w:val="100"/>
      <w:position w:val="0"/>
      <w:sz w:val="24"/>
      <w:u w:val="none"/>
      <w:vertAlign w:val="baseline"/>
    </w:rPr>
  </w:style>
  <w:style w:type="character" w:customStyle="1" w:styleId="520">
    <w:name w:val="כותרת 5 תו2"/>
    <w:rsid w:val="00F1368B"/>
    <w:rPr>
      <w:b/>
      <w:spacing w:val="40"/>
      <w:sz w:val="24"/>
      <w:lang w:val="en-US" w:eastAsia="he-IL" w:bidi="he-IL"/>
    </w:rPr>
  </w:style>
  <w:style w:type="character" w:customStyle="1" w:styleId="71">
    <w:name w:val="כותרת 7 תו1"/>
    <w:rsid w:val="00F1368B"/>
    <w:rPr>
      <w:b/>
      <w:spacing w:val="40"/>
      <w:sz w:val="24"/>
      <w:lang w:val="en-US" w:eastAsia="he-IL" w:bidi="he-IL"/>
    </w:rPr>
  </w:style>
  <w:style w:type="paragraph" w:customStyle="1" w:styleId="a13">
    <w:name w:val="ממוספר"/>
    <w:basedOn w:val="Normal"/>
    <w:rsid w:val="00F1368B"/>
    <w:pPr>
      <w:numPr>
        <w:numId w:val="2"/>
      </w:numPr>
      <w:spacing w:after="240" w:line="312" w:lineRule="auto"/>
      <w:ind w:right="397"/>
      <w:jc w:val="both"/>
    </w:pPr>
    <w:rPr>
      <w:rFonts w:ascii="Times New Roman" w:eastAsia="Times New Roman" w:hAnsi="Times New Roman" w:cs="FrankRuehl"/>
      <w:sz w:val="24"/>
      <w:szCs w:val="24"/>
      <w:lang w:eastAsia="he-IL"/>
    </w:rPr>
  </w:style>
  <w:style w:type="paragraph" w:customStyle="1" w:styleId="a14">
    <w:name w:val="טקסט מודגש"/>
    <w:basedOn w:val="Normal"/>
    <w:rsid w:val="00F1368B"/>
    <w:pPr>
      <w:spacing w:after="240" w:line="312" w:lineRule="auto"/>
      <w:jc w:val="both"/>
    </w:pPr>
    <w:rPr>
      <w:rFonts w:ascii="Times New Roman" w:eastAsia="Times New Roman" w:hAnsi="Times New Roman" w:cs="David"/>
      <w:b/>
      <w:bCs/>
      <w:sz w:val="22"/>
      <w:szCs w:val="22"/>
      <w:lang w:eastAsia="he-IL"/>
    </w:rPr>
  </w:style>
  <w:style w:type="paragraph" w:customStyle="1" w:styleId="15">
    <w:name w:val="ציטוט1"/>
    <w:basedOn w:val="Normal"/>
    <w:rsid w:val="00F1368B"/>
    <w:pPr>
      <w:spacing w:after="240" w:line="240" w:lineRule="auto"/>
      <w:ind w:left="851" w:right="851"/>
      <w:jc w:val="both"/>
    </w:pPr>
    <w:rPr>
      <w:rFonts w:ascii="Times New Roman" w:eastAsia="Times New Roman" w:hAnsi="Times New Roman" w:cs="FrankRuehl"/>
      <w:sz w:val="24"/>
      <w:szCs w:val="24"/>
      <w:lang w:eastAsia="he-IL"/>
    </w:rPr>
  </w:style>
  <w:style w:type="character" w:customStyle="1" w:styleId="22">
    <w:name w:val="כניסה בגוף טקסט 2 תו"/>
    <w:basedOn w:val="DefaultParagraphFont"/>
    <w:link w:val="BodyTextIndent2"/>
    <w:semiHidden/>
    <w:rsid w:val="00F1368B"/>
    <w:rPr>
      <w:rFonts w:ascii="Times New Roman" w:eastAsia="Times New Roman" w:hAnsi="Times New Roman" w:cs="FrankRuehl"/>
      <w:sz w:val="24"/>
      <w:szCs w:val="24"/>
      <w:lang w:eastAsia="he-IL"/>
    </w:rPr>
  </w:style>
  <w:style w:type="paragraph" w:styleId="BodyTextIndent2">
    <w:name w:val="Body Text Indent 2"/>
    <w:basedOn w:val="Normal"/>
    <w:link w:val="22"/>
    <w:semiHidden/>
    <w:rsid w:val="00F1368B"/>
    <w:pPr>
      <w:spacing w:after="240" w:line="240" w:lineRule="auto"/>
      <w:ind w:left="540" w:hanging="540"/>
      <w:jc w:val="both"/>
    </w:pPr>
    <w:rPr>
      <w:rFonts w:ascii="Times New Roman" w:eastAsia="Times New Roman" w:hAnsi="Times New Roman" w:cs="FrankRuehl"/>
      <w:sz w:val="24"/>
      <w:szCs w:val="24"/>
      <w:lang w:eastAsia="he-IL"/>
    </w:rPr>
  </w:style>
  <w:style w:type="character" w:customStyle="1" w:styleId="notes">
    <w:name w:val="notes"/>
    <w:rsid w:val="00F1368B"/>
  </w:style>
  <w:style w:type="character" w:customStyle="1" w:styleId="a15">
    <w:name w:val="טקסט הערות שוליים תו"/>
    <w:rsid w:val="00F1368B"/>
    <w:rPr>
      <w:lang w:val="en-US" w:eastAsia="en-US"/>
    </w:rPr>
  </w:style>
  <w:style w:type="character" w:customStyle="1" w:styleId="a16">
    <w:name w:val="טקסט הערת שוליים תו"/>
    <w:uiPriority w:val="99"/>
    <w:locked/>
    <w:rsid w:val="00F1368B"/>
    <w:rPr>
      <w:lang w:val="en-US" w:eastAsia="en-US"/>
    </w:rPr>
  </w:style>
  <w:style w:type="character" w:customStyle="1" w:styleId="33">
    <w:name w:val="כניסה בגוף טקסט 3 תו"/>
    <w:basedOn w:val="DefaultParagraphFont"/>
    <w:link w:val="BodyTextIndent3"/>
    <w:semiHidden/>
    <w:rsid w:val="00F1368B"/>
    <w:rPr>
      <w:rFonts w:ascii="Times New Roman" w:eastAsia="Times New Roman" w:hAnsi="Times New Roman" w:cs="David"/>
      <w:sz w:val="16"/>
      <w:szCs w:val="16"/>
    </w:rPr>
  </w:style>
  <w:style w:type="paragraph" w:styleId="BodyTextIndent3">
    <w:name w:val="Body Text Indent 3"/>
    <w:basedOn w:val="Normal"/>
    <w:link w:val="33"/>
    <w:semiHidden/>
    <w:rsid w:val="00F1368B"/>
    <w:pPr>
      <w:spacing w:line="240" w:lineRule="exact"/>
      <w:ind w:left="283"/>
    </w:pPr>
    <w:rPr>
      <w:rFonts w:ascii="Times New Roman" w:eastAsia="Times New Roman" w:hAnsi="Times New Roman" w:cs="David"/>
      <w:sz w:val="16"/>
      <w:szCs w:val="16"/>
    </w:rPr>
  </w:style>
  <w:style w:type="paragraph" w:customStyle="1" w:styleId="16">
    <w:name w:val="פיסקת רשימה1"/>
    <w:basedOn w:val="Normal"/>
    <w:rsid w:val="00F1368B"/>
    <w:pPr>
      <w:spacing w:after="0" w:line="240" w:lineRule="exact"/>
      <w:ind w:left="720"/>
    </w:pPr>
    <w:rPr>
      <w:rFonts w:ascii="Times New Roman" w:eastAsia="Times New Roman" w:hAnsi="Times New Roman" w:cs="David"/>
      <w:sz w:val="24"/>
      <w:szCs w:val="24"/>
    </w:rPr>
  </w:style>
  <w:style w:type="character" w:customStyle="1" w:styleId="a17">
    <w:name w:val="כניסה בגוף טקסט תו"/>
    <w:basedOn w:val="DefaultParagraphFont"/>
    <w:link w:val="BodyTextIndent"/>
    <w:semiHidden/>
    <w:rsid w:val="00F1368B"/>
    <w:rPr>
      <w:rFonts w:ascii="Times New Roman" w:eastAsia="Times New Roman" w:hAnsi="Times New Roman" w:cs="David"/>
      <w:sz w:val="24"/>
      <w:szCs w:val="24"/>
    </w:rPr>
  </w:style>
  <w:style w:type="paragraph" w:styleId="BodyTextIndent">
    <w:name w:val="Body Text Indent"/>
    <w:basedOn w:val="Normal"/>
    <w:link w:val="a17"/>
    <w:semiHidden/>
    <w:rsid w:val="00F1368B"/>
    <w:pPr>
      <w:spacing w:line="240" w:lineRule="exact"/>
      <w:ind w:left="283"/>
    </w:pPr>
    <w:rPr>
      <w:rFonts w:ascii="Times New Roman" w:eastAsia="Times New Roman" w:hAnsi="Times New Roman" w:cs="David"/>
      <w:sz w:val="24"/>
      <w:szCs w:val="24"/>
    </w:rPr>
  </w:style>
  <w:style w:type="paragraph" w:customStyle="1" w:styleId="310">
    <w:name w:val="כותרת 31"/>
    <w:basedOn w:val="Normal"/>
    <w:next w:val="Normal"/>
    <w:rsid w:val="00F1368B"/>
    <w:pPr>
      <w:spacing w:before="100" w:beforeAutospacing="1" w:after="0" w:line="288" w:lineRule="auto"/>
      <w:outlineLvl w:val="2"/>
    </w:pPr>
    <w:rPr>
      <w:rFonts w:ascii="Times New Roman" w:eastAsia="Times New Roman" w:hAnsi="Times New Roman" w:cs="David"/>
      <w:b/>
      <w:bCs/>
      <w:sz w:val="24"/>
      <w:szCs w:val="28"/>
      <w:u w:val="single"/>
    </w:rPr>
  </w:style>
  <w:style w:type="paragraph" w:customStyle="1" w:styleId="410">
    <w:name w:val="כותרת 41"/>
    <w:basedOn w:val="Normal"/>
    <w:next w:val="Normal"/>
    <w:rsid w:val="00F1368B"/>
    <w:pPr>
      <w:spacing w:before="100" w:beforeAutospacing="1" w:after="0" w:line="264" w:lineRule="auto"/>
      <w:outlineLvl w:val="3"/>
    </w:pPr>
    <w:rPr>
      <w:rFonts w:ascii="Times New Roman" w:eastAsia="Times New Roman" w:hAnsi="Times New Roman" w:cs="David"/>
      <w:b/>
      <w:bCs/>
      <w:sz w:val="22"/>
      <w:szCs w:val="26"/>
    </w:rPr>
  </w:style>
  <w:style w:type="character" w:customStyle="1" w:styleId="default">
    <w:name w:val="default"/>
    <w:rsid w:val="00F1368B"/>
    <w:rPr>
      <w:rFonts w:ascii="Times New Roman" w:hAnsi="Times New Roman"/>
      <w:sz w:val="26"/>
    </w:rPr>
  </w:style>
  <w:style w:type="character" w:customStyle="1" w:styleId="510">
    <w:name w:val="כותרת 5 תו1"/>
    <w:locked/>
    <w:rsid w:val="00F1368B"/>
    <w:rPr>
      <w:rFonts w:cs="David"/>
      <w:b/>
      <w:bCs/>
      <w:sz w:val="32"/>
      <w:szCs w:val="32"/>
      <w:lang w:eastAsia="he-IL"/>
    </w:rPr>
  </w:style>
  <w:style w:type="character" w:customStyle="1" w:styleId="72">
    <w:name w:val="כותרת 7 תו2"/>
    <w:locked/>
    <w:rsid w:val="00F1368B"/>
    <w:rPr>
      <w:rFonts w:cs="David"/>
      <w:sz w:val="36"/>
      <w:szCs w:val="36"/>
      <w:lang w:eastAsia="he-IL"/>
    </w:rPr>
  </w:style>
  <w:style w:type="paragraph" w:customStyle="1" w:styleId="Arial10">
    <w:name w:val="סגנון (לטיני) Arial (עברית ושפות אחרות) ‏10 נק' שמאל מרווח בין ש..."/>
    <w:basedOn w:val="Normal"/>
    <w:rsid w:val="00F1368B"/>
    <w:pPr>
      <w:widowControl w:val="0"/>
      <w:spacing w:after="0"/>
      <w:jc w:val="right"/>
    </w:pPr>
    <w:rPr>
      <w:rFonts w:ascii="David" w:eastAsia="Times New Roman" w:hAnsi="David" w:cs="David"/>
      <w:sz w:val="20"/>
      <w:szCs w:val="20"/>
      <w:lang w:eastAsia="he-IL"/>
    </w:rPr>
  </w:style>
  <w:style w:type="character" w:customStyle="1" w:styleId="23">
    <w:name w:val="תו תו2"/>
    <w:rsid w:val="00F1368B"/>
    <w:rPr>
      <w:b/>
      <w:spacing w:val="40"/>
      <w:sz w:val="24"/>
      <w:lang w:val="en-US" w:eastAsia="he-IL" w:bidi="he-IL"/>
    </w:rPr>
  </w:style>
  <w:style w:type="paragraph" w:customStyle="1" w:styleId="KOT6">
    <w:name w:val="KOT6"/>
    <w:basedOn w:val="KOT5"/>
    <w:locked/>
    <w:rsid w:val="001B19A1"/>
    <w:pPr>
      <w:outlineLvl w:val="3"/>
    </w:pPr>
    <w:rPr>
      <w:sz w:val="21"/>
      <w:szCs w:val="21"/>
    </w:rPr>
  </w:style>
  <w:style w:type="paragraph" w:customStyle="1" w:styleId="KOT7">
    <w:name w:val="KOT7"/>
    <w:basedOn w:val="KOT6"/>
    <w:locked/>
    <w:rsid w:val="00E7492C"/>
    <w:pPr>
      <w:outlineLvl w:val="4"/>
    </w:pPr>
    <w:rPr>
      <w:sz w:val="20"/>
      <w:szCs w:val="20"/>
    </w:rPr>
  </w:style>
  <w:style w:type="character" w:customStyle="1" w:styleId="610">
    <w:name w:val="כותרת 6 תו1"/>
    <w:rsid w:val="00F1368B"/>
    <w:rPr>
      <w:rFonts w:cs="David"/>
      <w:spacing w:val="40"/>
      <w:szCs w:val="24"/>
      <w:lang w:val="en-US" w:eastAsia="he-IL" w:bidi="he-IL"/>
    </w:rPr>
  </w:style>
  <w:style w:type="paragraph" w:customStyle="1" w:styleId="320">
    <w:name w:val="כותרת 32"/>
    <w:basedOn w:val="Normal"/>
    <w:next w:val="Normal"/>
    <w:rsid w:val="00F1368B"/>
    <w:pPr>
      <w:widowControl w:val="0"/>
      <w:spacing w:before="100" w:beforeAutospacing="1" w:after="0" w:line="288" w:lineRule="auto"/>
      <w:outlineLvl w:val="2"/>
    </w:pPr>
    <w:rPr>
      <w:rFonts w:ascii="Times New Roman" w:eastAsia="Times New Roman" w:hAnsi="Times New Roman" w:cs="David"/>
      <w:b/>
      <w:bCs/>
      <w:sz w:val="24"/>
      <w:szCs w:val="28"/>
      <w:u w:val="single"/>
      <w:lang w:eastAsia="he-IL"/>
    </w:rPr>
  </w:style>
  <w:style w:type="paragraph" w:customStyle="1" w:styleId="42">
    <w:name w:val="כותרת 42"/>
    <w:basedOn w:val="Normal"/>
    <w:next w:val="Normal"/>
    <w:rsid w:val="00F1368B"/>
    <w:pPr>
      <w:widowControl w:val="0"/>
      <w:spacing w:before="100" w:beforeAutospacing="1" w:after="0" w:line="264" w:lineRule="auto"/>
      <w:outlineLvl w:val="3"/>
    </w:pPr>
    <w:rPr>
      <w:rFonts w:ascii="Times New Roman" w:eastAsia="Times New Roman" w:hAnsi="Times New Roman" w:cs="David"/>
      <w:b/>
      <w:bCs/>
      <w:sz w:val="22"/>
      <w:szCs w:val="26"/>
      <w:lang w:eastAsia="he-IL"/>
    </w:rPr>
  </w:style>
  <w:style w:type="character" w:customStyle="1" w:styleId="411">
    <w:name w:val="כותרת 41 תו"/>
    <w:rsid w:val="00F1368B"/>
    <w:rPr>
      <w:rFonts w:cs="David"/>
      <w:b/>
      <w:bCs/>
      <w:sz w:val="22"/>
      <w:szCs w:val="26"/>
    </w:rPr>
  </w:style>
  <w:style w:type="character" w:customStyle="1" w:styleId="a18">
    <w:name w:val="מפת מסמך תו"/>
    <w:basedOn w:val="DefaultParagraphFont"/>
    <w:link w:val="DocumentMap"/>
    <w:semiHidden/>
    <w:rsid w:val="00F1368B"/>
    <w:rPr>
      <w:rFonts w:ascii="Tahoma" w:eastAsia="Times New Roman" w:hAnsi="Tahoma" w:cs="Tahoma"/>
      <w:sz w:val="20"/>
      <w:szCs w:val="20"/>
      <w:shd w:val="clear" w:color="auto" w:fill="000080"/>
      <w:lang w:eastAsia="he-IL"/>
    </w:rPr>
  </w:style>
  <w:style w:type="paragraph" w:styleId="DocumentMap">
    <w:name w:val="Document Map"/>
    <w:basedOn w:val="Normal"/>
    <w:link w:val="a18"/>
    <w:semiHidden/>
    <w:rsid w:val="00F1368B"/>
    <w:pPr>
      <w:widowControl w:val="0"/>
      <w:shd w:val="clear" w:color="auto" w:fill="000080"/>
      <w:spacing w:after="0" w:line="312" w:lineRule="auto"/>
      <w:jc w:val="both"/>
    </w:pPr>
    <w:rPr>
      <w:rFonts w:ascii="Tahoma" w:eastAsia="Times New Roman" w:hAnsi="Tahoma" w:cs="Tahoma"/>
      <w:sz w:val="20"/>
      <w:szCs w:val="20"/>
      <w:lang w:eastAsia="he-IL"/>
    </w:rPr>
  </w:style>
  <w:style w:type="paragraph" w:customStyle="1" w:styleId="a19">
    <w:name w:val="נבנצאל"/>
    <w:basedOn w:val="Normal"/>
    <w:next w:val="Normal"/>
    <w:uiPriority w:val="99"/>
    <w:rsid w:val="00F1368B"/>
    <w:pPr>
      <w:spacing w:after="200" w:line="276" w:lineRule="auto"/>
      <w:ind w:left="-567"/>
    </w:pPr>
    <w:rPr>
      <w:rFonts w:ascii="Rockwell" w:eastAsia="Rockwell" w:hAnsi="Rockwell" w:cs="David"/>
      <w:sz w:val="22"/>
      <w:szCs w:val="20"/>
    </w:rPr>
  </w:style>
  <w:style w:type="character" w:customStyle="1" w:styleId="a20">
    <w:name w:val="נבנצאל תו"/>
    <w:uiPriority w:val="99"/>
    <w:locked/>
    <w:rsid w:val="00F1368B"/>
    <w:rPr>
      <w:rFonts w:ascii="Rockwell" w:eastAsia="Rockwell" w:hAnsi="Rockwell" w:cs="David"/>
      <w:sz w:val="22"/>
    </w:rPr>
  </w:style>
  <w:style w:type="paragraph" w:styleId="Date">
    <w:name w:val="Date"/>
    <w:basedOn w:val="Normal"/>
    <w:next w:val="Normal"/>
    <w:link w:val="17"/>
    <w:rsid w:val="00F1368B"/>
    <w:pPr>
      <w:spacing w:before="120" w:after="200" w:line="240" w:lineRule="auto"/>
    </w:pPr>
    <w:rPr>
      <w:rFonts w:ascii="Rockwell" w:eastAsia="Rockwell" w:hAnsi="Rockwell" w:cs="David"/>
      <w:sz w:val="22"/>
      <w:szCs w:val="22"/>
    </w:rPr>
  </w:style>
  <w:style w:type="character" w:customStyle="1" w:styleId="17">
    <w:name w:val="תאריך תו1"/>
    <w:basedOn w:val="DefaultParagraphFont"/>
    <w:link w:val="Date"/>
    <w:uiPriority w:val="99"/>
    <w:rsid w:val="00F1368B"/>
    <w:rPr>
      <w:rFonts w:ascii="Rockwell" w:eastAsia="Rockwell" w:hAnsi="Rockwell" w:cs="David"/>
      <w:sz w:val="22"/>
      <w:szCs w:val="22"/>
    </w:rPr>
  </w:style>
  <w:style w:type="character" w:customStyle="1" w:styleId="a21">
    <w:name w:val="תאריך תו"/>
    <w:rsid w:val="00F1368B"/>
    <w:rPr>
      <w:rFonts w:ascii="Rockwell" w:eastAsia="Rockwell" w:hAnsi="Rockwell" w:cs="David"/>
      <w:sz w:val="22"/>
      <w:szCs w:val="22"/>
    </w:rPr>
  </w:style>
  <w:style w:type="paragraph" w:customStyle="1" w:styleId="tab-name">
    <w:name w:val="tab-name"/>
    <w:basedOn w:val="KOT5"/>
    <w:qFormat/>
    <w:rsid w:val="00132FFC"/>
    <w:pPr>
      <w:outlineLvl w:val="9"/>
    </w:pPr>
    <w:rPr>
      <w:rFonts w:eastAsiaTheme="minorEastAsia"/>
      <w:color w:val="0B5294" w:themeColor="accent1" w:themeShade="BF"/>
      <w:sz w:val="18"/>
      <w:szCs w:val="18"/>
    </w:rPr>
  </w:style>
  <w:style w:type="paragraph" w:customStyle="1" w:styleId="chap-name">
    <w:name w:val="chap-name"/>
    <w:basedOn w:val="Footer"/>
    <w:qFormat/>
    <w:rsid w:val="00E077B7"/>
    <w:pPr>
      <w:spacing w:before="2000" w:after="240" w:line="800" w:lineRule="atLeast"/>
      <w:jc w:val="center"/>
    </w:pPr>
    <w:rPr>
      <w:rFonts w:ascii="Tahoma" w:hAnsi="Tahoma" w:cs="Tahoma"/>
      <w:color w:val="2A2AA6"/>
      <w:sz w:val="32"/>
      <w:szCs w:val="36"/>
    </w:rPr>
  </w:style>
  <w:style w:type="paragraph" w:customStyle="1" w:styleId="KOT3T">
    <w:name w:val="KOT3T"/>
    <w:basedOn w:val="KOT3"/>
    <w:qFormat/>
    <w:rsid w:val="00D94BA9"/>
    <w:pPr>
      <w:spacing w:after="240" w:line="240" w:lineRule="atLeast"/>
      <w:outlineLvl w:val="0"/>
    </w:pPr>
    <w:rPr>
      <w:rFonts w:ascii="Tahoma" w:hAnsi="Tahoma" w:cs="Tahoma"/>
      <w:b w:val="0"/>
      <w:bCs w:val="0"/>
      <w:color w:val="2A2AA6"/>
      <w:sz w:val="48"/>
      <w:szCs w:val="52"/>
    </w:rPr>
  </w:style>
  <w:style w:type="paragraph" w:customStyle="1" w:styleId="KOT4T">
    <w:name w:val="KOT4T"/>
    <w:basedOn w:val="KOT4"/>
    <w:qFormat/>
    <w:rsid w:val="00D94BA9"/>
    <w:pPr>
      <w:spacing w:line="240" w:lineRule="atLeast"/>
    </w:pPr>
    <w:rPr>
      <w:color w:val="2A2AA6"/>
      <w:sz w:val="36"/>
      <w:szCs w:val="36"/>
    </w:rPr>
  </w:style>
  <w:style w:type="paragraph" w:customStyle="1" w:styleId="KOT4S">
    <w:name w:val="KOT4S"/>
    <w:basedOn w:val="KOT4"/>
    <w:qFormat/>
    <w:rsid w:val="00D94BA9"/>
    <w:pPr>
      <w:spacing w:line="240" w:lineRule="atLeast"/>
    </w:pPr>
    <w:rPr>
      <w:color w:val="6B2757"/>
      <w:sz w:val="36"/>
      <w:szCs w:val="36"/>
    </w:rPr>
  </w:style>
  <w:style w:type="paragraph" w:customStyle="1" w:styleId="KOT5T">
    <w:name w:val="KOT5T"/>
    <w:basedOn w:val="KOT5"/>
    <w:qFormat/>
    <w:rsid w:val="00D36781"/>
    <w:pPr>
      <w:jc w:val="center"/>
    </w:pPr>
    <w:rPr>
      <w:b/>
      <w:bCs/>
      <w:sz w:val="24"/>
      <w:szCs w:val="24"/>
      <w:u w:color="FF0000"/>
    </w:rPr>
  </w:style>
  <w:style w:type="paragraph" w:customStyle="1" w:styleId="KOT6T">
    <w:name w:val="KOT6T"/>
    <w:basedOn w:val="KOT6"/>
    <w:qFormat/>
    <w:rsid w:val="00E454C0"/>
    <w:pPr>
      <w:pBdr>
        <w:left w:val="single" w:sz="8" w:space="4" w:color="2A2AA6"/>
        <w:right w:val="single" w:sz="8" w:space="4" w:color="2A2AA6"/>
      </w:pBdr>
      <w:spacing w:after="60"/>
      <w:ind w:left="170"/>
    </w:pPr>
    <w:rPr>
      <w:sz w:val="20"/>
      <w:szCs w:val="20"/>
    </w:rPr>
  </w:style>
  <w:style w:type="paragraph" w:styleId="BlockText">
    <w:name w:val="Block Text"/>
    <w:basedOn w:val="Normal"/>
    <w:unhideWhenUsed/>
    <w:rsid w:val="00E67E7C"/>
    <w:pPr>
      <w:pBdr>
        <w:top w:val="single" w:sz="12" w:space="1" w:color="2A2AA6"/>
        <w:left w:val="single" w:sz="12" w:space="4" w:color="2A2AA6"/>
        <w:bottom w:val="single" w:sz="12" w:space="1" w:color="2A2AA6"/>
        <w:right w:val="single" w:sz="12" w:space="4" w:color="2A2AA6"/>
      </w:pBdr>
      <w:spacing w:line="240" w:lineRule="exact"/>
      <w:ind w:left="170" w:right="2268"/>
      <w:jc w:val="both"/>
    </w:pPr>
    <w:rPr>
      <w:rFonts w:ascii="Tahoma" w:hAnsi="Tahoma" w:cs="Tahoma"/>
      <w:sz w:val="17"/>
      <w:szCs w:val="17"/>
    </w:rPr>
  </w:style>
  <w:style w:type="paragraph" w:customStyle="1" w:styleId="name-sub">
    <w:name w:val="name-sub"/>
    <w:basedOn w:val="NAME"/>
    <w:qFormat/>
    <w:rsid w:val="00C20745"/>
    <w:pPr>
      <w:spacing w:before="0" w:after="240"/>
    </w:pPr>
    <w:rPr>
      <w:sz w:val="32"/>
      <w:szCs w:val="32"/>
    </w:rPr>
  </w:style>
  <w:style w:type="character" w:customStyle="1" w:styleId="Heading5Char1">
    <w:name w:val="Heading 5 Char1"/>
    <w:basedOn w:val="DefaultParagraphFont"/>
    <w:uiPriority w:val="1"/>
    <w:rsid w:val="000F41D0"/>
    <w:rPr>
      <w:rFonts w:eastAsiaTheme="majorEastAsia"/>
      <w:bCs/>
      <w:spacing w:val="40"/>
    </w:rPr>
  </w:style>
  <w:style w:type="character" w:customStyle="1" w:styleId="FootnoteTextChar1">
    <w:name w:val="Footnote Text Char1"/>
    <w:aliases w:val=" Char Char,FOOTNOTES Char,Footnote Text - Sharp Char Char Char,Footnote Text - Sharp Char Char1,Footnote Text - Sharp Char1,Footnote Text Char Char Char Char Char Char,Footnote reference Char,Sharp - Footnote Text Char,fn Char"/>
    <w:basedOn w:val="DefaultParagraphFont"/>
    <w:rsid w:val="000F41D0"/>
    <w:rPr>
      <w:szCs w:val="20"/>
    </w:rPr>
  </w:style>
  <w:style w:type="paragraph" w:customStyle="1" w:styleId="P00">
    <w:name w:val="P00"/>
    <w:rsid w:val="000F41D0"/>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st1">
    <w:name w:val="st1"/>
    <w:basedOn w:val="DefaultParagraphFont"/>
    <w:rsid w:val="000F41D0"/>
  </w:style>
  <w:style w:type="paragraph" w:customStyle="1" w:styleId="sub-name-2">
    <w:name w:val="sub-name-2"/>
    <w:basedOn w:val="name-sub"/>
    <w:qFormat/>
    <w:rsid w:val="00C20745"/>
    <w:pPr>
      <w:outlineLvl w:val="9"/>
    </w:pPr>
    <w:rPr>
      <w:sz w:val="24"/>
      <w:szCs w:val="24"/>
    </w:rPr>
  </w:style>
  <w:style w:type="paragraph" w:customStyle="1" w:styleId="name-sub-2">
    <w:name w:val="name-sub-2"/>
    <w:basedOn w:val="sub-name-2"/>
    <w:qFormat/>
    <w:rsid w:val="00C20745"/>
    <w:pPr>
      <w:spacing w:after="120"/>
    </w:pPr>
  </w:style>
  <w:style w:type="paragraph" w:customStyle="1" w:styleId="takzir-text">
    <w:name w:val="takzir-text"/>
    <w:qFormat/>
    <w:rsid w:val="00D36781"/>
    <w:pPr>
      <w:pBdr>
        <w:top w:val="single" w:sz="8" w:space="4" w:color="2A2AA6"/>
        <w:left w:val="single" w:sz="8" w:space="4" w:color="2A2AA6"/>
        <w:bottom w:val="single" w:sz="8" w:space="6" w:color="2A2AA6"/>
        <w:right w:val="single" w:sz="8" w:space="4" w:color="2A2AA6"/>
      </w:pBdr>
      <w:spacing w:line="240" w:lineRule="exact"/>
      <w:ind w:left="170" w:right="2268"/>
      <w:jc w:val="both"/>
    </w:pPr>
    <w:rPr>
      <w:rFonts w:ascii="Tahoma" w:hAnsi="Tahoma" w:cs="Tahoma"/>
      <w:sz w:val="17"/>
      <w:szCs w:val="17"/>
    </w:rPr>
  </w:style>
  <w:style w:type="paragraph" w:customStyle="1" w:styleId="takzir-list-paragraph">
    <w:name w:val="takzir-list-paragraph"/>
    <w:basedOn w:val="ListParagraph"/>
    <w:next w:val="takzir-text"/>
    <w:qFormat/>
    <w:rsid w:val="00E40ADE"/>
    <w:pPr>
      <w:numPr>
        <w:numId w:val="4"/>
      </w:numPr>
      <w:pBdr>
        <w:top w:val="single" w:sz="8" w:space="4" w:color="2A2AA6"/>
        <w:left w:val="single" w:sz="8" w:space="4" w:color="2A2AA6"/>
        <w:bottom w:val="single" w:sz="8" w:space="6" w:color="2A2AA6"/>
        <w:right w:val="single" w:sz="8" w:space="4" w:color="2A2AA6"/>
      </w:pBdr>
      <w:spacing w:line="240" w:lineRule="exact"/>
      <w:ind w:right="2268"/>
    </w:pPr>
    <w:rPr>
      <w:sz w:val="17"/>
      <w:szCs w:val="17"/>
    </w:rPr>
  </w:style>
  <w:style w:type="paragraph" w:customStyle="1" w:styleId="running-text">
    <w:name w:val="running-text"/>
    <w:qFormat/>
    <w:rsid w:val="00E40ADE"/>
    <w:pPr>
      <w:spacing w:line="240" w:lineRule="exact"/>
      <w:ind w:right="2268"/>
      <w:jc w:val="both"/>
    </w:pPr>
    <w:rPr>
      <w:rFonts w:ascii="Tahoma" w:hAnsi="Tahoma" w:cs="Tahoma"/>
      <w:sz w:val="17"/>
      <w:szCs w:val="17"/>
    </w:rPr>
  </w:style>
  <w:style w:type="paragraph" w:customStyle="1" w:styleId="text-source">
    <w:name w:val="text-source"/>
    <w:basedOn w:val="Normal"/>
    <w:next w:val="takzir-text"/>
    <w:qFormat/>
    <w:rsid w:val="00E7492C"/>
    <w:pPr>
      <w:shd w:val="clear" w:color="auto" w:fill="FFFFFF"/>
      <w:spacing w:before="120" w:after="240" w:line="200" w:lineRule="exact"/>
      <w:ind w:right="2268"/>
    </w:pPr>
    <w:rPr>
      <w:rFonts w:ascii="Tahoma" w:eastAsia="Times New Roman" w:hAnsi="Tahoma" w:cs="Tahoma"/>
      <w:color w:val="222222"/>
      <w:sz w:val="14"/>
      <w:szCs w:val="14"/>
    </w:rPr>
  </w:style>
  <w:style w:type="numbering" w:customStyle="1" w:styleId="18">
    <w:name w:val="ללא רשימה1"/>
    <w:next w:val="NoList"/>
    <w:semiHidden/>
    <w:rsid w:val="00B436BE"/>
  </w:style>
  <w:style w:type="character" w:customStyle="1" w:styleId="FootnoteTextChar">
    <w:name w:val="Footnote Text Char"/>
    <w:semiHidden/>
    <w:locked/>
    <w:rsid w:val="00B436BE"/>
    <w:rPr>
      <w:rFonts w:cs="David"/>
      <w:lang w:val="en-US" w:eastAsia="he-IL" w:bidi="he-IL"/>
    </w:rPr>
  </w:style>
  <w:style w:type="character" w:customStyle="1" w:styleId="a22">
    <w:name w:val="נבנצלים תו"/>
    <w:link w:val="a8"/>
    <w:rsid w:val="00B436BE"/>
    <w:rPr>
      <w:rFonts w:ascii="Times New Roman" w:eastAsia="Times New Roman" w:hAnsi="Times New Roman" w:cs="David"/>
      <w:sz w:val="20"/>
      <w:szCs w:val="20"/>
      <w:lang w:eastAsia="he-IL"/>
    </w:rPr>
  </w:style>
  <w:style w:type="character" w:styleId="PageNumber">
    <w:name w:val="page number"/>
    <w:basedOn w:val="DefaultParagraphFont"/>
    <w:rsid w:val="00B436BE"/>
  </w:style>
  <w:style w:type="table" w:styleId="TableWeb1">
    <w:name w:val="Table Web 1"/>
    <w:basedOn w:val="TableNormal"/>
    <w:rsid w:val="00B436BE"/>
    <w:pPr>
      <w:widowControl w:val="0"/>
      <w:bidi/>
      <w:spacing w:after="0" w:line="312" w:lineRule="auto"/>
      <w:jc w:val="both"/>
    </w:pPr>
    <w:rPr>
      <w:rFonts w:ascii="Times New Roman" w:eastAsia="Times New Roman" w:hAnsi="Times New Roman" w:cs="Miriam"/>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9">
    <w:name w:val="טבלת רשת1"/>
    <w:basedOn w:val="TableNormal"/>
    <w:next w:val="TableGrid"/>
    <w:rsid w:val="00B436BE"/>
    <w:pPr>
      <w:widowControl w:val="0"/>
      <w:bidi/>
      <w:spacing w:after="0" w:line="312" w:lineRule="auto"/>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0">
    <w:name w:val="כותרת 1 ממ&quot;ה"/>
    <w:basedOn w:val="Heading1"/>
    <w:rsid w:val="00B436BE"/>
    <w:pPr>
      <w:keepNext w:val="0"/>
      <w:keepLines w:val="0"/>
      <w:widowControl w:val="0"/>
      <w:pBdr>
        <w:bottom w:val="none" w:sz="0" w:space="0" w:color="auto"/>
      </w:pBdr>
      <w:spacing w:before="0" w:after="0" w:line="480" w:lineRule="auto"/>
      <w:ind w:left="0" w:firstLine="0"/>
      <w:jc w:val="both"/>
    </w:pPr>
    <w:rPr>
      <w:rFonts w:ascii="Times New Roman" w:eastAsia="Times New Roman" w:hAnsi="Times New Roman" w:cs="David"/>
      <w:color w:val="auto"/>
      <w:sz w:val="28"/>
      <w:szCs w:val="28"/>
      <w:u w:val="single"/>
      <w:lang w:eastAsia="he-IL"/>
    </w:rPr>
  </w:style>
  <w:style w:type="paragraph" w:customStyle="1" w:styleId="24">
    <w:name w:val="כותרת 2 ממ&quot;ה"/>
    <w:basedOn w:val="Heading2"/>
    <w:rsid w:val="00B436BE"/>
    <w:pPr>
      <w:keepNext w:val="0"/>
      <w:keepLines w:val="0"/>
      <w:widowControl w:val="0"/>
      <w:spacing w:after="0" w:line="480" w:lineRule="auto"/>
      <w:ind w:left="0" w:firstLine="0"/>
    </w:pPr>
    <w:rPr>
      <w:rFonts w:ascii="Times New Roman" w:eastAsia="Times New Roman" w:hAnsi="Times New Roman" w:cs="David"/>
      <w:color w:val="auto"/>
      <w:sz w:val="20"/>
      <w:szCs w:val="24"/>
      <w:u w:val="single"/>
      <w:lang w:eastAsia="he-IL"/>
    </w:rPr>
  </w:style>
  <w:style w:type="paragraph" w:styleId="Closing">
    <w:name w:val="Closing"/>
    <w:basedOn w:val="Normal"/>
    <w:link w:val="a23"/>
    <w:rsid w:val="00B436BE"/>
    <w:pPr>
      <w:widowControl w:val="0"/>
      <w:spacing w:after="0" w:line="312" w:lineRule="auto"/>
      <w:jc w:val="both"/>
    </w:pPr>
    <w:rPr>
      <w:rFonts w:ascii="Times New Roman" w:eastAsia="Times New Roman" w:hAnsi="Times New Roman" w:cs="David"/>
      <w:sz w:val="20"/>
      <w:szCs w:val="24"/>
      <w:lang w:eastAsia="he-IL"/>
    </w:rPr>
  </w:style>
  <w:style w:type="character" w:customStyle="1" w:styleId="a23">
    <w:name w:val="סיום תו"/>
    <w:basedOn w:val="DefaultParagraphFont"/>
    <w:link w:val="Closing"/>
    <w:rsid w:val="00B436BE"/>
    <w:rPr>
      <w:rFonts w:ascii="Times New Roman" w:eastAsia="Times New Roman" w:hAnsi="Times New Roman" w:cs="David"/>
      <w:sz w:val="20"/>
      <w:szCs w:val="24"/>
      <w:lang w:eastAsia="he-IL"/>
    </w:rPr>
  </w:style>
  <w:style w:type="paragraph" w:styleId="Signature">
    <w:name w:val="Signature"/>
    <w:basedOn w:val="Normal"/>
    <w:link w:val="a24"/>
    <w:rsid w:val="00B436BE"/>
    <w:pPr>
      <w:widowControl w:val="0"/>
      <w:spacing w:after="0" w:line="312" w:lineRule="auto"/>
      <w:jc w:val="both"/>
    </w:pPr>
    <w:rPr>
      <w:rFonts w:ascii="Times New Roman" w:eastAsia="Times New Roman" w:hAnsi="Times New Roman" w:cs="David"/>
      <w:sz w:val="20"/>
      <w:szCs w:val="24"/>
      <w:lang w:eastAsia="he-IL"/>
    </w:rPr>
  </w:style>
  <w:style w:type="character" w:customStyle="1" w:styleId="a24">
    <w:name w:val="חתימה תו"/>
    <w:basedOn w:val="DefaultParagraphFont"/>
    <w:link w:val="Signature"/>
    <w:rsid w:val="00B436BE"/>
    <w:rPr>
      <w:rFonts w:ascii="Times New Roman" w:eastAsia="Times New Roman" w:hAnsi="Times New Roman" w:cs="David"/>
      <w:sz w:val="20"/>
      <w:szCs w:val="24"/>
      <w:lang w:eastAsia="he-IL"/>
    </w:rPr>
  </w:style>
  <w:style w:type="character" w:customStyle="1" w:styleId="50">
    <w:name w:val="תו תו5"/>
    <w:semiHidden/>
    <w:locked/>
    <w:rsid w:val="00B436BE"/>
    <w:rPr>
      <w:rFonts w:cs="David"/>
      <w:lang w:val="en-US" w:eastAsia="he-IL"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theme" Target="theme/theme1.xml"/><Relationship Id="rId8" Type="http://schemas.openxmlformats.org/officeDocument/2006/relationships/image" Target="media/image1.jpeg"/><Relationship Id="rId3" Type="http://schemas.openxmlformats.org/officeDocument/2006/relationships/webSettings" Target="webSettings.xml"/><Relationship Id="rId21" Type="http://schemas.openxmlformats.org/officeDocument/2006/relationships/customXml" Target="../customXml/item2.xml"/><Relationship Id="rId12" Type="http://schemas.openxmlformats.org/officeDocument/2006/relationships/header" Target="header3.xml"/><Relationship Id="rId17" Type="http://schemas.openxmlformats.org/officeDocument/2006/relationships/header" Target="header8.xml"/><Relationship Id="rId7" Type="http://schemas.openxmlformats.org/officeDocument/2006/relationships/header" Target="header2.xml"/><Relationship Id="rId16" Type="http://schemas.openxmlformats.org/officeDocument/2006/relationships/header" Target="header7.xml"/><Relationship Id="rId2" Type="http://schemas.openxmlformats.org/officeDocument/2006/relationships/settings" Target="settings.xml"/><Relationship Id="rId20" Type="http://schemas.openxmlformats.org/officeDocument/2006/relationships/styles" Target="styles.xml"/><Relationship Id="rId1" Type="http://schemas.openxmlformats.org/officeDocument/2006/relationships/footnotes" Target="footnotes.xml"/><Relationship Id="rId11" Type="http://schemas.openxmlformats.org/officeDocument/2006/relationships/image" Target="media/image4.png"/><Relationship Id="rId6" Type="http://schemas.openxmlformats.org/officeDocument/2006/relationships/header" Target="header1.xml"/><Relationship Id="rId15" Type="http://schemas.openxmlformats.org/officeDocument/2006/relationships/header" Target="header6.xml"/><Relationship Id="rId5" Type="http://schemas.openxmlformats.org/officeDocument/2006/relationships/customXml" Target="../customXml/item1.xml"/><Relationship Id="rId23" Type="http://schemas.openxmlformats.org/officeDocument/2006/relationships/customXml" Target="../customXml/item4.xml"/><Relationship Id="rId10" Type="http://schemas.openxmlformats.org/officeDocument/2006/relationships/image" Target="media/image3.png"/><Relationship Id="rId19" Type="http://schemas.openxmlformats.org/officeDocument/2006/relationships/numbering" Target="numbering.xml"/><Relationship Id="rId14" Type="http://schemas.openxmlformats.org/officeDocument/2006/relationships/header" Target="header5.xml"/><Relationship Id="rId4" Type="http://schemas.openxmlformats.org/officeDocument/2006/relationships/fontTable" Target="fontTable.xml"/><Relationship Id="rId9" Type="http://schemas.openxmlformats.org/officeDocument/2006/relationships/image" Target="media/image2.jpeg"/><Relationship Id="rId22" Type="http://schemas.openxmlformats.org/officeDocument/2006/relationships/customXml" Target="../customXml/item3.xml"/></Relationships>
</file>

<file path=word/theme/_rels/theme1.xml.rels>&#65279;<?xml version="1.0" encoding="utf-8" standalone="yes"?><Relationships xmlns="http://schemas.openxmlformats.org/package/2006/relationships"><Relationship Id="rId1" Type="http://schemas.openxmlformats.org/officeDocument/2006/relationships/image" Target="../media/image3.jpeg" /></Relationships>
</file>

<file path=word/theme/theme1.xml><?xml version="1.0" encoding="utf-8"?>
<a:theme xmlns:a="http://schemas.openxmlformats.org/drawingml/2006/main" name="Ion">
  <a:themeElements>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Ion">
      <a:majorFont>
        <a:latin typeface="Century Gothic" panose="020B050202020202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B050202020202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on">
      <a:fillStyleLst>
        <a:solidFill>
          <a:schemeClr val="phClr"/>
        </a:solidFill>
        <a:gradFill rotWithShape="1">
          <a:gsLst>
            <a:gs pos="0">
              <a:schemeClr val="phClr">
                <a:tint val="64000"/>
                <a:lumMod val="118000"/>
              </a:schemeClr>
            </a:gs>
            <a:gs pos="100000">
              <a:schemeClr val="phClr">
                <a:tint val="92000"/>
                <a:alpha val="100000"/>
                <a:lumMod val="110000"/>
              </a:schemeClr>
            </a:gs>
          </a:gsLst>
          <a:lin ang="5400000" scaled="0"/>
        </a:gradFill>
        <a:gradFill rotWithShape="1">
          <a:gsLst>
            <a:gs pos="0">
              <a:schemeClr val="phClr">
                <a:tint val="98000"/>
                <a:lumMod val="114000"/>
              </a:schemeClr>
            </a:gs>
            <a:gs pos="100000">
              <a:schemeClr val="phClr">
                <a:shade val="90000"/>
                <a:lumMod val="84000"/>
              </a:schemeClr>
            </a:gs>
          </a:gsLst>
          <a:lin ang="5400000" scaled="0"/>
        </a:gradFill>
      </a:fillStyleLst>
      <a:lnStyleLst>
        <a:ln w="9525" cap="rnd" cmpd="sng" algn="ctr">
          <a:solidFill>
            <a:schemeClr val="phClr"/>
          </a:solidFill>
          <a:prstDash val="solid"/>
        </a:ln>
        <a:ln w="19050" cap="rnd" cmpd="sng" algn="ctr">
          <a:solidFill>
            <a:schemeClr val="phClr"/>
          </a:solidFill>
          <a:prstDash val="solid"/>
        </a:ln>
        <a:ln w="28575" cap="rnd" cmpd="sng" algn="ctr">
          <a:solidFill>
            <a:schemeClr val="phClr"/>
          </a:solidFill>
          <a:prstDash val="solid"/>
        </a:ln>
      </a:lnStyleLst>
      <a:effectStyleLst>
        <a:effectStyle>
          <a:effectLst/>
        </a:effectStyle>
        <a:effectStyle>
          <a:effectLst>
            <a:outerShdw blurRad="38100" dist="25400" dir="5400000" rotWithShape="0">
              <a:srgbClr val="000000">
                <a:alpha val="45000"/>
              </a:srgbClr>
            </a:outerShdw>
          </a:effectLst>
        </a:effectStyle>
        <a:effectStyle>
          <a:effectLst>
            <a:outerShdw blurRad="63500" dist="38100" dir="5400000" rotWithShape="0">
              <a:srgbClr val="000000">
                <a:alpha val="60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7000"/>
                <a:hueMod val="88000"/>
                <a:satMod val="130000"/>
                <a:lumMod val="124000"/>
              </a:schemeClr>
            </a:gs>
            <a:gs pos="100000">
              <a:schemeClr val="phClr">
                <a:tint val="96000"/>
                <a:shade val="88000"/>
                <a:hueMod val="108000"/>
                <a:satMod val="164000"/>
                <a:lumMod val="76000"/>
              </a:schemeClr>
            </a:gs>
          </a:gsLst>
          <a:path path="circle">
            <a:fillToRect l="45000" t="65000" r="125000" b="100000"/>
          </a:path>
        </a:gradFill>
        <a:blipFill rotWithShape="1">
          <a:blip xmlns:r="http://schemas.openxmlformats.org/officeDocument/2006/relationships" r:embed="rId1">
            <a:duotone>
              <a:schemeClr val="phClr">
                <a:shade val="69000"/>
                <a:hueMod val="108000"/>
                <a:satMod val="164000"/>
                <a:lumMod val="74000"/>
              </a:schemeClr>
              <a:schemeClr val="phClr">
                <a:tint val="96000"/>
                <a:hueMod val="88000"/>
                <a:satMod val="140000"/>
                <a:lumMod val="132000"/>
              </a:schemeClr>
            </a:duotone>
          </a:blip>
          <a:stretch/>
        </a:blipFill>
      </a:bgFillStyleLst>
    </a:fmtScheme>
  </a:themeElements>
  <a:objectDefaults/>
  <a:extraClrSchemeLst/>
  <a:extLst>
    <a:ext uri="{05A4C25C-085E-4340-85A3-A5531E510DB2}">
      <thm15:themeFamily xmlns:thm15="http://schemas.microsoft.com/office/thememl/2012/main" xmlns="" name="Ion" id="{B8441ADB-2E43-4AF7-B97A-BD870242C6A8}" vid="{292E63A9-BB86-4E3D-B92A-7223C6510D2E}"/>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מסמך" ma:contentTypeID="0x01010064D459DCDBE1C04FBE70D8D923394CD3" ma:contentTypeVersion="2" ma:contentTypeDescription="צור מסמך חדש." ma:contentTypeScope="" ma:versionID="3b3d791f89300efca45be244c8ab8eee">
  <xsd:schema xmlns:xsd="http://www.w3.org/2001/XMLSchema" xmlns:xs="http://www.w3.org/2001/XMLSchema" xmlns:p="http://schemas.microsoft.com/office/2006/metadata/properties" xmlns:ns1="http://schemas.microsoft.com/sharepoint/v3" xmlns:ns2="2427becb-8270-4354-8f06-4353a268df37" targetNamespace="http://schemas.microsoft.com/office/2006/metadata/properties" ma:root="true" ma:fieldsID="3f32651d6f91e9dea68c269a9733e2c2" ns1:_="" ns2:_="">
    <xsd:import namespace="http://schemas.microsoft.com/sharepoint/v3"/>
    <xsd:import namespace="2427becb-8270-4354-8f06-4353a268df37"/>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9"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27becb-8270-4354-8f06-4353a268df37" elementFormDefault="qualified">
    <xsd:import namespace="http://schemas.microsoft.com/office/2006/documentManagement/types"/>
    <xsd:import namespace="http://schemas.microsoft.com/office/infopath/2007/PartnerControls"/>
    <xsd:element name="SharedWithUsers" ma:index="10"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DBECA1EA-20F4-4AF6-A305-9489270B8674}">
  <ds:schemaRefs>
    <ds:schemaRef ds:uri="http://schemas.openxmlformats.org/officeDocument/2006/bibliography"/>
  </ds:schemaRefs>
</ds:datastoreItem>
</file>

<file path=customXml/itemProps2.xml><?xml version="1.0" encoding="utf-8"?>
<ds:datastoreItem xmlns:ds="http://schemas.openxmlformats.org/officeDocument/2006/customXml" ds:itemID="{A3186240-2E32-4EC7-99CE-EBDBE1974F56}"/>
</file>

<file path=customXml/itemProps3.xml><?xml version="1.0" encoding="utf-8"?>
<ds:datastoreItem xmlns:ds="http://schemas.openxmlformats.org/officeDocument/2006/customXml" ds:itemID="{9238B0F0-79F9-4447-B945-A1ECE31F357C}"/>
</file>

<file path=customXml/itemProps4.xml><?xml version="1.0" encoding="utf-8"?>
<ds:datastoreItem xmlns:ds="http://schemas.openxmlformats.org/officeDocument/2006/customXml" ds:itemID="{3DBF43C5-F350-47E1-B9C9-35B81A356253}"/>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0x01010064D459DCDBE1C04FBE70D8D923394CD3</vt:lpwstr>
  </property>
  <property fmtid="{D5CDD505-2E9C-101B-9397-08002B2CF9AE}" pid="3" name="Order">
    <vt:r8>209700</vt:r8>
  </property>
  <property fmtid="{D5CDD505-2E9C-101B-9397-08002B2CF9AE}" pid="4" name="TemplateUrl">
    <vt:lpwstr/>
  </property>
  <property fmtid="{D5CDD505-2E9C-101B-9397-08002B2CF9AE}" pid="5" name="_SourceUrl">
    <vt:lpwstr/>
  </property>
  <property fmtid="{D5CDD505-2E9C-101B-9397-08002B2CF9AE}" pid="6" name="_SharedFileIndex">
    <vt:lpwstr/>
  </property>
  <property fmtid="{D5CDD505-2E9C-101B-9397-08002B2CF9AE}" pid="7" name="xd_Signature">
    <vt:bool>false</vt:bool>
  </property>
  <property fmtid="{D5CDD505-2E9C-101B-9397-08002B2CF9AE}" pid="8" name="xd_ProgID">
    <vt:lpwstr/>
  </property>
</Properties>
</file>