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A10996" w:rsidRPr="00170230" w:rsidP="00C9070C">
      <w:pPr>
        <w:tabs>
          <w:tab w:val="left" w:pos="340"/>
        </w:tabs>
        <w:spacing w:line="264" w:lineRule="exact"/>
        <w:ind w:left="3969"/>
        <w:rPr>
          <w:rFonts w:ascii="Tahoma" w:hAnsi="Tahoma" w:cs="Tahoma"/>
          <w:sz w:val="24"/>
          <w:szCs w:val="24"/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bookmarkStart w:id="5" w:name="_GoBack"/>
      <w:bookmarkEnd w:id="5"/>
      <w:r w:rsidRPr="00170230">
        <w:rPr>
          <w:rFonts w:ascii="Tahoma" w:hAnsi="Tahoma" w:cs="Tahoma"/>
          <w:b/>
          <w:bCs/>
          <w:sz w:val="24"/>
          <w:szCs w:val="24"/>
          <w:rtl/>
        </w:rPr>
        <w:t>מבקר המדינה</w:t>
      </w:r>
    </w:p>
    <w:p w:rsidR="00BE4965" w:rsidP="00C9070C">
      <w:pPr>
        <w:tabs>
          <w:tab w:val="left" w:pos="340"/>
        </w:tabs>
        <w:spacing w:line="264" w:lineRule="exact"/>
        <w:ind w:left="3969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sz w:val="22"/>
          <w:szCs w:val="22"/>
          <w:rtl/>
        </w:rPr>
        <w:t>דוח ביקורת מיוחד</w:t>
      </w:r>
    </w:p>
    <w:p w:rsidR="001A07B8" w:rsidP="00EB7FB6">
      <w:pPr>
        <w:tabs>
          <w:tab w:val="left" w:pos="340"/>
        </w:tabs>
        <w:spacing w:line="300" w:lineRule="exact"/>
        <w:ind w:left="3969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  <w:rtl/>
        </w:rPr>
        <w:t xml:space="preserve">היערכות </w:t>
      </w:r>
      <w:r w:rsidRPr="00EB7FB6" w:rsidR="00EB7FB6">
        <w:rPr>
          <w:rFonts w:ascii="Tahoma" w:hAnsi="Tahoma" w:cs="Tahoma" w:hint="eastAsia"/>
          <w:sz w:val="22"/>
          <w:szCs w:val="22"/>
          <w:rtl/>
        </w:rPr>
        <w:t>הרשויות</w:t>
      </w:r>
      <w:r w:rsidRPr="00EB7FB6" w:rsidR="00EB7FB6">
        <w:rPr>
          <w:rFonts w:ascii="Tahoma" w:hAnsi="Tahoma" w:cs="Tahoma"/>
          <w:sz w:val="22"/>
          <w:szCs w:val="22"/>
          <w:rtl/>
        </w:rPr>
        <w:t xml:space="preserve"> </w:t>
      </w:r>
      <w:r w:rsidRPr="00EB7FB6" w:rsidR="00EB7FB6">
        <w:rPr>
          <w:rFonts w:ascii="Tahoma" w:hAnsi="Tahoma" w:cs="Tahoma" w:hint="eastAsia"/>
          <w:sz w:val="22"/>
          <w:szCs w:val="22"/>
          <w:rtl/>
        </w:rPr>
        <w:t>המקומיות</w:t>
      </w:r>
      <w:r w:rsidRPr="00EB7FB6" w:rsidR="00EB7FB6">
        <w:rPr>
          <w:rFonts w:ascii="Tahoma" w:hAnsi="Tahoma" w:cs="Tahoma"/>
          <w:sz w:val="22"/>
          <w:szCs w:val="22"/>
          <w:rtl/>
        </w:rPr>
        <w:t xml:space="preserve"> </w:t>
      </w:r>
      <w:r w:rsidRPr="00EB7FB6" w:rsidR="00EB7FB6">
        <w:rPr>
          <w:rFonts w:ascii="Tahoma" w:hAnsi="Tahoma" w:cs="Tahoma" w:hint="eastAsia"/>
          <w:sz w:val="22"/>
          <w:szCs w:val="22"/>
          <w:rtl/>
        </w:rPr>
        <w:t>לשריפות</w:t>
      </w:r>
      <w:r w:rsidRPr="00EB7FB6" w:rsidR="00EB7FB6">
        <w:rPr>
          <w:rFonts w:ascii="Tahoma" w:hAnsi="Tahoma" w:cs="Tahoma"/>
          <w:sz w:val="22"/>
          <w:szCs w:val="22"/>
          <w:rtl/>
        </w:rPr>
        <w:t xml:space="preserve">, </w:t>
      </w:r>
      <w:r w:rsidR="00EB7FB6">
        <w:rPr>
          <w:rFonts w:ascii="Tahoma" w:hAnsi="Tahoma" w:cs="Tahoma" w:hint="cs"/>
          <w:sz w:val="22"/>
          <w:szCs w:val="22"/>
          <w:rtl/>
        </w:rPr>
        <w:br/>
      </w:r>
      <w:r w:rsidRPr="00EB7FB6" w:rsidR="00EB7FB6">
        <w:rPr>
          <w:rFonts w:ascii="Tahoma" w:hAnsi="Tahoma" w:cs="Tahoma" w:hint="eastAsia"/>
          <w:sz w:val="22"/>
          <w:szCs w:val="22"/>
          <w:rtl/>
        </w:rPr>
        <w:t>תפקודן</w:t>
      </w:r>
      <w:r w:rsidRPr="00EB7FB6" w:rsidR="00EB7FB6">
        <w:rPr>
          <w:rFonts w:ascii="Tahoma" w:hAnsi="Tahoma" w:cs="Tahoma"/>
          <w:sz w:val="22"/>
          <w:szCs w:val="22"/>
          <w:rtl/>
        </w:rPr>
        <w:t xml:space="preserve"> </w:t>
      </w:r>
      <w:r w:rsidRPr="00EB7FB6" w:rsidR="00EB7FB6">
        <w:rPr>
          <w:rFonts w:ascii="Tahoma" w:hAnsi="Tahoma" w:cs="Tahoma" w:hint="eastAsia"/>
          <w:sz w:val="22"/>
          <w:szCs w:val="22"/>
          <w:rtl/>
        </w:rPr>
        <w:t>במהלך</w:t>
      </w:r>
      <w:r w:rsidRPr="00EB7FB6" w:rsidR="00EB7FB6">
        <w:rPr>
          <w:rFonts w:ascii="Tahoma" w:hAnsi="Tahoma" w:cs="Tahoma"/>
          <w:sz w:val="22"/>
          <w:szCs w:val="22"/>
          <w:rtl/>
        </w:rPr>
        <w:t xml:space="preserve"> </w:t>
      </w:r>
      <w:r w:rsidRPr="00EB7FB6" w:rsidR="00EB7FB6">
        <w:rPr>
          <w:rFonts w:ascii="Tahoma" w:hAnsi="Tahoma" w:cs="Tahoma" w:hint="eastAsia"/>
          <w:sz w:val="22"/>
          <w:szCs w:val="22"/>
          <w:rtl/>
        </w:rPr>
        <w:t>גל</w:t>
      </w:r>
      <w:r w:rsidRPr="00EB7FB6" w:rsidR="00EB7FB6">
        <w:rPr>
          <w:rFonts w:ascii="Tahoma" w:hAnsi="Tahoma" w:cs="Tahoma"/>
          <w:sz w:val="22"/>
          <w:szCs w:val="22"/>
          <w:rtl/>
        </w:rPr>
        <w:t xml:space="preserve"> </w:t>
      </w:r>
      <w:r w:rsidRPr="00EB7FB6" w:rsidR="00EB7FB6">
        <w:rPr>
          <w:rFonts w:ascii="Tahoma" w:hAnsi="Tahoma" w:cs="Tahoma" w:hint="eastAsia"/>
          <w:sz w:val="22"/>
          <w:szCs w:val="22"/>
          <w:rtl/>
        </w:rPr>
        <w:t>השריפות</w:t>
      </w:r>
      <w:r w:rsidRPr="00EB7FB6" w:rsidR="00EB7FB6">
        <w:rPr>
          <w:rFonts w:ascii="Tahoma" w:hAnsi="Tahoma" w:cs="Tahoma"/>
          <w:sz w:val="22"/>
          <w:szCs w:val="22"/>
          <w:rtl/>
        </w:rPr>
        <w:t xml:space="preserve"> </w:t>
      </w:r>
      <w:r w:rsidRPr="00EB7FB6" w:rsidR="00EB7FB6">
        <w:rPr>
          <w:rFonts w:ascii="Tahoma" w:hAnsi="Tahoma" w:cs="Tahoma" w:hint="eastAsia"/>
          <w:sz w:val="22"/>
          <w:szCs w:val="22"/>
          <w:rtl/>
        </w:rPr>
        <w:t>בנובמבר</w:t>
      </w:r>
      <w:r w:rsidRPr="00EB7FB6" w:rsidR="00EB7FB6">
        <w:rPr>
          <w:rFonts w:ascii="Tahoma" w:hAnsi="Tahoma" w:cs="Tahoma"/>
          <w:sz w:val="22"/>
          <w:szCs w:val="22"/>
          <w:rtl/>
        </w:rPr>
        <w:t xml:space="preserve"> 2016, </w:t>
      </w:r>
      <w:r w:rsidRPr="00EB7FB6" w:rsidR="00EB7FB6">
        <w:rPr>
          <w:rFonts w:ascii="Tahoma" w:hAnsi="Tahoma" w:cs="Tahoma" w:hint="eastAsia"/>
          <w:sz w:val="22"/>
          <w:szCs w:val="22"/>
          <w:rtl/>
        </w:rPr>
        <w:t>פיצוי</w:t>
      </w:r>
      <w:r w:rsidRPr="00EB7FB6" w:rsidR="00EB7FB6">
        <w:rPr>
          <w:rFonts w:ascii="Tahoma" w:hAnsi="Tahoma" w:cs="Tahoma"/>
          <w:sz w:val="22"/>
          <w:szCs w:val="22"/>
          <w:rtl/>
        </w:rPr>
        <w:t xml:space="preserve"> </w:t>
      </w:r>
      <w:r w:rsidRPr="00EB7FB6" w:rsidR="00EB7FB6">
        <w:rPr>
          <w:rFonts w:ascii="Tahoma" w:hAnsi="Tahoma" w:cs="Tahoma" w:hint="eastAsia"/>
          <w:sz w:val="22"/>
          <w:szCs w:val="22"/>
          <w:rtl/>
        </w:rPr>
        <w:t>הניזוקים</w:t>
      </w:r>
      <w:r w:rsidRPr="00EB7FB6" w:rsidR="00EB7FB6">
        <w:rPr>
          <w:rFonts w:ascii="Tahoma" w:hAnsi="Tahoma" w:cs="Tahoma"/>
          <w:sz w:val="22"/>
          <w:szCs w:val="22"/>
          <w:rtl/>
        </w:rPr>
        <w:t xml:space="preserve"> </w:t>
      </w:r>
      <w:r w:rsidRPr="00EB7FB6" w:rsidR="00EB7FB6">
        <w:rPr>
          <w:rFonts w:ascii="Tahoma" w:hAnsi="Tahoma" w:cs="Tahoma" w:hint="eastAsia"/>
          <w:sz w:val="22"/>
          <w:szCs w:val="22"/>
          <w:rtl/>
        </w:rPr>
        <w:t>והעלויות</w:t>
      </w:r>
      <w:r w:rsidRPr="00EB7FB6" w:rsidR="00EB7FB6">
        <w:rPr>
          <w:rFonts w:ascii="Tahoma" w:hAnsi="Tahoma" w:cs="Tahoma"/>
          <w:sz w:val="22"/>
          <w:szCs w:val="22"/>
          <w:rtl/>
        </w:rPr>
        <w:t xml:space="preserve"> </w:t>
      </w:r>
      <w:r w:rsidRPr="00EB7FB6" w:rsidR="00EB7FB6">
        <w:rPr>
          <w:rFonts w:ascii="Tahoma" w:hAnsi="Tahoma" w:cs="Tahoma" w:hint="eastAsia"/>
          <w:sz w:val="22"/>
          <w:szCs w:val="22"/>
          <w:rtl/>
        </w:rPr>
        <w:t>למשק</w:t>
      </w:r>
    </w:p>
    <w:p w:rsidR="00A10996">
      <w:pPr>
        <w:bidi w:val="0"/>
        <w:rPr>
          <w:w w:val="80"/>
        </w:rPr>
      </w:pPr>
      <w:r>
        <w:rPr>
          <w:w w:val="80"/>
        </w:rPr>
        <w:br w:type="page"/>
      </w:r>
    </w:p>
    <w:p w:rsidR="00A10996" w:rsidRPr="0097737E" w:rsidP="00E077B7">
      <w:pPr>
        <w:rPr>
          <w:w w:val="80"/>
          <w:rtl/>
        </w:rPr>
      </w:pPr>
    </w:p>
    <w:p w:rsidR="006C5F46" w:rsidP="00E077B7">
      <w:pPr>
        <w:rPr>
          <w:szCs w:val="22"/>
          <w:rtl/>
        </w:rPr>
        <w:sectPr w:rsidSect="003B4D44">
          <w:headerReference w:type="default" r:id="rId5"/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1E2CC9" w:rsidRPr="00170230" w:rsidP="00A10996">
      <w:pPr>
        <w:spacing w:line="240" w:lineRule="atLeast"/>
        <w:jc w:val="center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drawing>
          <wp:inline distT="0" distB="0" distL="0" distR="0">
            <wp:extent cx="658369" cy="810770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158315" name="israel-blue.1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A10996" w:rsidP="00A10996">
      <w:pPr>
        <w:spacing w:before="120" w:after="0" w:line="312" w:lineRule="auto"/>
        <w:jc w:val="center"/>
        <w:rPr>
          <w:rFonts w:ascii="Tahoma" w:hAnsi="Tahoma" w:cs="Tahoma"/>
          <w:sz w:val="28"/>
          <w:szCs w:val="28"/>
          <w:rtl/>
        </w:rPr>
      </w:pPr>
      <w:r w:rsidRPr="00A10996">
        <w:rPr>
          <w:rFonts w:ascii="Tahoma" w:hAnsi="Tahoma" w:cs="Tahoma"/>
          <w:sz w:val="28"/>
          <w:szCs w:val="28"/>
          <w:rtl/>
        </w:rPr>
        <w:t>מבקר המדינה</w:t>
      </w:r>
    </w:p>
    <w:p w:rsidR="00BE4965" w:rsidRPr="00814592" w:rsidP="00EB7FB6">
      <w:pPr>
        <w:spacing w:before="1200" w:after="0" w:line="240" w:lineRule="auto"/>
        <w:jc w:val="center"/>
        <w:rPr>
          <w:rFonts w:ascii="Tahoma" w:hAnsi="Tahoma" w:cs="Tahoma"/>
          <w:color w:val="2A2AA6"/>
          <w:sz w:val="32"/>
          <w:szCs w:val="32"/>
          <w:rtl/>
        </w:rPr>
      </w:pPr>
      <w:r w:rsidRPr="00814592">
        <w:rPr>
          <w:rFonts w:ascii="Tahoma" w:hAnsi="Tahoma" w:cs="Tahoma" w:hint="cs"/>
          <w:color w:val="2A2AA6"/>
          <w:sz w:val="32"/>
          <w:szCs w:val="32"/>
          <w:rtl/>
        </w:rPr>
        <w:t>דוח ביקורת מיוחד</w:t>
      </w:r>
    </w:p>
    <w:p w:rsidR="00A16D1A" w:rsidRPr="000E2C68" w:rsidP="00EB7FB6">
      <w:pPr>
        <w:pStyle w:val="tab-name"/>
        <w:spacing w:before="120" w:line="240" w:lineRule="atLeast"/>
        <w:jc w:val="center"/>
        <w:outlineLvl w:val="0"/>
        <w:rPr>
          <w:color w:val="2A2AA6"/>
          <w:sz w:val="48"/>
          <w:szCs w:val="48"/>
        </w:rPr>
      </w:pPr>
      <w:r>
        <w:rPr>
          <w:rFonts w:hint="eastAsia"/>
          <w:color w:val="2A2AA6"/>
          <w:sz w:val="48"/>
          <w:szCs w:val="48"/>
          <w:rtl/>
        </w:rPr>
        <w:t xml:space="preserve">היערכות </w:t>
      </w:r>
      <w:r w:rsidRPr="000E2C68" w:rsidR="00EB7FB6">
        <w:rPr>
          <w:rFonts w:hint="eastAsia"/>
          <w:color w:val="2A2AA6"/>
          <w:sz w:val="48"/>
          <w:szCs w:val="48"/>
          <w:rtl/>
        </w:rPr>
        <w:t>הרשויות</w:t>
      </w:r>
      <w:r w:rsidRPr="000E2C68" w:rsidR="00EB7FB6">
        <w:rPr>
          <w:color w:val="2A2AA6"/>
          <w:sz w:val="48"/>
          <w:szCs w:val="48"/>
          <w:rtl/>
        </w:rPr>
        <w:t xml:space="preserve"> </w:t>
      </w:r>
      <w:r w:rsidRPr="000E2C68" w:rsidR="00EB7FB6">
        <w:rPr>
          <w:rFonts w:hint="eastAsia"/>
          <w:color w:val="2A2AA6"/>
          <w:sz w:val="48"/>
          <w:szCs w:val="48"/>
          <w:rtl/>
        </w:rPr>
        <w:t>המקומיות</w:t>
      </w:r>
      <w:r w:rsidRPr="000E2C68" w:rsidR="00EB7FB6">
        <w:rPr>
          <w:color w:val="2A2AA6"/>
          <w:sz w:val="48"/>
          <w:szCs w:val="48"/>
          <w:rtl/>
        </w:rPr>
        <w:t xml:space="preserve"> </w:t>
      </w:r>
      <w:r w:rsidRPr="000E2C68" w:rsidR="00EB7FB6">
        <w:rPr>
          <w:rFonts w:hint="eastAsia"/>
          <w:color w:val="2A2AA6"/>
          <w:sz w:val="48"/>
          <w:szCs w:val="48"/>
          <w:rtl/>
        </w:rPr>
        <w:t>לשריפות</w:t>
      </w:r>
      <w:r w:rsidRPr="000E2C68" w:rsidR="00EB7FB6">
        <w:rPr>
          <w:color w:val="2A2AA6"/>
          <w:sz w:val="48"/>
          <w:szCs w:val="48"/>
          <w:rtl/>
        </w:rPr>
        <w:t xml:space="preserve">, </w:t>
      </w:r>
      <w:r w:rsidRPr="000E2C68" w:rsidR="00EB7FB6">
        <w:rPr>
          <w:color w:val="2A2AA6"/>
          <w:sz w:val="48"/>
          <w:szCs w:val="48"/>
        </w:rPr>
        <w:br/>
      </w:r>
      <w:r w:rsidRPr="000E2C68" w:rsidR="00EB7FB6">
        <w:rPr>
          <w:rFonts w:hint="eastAsia"/>
          <w:color w:val="2A2AA6"/>
          <w:sz w:val="48"/>
          <w:szCs w:val="48"/>
          <w:rtl/>
        </w:rPr>
        <w:t>תפקודן</w:t>
      </w:r>
      <w:r w:rsidRPr="000E2C68" w:rsidR="00EB7FB6">
        <w:rPr>
          <w:color w:val="2A2AA6"/>
          <w:sz w:val="48"/>
          <w:szCs w:val="48"/>
          <w:rtl/>
        </w:rPr>
        <w:t xml:space="preserve"> </w:t>
      </w:r>
      <w:r w:rsidRPr="000E2C68" w:rsidR="00EB7FB6">
        <w:rPr>
          <w:rFonts w:hint="eastAsia"/>
          <w:color w:val="2A2AA6"/>
          <w:sz w:val="48"/>
          <w:szCs w:val="48"/>
          <w:rtl/>
        </w:rPr>
        <w:t>במהלך</w:t>
      </w:r>
      <w:r w:rsidRPr="000E2C68" w:rsidR="00EB7FB6">
        <w:rPr>
          <w:color w:val="2A2AA6"/>
          <w:sz w:val="48"/>
          <w:szCs w:val="48"/>
          <w:rtl/>
        </w:rPr>
        <w:t xml:space="preserve"> </w:t>
      </w:r>
      <w:r w:rsidRPr="000E2C68" w:rsidR="00EB7FB6">
        <w:rPr>
          <w:rFonts w:hint="eastAsia"/>
          <w:color w:val="2A2AA6"/>
          <w:sz w:val="48"/>
          <w:szCs w:val="48"/>
          <w:rtl/>
        </w:rPr>
        <w:t>גל</w:t>
      </w:r>
      <w:r w:rsidRPr="000E2C68" w:rsidR="00EB7FB6">
        <w:rPr>
          <w:color w:val="2A2AA6"/>
          <w:sz w:val="48"/>
          <w:szCs w:val="48"/>
          <w:rtl/>
        </w:rPr>
        <w:t xml:space="preserve"> </w:t>
      </w:r>
      <w:r w:rsidRPr="000E2C68" w:rsidR="00EB7FB6">
        <w:rPr>
          <w:rFonts w:hint="eastAsia"/>
          <w:color w:val="2A2AA6"/>
          <w:sz w:val="48"/>
          <w:szCs w:val="48"/>
          <w:rtl/>
        </w:rPr>
        <w:t>השריפות</w:t>
      </w:r>
      <w:r w:rsidRPr="000E2C68" w:rsidR="00EB7FB6">
        <w:rPr>
          <w:color w:val="2A2AA6"/>
          <w:sz w:val="48"/>
          <w:szCs w:val="48"/>
          <w:rtl/>
        </w:rPr>
        <w:t xml:space="preserve"> </w:t>
      </w:r>
      <w:r w:rsidRPr="000E2C68" w:rsidR="00EB7FB6">
        <w:rPr>
          <w:rFonts w:hint="eastAsia"/>
          <w:color w:val="2A2AA6"/>
          <w:sz w:val="48"/>
          <w:szCs w:val="48"/>
          <w:rtl/>
        </w:rPr>
        <w:t>בנובמבר</w:t>
      </w:r>
      <w:r w:rsidRPr="000E2C68" w:rsidR="00EB7FB6">
        <w:rPr>
          <w:color w:val="2A2AA6"/>
          <w:sz w:val="48"/>
          <w:szCs w:val="48"/>
          <w:rtl/>
        </w:rPr>
        <w:t xml:space="preserve"> 2016, </w:t>
      </w:r>
      <w:r w:rsidRPr="000E2C68" w:rsidR="00EB7FB6">
        <w:rPr>
          <w:rFonts w:hint="eastAsia"/>
          <w:color w:val="2A2AA6"/>
          <w:sz w:val="48"/>
          <w:szCs w:val="48"/>
          <w:rtl/>
        </w:rPr>
        <w:t>פיצוי</w:t>
      </w:r>
      <w:r w:rsidRPr="000E2C68" w:rsidR="00EB7FB6">
        <w:rPr>
          <w:color w:val="2A2AA6"/>
          <w:sz w:val="48"/>
          <w:szCs w:val="48"/>
          <w:rtl/>
        </w:rPr>
        <w:t xml:space="preserve"> </w:t>
      </w:r>
      <w:r w:rsidRPr="000E2C68" w:rsidR="00EB7FB6">
        <w:rPr>
          <w:rFonts w:hint="eastAsia"/>
          <w:color w:val="2A2AA6"/>
          <w:sz w:val="48"/>
          <w:szCs w:val="48"/>
          <w:rtl/>
        </w:rPr>
        <w:t>הניזוקים</w:t>
      </w:r>
      <w:r w:rsidRPr="000E2C68" w:rsidR="00EB7FB6">
        <w:rPr>
          <w:color w:val="2A2AA6"/>
          <w:sz w:val="48"/>
          <w:szCs w:val="48"/>
          <w:rtl/>
        </w:rPr>
        <w:t xml:space="preserve"> </w:t>
      </w:r>
      <w:r w:rsidRPr="000E2C68" w:rsidR="00EB7FB6">
        <w:rPr>
          <w:rFonts w:hint="eastAsia"/>
          <w:color w:val="2A2AA6"/>
          <w:sz w:val="48"/>
          <w:szCs w:val="48"/>
          <w:rtl/>
        </w:rPr>
        <w:t>והעלויות</w:t>
      </w:r>
      <w:r w:rsidRPr="000E2C68" w:rsidR="00EB7FB6">
        <w:rPr>
          <w:color w:val="2A2AA6"/>
          <w:sz w:val="48"/>
          <w:szCs w:val="48"/>
          <w:rtl/>
        </w:rPr>
        <w:t xml:space="preserve"> </w:t>
      </w:r>
      <w:r w:rsidRPr="000E2C68" w:rsidR="00EB7FB6">
        <w:rPr>
          <w:rFonts w:hint="eastAsia"/>
          <w:color w:val="2A2AA6"/>
          <w:sz w:val="48"/>
          <w:szCs w:val="48"/>
          <w:rtl/>
        </w:rPr>
        <w:t>למשק</w:t>
      </w:r>
    </w:p>
    <w:p w:rsidR="00EB7FB6" w:rsidP="00EB7FB6">
      <w:pPr>
        <w:pStyle w:val="name-sub"/>
        <w:rPr>
          <w:sz w:val="32"/>
          <w:szCs w:val="32"/>
          <w:rtl/>
        </w:rPr>
      </w:pPr>
      <w:r w:rsidRPr="000E2C68">
        <w:rPr>
          <w:rFonts w:hint="cs"/>
          <w:sz w:val="32"/>
          <w:szCs w:val="32"/>
          <w:rtl/>
        </w:rPr>
        <w:t>ד</w:t>
      </w:r>
      <w:r w:rsidRPr="000E2C68">
        <w:rPr>
          <w:sz w:val="32"/>
          <w:szCs w:val="32"/>
          <w:rtl/>
        </w:rPr>
        <w:t>וח מיוחד בעקבות גל השריפות בנובמבר 2016</w:t>
      </w:r>
    </w:p>
    <w:p w:rsidR="00A10996" w:rsidP="000E2C68">
      <w:pPr>
        <w:spacing w:before="2760" w:line="240" w:lineRule="atLeast"/>
        <w:jc w:val="center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43714" cy="490729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40983" name="mevaker-semel.new-1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4" cy="4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F46" w:rsidP="0035618E">
      <w:pPr>
        <w:spacing w:after="0" w:line="240" w:lineRule="auto"/>
        <w:jc w:val="center"/>
        <w:rPr>
          <w:rFonts w:ascii="Tahoma" w:hAnsi="Tahoma" w:cs="Tahoma"/>
          <w:sz w:val="22"/>
          <w:szCs w:val="22"/>
          <w:rtl/>
        </w:rPr>
      </w:pPr>
      <w:r w:rsidRPr="00A10996">
        <w:rPr>
          <w:rFonts w:ascii="Tahoma" w:hAnsi="Tahoma" w:cs="Tahoma"/>
          <w:sz w:val="22"/>
          <w:szCs w:val="22"/>
          <w:rtl/>
        </w:rPr>
        <w:t xml:space="preserve">ירושלים, </w:t>
      </w:r>
      <w:r w:rsidR="00EB7FB6">
        <w:rPr>
          <w:rFonts w:ascii="Tahoma" w:hAnsi="Tahoma" w:cs="Tahoma" w:hint="cs"/>
          <w:sz w:val="22"/>
          <w:szCs w:val="22"/>
          <w:rtl/>
        </w:rPr>
        <w:t>כסלו</w:t>
      </w:r>
      <w:r w:rsidRPr="00A10996">
        <w:rPr>
          <w:rFonts w:ascii="Tahoma" w:hAnsi="Tahoma" w:cs="Tahoma"/>
          <w:sz w:val="22"/>
          <w:szCs w:val="22"/>
          <w:rtl/>
        </w:rPr>
        <w:t xml:space="preserve"> </w:t>
      </w:r>
      <w:r w:rsidRPr="00A10996">
        <w:rPr>
          <w:rFonts w:ascii="Tahoma" w:hAnsi="Tahoma" w:cs="Tahoma"/>
          <w:sz w:val="22"/>
          <w:szCs w:val="22"/>
          <w:rtl/>
        </w:rPr>
        <w:t>התשע"</w:t>
      </w:r>
      <w:r w:rsidR="00EB7FB6">
        <w:rPr>
          <w:rFonts w:ascii="Tahoma" w:hAnsi="Tahoma" w:cs="Tahoma" w:hint="cs"/>
          <w:sz w:val="22"/>
          <w:szCs w:val="22"/>
          <w:rtl/>
        </w:rPr>
        <w:t>ט</w:t>
      </w:r>
      <w:r w:rsidRPr="00A10996">
        <w:rPr>
          <w:rFonts w:ascii="Tahoma" w:hAnsi="Tahoma" w:cs="Tahoma"/>
          <w:sz w:val="22"/>
          <w:szCs w:val="22"/>
          <w:rtl/>
        </w:rPr>
        <w:t xml:space="preserve">, </w:t>
      </w:r>
      <w:r w:rsidRPr="0035618E" w:rsidR="0035618E">
        <w:rPr>
          <w:rFonts w:ascii="Tahoma" w:hAnsi="Tahoma" w:cs="Tahoma" w:hint="eastAsia"/>
          <w:sz w:val="22"/>
          <w:szCs w:val="22"/>
          <w:rtl/>
        </w:rPr>
        <w:t>דצמבר</w:t>
      </w:r>
      <w:r w:rsidRPr="0035618E" w:rsidR="0035618E">
        <w:rPr>
          <w:rFonts w:ascii="Tahoma" w:hAnsi="Tahoma" w:cs="Tahoma"/>
          <w:sz w:val="22"/>
          <w:szCs w:val="22"/>
          <w:rtl/>
        </w:rPr>
        <w:t xml:space="preserve"> </w:t>
      </w:r>
      <w:r w:rsidRPr="00A10996">
        <w:rPr>
          <w:rFonts w:ascii="Tahoma" w:hAnsi="Tahoma" w:cs="Tahoma"/>
          <w:sz w:val="22"/>
          <w:szCs w:val="22"/>
          <w:rtl/>
        </w:rPr>
        <w:t>201</w:t>
      </w:r>
      <w:r w:rsidR="00B25183">
        <w:rPr>
          <w:rFonts w:ascii="Tahoma" w:hAnsi="Tahoma" w:cs="Tahoma" w:hint="cs"/>
          <w:sz w:val="22"/>
          <w:szCs w:val="22"/>
          <w:rtl/>
        </w:rPr>
        <w:t>8</w:t>
      </w:r>
    </w:p>
    <w:p w:rsidR="007427B5" w:rsidRPr="007D0D3E" w:rsidP="00B25183">
      <w:pPr>
        <w:spacing w:after="0" w:line="240" w:lineRule="auto"/>
        <w:rPr>
          <w:rFonts w:ascii="Tahoma" w:hAnsi="Tahoma" w:cs="Tahoma"/>
          <w:sz w:val="22"/>
          <w:szCs w:val="22"/>
          <w:rtl/>
        </w:rPr>
        <w:sectPr w:rsidSect="00410B08"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A10996" w:rsidRPr="00170230" w:rsidP="00EB7FB6">
      <w:pPr>
        <w:spacing w:before="8000" w:after="0" w:line="240" w:lineRule="auto"/>
        <w:jc w:val="center"/>
        <w:rPr>
          <w:rFonts w:ascii="Tahoma" w:hAnsi="Tahoma" w:cs="Tahoma"/>
          <w:sz w:val="16"/>
          <w:szCs w:val="20"/>
          <w:rtl/>
        </w:rPr>
      </w:pPr>
      <w:r w:rsidRPr="00170230">
        <w:rPr>
          <w:rFonts w:ascii="Tahoma" w:hAnsi="Tahoma" w:cs="Tahoma"/>
          <w:sz w:val="16"/>
          <w:szCs w:val="20"/>
          <w:rtl/>
        </w:rPr>
        <w:t xml:space="preserve">מס' קטלוגי </w:t>
      </w:r>
      <w:r w:rsidR="005C76A4">
        <w:rPr>
          <w:rFonts w:ascii="Tahoma" w:hAnsi="Tahoma" w:cs="Tahoma"/>
          <w:sz w:val="16"/>
          <w:szCs w:val="20"/>
        </w:rPr>
        <w:t>00</w:t>
      </w:r>
      <w:r w:rsidR="00EB7FB6">
        <w:rPr>
          <w:rFonts w:ascii="Tahoma" w:hAnsi="Tahoma" w:cs="Tahoma"/>
          <w:sz w:val="16"/>
          <w:szCs w:val="20"/>
        </w:rPr>
        <w:t>7</w:t>
      </w:r>
      <w:r w:rsidRPr="00170230">
        <w:rPr>
          <w:rFonts w:ascii="Tahoma" w:hAnsi="Tahoma" w:cs="Tahoma"/>
          <w:sz w:val="16"/>
          <w:szCs w:val="20"/>
          <w:rtl/>
        </w:rPr>
        <w:t>-</w:t>
      </w:r>
      <w:r w:rsidR="009B1CAD">
        <w:rPr>
          <w:rFonts w:ascii="Tahoma" w:hAnsi="Tahoma" w:cs="Tahoma"/>
          <w:sz w:val="16"/>
          <w:szCs w:val="20"/>
        </w:rPr>
        <w:t>201</w:t>
      </w:r>
      <w:r w:rsidR="00B25183">
        <w:rPr>
          <w:rFonts w:ascii="Tahoma" w:hAnsi="Tahoma" w:cs="Tahoma"/>
          <w:sz w:val="16"/>
          <w:szCs w:val="20"/>
        </w:rPr>
        <w:t>8</w:t>
      </w:r>
    </w:p>
    <w:p w:rsidR="005C76A4" w:rsidRPr="005C76A4" w:rsidP="005C76A4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5C76A4">
        <w:rPr>
          <w:rFonts w:ascii="Tahoma" w:hAnsi="Tahoma" w:cs="Tahoma"/>
          <w:sz w:val="16"/>
          <w:szCs w:val="16"/>
        </w:rPr>
        <w:t>ISSN: 0793-1948</w:t>
      </w:r>
      <w:r w:rsidRPr="005C76A4">
        <w:rPr>
          <w:rFonts w:ascii="Tahoma" w:hAnsi="Tahoma" w:cs="Tahoma"/>
          <w:sz w:val="16"/>
          <w:szCs w:val="16"/>
          <w:rtl/>
        </w:rPr>
        <w:t xml:space="preserve"> 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A7B8A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 w:hint="cs"/>
          <w:sz w:val="18"/>
          <w:szCs w:val="18"/>
          <w:rtl/>
        </w:rPr>
        <w:t>ניתן להוריד גרסה אלקטרונית של דוח זה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 w:hint="cs"/>
          <w:sz w:val="18"/>
          <w:szCs w:val="18"/>
          <w:rtl/>
        </w:rPr>
        <w:t>מאתר האינטרנט של</w:t>
      </w:r>
      <w:r w:rsidRPr="00170230">
        <w:rPr>
          <w:rFonts w:ascii="Tahoma" w:hAnsi="Tahoma" w:cs="Tahoma"/>
          <w:sz w:val="18"/>
          <w:szCs w:val="18"/>
          <w:rtl/>
        </w:rPr>
        <w:t xml:space="preserve"> משרד מבקר המדינה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  <w:r w:rsidRPr="00170230">
        <w:rPr>
          <w:rFonts w:ascii="Tahoma" w:hAnsi="Tahoma" w:cs="Tahoma"/>
          <w:sz w:val="20"/>
          <w:szCs w:val="20"/>
        </w:rPr>
        <w:t>www.mevaker.gov.il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170230">
        <w:rPr>
          <w:rFonts w:ascii="Tahoma" w:hAnsi="Tahoma" w:cs="Tahoma"/>
          <w:sz w:val="18"/>
          <w:szCs w:val="18"/>
          <w:rtl/>
        </w:rPr>
        <w:t xml:space="preserve">סדר: </w:t>
      </w:r>
      <w:r w:rsidRPr="00170230">
        <w:rPr>
          <w:rFonts w:ascii="Tahoma" w:hAnsi="Tahoma" w:cs="Tahoma"/>
          <w:sz w:val="18"/>
          <w:szCs w:val="18"/>
          <w:rtl/>
        </w:rPr>
        <w:t>אונית</w:t>
      </w:r>
      <w:r w:rsidRPr="00170230">
        <w:rPr>
          <w:rFonts w:ascii="Tahoma" w:hAnsi="Tahoma" w:cs="Tahoma"/>
          <w:sz w:val="18"/>
          <w:szCs w:val="18"/>
          <w:rtl/>
        </w:rPr>
        <w:t xml:space="preserve"> שירותי מחשב בע"מ</w:t>
      </w:r>
    </w:p>
    <w:p w:rsidR="00D70CA7" w:rsidRPr="00CF3645" w:rsidP="006C5F46">
      <w:pPr>
        <w:pStyle w:val="Footer"/>
        <w:spacing w:after="120" w:line="230" w:lineRule="exact"/>
        <w:jc w:val="both"/>
        <w:rPr>
          <w:rFonts w:ascii="Tahoma" w:hAnsi="Tahoma" w:cs="Tahoma"/>
          <w:color w:val="2A2AA6"/>
          <w:szCs w:val="22"/>
          <w:rtl/>
        </w:rPr>
      </w:pPr>
    </w:p>
    <w:p w:rsidR="002501E3" w:rsidRPr="000B5F32" w:rsidP="004604AD">
      <w:pPr>
        <w:tabs>
          <w:tab w:val="left" w:pos="898"/>
        </w:tabs>
        <w:spacing w:after="0" w:line="280" w:lineRule="exact"/>
        <w:rPr>
          <w:rFonts w:ascii="Tahoma" w:hAnsi="Tahoma" w:cs="Tahoma"/>
          <w:sz w:val="10"/>
          <w:szCs w:val="10"/>
          <w:rtl/>
        </w:rPr>
        <w:sectPr w:rsidSect="00C66421">
          <w:headerReference w:type="even" r:id="rId8"/>
          <w:headerReference w:type="default" r:id="rId9"/>
          <w:pgSz w:w="11906" w:h="16838" w:code="9"/>
          <w:pgMar w:top="3402" w:right="1701" w:bottom="2835" w:left="1134" w:header="1559" w:footer="709" w:gutter="0"/>
          <w:cols w:space="708"/>
          <w:titlePg/>
          <w:bidi/>
          <w:rtlGutter/>
          <w:docGrid w:linePitch="360"/>
        </w:sectPr>
      </w:pPr>
      <w:bookmarkEnd w:id="0"/>
      <w:bookmarkEnd w:id="1"/>
      <w:bookmarkEnd w:id="2"/>
      <w:bookmarkEnd w:id="3"/>
      <w:bookmarkEnd w:id="4"/>
    </w:p>
    <w:p w:rsidR="00EB7FB6" w:rsidRPr="00352D72" w:rsidP="00C861F7">
      <w:pPr>
        <w:pStyle w:val="KOT2"/>
        <w:spacing w:before="0"/>
        <w:ind w:right="2268"/>
        <w:rPr>
          <w:rtl/>
        </w:rPr>
      </w:pPr>
      <w:r w:rsidRPr="00352D72">
        <w:rPr>
          <w:rtl/>
        </w:rPr>
        <w:t>תוכן העניינים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תקציר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3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מבוא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11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פעולות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הביקורת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17</w:t>
      </w:r>
    </w:p>
    <w:p w:rsidR="004C3F69" w:rsidP="000E2C68">
      <w:pPr>
        <w:spacing w:line="360" w:lineRule="exact"/>
        <w:ind w:right="1134"/>
        <w:rPr>
          <w:rFonts w:ascii="Tahoma" w:hAnsi="Tahoma" w:cs="Tahoma"/>
          <w:webHidden/>
          <w:sz w:val="16"/>
          <w:szCs w:val="16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סיפורם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של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ארבעה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מנפגעי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גל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השריפות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18</w:t>
      </w:r>
    </w:p>
    <w:p w:rsidR="004C3F69" w:rsidRPr="004C3F69" w:rsidP="000E2C68">
      <w:pPr>
        <w:pStyle w:val="KOT4"/>
        <w:ind w:right="1134"/>
        <w:rPr>
          <w:color w:val="auto"/>
          <w:rtl/>
        </w:rPr>
      </w:pPr>
      <w:r w:rsidRPr="000E2C68">
        <w:rPr>
          <w:rFonts w:hint="eastAsia"/>
          <w:rtl/>
        </w:rPr>
        <w:t>התשתית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הנורמטיבית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להיערכות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הרשויות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המקומיות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לשריפות</w:t>
      </w:r>
      <w:r w:rsidRPr="000E2C68" w:rsidR="000E2C68">
        <w:rPr>
          <w:webHidden/>
          <w:color w:val="auto"/>
          <w:sz w:val="16"/>
          <w:szCs w:val="16"/>
          <w:rtl/>
        </w:rPr>
        <w:t xml:space="preserve">  //  </w:t>
      </w:r>
      <w:r w:rsidRPr="004C3F69">
        <w:rPr>
          <w:webHidden/>
          <w:color w:val="auto"/>
          <w:sz w:val="16"/>
          <w:szCs w:val="16"/>
          <w:rtl/>
        </w:rPr>
        <w:t>22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היעדר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הסדרה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בנוגע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להיערכות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רשויות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מקומיות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לאירועי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חירום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אזרחיים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22</w:t>
      </w:r>
    </w:p>
    <w:p w:rsidR="004C3F69" w:rsidRPr="004C3F69" w:rsidP="000B5F32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הבקרה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על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מוכנות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הרשויות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המקומיות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2</w:t>
      </w:r>
      <w:r w:rsidR="000B5F32">
        <w:rPr>
          <w:rFonts w:ascii="Tahoma" w:hAnsi="Tahoma" w:cs="Tahoma" w:hint="cs"/>
          <w:webHidden/>
          <w:sz w:val="16"/>
          <w:szCs w:val="16"/>
          <w:rtl/>
          <w:lang w:eastAsia="he-IL"/>
        </w:rPr>
        <w:t>6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>-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אישור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תקנות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וכללים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להגנה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על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יישובים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מפני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שריפות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28</w:t>
      </w:r>
    </w:p>
    <w:p w:rsidR="009E49BF" w:rsidRPr="009E49BF" w:rsidP="009E49BF">
      <w:pPr>
        <w:spacing w:line="360" w:lineRule="exact"/>
        <w:ind w:right="1134"/>
        <w:rPr>
          <w:rFonts w:ascii="Tahoma" w:hAnsi="Tahoma" w:cs="Tahoma"/>
          <w:sz w:val="16"/>
          <w:szCs w:val="16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בטיחות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אש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בבניינים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רבי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>-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קומות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32</w:t>
      </w:r>
    </w:p>
    <w:p w:rsidR="004C3F69" w:rsidRPr="004C3F69" w:rsidP="000E2C68">
      <w:pPr>
        <w:pStyle w:val="KOT4"/>
        <w:ind w:right="1134"/>
        <w:rPr>
          <w:color w:val="auto"/>
          <w:rtl/>
        </w:rPr>
      </w:pPr>
      <w:r w:rsidRPr="000E2C68">
        <w:rPr>
          <w:rFonts w:hint="eastAsia"/>
          <w:rtl/>
        </w:rPr>
        <w:t>היערכות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הרשויות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המקומיות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לשריפות</w:t>
      </w:r>
      <w:r w:rsidRPr="000E2C68" w:rsidR="000E2C68">
        <w:rPr>
          <w:webHidden/>
          <w:color w:val="auto"/>
          <w:sz w:val="16"/>
          <w:szCs w:val="16"/>
          <w:rtl/>
        </w:rPr>
        <w:t xml:space="preserve">  //  </w:t>
      </w:r>
      <w:r w:rsidRPr="004C3F69">
        <w:rPr>
          <w:webHidden/>
          <w:color w:val="auto"/>
          <w:sz w:val="16"/>
          <w:szCs w:val="16"/>
          <w:rtl/>
        </w:rPr>
        <w:t>39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אחריות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המועצות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האזוריות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לביצוע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הנחיות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רשות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הכבאות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בתחומן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40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>-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הכנת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תוכנית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הגנה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מפני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שריפות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42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>-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הכשרת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אזורי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חיץ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ובהם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דרכי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גישה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לכוחות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ההצלה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43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>-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הכשרת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כבישי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גישה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ודרכי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מילוט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52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Cs/>
          <w:sz w:val="18"/>
          <w:szCs w:val="18"/>
          <w:rtl/>
          <w:lang w:eastAsia="he-IL"/>
        </w:rPr>
        <w:t>ליקויים</w:t>
      </w:r>
      <w:r w:rsidRPr="004C3F69">
        <w:rPr>
          <w:rFonts w:ascii="Tahoma" w:hAnsi="Tahoma" w:cs="Tahoma"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Cs/>
          <w:sz w:val="18"/>
          <w:szCs w:val="18"/>
          <w:rtl/>
          <w:lang w:eastAsia="he-IL"/>
        </w:rPr>
        <w:t>באספקת</w:t>
      </w:r>
      <w:r w:rsidRPr="004C3F69">
        <w:rPr>
          <w:rFonts w:ascii="Tahoma" w:hAnsi="Tahoma" w:cs="Tahoma"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Cs/>
          <w:sz w:val="18"/>
          <w:szCs w:val="18"/>
          <w:rtl/>
          <w:lang w:eastAsia="he-IL"/>
        </w:rPr>
        <w:t>מים</w:t>
      </w:r>
      <w:r w:rsidRPr="004C3F69">
        <w:rPr>
          <w:rFonts w:ascii="Tahoma" w:hAnsi="Tahoma" w:cs="Tahoma"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Cs/>
          <w:sz w:val="18"/>
          <w:szCs w:val="18"/>
          <w:rtl/>
          <w:lang w:eastAsia="he-IL"/>
        </w:rPr>
        <w:t>לכיבוי</w:t>
      </w:r>
      <w:r w:rsidRPr="004C3F69">
        <w:rPr>
          <w:rFonts w:ascii="Tahoma" w:hAnsi="Tahoma" w:cs="Tahoma"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Cs/>
          <w:sz w:val="18"/>
          <w:szCs w:val="18"/>
          <w:rtl/>
          <w:lang w:eastAsia="he-IL"/>
        </w:rPr>
        <w:t>אש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56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צוותי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חירום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יישוביים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במועצות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אזוריות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64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תרגול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מערכי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החירום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ברשויות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לשריפות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66</w:t>
      </w:r>
    </w:p>
    <w:p w:rsidR="004C3F69" w:rsidRPr="004C3F69" w:rsidP="006D5185">
      <w:pPr>
        <w:pStyle w:val="KOT4"/>
        <w:ind w:right="1134"/>
        <w:rPr>
          <w:color w:val="auto"/>
          <w:rtl/>
        </w:rPr>
      </w:pPr>
      <w:r w:rsidRPr="000E2C68">
        <w:rPr>
          <w:rFonts w:hint="eastAsia"/>
          <w:rtl/>
        </w:rPr>
        <w:t>תפקוד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הרשויות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המקומיות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במהלך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גל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השריפות</w:t>
      </w:r>
      <w:r w:rsidRPr="000E2C68" w:rsidR="000E2C68">
        <w:rPr>
          <w:webHidden/>
          <w:color w:val="auto"/>
          <w:sz w:val="16"/>
          <w:szCs w:val="16"/>
          <w:rtl/>
        </w:rPr>
        <w:t xml:space="preserve">  //  </w:t>
      </w:r>
      <w:r w:rsidRPr="004C3F69">
        <w:rPr>
          <w:webHidden/>
          <w:color w:val="auto"/>
          <w:sz w:val="16"/>
          <w:szCs w:val="16"/>
          <w:rtl/>
        </w:rPr>
        <w:t>71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>-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הכרזה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על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אירוע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אסון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המוני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72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תפקוד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מרכזי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ההפעלה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במהלך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גל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השריפות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73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היעדר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אישורי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מעבר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לבעלי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תפקידים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83</w:t>
      </w:r>
    </w:p>
    <w:p w:rsidR="004C3F69" w:rsidRPr="004C3F69" w:rsidP="00CC298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פינוי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וקליט</w:t>
      </w:r>
      <w:r w:rsidR="00CC2988"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t>ה של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אוכלוסייה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84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פינוי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מוסדות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חינוך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92</w:t>
      </w:r>
    </w:p>
    <w:p w:rsidR="004C3F69" w:rsidRPr="004C3F69" w:rsidP="00CC298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מעורבות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מינהל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החירום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במשרד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הפנים</w:t>
      </w:r>
      <w:r w:rsidR="00CC2988"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t xml:space="preserve"> בטיפול ב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גל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השריפות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96</w:t>
      </w:r>
    </w:p>
    <w:p w:rsidR="004C3F69" w:rsidRPr="004C3F69" w:rsidP="000E2C68">
      <w:pPr>
        <w:pStyle w:val="KOT4"/>
        <w:ind w:right="1134"/>
        <w:rPr>
          <w:color w:val="auto"/>
          <w:rtl/>
        </w:rPr>
      </w:pPr>
      <w:r w:rsidRPr="000E2C68">
        <w:rPr>
          <w:rFonts w:hint="eastAsia"/>
          <w:rtl/>
        </w:rPr>
        <w:t>תהליך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הפיצוי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לניזוקים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והעלויות</w:t>
      </w:r>
      <w:r w:rsidRPr="000E2C68">
        <w:rPr>
          <w:rtl/>
        </w:rPr>
        <w:t xml:space="preserve"> </w:t>
      </w:r>
      <w:r w:rsidRPr="000E2C68">
        <w:rPr>
          <w:rFonts w:hint="eastAsia"/>
          <w:rtl/>
        </w:rPr>
        <w:t>למשק</w:t>
      </w:r>
      <w:r w:rsidRPr="000E2C68" w:rsidR="000E2C68">
        <w:rPr>
          <w:webHidden/>
          <w:color w:val="auto"/>
          <w:sz w:val="16"/>
          <w:szCs w:val="16"/>
          <w:rtl/>
        </w:rPr>
        <w:t xml:space="preserve">  //  </w:t>
      </w:r>
      <w:r w:rsidRPr="004C3F69">
        <w:rPr>
          <w:webHidden/>
          <w:color w:val="auto"/>
          <w:sz w:val="16"/>
          <w:szCs w:val="16"/>
          <w:rtl/>
        </w:rPr>
        <w:t>98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פיצוי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הניזוקים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על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ידי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קרן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הפיצויים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98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תהליך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התביעה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והפיצוי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לרשויות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המקומיות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שנבדקו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105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תהליך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התביעה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והפיצוי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לגופים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אחרים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116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סיוע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על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ידי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הפנים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118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סיוע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על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ידי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ועדת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העיזבונות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121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עלויות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שנגרמו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לגופים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ממשלתיים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וציבוריים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עקב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גל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השריפות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125</w:t>
      </w:r>
    </w:p>
    <w:p w:rsidR="004C3F69" w:rsidRPr="004C3F69" w:rsidP="000E2C68">
      <w:pPr>
        <w:spacing w:line="360" w:lineRule="exact"/>
        <w:ind w:right="1134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ריכוז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הנזקים</w:t>
      </w:r>
      <w:r w:rsidRPr="004C3F6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והעלויות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128</w:t>
      </w:r>
    </w:p>
    <w:p w:rsidR="004C3F69" w:rsidP="000E2C68">
      <w:pPr>
        <w:spacing w:line="360" w:lineRule="exact"/>
        <w:ind w:right="1134"/>
        <w:rPr>
          <w:rFonts w:ascii="Tahoma" w:hAnsi="Tahoma" w:cs="Tahoma"/>
          <w:webHidden/>
          <w:sz w:val="16"/>
          <w:szCs w:val="16"/>
          <w:rtl/>
          <w:lang w:eastAsia="he-IL"/>
        </w:rPr>
      </w:pPr>
      <w:r w:rsidRPr="004C3F6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סיכום</w:t>
      </w:r>
      <w:r w:rsidRPr="000E2C68" w:rsidR="000E2C68">
        <w:rPr>
          <w:rFonts w:ascii="Tahoma" w:hAnsi="Tahoma" w:cs="Tahoma"/>
          <w:webHidden/>
          <w:sz w:val="16"/>
          <w:szCs w:val="16"/>
          <w:rtl/>
          <w:lang w:eastAsia="he-IL"/>
        </w:rPr>
        <w:t xml:space="preserve">  //  </w:t>
      </w:r>
      <w:r w:rsidRPr="004C3F69">
        <w:rPr>
          <w:rFonts w:ascii="Tahoma" w:hAnsi="Tahoma" w:cs="Tahoma"/>
          <w:webHidden/>
          <w:sz w:val="16"/>
          <w:szCs w:val="16"/>
          <w:rtl/>
          <w:lang w:eastAsia="he-IL"/>
        </w:rPr>
        <w:t>130</w:t>
      </w:r>
    </w:p>
    <w:p w:rsidR="00970333">
      <w:pPr>
        <w:bidi w:val="0"/>
        <w:rPr>
          <w:rFonts w:ascii="Tahoma" w:hAnsi="Tahoma" w:eastAsiaTheme="majorEastAsia" w:cs="Tahoma"/>
          <w:webHidden/>
          <w:color w:val="0B5294" w:themeColor="accent1" w:themeShade="BF"/>
          <w:sz w:val="36"/>
          <w:szCs w:val="36"/>
          <w:rtl/>
          <w:lang w:bidi="ar-SA"/>
        </w:rPr>
      </w:pPr>
      <w:r>
        <w:rPr>
          <w:rFonts w:ascii="Tahoma" w:hAnsi="Tahoma"/>
          <w:webHidden/>
          <w:rtl/>
          <w:lang w:bidi="ar-SA"/>
        </w:rPr>
        <w:br w:type="page"/>
      </w:r>
    </w:p>
    <w:p w:rsidR="009E49BF" w:rsidRPr="000B5F32" w:rsidP="000B5F32">
      <w:pPr>
        <w:pStyle w:val="KOT2"/>
        <w:ind w:right="2268"/>
        <w:rPr>
          <w:rFonts w:ascii="Tahoma" w:hAnsi="Tahoma"/>
          <w:webHidden/>
          <w:rtl/>
          <w:lang w:bidi="ar-SA"/>
        </w:rPr>
      </w:pPr>
      <w:r w:rsidRPr="000B5F32">
        <w:rPr>
          <w:rFonts w:ascii="Tahoma" w:hAnsi="Tahoma"/>
          <w:webHidden/>
          <w:rtl/>
          <w:lang w:bidi="ar-SA"/>
        </w:rPr>
        <w:t xml:space="preserve">الفهرس </w:t>
      </w:r>
    </w:p>
    <w:p w:rsidR="009E49BF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موجز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  </w:t>
      </w:r>
      <w:r w:rsidRPr="000B5F32">
        <w:rPr>
          <w:rFonts w:ascii="Tahoma" w:hAnsi="Tahoma" w:cs="Tahoma"/>
          <w:webHidden/>
          <w:sz w:val="16"/>
          <w:szCs w:val="16"/>
          <w:rtl/>
          <w:lang w:eastAsia="he-IL"/>
        </w:rPr>
        <w:t>3</w:t>
      </w:r>
    </w:p>
    <w:p w:rsidR="009E49BF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المقدّمة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  </w:t>
      </w:r>
      <w:r w:rsidRPr="000B5F32">
        <w:rPr>
          <w:rFonts w:ascii="Tahoma" w:hAnsi="Tahoma" w:cs="Tahoma"/>
          <w:webHidden/>
          <w:sz w:val="16"/>
          <w:szCs w:val="16"/>
          <w:rtl/>
          <w:lang w:eastAsia="he-IL"/>
        </w:rPr>
        <w:t>11</w:t>
      </w:r>
    </w:p>
    <w:p w:rsidR="009E49BF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عمليّة الرقابة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  </w:t>
      </w:r>
      <w:r w:rsidRPr="000B5F32">
        <w:rPr>
          <w:rFonts w:ascii="Tahoma" w:hAnsi="Tahoma" w:cs="Tahoma"/>
          <w:webHidden/>
          <w:sz w:val="16"/>
          <w:szCs w:val="16"/>
          <w:rtl/>
          <w:lang w:eastAsia="he-IL"/>
        </w:rPr>
        <w:t>17</w:t>
      </w:r>
    </w:p>
    <w:p w:rsidR="009E49BF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 xml:space="preserve">قصص أربعة من المتضرّرين من جرّاء </w:t>
      </w: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الحرائق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</w:t>
      </w:r>
      <w:r w:rsidRPr="000B5F32">
        <w:rPr>
          <w:rFonts w:ascii="Tahoma" w:hAnsi="Tahoma" w:cs="Tahoma"/>
          <w:webHidden/>
          <w:sz w:val="16"/>
          <w:szCs w:val="16"/>
          <w:rtl/>
          <w:lang w:eastAsia="he-IL"/>
        </w:rPr>
        <w:t>18</w:t>
      </w:r>
    </w:p>
    <w:p w:rsidR="009E49BF" w:rsidRPr="000B5F32" w:rsidP="000B5F32">
      <w:pPr>
        <w:pStyle w:val="KOT4"/>
        <w:spacing w:before="360"/>
        <w:ind w:right="2268"/>
        <w:rPr>
          <w:webHidden/>
          <w:rtl/>
          <w:lang w:bidi="ar-SA"/>
        </w:rPr>
      </w:pPr>
      <w:r w:rsidRPr="000B5F32">
        <w:rPr>
          <w:webHidden/>
          <w:rtl/>
          <w:lang w:bidi="ar-SA"/>
        </w:rPr>
        <w:t>البنى التحتيّة المعياريّة لاستعداد السلطات المحلّيّة للحرائق</w:t>
      </w:r>
      <w:r w:rsidRPr="0043719E" w:rsidR="0043719E">
        <w:rPr>
          <w:rFonts w:eastAsiaTheme="minorEastAsia" w:hint="cs"/>
          <w:webHidden/>
          <w:color w:val="auto"/>
          <w:sz w:val="16"/>
          <w:szCs w:val="16"/>
          <w:rtl/>
          <w:lang w:eastAsia="he-IL"/>
        </w:rPr>
        <w:t xml:space="preserve">  //  </w:t>
      </w:r>
      <w:r w:rsidRPr="000B5F32">
        <w:rPr>
          <w:rFonts w:eastAsiaTheme="minorEastAsia"/>
          <w:webHidden/>
          <w:color w:val="auto"/>
          <w:sz w:val="16"/>
          <w:szCs w:val="16"/>
          <w:rtl/>
          <w:lang w:eastAsia="he-IL" w:bidi="ar-SA"/>
        </w:rPr>
        <w:t>22</w:t>
      </w:r>
    </w:p>
    <w:p w:rsidR="009E49BF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 xml:space="preserve">عدم وجود التنظيم في ما يتعلّق باستعداد السلطات المحلّيّة لحوادث الطوارئ </w:t>
      </w: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المدنيّة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</w:t>
      </w:r>
      <w:r w:rsidRP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22</w:t>
      </w:r>
    </w:p>
    <w:p w:rsidR="009E49BF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الرقابة على استعدادات السلطات المحلّيّة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  </w:t>
      </w:r>
      <w:r w:rsidRP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2</w:t>
      </w:r>
      <w:r w:rsidR="000B5F32">
        <w:rPr>
          <w:rFonts w:ascii="Tahoma" w:hAnsi="Tahoma" w:cs="Tahoma" w:hint="cs"/>
          <w:webHidden/>
          <w:sz w:val="16"/>
          <w:szCs w:val="16"/>
          <w:rtl/>
          <w:lang w:eastAsia="he-IL"/>
        </w:rPr>
        <w:t>6</w:t>
      </w:r>
    </w:p>
    <w:p w:rsidR="009E49BF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عدم التصديق على أنظمة وقواعد لحماية البلدات من الحرائق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  </w:t>
      </w:r>
      <w:r w:rsidRPr="000B5F32">
        <w:rPr>
          <w:rFonts w:ascii="Tahoma" w:hAnsi="Tahoma" w:cs="Tahoma"/>
          <w:webHidden/>
          <w:sz w:val="16"/>
          <w:szCs w:val="16"/>
          <w:rtl/>
          <w:lang w:eastAsia="he-IL"/>
        </w:rPr>
        <w:t>28</w:t>
      </w:r>
    </w:p>
    <w:p w:rsidR="009E49BF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الأمان من النيران في البنايات المتعدّدة الطوابق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  </w:t>
      </w:r>
      <w:r w:rsidRPr="000B5F32">
        <w:rPr>
          <w:rFonts w:ascii="Tahoma" w:hAnsi="Tahoma" w:cs="Tahoma"/>
          <w:webHidden/>
          <w:sz w:val="16"/>
          <w:szCs w:val="16"/>
          <w:rtl/>
          <w:lang w:eastAsia="he-IL"/>
        </w:rPr>
        <w:t>32</w:t>
      </w:r>
    </w:p>
    <w:p w:rsidR="00D832B1" w:rsidRPr="000B5F32" w:rsidP="000B5F32">
      <w:pPr>
        <w:pStyle w:val="KOT4"/>
        <w:spacing w:before="360"/>
        <w:ind w:right="2268"/>
        <w:rPr>
          <w:rtl/>
        </w:rPr>
      </w:pPr>
      <w:r w:rsidRPr="000B5F32">
        <w:rPr>
          <w:rtl/>
          <w:lang w:bidi="ar-SA"/>
        </w:rPr>
        <w:t xml:space="preserve">استعداد السلطات المحلّيّة </w:t>
      </w:r>
      <w:r w:rsidRPr="000B5F32">
        <w:rPr>
          <w:rtl/>
          <w:lang w:bidi="ar-SA"/>
        </w:rPr>
        <w:t>للحرائق</w:t>
      </w:r>
      <w:r w:rsidRPr="0043719E" w:rsidR="0043719E">
        <w:rPr>
          <w:rFonts w:eastAsiaTheme="minorEastAsia" w:hint="cs"/>
          <w:color w:val="auto"/>
          <w:sz w:val="16"/>
          <w:szCs w:val="16"/>
          <w:rtl/>
          <w:lang w:eastAsia="he-IL"/>
        </w:rPr>
        <w:t xml:space="preserve">  //</w:t>
      </w:r>
      <w:r w:rsidRPr="0043719E" w:rsidR="0043719E">
        <w:rPr>
          <w:rFonts w:eastAsiaTheme="minorEastAsia" w:hint="cs"/>
          <w:color w:val="auto"/>
          <w:sz w:val="16"/>
          <w:szCs w:val="16"/>
          <w:rtl/>
          <w:lang w:eastAsia="he-IL"/>
        </w:rPr>
        <w:t xml:space="preserve">  </w:t>
      </w:r>
      <w:r w:rsidRPr="000B5F32">
        <w:rPr>
          <w:rFonts w:eastAsiaTheme="minorEastAsia"/>
          <w:color w:val="auto"/>
          <w:sz w:val="16"/>
          <w:szCs w:val="16"/>
          <w:rtl/>
          <w:lang w:eastAsia="he-IL"/>
        </w:rPr>
        <w:t>39</w:t>
      </w:r>
    </w:p>
    <w:p w:rsidR="00D832B1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0B5F32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مسؤوليّة المجالس الإقليميّة عن تنفيذ تعليمات سلطة الإطفاء في مناطق نفوذها</w:t>
      </w:r>
      <w:r w:rsidRPr="0043719E" w:rsidR="0043719E">
        <w:rPr>
          <w:rFonts w:ascii="Tahoma" w:hAnsi="Tahoma" w:cs="Tahoma"/>
          <w:sz w:val="16"/>
          <w:szCs w:val="16"/>
          <w:rtl/>
          <w:lang w:eastAsia="he-IL" w:bidi="ar-SA"/>
        </w:rPr>
        <w:t xml:space="preserve">  //  </w:t>
      </w:r>
      <w:r w:rsidRPr="000B5F32">
        <w:rPr>
          <w:rFonts w:ascii="Tahoma" w:hAnsi="Tahoma" w:cs="Tahoma"/>
          <w:sz w:val="16"/>
          <w:szCs w:val="16"/>
          <w:rtl/>
          <w:lang w:eastAsia="he-IL"/>
        </w:rPr>
        <w:t>40</w:t>
      </w:r>
    </w:p>
    <w:p w:rsidR="00D832B1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0B5F32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عدم تحضير برنامج حماية من الحرائق</w:t>
      </w:r>
      <w:r w:rsidRPr="0043719E" w:rsidR="0043719E">
        <w:rPr>
          <w:rFonts w:ascii="Tahoma" w:hAnsi="Tahoma" w:cs="Tahoma"/>
          <w:sz w:val="16"/>
          <w:szCs w:val="16"/>
          <w:rtl/>
          <w:lang w:eastAsia="he-IL" w:bidi="ar-SA"/>
        </w:rPr>
        <w:t xml:space="preserve">  //  </w:t>
      </w:r>
      <w:r w:rsidRPr="000B5F32" w:rsidR="000B5F32">
        <w:rPr>
          <w:rFonts w:ascii="Tahoma" w:hAnsi="Tahoma" w:cs="Tahoma"/>
          <w:sz w:val="16"/>
          <w:szCs w:val="16"/>
          <w:rtl/>
          <w:lang w:eastAsia="he-IL" w:bidi="ar-SA"/>
        </w:rPr>
        <w:t>42</w:t>
      </w:r>
    </w:p>
    <w:p w:rsidR="00D832B1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0B5F32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عدم تجهيز مناطق عازلة فيها طرق وصول لقوّات الإنقاذ</w:t>
      </w:r>
      <w:r w:rsidRPr="0043719E" w:rsidR="0043719E">
        <w:rPr>
          <w:rFonts w:ascii="Tahoma" w:hAnsi="Tahoma" w:cs="Tahoma"/>
          <w:sz w:val="16"/>
          <w:szCs w:val="16"/>
          <w:rtl/>
          <w:lang w:eastAsia="he-IL" w:bidi="ar-SA"/>
        </w:rPr>
        <w:t xml:space="preserve">  //  </w:t>
      </w:r>
      <w:r w:rsidRPr="000B5F32" w:rsidR="000B5F32">
        <w:rPr>
          <w:rFonts w:ascii="Tahoma" w:hAnsi="Tahoma" w:cs="Tahoma"/>
          <w:sz w:val="16"/>
          <w:szCs w:val="16"/>
          <w:rtl/>
          <w:lang w:eastAsia="he-IL" w:bidi="ar-SA"/>
        </w:rPr>
        <w:t>43</w:t>
      </w:r>
    </w:p>
    <w:p w:rsidR="00D832B1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0B5F32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 xml:space="preserve">عدم تجهيز طرق وصول ومسارات </w:t>
      </w:r>
      <w:r w:rsidRPr="000B5F32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هرب</w:t>
      </w:r>
      <w:r w:rsidRPr="0043719E" w:rsidR="0043719E">
        <w:rPr>
          <w:rFonts w:ascii="Tahoma" w:hAnsi="Tahoma" w:cs="Tahoma"/>
          <w:sz w:val="16"/>
          <w:szCs w:val="16"/>
          <w:rtl/>
          <w:lang w:eastAsia="he-IL" w:bidi="ar-SA"/>
        </w:rPr>
        <w:t xml:space="preserve">  //</w:t>
      </w:r>
      <w:r w:rsidRPr="0043719E" w:rsidR="0043719E">
        <w:rPr>
          <w:rFonts w:ascii="Tahoma" w:hAnsi="Tahoma" w:cs="Tahoma"/>
          <w:sz w:val="16"/>
          <w:szCs w:val="16"/>
          <w:rtl/>
          <w:lang w:eastAsia="he-IL" w:bidi="ar-SA"/>
        </w:rPr>
        <w:t xml:space="preserve">  </w:t>
      </w:r>
      <w:r w:rsidRPr="000B5F32" w:rsidR="000B5F32">
        <w:rPr>
          <w:rFonts w:ascii="Tahoma" w:hAnsi="Tahoma" w:cs="Tahoma"/>
          <w:sz w:val="16"/>
          <w:szCs w:val="16"/>
          <w:rtl/>
          <w:lang w:eastAsia="he-IL" w:bidi="ar-SA"/>
        </w:rPr>
        <w:t>52</w:t>
      </w:r>
    </w:p>
    <w:p w:rsidR="00D832B1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0B5F32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نواقص في تزويد</w:t>
      </w:r>
      <w:r w:rsidRPr="000B5F32">
        <w:rPr>
          <w:rFonts w:ascii="Tahoma" w:hAnsi="Tahoma" w:cs="Tahoma"/>
          <w:b/>
          <w:bCs/>
          <w:sz w:val="18"/>
          <w:szCs w:val="18"/>
          <w:lang w:eastAsia="he-IL" w:bidi="ar-SA"/>
        </w:rPr>
        <w:t xml:space="preserve"> </w:t>
      </w:r>
      <w:r w:rsidRPr="000B5F32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 xml:space="preserve">سيّارات الإطفاء </w:t>
      </w:r>
      <w:r w:rsidRPr="000B5F32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بالمياه</w:t>
      </w:r>
      <w:r w:rsidRPr="0043719E" w:rsidR="0043719E">
        <w:rPr>
          <w:rFonts w:ascii="Tahoma" w:hAnsi="Tahoma" w:cs="Tahoma"/>
          <w:sz w:val="16"/>
          <w:szCs w:val="16"/>
          <w:rtl/>
          <w:lang w:eastAsia="he-IL" w:bidi="ar-SA"/>
        </w:rPr>
        <w:t xml:space="preserve">  //</w:t>
      </w:r>
      <w:r w:rsidRPr="0043719E" w:rsidR="0043719E">
        <w:rPr>
          <w:rFonts w:ascii="Tahoma" w:hAnsi="Tahoma" w:cs="Tahoma"/>
          <w:sz w:val="16"/>
          <w:szCs w:val="16"/>
          <w:rtl/>
          <w:lang w:eastAsia="he-IL" w:bidi="ar-SA"/>
        </w:rPr>
        <w:t xml:space="preserve">  </w:t>
      </w:r>
      <w:r w:rsidRPr="000B5F32" w:rsidR="000B5F32">
        <w:rPr>
          <w:rFonts w:ascii="Tahoma" w:hAnsi="Tahoma" w:cs="Tahoma"/>
          <w:sz w:val="16"/>
          <w:szCs w:val="16"/>
          <w:rtl/>
          <w:lang w:eastAsia="he-IL" w:bidi="ar-SA"/>
        </w:rPr>
        <w:t>56</w:t>
      </w:r>
    </w:p>
    <w:p w:rsidR="00D832B1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/>
        </w:rPr>
      </w:pPr>
      <w:r w:rsidRPr="000B5F32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طواقم الطوارئ في البلدات في المجالس الإقليميّة</w:t>
      </w:r>
      <w:r w:rsidRPr="0043719E" w:rsidR="0043719E">
        <w:rPr>
          <w:rFonts w:ascii="Tahoma" w:hAnsi="Tahoma" w:cs="Tahoma"/>
          <w:sz w:val="16"/>
          <w:szCs w:val="16"/>
          <w:rtl/>
          <w:lang w:eastAsia="he-IL" w:bidi="ar-SA"/>
        </w:rPr>
        <w:t xml:space="preserve">  //  </w:t>
      </w:r>
      <w:r w:rsidRPr="000B5F32" w:rsid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64</w:t>
      </w:r>
    </w:p>
    <w:p w:rsidR="00D832B1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تدريب طواقم وأجهزة الطوارئ في السلطات المحلّيّة على الحرائق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  </w:t>
      </w:r>
      <w:r w:rsidRPr="000B5F32" w:rsid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66</w:t>
      </w:r>
    </w:p>
    <w:p w:rsidR="00D832B1" w:rsidRPr="000B5F32" w:rsidP="000B5F32">
      <w:pPr>
        <w:pStyle w:val="KOT4"/>
        <w:spacing w:before="360"/>
        <w:ind w:right="2268"/>
        <w:rPr>
          <w:webHidden/>
          <w:rtl/>
        </w:rPr>
      </w:pPr>
      <w:r w:rsidRPr="000B5F32">
        <w:rPr>
          <w:webHidden/>
          <w:rtl/>
          <w:lang w:bidi="ar-SA"/>
        </w:rPr>
        <w:t xml:space="preserve">أداء السلطات المحلّيّة خلال موجة </w:t>
      </w:r>
      <w:r w:rsidRPr="000B5F32">
        <w:rPr>
          <w:webHidden/>
          <w:rtl/>
          <w:lang w:bidi="ar-SA"/>
        </w:rPr>
        <w:t>الحرائق</w:t>
      </w:r>
      <w:r w:rsidRPr="0043719E" w:rsidR="0043719E">
        <w:rPr>
          <w:webHidden/>
          <w:color w:val="auto"/>
          <w:sz w:val="16"/>
          <w:szCs w:val="16"/>
          <w:rtl/>
          <w:lang w:bidi="ar-SA"/>
        </w:rPr>
        <w:t xml:space="preserve">  //</w:t>
      </w:r>
      <w:r w:rsidRPr="0043719E" w:rsidR="0043719E">
        <w:rPr>
          <w:webHidden/>
          <w:color w:val="auto"/>
          <w:sz w:val="16"/>
          <w:szCs w:val="16"/>
          <w:rtl/>
          <w:lang w:bidi="ar-SA"/>
        </w:rPr>
        <w:t xml:space="preserve">  </w:t>
      </w:r>
      <w:r w:rsidRPr="000B5F32" w:rsidR="000B5F32">
        <w:rPr>
          <w:webHidden/>
          <w:color w:val="auto"/>
          <w:sz w:val="16"/>
          <w:szCs w:val="16"/>
          <w:rtl/>
          <w:lang w:bidi="ar-SA"/>
        </w:rPr>
        <w:t>71</w:t>
      </w:r>
    </w:p>
    <w:p w:rsidR="00D832B1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 xml:space="preserve">عدم الإعلان عن حادث ككارثة </w:t>
      </w: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جماعيّة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</w:t>
      </w:r>
      <w:r w:rsidRPr="000B5F32" w:rsid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72</w:t>
      </w:r>
    </w:p>
    <w:p w:rsidR="00D832B1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 xml:space="preserve">أداء مراكز التشغيل خلال موجة </w:t>
      </w: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الحرائق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</w:t>
      </w:r>
      <w:r w:rsidRPr="000B5F32" w:rsid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73</w:t>
      </w:r>
    </w:p>
    <w:p w:rsidR="00D832B1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عدم وجود تصاريح عبور للمسؤولين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  </w:t>
      </w:r>
      <w:r w:rsidRPr="000B5F32" w:rsid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83</w:t>
      </w:r>
    </w:p>
    <w:p w:rsidR="00D832B1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 xml:space="preserve">إخلاء واستيعاب </w:t>
      </w: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السكّان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</w:t>
      </w:r>
      <w:r w:rsidRPr="000B5F32" w:rsid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84</w:t>
      </w:r>
    </w:p>
    <w:p w:rsidR="00D832B1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 xml:space="preserve">إخلاء المؤسّسات </w:t>
      </w: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التعليميّة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</w:t>
      </w:r>
      <w:r w:rsidRPr="000B5F32" w:rsid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92</w:t>
      </w:r>
    </w:p>
    <w:p w:rsidR="00973F33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مشاركة مديريّة الطوارئ في وزارة الداخليّة في موجة الحرائق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  </w:t>
      </w:r>
      <w:r w:rsidRPr="000B5F32" w:rsid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96</w:t>
      </w:r>
    </w:p>
    <w:p w:rsidR="00973F33" w:rsidRPr="000B5F32" w:rsidP="000B5F32">
      <w:pPr>
        <w:pStyle w:val="KOT4"/>
        <w:spacing w:before="360"/>
        <w:ind w:right="2268"/>
        <w:rPr>
          <w:webHidden/>
          <w:rtl/>
          <w:lang w:bidi="ar-SA"/>
        </w:rPr>
      </w:pPr>
      <w:r w:rsidRPr="000B5F32">
        <w:rPr>
          <w:webHidden/>
          <w:rtl/>
          <w:lang w:bidi="ar-SA"/>
        </w:rPr>
        <w:t xml:space="preserve">عمليّة تعويض المتضرّرين والتكاليف لاقتصاد </w:t>
      </w:r>
      <w:r w:rsidR="00C66421">
        <w:rPr>
          <w:rFonts w:hint="cs"/>
          <w:webHidden/>
          <w:rtl/>
        </w:rPr>
        <w:br/>
      </w:r>
      <w:r w:rsidRPr="000B5F32">
        <w:rPr>
          <w:webHidden/>
          <w:rtl/>
          <w:lang w:bidi="ar-SA"/>
        </w:rPr>
        <w:t>البلاد</w:t>
      </w:r>
      <w:r w:rsidRPr="0043719E" w:rsidR="0043719E">
        <w:rPr>
          <w:webHidden/>
          <w:color w:val="auto"/>
          <w:sz w:val="16"/>
          <w:szCs w:val="16"/>
          <w:rtl/>
          <w:lang w:bidi="ar-SA"/>
        </w:rPr>
        <w:t xml:space="preserve">  //  </w:t>
      </w:r>
      <w:r w:rsidRPr="000B5F32" w:rsidR="000B5F32">
        <w:rPr>
          <w:webHidden/>
          <w:color w:val="auto"/>
          <w:sz w:val="16"/>
          <w:szCs w:val="16"/>
          <w:rtl/>
          <w:lang w:bidi="ar-SA"/>
        </w:rPr>
        <w:t>98</w:t>
      </w:r>
    </w:p>
    <w:p w:rsidR="00973F33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 xml:space="preserve">تعويض المتضرّرين من قبل صندوق </w:t>
      </w: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التعويضات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</w:t>
      </w:r>
      <w:r w:rsidRPr="000B5F32" w:rsid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98</w:t>
      </w:r>
    </w:p>
    <w:p w:rsidR="00973F33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 xml:space="preserve">عمليّة تقديم الدعوى وتعويض السلطات المحلّيّة التي </w:t>
      </w: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 xml:space="preserve">خضعت </w:t>
      </w:r>
      <w:r w:rsidR="00C66421">
        <w:rPr>
          <w:rFonts w:ascii="Tahoma" w:hAnsi="Tahoma" w:cs="Tahoma" w:hint="cs"/>
          <w:b/>
          <w:bCs/>
          <w:webHidden/>
          <w:sz w:val="18"/>
          <w:szCs w:val="18"/>
          <w:rtl/>
          <w:lang w:eastAsia="he-IL"/>
        </w:rPr>
        <w:br/>
      </w: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للرقابة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  </w:t>
      </w:r>
      <w:r w:rsidRPr="000B5F32" w:rsid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105</w:t>
      </w:r>
    </w:p>
    <w:p w:rsidR="00973F33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 xml:space="preserve">عمليّة تقديم الدعوى والتعويض لهيئات </w:t>
      </w: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أخرى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</w:t>
      </w:r>
      <w:r w:rsidRPr="000B5F32" w:rsid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116</w:t>
      </w:r>
    </w:p>
    <w:p w:rsidR="00973F33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المساعدة من وزارة الداخليّة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  </w:t>
      </w:r>
      <w:r w:rsidRPr="000B5F32" w:rsid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118</w:t>
      </w:r>
    </w:p>
    <w:p w:rsidR="00973F33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المساعدة من لجنة التركات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  </w:t>
      </w:r>
      <w:r w:rsidRPr="000B5F32" w:rsid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121</w:t>
      </w:r>
    </w:p>
    <w:p w:rsidR="00973F33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 xml:space="preserve">التكاليف التي أُلقيت على هيئات حكوميّة وعامّة في أعقاب </w:t>
      </w: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 xml:space="preserve">موجة </w:t>
      </w:r>
      <w:r w:rsidR="00C66421">
        <w:rPr>
          <w:rFonts w:ascii="Tahoma" w:hAnsi="Tahoma" w:cs="Tahoma" w:hint="cs"/>
          <w:b/>
          <w:bCs/>
          <w:webHidden/>
          <w:sz w:val="18"/>
          <w:szCs w:val="18"/>
          <w:rtl/>
          <w:lang w:eastAsia="he-IL"/>
        </w:rPr>
        <w:br/>
      </w: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الحرائق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  </w:t>
      </w:r>
      <w:r w:rsidRPr="000B5F32" w:rsid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125</w:t>
      </w:r>
    </w:p>
    <w:p w:rsidR="00973F33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 xml:space="preserve">تركيز الأضرار </w:t>
      </w: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والتكاليف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</w:t>
      </w:r>
      <w:r w:rsidRPr="000B5F32" w:rsid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128</w:t>
      </w:r>
    </w:p>
    <w:p w:rsidR="002501E3" w:rsidRPr="000B5F32" w:rsidP="000B5F32">
      <w:pPr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</w:pPr>
      <w:r w:rsidRPr="000B5F32">
        <w:rPr>
          <w:rFonts w:ascii="Tahoma" w:hAnsi="Tahoma" w:cs="Tahoma"/>
          <w:b/>
          <w:bCs/>
          <w:webHidden/>
          <w:sz w:val="18"/>
          <w:szCs w:val="18"/>
          <w:rtl/>
          <w:lang w:eastAsia="he-IL" w:bidi="ar-SA"/>
        </w:rPr>
        <w:t>إجمال</w:t>
      </w:r>
      <w:r w:rsidRPr="0043719E" w:rsidR="0043719E">
        <w:rPr>
          <w:rFonts w:ascii="Tahoma" w:hAnsi="Tahoma" w:cs="Tahoma"/>
          <w:webHidden/>
          <w:sz w:val="16"/>
          <w:szCs w:val="16"/>
          <w:rtl/>
          <w:lang w:eastAsia="he-IL" w:bidi="ar-SA"/>
        </w:rPr>
        <w:t xml:space="preserve">  //  </w:t>
      </w:r>
      <w:r w:rsidRPr="000B5F32" w:rsidR="000B5F32">
        <w:rPr>
          <w:rFonts w:ascii="Tahoma" w:hAnsi="Tahoma" w:cs="Tahoma"/>
          <w:webHidden/>
          <w:sz w:val="16"/>
          <w:szCs w:val="16"/>
          <w:rtl/>
          <w:lang w:eastAsia="he-IL" w:bidi="ar-SA"/>
        </w:rPr>
        <w:t>130</w:t>
      </w:r>
    </w:p>
    <w:sectPr w:rsidSect="00915686">
      <w:headerReference w:type="even" r:id="rId10"/>
      <w:headerReference w:type="default" r:id="rId11"/>
      <w:headerReference w:type="first" r:id="rId12"/>
      <w:pgSz w:w="11906" w:h="16838" w:code="9"/>
      <w:pgMar w:top="3402" w:right="1701" w:bottom="2835" w:left="1701" w:header="155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451" w:rsidRPr="000536D4" w:rsidP="003D09D3">
    <w:pPr>
      <w:pStyle w:val="Heading1"/>
      <w:pBdr>
        <w:bottom w:val="none" w:sz="0" w:space="0" w:color="auto"/>
      </w:pBdr>
      <w:tabs>
        <w:tab w:val="center" w:pos="4536"/>
        <w:tab w:val="right" w:pos="9072"/>
      </w:tabs>
      <w:ind w:left="0" w:firstLine="0"/>
      <w:jc w:val="right"/>
      <w:rPr>
        <w:rFonts w:ascii="Arial Bold" w:hAnsi="Arial Bold" w:cs="Tahoma"/>
        <w:sz w:val="16"/>
        <w:szCs w:val="16"/>
      </w:rPr>
    </w:pP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אבדן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מזון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-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השלכות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חברתיות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,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סביבתיות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וכלכליות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pacing w:val="-40"/>
        <w:sz w:val="16"/>
        <w:szCs w:val="16"/>
        <w:rtl/>
      </w:rPr>
      <w:t>|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/>
        <w:sz w:val="16"/>
        <w:szCs w:val="16"/>
      </w:rPr>
      <w:fldChar w:fldCharType="begin"/>
    </w:r>
    <w:r w:rsidRPr="000536D4">
      <w:rPr>
        <w:rFonts w:ascii="Arial Bold" w:hAnsi="Arial Bold" w:cs="Tahoma"/>
        <w:sz w:val="16"/>
        <w:szCs w:val="16"/>
      </w:rPr>
      <w:instrText xml:space="preserve"> PAGE   \* MERGEFORMAT </w:instrText>
    </w:r>
    <w:r w:rsidRPr="000536D4">
      <w:rPr>
        <w:rFonts w:ascii="Arial Bold" w:hAnsi="Arial Bold" w:cs="Tahoma"/>
        <w:sz w:val="16"/>
        <w:szCs w:val="16"/>
      </w:rPr>
      <w:fldChar w:fldCharType="separate"/>
    </w:r>
    <w:r w:rsidR="00D70CA7">
      <w:rPr>
        <w:rFonts w:ascii="Arial Bold" w:hAnsi="Arial Bold" w:cs="Tahoma"/>
        <w:noProof/>
        <w:sz w:val="16"/>
        <w:szCs w:val="16"/>
        <w:rtl/>
      </w:rPr>
      <w:t>9</w:t>
    </w:r>
    <w:r w:rsidRPr="000536D4">
      <w:rPr>
        <w:rFonts w:ascii="Arial Bold" w:hAnsi="Arial Bold" w:cs="Tahoma"/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01E3" w:rsidRPr="000536D4" w:rsidP="00C9070C">
    <w:pPr>
      <w:spacing w:before="240" w:after="180" w:line="240" w:lineRule="auto"/>
      <w:rPr>
        <w:b/>
        <w:bCs/>
      </w:rPr>
    </w:pPr>
    <w:r>
      <w:rPr>
        <w:rFonts w:hint="eastAsia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9720000"/>
              <wp:effectExtent l="0" t="0" r="22225" b="1460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60000" cy="9720000"/>
                      </a:xfrm>
                      <a:prstGeom prst="rect">
                        <a:avLst/>
                      </a:prstGeom>
                      <a:solidFill>
                        <a:srgbClr val="FEF7EA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2049" style="width:595.3pt;height:765.35pt;margin-top:0;margin-left:0;mso-height-percent:0;mso-height-relative:margin;mso-position-horizontal:center;mso-position-horizontal-relative:page;mso-position-vertical:center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5168" fillcolor="#fef7ea" strokecolor="white" strokeweight="1.5pt">
              <v:stroke endcap="round"/>
            </v:rect>
          </w:pict>
        </mc:Fallback>
      </mc:AlternateContent>
    </w:r>
    <w:r w:rsidR="00B5765C">
      <w:rPr>
        <w:rFonts w:ascii="Arial Bold" w:hAnsi="Arial Bold" w:eastAsiaTheme="majorEastAsia" w:cs="Tahoma" w:hint="cs"/>
        <w:noProof/>
        <w:color w:val="0B5294" w:themeColor="accent1" w:themeShade="BF"/>
        <w:sz w:val="16"/>
        <w:szCs w:val="16"/>
        <w:rtl/>
      </w:rPr>
      <w:t>דוח ביקורת מיוחד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01E3" w:rsidRPr="00D70CA7" w:rsidP="00A4218E">
    <w:pPr>
      <w:spacing w:before="240" w:after="180" w:line="240" w:lineRule="auto"/>
      <w:jc w:val="right"/>
      <w:rPr>
        <w:rFonts w:ascii="Tahoma" w:hAnsi="Tahoma" w:cs="Tahoma"/>
        <w:b/>
        <w:bCs/>
        <w:sz w:val="16"/>
        <w:szCs w:val="16"/>
      </w:rPr>
    </w:pPr>
    <w:r w:rsidRPr="00D70CA7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9720000"/>
              <wp:effectExtent l="0" t="0" r="22225" b="1460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60000" cy="9720000"/>
                      </a:xfrm>
                      <a:prstGeom prst="rect">
                        <a:avLst/>
                      </a:prstGeom>
                      <a:solidFill>
                        <a:srgbClr val="FEF7EA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2050" style="width:595.3pt;height:765.35pt;margin-top:0;margin-left:0;mso-height-percent:0;mso-height-relative:margin;mso-position-horizontal:center;mso-position-horizontal-relative:page;mso-position-vertical:center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fef7ea" strokecolor="white" strokeweight="1.5pt">
              <v:stroke endcap="round"/>
            </v:rect>
          </w:pict>
        </mc:Fallback>
      </mc:AlternateContent>
    </w:r>
    <w:r w:rsidR="00A4218E">
      <w:rPr>
        <w:rFonts w:ascii="Arial Bold" w:hAnsi="Arial Bold" w:eastAsiaTheme="majorEastAsia" w:cs="Tahoma" w:hint="cs"/>
        <w:noProof/>
        <w:color w:val="0B5294" w:themeColor="accent1" w:themeShade="BF"/>
        <w:sz w:val="16"/>
        <w:szCs w:val="16"/>
        <w:rtl/>
      </w:rPr>
      <w:t>הי</w:t>
    </w:r>
    <w:r w:rsidRPr="00EB7FB6" w:rsid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ערכות</w:t>
    </w:r>
    <w:r w:rsidRPr="00EB7FB6" w:rsid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 w:rsid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הרשויות</w:t>
    </w:r>
    <w:r w:rsidRPr="00EB7FB6" w:rsid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 w:rsid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המקומיות</w:t>
    </w:r>
    <w:r w:rsidRPr="00EB7FB6" w:rsid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 w:rsid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לשריפות</w:t>
    </w:r>
    <w:r w:rsidRPr="00EB7FB6" w:rsid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, </w:t>
    </w:r>
    <w:r w:rsidRPr="00EB7FB6" w:rsid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תפקודן</w:t>
    </w:r>
    <w:r w:rsidRPr="00EB7FB6" w:rsid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 w:rsid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במהלך</w:t>
    </w:r>
    <w:r w:rsidRPr="00EB7FB6" w:rsid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 w:rsid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גל</w:t>
    </w:r>
    <w:r w:rsidRPr="00EB7FB6" w:rsid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 w:rsid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השריפות</w:t>
    </w:r>
    <w:r w:rsidRPr="00EB7FB6" w:rsid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 w:rsid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בנובמבר</w:t>
    </w:r>
    <w:r w:rsidRPr="00EB7FB6" w:rsid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2016, </w:t>
    </w:r>
    <w:r w:rsidRPr="00EB7FB6" w:rsid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פיצוי</w:t>
    </w:r>
    <w:r w:rsidRPr="00EB7FB6" w:rsid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 w:rsid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הניזוקים</w:t>
    </w:r>
    <w:r w:rsidRPr="00EB7FB6" w:rsid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 w:rsid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והעלויות</w:t>
    </w:r>
    <w:r w:rsidRPr="00EB7FB6" w:rsid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 w:rsid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למשק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FB6" w:rsidRPr="000536D4" w:rsidP="00C9070C">
    <w:pPr>
      <w:spacing w:before="240" w:after="180" w:line="240" w:lineRule="auto"/>
      <w:rPr>
        <w:b/>
        <w:bCs/>
      </w:rPr>
    </w:pPr>
    <w:r>
      <w:rPr>
        <w:rFonts w:ascii="Arial Bold" w:hAnsi="Arial Bold" w:eastAsiaTheme="majorEastAsia" w:cs="Tahoma" w:hint="cs"/>
        <w:noProof/>
        <w:color w:val="0B5294" w:themeColor="accent1" w:themeShade="BF"/>
        <w:sz w:val="16"/>
        <w:szCs w:val="16"/>
        <w:rtl/>
      </w:rPr>
      <w:t>דוח ביקורת מיוחד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FB6" w:rsidRPr="00D70CA7" w:rsidP="00C9070C">
    <w:pPr>
      <w:spacing w:before="240" w:after="180" w:line="240" w:lineRule="auto"/>
      <w:jc w:val="right"/>
      <w:rPr>
        <w:rFonts w:ascii="Tahoma" w:hAnsi="Tahoma" w:cs="Tahoma"/>
        <w:b/>
        <w:bCs/>
        <w:sz w:val="16"/>
        <w:szCs w:val="16"/>
      </w:rPr>
    </w:pPr>
    <w:r>
      <w:rPr>
        <w:rFonts w:ascii="Arial Bold" w:hAnsi="Arial Bold" w:eastAsiaTheme="majorEastAsia" w:cs="Tahoma" w:hint="cs"/>
        <w:noProof/>
        <w:color w:val="0B5294" w:themeColor="accent1" w:themeShade="BF"/>
        <w:sz w:val="16"/>
        <w:szCs w:val="16"/>
        <w:rtl/>
      </w:rPr>
      <w:t>הי</w:t>
    </w:r>
    <w:r w:rsidRP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ערכות</w:t>
    </w:r>
    <w:r w:rsidRP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הרשויות</w:t>
    </w:r>
    <w:r w:rsidRP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המקומיות</w:t>
    </w:r>
    <w:r w:rsidRP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לשריפות</w:t>
    </w:r>
    <w:r w:rsidRP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, </w:t>
    </w:r>
    <w:r w:rsidRP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תפקודן</w:t>
    </w:r>
    <w:r w:rsidRP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במהלך</w:t>
    </w:r>
    <w:r w:rsidRP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גל</w:t>
    </w:r>
    <w:r w:rsidRP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השריפות</w:t>
    </w:r>
    <w:r w:rsidRP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בנובמבר</w:t>
    </w:r>
    <w:r w:rsidRP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2016, </w:t>
    </w:r>
    <w:r w:rsidRP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פיצוי</w:t>
    </w:r>
    <w:r w:rsidRP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הניזוקים</w:t>
    </w:r>
    <w:r w:rsidRP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והעלויות</w:t>
    </w:r>
    <w:r w:rsidRPr="00EB7FB6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EB7FB6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למשק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5F1CDB"/>
    <w:multiLevelType w:val="hybridMultilevel"/>
    <w:tmpl w:val="8284614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67BF5139"/>
    <w:multiLevelType w:val="multilevel"/>
    <w:tmpl w:val="DC6C961C"/>
    <w:lvl w:ilvl="0">
      <w:start w:val="1"/>
      <w:numFmt w:val="decimal"/>
      <w:pStyle w:val="a3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Salih Sawaed">
    <w15:presenceInfo w15:providerId="None" w15:userId="Salih Sawa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397"/>
  <w:evenAndOddHeader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F"/>
    <w:rsid w:val="0000095B"/>
    <w:rsid w:val="00002000"/>
    <w:rsid w:val="000021BD"/>
    <w:rsid w:val="0000362C"/>
    <w:rsid w:val="000047FD"/>
    <w:rsid w:val="00005D49"/>
    <w:rsid w:val="00006188"/>
    <w:rsid w:val="00006C22"/>
    <w:rsid w:val="000073CC"/>
    <w:rsid w:val="000105AD"/>
    <w:rsid w:val="000113F9"/>
    <w:rsid w:val="000114F5"/>
    <w:rsid w:val="00011508"/>
    <w:rsid w:val="000123B5"/>
    <w:rsid w:val="00012511"/>
    <w:rsid w:val="00012E42"/>
    <w:rsid w:val="00012FC5"/>
    <w:rsid w:val="00013127"/>
    <w:rsid w:val="00015D42"/>
    <w:rsid w:val="00017099"/>
    <w:rsid w:val="000174BC"/>
    <w:rsid w:val="00021662"/>
    <w:rsid w:val="000225D3"/>
    <w:rsid w:val="000249E2"/>
    <w:rsid w:val="00025440"/>
    <w:rsid w:val="00025650"/>
    <w:rsid w:val="0002681A"/>
    <w:rsid w:val="0002689B"/>
    <w:rsid w:val="00027245"/>
    <w:rsid w:val="0002729A"/>
    <w:rsid w:val="00031449"/>
    <w:rsid w:val="000315F5"/>
    <w:rsid w:val="00031938"/>
    <w:rsid w:val="00032126"/>
    <w:rsid w:val="000331D3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4478"/>
    <w:rsid w:val="00044647"/>
    <w:rsid w:val="00044A44"/>
    <w:rsid w:val="000461F4"/>
    <w:rsid w:val="00046B8C"/>
    <w:rsid w:val="00046DDB"/>
    <w:rsid w:val="00046F96"/>
    <w:rsid w:val="000473A2"/>
    <w:rsid w:val="0004763A"/>
    <w:rsid w:val="0004772E"/>
    <w:rsid w:val="000504A0"/>
    <w:rsid w:val="00051008"/>
    <w:rsid w:val="000523CB"/>
    <w:rsid w:val="000536D4"/>
    <w:rsid w:val="0005686C"/>
    <w:rsid w:val="00056C17"/>
    <w:rsid w:val="00057227"/>
    <w:rsid w:val="00057394"/>
    <w:rsid w:val="00057941"/>
    <w:rsid w:val="00057DBB"/>
    <w:rsid w:val="00060A1A"/>
    <w:rsid w:val="000613E9"/>
    <w:rsid w:val="00061AC6"/>
    <w:rsid w:val="00061BAA"/>
    <w:rsid w:val="00061F85"/>
    <w:rsid w:val="00063866"/>
    <w:rsid w:val="0006471A"/>
    <w:rsid w:val="00064B2A"/>
    <w:rsid w:val="00064CC2"/>
    <w:rsid w:val="00064F00"/>
    <w:rsid w:val="000668F3"/>
    <w:rsid w:val="00067E4F"/>
    <w:rsid w:val="00067F8D"/>
    <w:rsid w:val="000700BA"/>
    <w:rsid w:val="00070DF2"/>
    <w:rsid w:val="000712F9"/>
    <w:rsid w:val="00072DC7"/>
    <w:rsid w:val="000760A4"/>
    <w:rsid w:val="00076160"/>
    <w:rsid w:val="000761E8"/>
    <w:rsid w:val="0007626D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90AB0"/>
    <w:rsid w:val="00091821"/>
    <w:rsid w:val="00092220"/>
    <w:rsid w:val="00092F71"/>
    <w:rsid w:val="00093068"/>
    <w:rsid w:val="00095581"/>
    <w:rsid w:val="0009699F"/>
    <w:rsid w:val="000A0FC0"/>
    <w:rsid w:val="000A16EF"/>
    <w:rsid w:val="000A18FC"/>
    <w:rsid w:val="000A203C"/>
    <w:rsid w:val="000A2903"/>
    <w:rsid w:val="000A2BC9"/>
    <w:rsid w:val="000A2FBD"/>
    <w:rsid w:val="000A34B5"/>
    <w:rsid w:val="000A382D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CE8"/>
    <w:rsid w:val="000B4E54"/>
    <w:rsid w:val="000B544F"/>
    <w:rsid w:val="000B565F"/>
    <w:rsid w:val="000B5F32"/>
    <w:rsid w:val="000B6085"/>
    <w:rsid w:val="000B62E6"/>
    <w:rsid w:val="000B6799"/>
    <w:rsid w:val="000B7227"/>
    <w:rsid w:val="000B73A9"/>
    <w:rsid w:val="000C0334"/>
    <w:rsid w:val="000C0F9D"/>
    <w:rsid w:val="000C19F9"/>
    <w:rsid w:val="000C1BB0"/>
    <w:rsid w:val="000C1F02"/>
    <w:rsid w:val="000C2E22"/>
    <w:rsid w:val="000C4DEF"/>
    <w:rsid w:val="000C5425"/>
    <w:rsid w:val="000C57FF"/>
    <w:rsid w:val="000C6708"/>
    <w:rsid w:val="000C7018"/>
    <w:rsid w:val="000C7E97"/>
    <w:rsid w:val="000D18BB"/>
    <w:rsid w:val="000D2DD0"/>
    <w:rsid w:val="000D3360"/>
    <w:rsid w:val="000D4784"/>
    <w:rsid w:val="000D5240"/>
    <w:rsid w:val="000D59A4"/>
    <w:rsid w:val="000D649A"/>
    <w:rsid w:val="000D6EAA"/>
    <w:rsid w:val="000D7D5B"/>
    <w:rsid w:val="000E03FF"/>
    <w:rsid w:val="000E0EF4"/>
    <w:rsid w:val="000E1559"/>
    <w:rsid w:val="000E1A45"/>
    <w:rsid w:val="000E1B3C"/>
    <w:rsid w:val="000E1E7D"/>
    <w:rsid w:val="000E28D1"/>
    <w:rsid w:val="000E2C68"/>
    <w:rsid w:val="000E37F3"/>
    <w:rsid w:val="000E42E0"/>
    <w:rsid w:val="000E46D3"/>
    <w:rsid w:val="000E5157"/>
    <w:rsid w:val="000E5B6C"/>
    <w:rsid w:val="000E5C35"/>
    <w:rsid w:val="000E642B"/>
    <w:rsid w:val="000E6B72"/>
    <w:rsid w:val="000E6D1A"/>
    <w:rsid w:val="000E761E"/>
    <w:rsid w:val="000E761F"/>
    <w:rsid w:val="000E7FC4"/>
    <w:rsid w:val="000F0117"/>
    <w:rsid w:val="000F0D79"/>
    <w:rsid w:val="000F3B27"/>
    <w:rsid w:val="000F4951"/>
    <w:rsid w:val="000F4997"/>
    <w:rsid w:val="000F49B9"/>
    <w:rsid w:val="000F4C6C"/>
    <w:rsid w:val="000F4E31"/>
    <w:rsid w:val="000F51B7"/>
    <w:rsid w:val="000F68CD"/>
    <w:rsid w:val="000F69B0"/>
    <w:rsid w:val="000F6B40"/>
    <w:rsid w:val="000F6DCF"/>
    <w:rsid w:val="000F722D"/>
    <w:rsid w:val="000F7E18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A73"/>
    <w:rsid w:val="00105B88"/>
    <w:rsid w:val="00105ED4"/>
    <w:rsid w:val="00106FBF"/>
    <w:rsid w:val="00106FC5"/>
    <w:rsid w:val="00107938"/>
    <w:rsid w:val="00111817"/>
    <w:rsid w:val="00111D0B"/>
    <w:rsid w:val="00112213"/>
    <w:rsid w:val="00112B7B"/>
    <w:rsid w:val="00112D83"/>
    <w:rsid w:val="00113A65"/>
    <w:rsid w:val="00113BEC"/>
    <w:rsid w:val="00114587"/>
    <w:rsid w:val="001156F5"/>
    <w:rsid w:val="00115F32"/>
    <w:rsid w:val="00116EC6"/>
    <w:rsid w:val="00117163"/>
    <w:rsid w:val="00117668"/>
    <w:rsid w:val="00120C15"/>
    <w:rsid w:val="00120E31"/>
    <w:rsid w:val="00121460"/>
    <w:rsid w:val="001215F4"/>
    <w:rsid w:val="00124D10"/>
    <w:rsid w:val="00125732"/>
    <w:rsid w:val="00126FB8"/>
    <w:rsid w:val="00127083"/>
    <w:rsid w:val="00127204"/>
    <w:rsid w:val="001275EC"/>
    <w:rsid w:val="00130912"/>
    <w:rsid w:val="00130ABF"/>
    <w:rsid w:val="00130E45"/>
    <w:rsid w:val="0013170A"/>
    <w:rsid w:val="00131A11"/>
    <w:rsid w:val="00131AAF"/>
    <w:rsid w:val="00132921"/>
    <w:rsid w:val="00132FFC"/>
    <w:rsid w:val="00134716"/>
    <w:rsid w:val="00135542"/>
    <w:rsid w:val="00135EB9"/>
    <w:rsid w:val="00136B9E"/>
    <w:rsid w:val="00141E28"/>
    <w:rsid w:val="00143613"/>
    <w:rsid w:val="00144786"/>
    <w:rsid w:val="00145DAD"/>
    <w:rsid w:val="00146345"/>
    <w:rsid w:val="00150E90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60149"/>
    <w:rsid w:val="00160DE1"/>
    <w:rsid w:val="00161297"/>
    <w:rsid w:val="00161324"/>
    <w:rsid w:val="00161CBD"/>
    <w:rsid w:val="0016215A"/>
    <w:rsid w:val="00162CE5"/>
    <w:rsid w:val="00162D9B"/>
    <w:rsid w:val="001632AB"/>
    <w:rsid w:val="0016419A"/>
    <w:rsid w:val="001643E8"/>
    <w:rsid w:val="0016445C"/>
    <w:rsid w:val="00165197"/>
    <w:rsid w:val="001666D8"/>
    <w:rsid w:val="00166EE9"/>
    <w:rsid w:val="00170230"/>
    <w:rsid w:val="00170C02"/>
    <w:rsid w:val="00171743"/>
    <w:rsid w:val="00171E57"/>
    <w:rsid w:val="00172872"/>
    <w:rsid w:val="001740DF"/>
    <w:rsid w:val="00175C43"/>
    <w:rsid w:val="00175DFF"/>
    <w:rsid w:val="00176E39"/>
    <w:rsid w:val="00177295"/>
    <w:rsid w:val="001772DD"/>
    <w:rsid w:val="00177493"/>
    <w:rsid w:val="0018090E"/>
    <w:rsid w:val="00180C76"/>
    <w:rsid w:val="001816A1"/>
    <w:rsid w:val="00181B5A"/>
    <w:rsid w:val="00183230"/>
    <w:rsid w:val="001856B7"/>
    <w:rsid w:val="0018650A"/>
    <w:rsid w:val="001866EE"/>
    <w:rsid w:val="00186FA6"/>
    <w:rsid w:val="0018762D"/>
    <w:rsid w:val="001877CA"/>
    <w:rsid w:val="00187F01"/>
    <w:rsid w:val="0019127D"/>
    <w:rsid w:val="001927CC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971C1"/>
    <w:rsid w:val="001A06FA"/>
    <w:rsid w:val="001A07B8"/>
    <w:rsid w:val="001A14B8"/>
    <w:rsid w:val="001A1832"/>
    <w:rsid w:val="001A1A35"/>
    <w:rsid w:val="001A1D8E"/>
    <w:rsid w:val="001A214C"/>
    <w:rsid w:val="001A2E4B"/>
    <w:rsid w:val="001A2F80"/>
    <w:rsid w:val="001A39E5"/>
    <w:rsid w:val="001A3DA4"/>
    <w:rsid w:val="001A417A"/>
    <w:rsid w:val="001A551B"/>
    <w:rsid w:val="001A559D"/>
    <w:rsid w:val="001A5864"/>
    <w:rsid w:val="001A7760"/>
    <w:rsid w:val="001A7A97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3DEA"/>
    <w:rsid w:val="001B40DE"/>
    <w:rsid w:val="001B476F"/>
    <w:rsid w:val="001C0ABC"/>
    <w:rsid w:val="001C125C"/>
    <w:rsid w:val="001C265D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200A"/>
    <w:rsid w:val="001D220E"/>
    <w:rsid w:val="001D3B88"/>
    <w:rsid w:val="001D409D"/>
    <w:rsid w:val="001D4460"/>
    <w:rsid w:val="001D458D"/>
    <w:rsid w:val="001D5906"/>
    <w:rsid w:val="001D7F39"/>
    <w:rsid w:val="001E070A"/>
    <w:rsid w:val="001E21EA"/>
    <w:rsid w:val="001E25A0"/>
    <w:rsid w:val="001E2CC9"/>
    <w:rsid w:val="001E3D2B"/>
    <w:rsid w:val="001E5A0D"/>
    <w:rsid w:val="001E5BF1"/>
    <w:rsid w:val="001E5C22"/>
    <w:rsid w:val="001E7054"/>
    <w:rsid w:val="001E7248"/>
    <w:rsid w:val="001E732D"/>
    <w:rsid w:val="001E7790"/>
    <w:rsid w:val="001F042F"/>
    <w:rsid w:val="001F184D"/>
    <w:rsid w:val="001F22E4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D2B"/>
    <w:rsid w:val="001F7132"/>
    <w:rsid w:val="00201773"/>
    <w:rsid w:val="00201C60"/>
    <w:rsid w:val="002020AF"/>
    <w:rsid w:val="00203A69"/>
    <w:rsid w:val="00204132"/>
    <w:rsid w:val="00204FD5"/>
    <w:rsid w:val="00206427"/>
    <w:rsid w:val="00206924"/>
    <w:rsid w:val="00206B50"/>
    <w:rsid w:val="0020737B"/>
    <w:rsid w:val="00207C31"/>
    <w:rsid w:val="00211542"/>
    <w:rsid w:val="002115E2"/>
    <w:rsid w:val="00211890"/>
    <w:rsid w:val="00211CD5"/>
    <w:rsid w:val="00212C70"/>
    <w:rsid w:val="00212CC9"/>
    <w:rsid w:val="002164D6"/>
    <w:rsid w:val="00216564"/>
    <w:rsid w:val="00216CE4"/>
    <w:rsid w:val="00216E18"/>
    <w:rsid w:val="00217002"/>
    <w:rsid w:val="00217551"/>
    <w:rsid w:val="00217D25"/>
    <w:rsid w:val="00220150"/>
    <w:rsid w:val="00220B1E"/>
    <w:rsid w:val="00220DAD"/>
    <w:rsid w:val="00221B6D"/>
    <w:rsid w:val="00222EFD"/>
    <w:rsid w:val="00223E18"/>
    <w:rsid w:val="00225614"/>
    <w:rsid w:val="00225E4F"/>
    <w:rsid w:val="00226BE5"/>
    <w:rsid w:val="00226D6C"/>
    <w:rsid w:val="002303B8"/>
    <w:rsid w:val="00230D48"/>
    <w:rsid w:val="0023147E"/>
    <w:rsid w:val="002314C8"/>
    <w:rsid w:val="002330D7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9A8"/>
    <w:rsid w:val="00244F89"/>
    <w:rsid w:val="00245388"/>
    <w:rsid w:val="002455D9"/>
    <w:rsid w:val="002501E3"/>
    <w:rsid w:val="002511A2"/>
    <w:rsid w:val="002518DB"/>
    <w:rsid w:val="002530C2"/>
    <w:rsid w:val="00255959"/>
    <w:rsid w:val="00255CC3"/>
    <w:rsid w:val="00260172"/>
    <w:rsid w:val="002630E9"/>
    <w:rsid w:val="002634FC"/>
    <w:rsid w:val="00264588"/>
    <w:rsid w:val="002647FF"/>
    <w:rsid w:val="00264915"/>
    <w:rsid w:val="002649D5"/>
    <w:rsid w:val="00265813"/>
    <w:rsid w:val="002665EC"/>
    <w:rsid w:val="00266740"/>
    <w:rsid w:val="0026692E"/>
    <w:rsid w:val="0027002F"/>
    <w:rsid w:val="00270AD8"/>
    <w:rsid w:val="002712C2"/>
    <w:rsid w:val="002714ED"/>
    <w:rsid w:val="002717B8"/>
    <w:rsid w:val="00271BBF"/>
    <w:rsid w:val="002722F1"/>
    <w:rsid w:val="00272DCB"/>
    <w:rsid w:val="00273C82"/>
    <w:rsid w:val="00274D7E"/>
    <w:rsid w:val="00277717"/>
    <w:rsid w:val="00277BC2"/>
    <w:rsid w:val="00277E0B"/>
    <w:rsid w:val="002805E4"/>
    <w:rsid w:val="002808A0"/>
    <w:rsid w:val="00280A33"/>
    <w:rsid w:val="00280F37"/>
    <w:rsid w:val="00281CA7"/>
    <w:rsid w:val="00281E80"/>
    <w:rsid w:val="002821A4"/>
    <w:rsid w:val="0028253B"/>
    <w:rsid w:val="00283C5E"/>
    <w:rsid w:val="00284052"/>
    <w:rsid w:val="0028437E"/>
    <w:rsid w:val="0028477B"/>
    <w:rsid w:val="002861DE"/>
    <w:rsid w:val="00286F9F"/>
    <w:rsid w:val="00287413"/>
    <w:rsid w:val="0028785B"/>
    <w:rsid w:val="002908EC"/>
    <w:rsid w:val="002917D1"/>
    <w:rsid w:val="00293C1D"/>
    <w:rsid w:val="00294765"/>
    <w:rsid w:val="0029606C"/>
    <w:rsid w:val="002963FC"/>
    <w:rsid w:val="0029657A"/>
    <w:rsid w:val="00296C96"/>
    <w:rsid w:val="00297128"/>
    <w:rsid w:val="00297F9D"/>
    <w:rsid w:val="002A0F5E"/>
    <w:rsid w:val="002A11BD"/>
    <w:rsid w:val="002A122A"/>
    <w:rsid w:val="002A38DF"/>
    <w:rsid w:val="002A4062"/>
    <w:rsid w:val="002A4C50"/>
    <w:rsid w:val="002A51A3"/>
    <w:rsid w:val="002A6515"/>
    <w:rsid w:val="002A7A49"/>
    <w:rsid w:val="002A7A4A"/>
    <w:rsid w:val="002A7C14"/>
    <w:rsid w:val="002B0204"/>
    <w:rsid w:val="002B052B"/>
    <w:rsid w:val="002B064A"/>
    <w:rsid w:val="002B0758"/>
    <w:rsid w:val="002B07BA"/>
    <w:rsid w:val="002B0A10"/>
    <w:rsid w:val="002B1D68"/>
    <w:rsid w:val="002B285B"/>
    <w:rsid w:val="002B3C5B"/>
    <w:rsid w:val="002B4DCF"/>
    <w:rsid w:val="002B5441"/>
    <w:rsid w:val="002B5517"/>
    <w:rsid w:val="002B5743"/>
    <w:rsid w:val="002B6920"/>
    <w:rsid w:val="002B6B84"/>
    <w:rsid w:val="002C0374"/>
    <w:rsid w:val="002C0D01"/>
    <w:rsid w:val="002C167F"/>
    <w:rsid w:val="002C1805"/>
    <w:rsid w:val="002C1DD8"/>
    <w:rsid w:val="002C3001"/>
    <w:rsid w:val="002C307C"/>
    <w:rsid w:val="002C3A61"/>
    <w:rsid w:val="002C53F1"/>
    <w:rsid w:val="002C5D25"/>
    <w:rsid w:val="002C6165"/>
    <w:rsid w:val="002C6364"/>
    <w:rsid w:val="002C68CB"/>
    <w:rsid w:val="002C6F0A"/>
    <w:rsid w:val="002D1462"/>
    <w:rsid w:val="002D1F63"/>
    <w:rsid w:val="002D2002"/>
    <w:rsid w:val="002D238D"/>
    <w:rsid w:val="002D239D"/>
    <w:rsid w:val="002D23D1"/>
    <w:rsid w:val="002D2A02"/>
    <w:rsid w:val="002D2A09"/>
    <w:rsid w:val="002D2B39"/>
    <w:rsid w:val="002D3CF6"/>
    <w:rsid w:val="002D41DC"/>
    <w:rsid w:val="002D4324"/>
    <w:rsid w:val="002D54F5"/>
    <w:rsid w:val="002D644D"/>
    <w:rsid w:val="002E19D0"/>
    <w:rsid w:val="002E2762"/>
    <w:rsid w:val="002E317F"/>
    <w:rsid w:val="002E395E"/>
    <w:rsid w:val="002E4809"/>
    <w:rsid w:val="002E4AD0"/>
    <w:rsid w:val="002E4B6B"/>
    <w:rsid w:val="002E4D18"/>
    <w:rsid w:val="002E6C36"/>
    <w:rsid w:val="002E7650"/>
    <w:rsid w:val="002E7F4E"/>
    <w:rsid w:val="002F0C58"/>
    <w:rsid w:val="002F1280"/>
    <w:rsid w:val="002F165F"/>
    <w:rsid w:val="002F195C"/>
    <w:rsid w:val="002F1A0D"/>
    <w:rsid w:val="002F2133"/>
    <w:rsid w:val="002F2754"/>
    <w:rsid w:val="002F3251"/>
    <w:rsid w:val="002F36F7"/>
    <w:rsid w:val="003006EA"/>
    <w:rsid w:val="00300E9F"/>
    <w:rsid w:val="00301280"/>
    <w:rsid w:val="003027AA"/>
    <w:rsid w:val="00302CDA"/>
    <w:rsid w:val="003043F6"/>
    <w:rsid w:val="003044D4"/>
    <w:rsid w:val="00304A28"/>
    <w:rsid w:val="00305501"/>
    <w:rsid w:val="00306333"/>
    <w:rsid w:val="00310CE8"/>
    <w:rsid w:val="00311D24"/>
    <w:rsid w:val="00312650"/>
    <w:rsid w:val="003133FC"/>
    <w:rsid w:val="00313EC4"/>
    <w:rsid w:val="003150B1"/>
    <w:rsid w:val="00316C90"/>
    <w:rsid w:val="003173E0"/>
    <w:rsid w:val="00320159"/>
    <w:rsid w:val="00321D1B"/>
    <w:rsid w:val="003243AF"/>
    <w:rsid w:val="00325332"/>
    <w:rsid w:val="00325469"/>
    <w:rsid w:val="00327C2A"/>
    <w:rsid w:val="00327FBF"/>
    <w:rsid w:val="0033032D"/>
    <w:rsid w:val="00330465"/>
    <w:rsid w:val="00330695"/>
    <w:rsid w:val="00330697"/>
    <w:rsid w:val="0033100C"/>
    <w:rsid w:val="00331522"/>
    <w:rsid w:val="00331A56"/>
    <w:rsid w:val="00331DAB"/>
    <w:rsid w:val="00333FB0"/>
    <w:rsid w:val="00334BBC"/>
    <w:rsid w:val="00335960"/>
    <w:rsid w:val="00335F65"/>
    <w:rsid w:val="00336A22"/>
    <w:rsid w:val="00336A9C"/>
    <w:rsid w:val="00337F70"/>
    <w:rsid w:val="003416E1"/>
    <w:rsid w:val="00341EDA"/>
    <w:rsid w:val="00342E41"/>
    <w:rsid w:val="00342F9F"/>
    <w:rsid w:val="003437E8"/>
    <w:rsid w:val="00344900"/>
    <w:rsid w:val="00345A36"/>
    <w:rsid w:val="003466C7"/>
    <w:rsid w:val="00346DF9"/>
    <w:rsid w:val="003504AD"/>
    <w:rsid w:val="00351463"/>
    <w:rsid w:val="00352D72"/>
    <w:rsid w:val="00352F48"/>
    <w:rsid w:val="00353183"/>
    <w:rsid w:val="00353326"/>
    <w:rsid w:val="0035361A"/>
    <w:rsid w:val="00353A3A"/>
    <w:rsid w:val="003541A3"/>
    <w:rsid w:val="0035442A"/>
    <w:rsid w:val="00354900"/>
    <w:rsid w:val="0035618E"/>
    <w:rsid w:val="00357D06"/>
    <w:rsid w:val="003609E2"/>
    <w:rsid w:val="00361B78"/>
    <w:rsid w:val="00361CD3"/>
    <w:rsid w:val="0036393B"/>
    <w:rsid w:val="00363C9F"/>
    <w:rsid w:val="00363DBE"/>
    <w:rsid w:val="00364230"/>
    <w:rsid w:val="00364FDF"/>
    <w:rsid w:val="00366DF1"/>
    <w:rsid w:val="00367BD8"/>
    <w:rsid w:val="00370725"/>
    <w:rsid w:val="003707D3"/>
    <w:rsid w:val="00373C76"/>
    <w:rsid w:val="0037422E"/>
    <w:rsid w:val="0037507E"/>
    <w:rsid w:val="00375407"/>
    <w:rsid w:val="003757ED"/>
    <w:rsid w:val="00375D53"/>
    <w:rsid w:val="00377C93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3BAA"/>
    <w:rsid w:val="00384065"/>
    <w:rsid w:val="00384B2A"/>
    <w:rsid w:val="003850F7"/>
    <w:rsid w:val="00385249"/>
    <w:rsid w:val="00386540"/>
    <w:rsid w:val="00386671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54BF"/>
    <w:rsid w:val="00396C01"/>
    <w:rsid w:val="003976F4"/>
    <w:rsid w:val="003A082D"/>
    <w:rsid w:val="003A0B69"/>
    <w:rsid w:val="003A0F7A"/>
    <w:rsid w:val="003A10E7"/>
    <w:rsid w:val="003A16B7"/>
    <w:rsid w:val="003A1745"/>
    <w:rsid w:val="003A2E56"/>
    <w:rsid w:val="003A3862"/>
    <w:rsid w:val="003A436D"/>
    <w:rsid w:val="003A7D2A"/>
    <w:rsid w:val="003B0565"/>
    <w:rsid w:val="003B1E8D"/>
    <w:rsid w:val="003B1FEC"/>
    <w:rsid w:val="003B348F"/>
    <w:rsid w:val="003B4D44"/>
    <w:rsid w:val="003B5B95"/>
    <w:rsid w:val="003B69D2"/>
    <w:rsid w:val="003B6EA3"/>
    <w:rsid w:val="003B7DC9"/>
    <w:rsid w:val="003C0020"/>
    <w:rsid w:val="003C02EE"/>
    <w:rsid w:val="003C1185"/>
    <w:rsid w:val="003C11B6"/>
    <w:rsid w:val="003C2223"/>
    <w:rsid w:val="003C317B"/>
    <w:rsid w:val="003C3AD5"/>
    <w:rsid w:val="003C4D6C"/>
    <w:rsid w:val="003C57DC"/>
    <w:rsid w:val="003C5926"/>
    <w:rsid w:val="003C5929"/>
    <w:rsid w:val="003C67A4"/>
    <w:rsid w:val="003C726F"/>
    <w:rsid w:val="003D04FC"/>
    <w:rsid w:val="003D0701"/>
    <w:rsid w:val="003D09D3"/>
    <w:rsid w:val="003D0A8D"/>
    <w:rsid w:val="003D14AF"/>
    <w:rsid w:val="003D15EC"/>
    <w:rsid w:val="003D3B68"/>
    <w:rsid w:val="003D4208"/>
    <w:rsid w:val="003D4441"/>
    <w:rsid w:val="003D4A2A"/>
    <w:rsid w:val="003D4DAC"/>
    <w:rsid w:val="003D4FDE"/>
    <w:rsid w:val="003D5F15"/>
    <w:rsid w:val="003D7986"/>
    <w:rsid w:val="003E04AC"/>
    <w:rsid w:val="003E06C7"/>
    <w:rsid w:val="003E0C5E"/>
    <w:rsid w:val="003E1352"/>
    <w:rsid w:val="003E1383"/>
    <w:rsid w:val="003E323C"/>
    <w:rsid w:val="003E5430"/>
    <w:rsid w:val="003E709A"/>
    <w:rsid w:val="003F0A5C"/>
    <w:rsid w:val="003F0C3A"/>
    <w:rsid w:val="003F112F"/>
    <w:rsid w:val="003F2367"/>
    <w:rsid w:val="003F2902"/>
    <w:rsid w:val="003F2CA1"/>
    <w:rsid w:val="003F2E86"/>
    <w:rsid w:val="003F2FA6"/>
    <w:rsid w:val="003F4201"/>
    <w:rsid w:val="003F566D"/>
    <w:rsid w:val="003F5CC7"/>
    <w:rsid w:val="003F5E93"/>
    <w:rsid w:val="003F6965"/>
    <w:rsid w:val="003F6C4B"/>
    <w:rsid w:val="003F6E1A"/>
    <w:rsid w:val="003F7F38"/>
    <w:rsid w:val="0040161B"/>
    <w:rsid w:val="004018FE"/>
    <w:rsid w:val="00402710"/>
    <w:rsid w:val="00402ABD"/>
    <w:rsid w:val="00403B07"/>
    <w:rsid w:val="00403F22"/>
    <w:rsid w:val="00404D52"/>
    <w:rsid w:val="00405C49"/>
    <w:rsid w:val="00406649"/>
    <w:rsid w:val="00406A0E"/>
    <w:rsid w:val="004101F3"/>
    <w:rsid w:val="00410B08"/>
    <w:rsid w:val="004113F4"/>
    <w:rsid w:val="00411D15"/>
    <w:rsid w:val="00412094"/>
    <w:rsid w:val="004128AD"/>
    <w:rsid w:val="00413AE2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536D"/>
    <w:rsid w:val="00425447"/>
    <w:rsid w:val="004255E3"/>
    <w:rsid w:val="00425D49"/>
    <w:rsid w:val="00425E2B"/>
    <w:rsid w:val="00426A12"/>
    <w:rsid w:val="00427615"/>
    <w:rsid w:val="004278E5"/>
    <w:rsid w:val="00427DE9"/>
    <w:rsid w:val="00430526"/>
    <w:rsid w:val="004309C5"/>
    <w:rsid w:val="00431864"/>
    <w:rsid w:val="00431E6E"/>
    <w:rsid w:val="00432DBC"/>
    <w:rsid w:val="004334FD"/>
    <w:rsid w:val="004335F4"/>
    <w:rsid w:val="00434573"/>
    <w:rsid w:val="00434979"/>
    <w:rsid w:val="00436B3D"/>
    <w:rsid w:val="00436DAE"/>
    <w:rsid w:val="0043719E"/>
    <w:rsid w:val="00437A8F"/>
    <w:rsid w:val="00437CA8"/>
    <w:rsid w:val="00441319"/>
    <w:rsid w:val="00441A9F"/>
    <w:rsid w:val="00442153"/>
    <w:rsid w:val="00442E1F"/>
    <w:rsid w:val="00444737"/>
    <w:rsid w:val="00445112"/>
    <w:rsid w:val="00445C07"/>
    <w:rsid w:val="00445CE5"/>
    <w:rsid w:val="00446104"/>
    <w:rsid w:val="0044687F"/>
    <w:rsid w:val="00446C74"/>
    <w:rsid w:val="00447EBD"/>
    <w:rsid w:val="00450271"/>
    <w:rsid w:val="004505D6"/>
    <w:rsid w:val="0045141B"/>
    <w:rsid w:val="00451F72"/>
    <w:rsid w:val="00451F8B"/>
    <w:rsid w:val="004535E7"/>
    <w:rsid w:val="004557A8"/>
    <w:rsid w:val="00456430"/>
    <w:rsid w:val="004564D4"/>
    <w:rsid w:val="0045656B"/>
    <w:rsid w:val="0045684E"/>
    <w:rsid w:val="00456C22"/>
    <w:rsid w:val="00456CEF"/>
    <w:rsid w:val="004604AD"/>
    <w:rsid w:val="00460993"/>
    <w:rsid w:val="004618B5"/>
    <w:rsid w:val="00461FDC"/>
    <w:rsid w:val="00462875"/>
    <w:rsid w:val="004638C4"/>
    <w:rsid w:val="00464628"/>
    <w:rsid w:val="004649FA"/>
    <w:rsid w:val="004660F8"/>
    <w:rsid w:val="0046631D"/>
    <w:rsid w:val="0046700E"/>
    <w:rsid w:val="004677B5"/>
    <w:rsid w:val="00467F06"/>
    <w:rsid w:val="0047067D"/>
    <w:rsid w:val="00470F05"/>
    <w:rsid w:val="00472462"/>
    <w:rsid w:val="00472670"/>
    <w:rsid w:val="00472C02"/>
    <w:rsid w:val="00472DBD"/>
    <w:rsid w:val="00473314"/>
    <w:rsid w:val="0047349A"/>
    <w:rsid w:val="004739CF"/>
    <w:rsid w:val="00473C08"/>
    <w:rsid w:val="00475484"/>
    <w:rsid w:val="00475740"/>
    <w:rsid w:val="0047668E"/>
    <w:rsid w:val="004768DA"/>
    <w:rsid w:val="004800D1"/>
    <w:rsid w:val="0048083D"/>
    <w:rsid w:val="00480E15"/>
    <w:rsid w:val="00480F04"/>
    <w:rsid w:val="004813E6"/>
    <w:rsid w:val="0048191F"/>
    <w:rsid w:val="00483033"/>
    <w:rsid w:val="0048341F"/>
    <w:rsid w:val="00484C76"/>
    <w:rsid w:val="004859FE"/>
    <w:rsid w:val="004862E9"/>
    <w:rsid w:val="0048660B"/>
    <w:rsid w:val="00487C38"/>
    <w:rsid w:val="00487D38"/>
    <w:rsid w:val="00487D6F"/>
    <w:rsid w:val="004903C8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F20"/>
    <w:rsid w:val="00494FCB"/>
    <w:rsid w:val="0049571D"/>
    <w:rsid w:val="004957E6"/>
    <w:rsid w:val="004958EF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B02B5"/>
    <w:rsid w:val="004B1AC6"/>
    <w:rsid w:val="004B2AE7"/>
    <w:rsid w:val="004B2F00"/>
    <w:rsid w:val="004B30DF"/>
    <w:rsid w:val="004B4F74"/>
    <w:rsid w:val="004B5BE6"/>
    <w:rsid w:val="004B6CE7"/>
    <w:rsid w:val="004B781B"/>
    <w:rsid w:val="004B7EE2"/>
    <w:rsid w:val="004C1982"/>
    <w:rsid w:val="004C24BD"/>
    <w:rsid w:val="004C2BED"/>
    <w:rsid w:val="004C3F69"/>
    <w:rsid w:val="004C41A4"/>
    <w:rsid w:val="004C5249"/>
    <w:rsid w:val="004C646D"/>
    <w:rsid w:val="004C777F"/>
    <w:rsid w:val="004D04A5"/>
    <w:rsid w:val="004D2679"/>
    <w:rsid w:val="004D2DF8"/>
    <w:rsid w:val="004D4132"/>
    <w:rsid w:val="004D496C"/>
    <w:rsid w:val="004D54CD"/>
    <w:rsid w:val="004D650D"/>
    <w:rsid w:val="004D67A8"/>
    <w:rsid w:val="004D78FF"/>
    <w:rsid w:val="004D7DDE"/>
    <w:rsid w:val="004E018A"/>
    <w:rsid w:val="004E0FD4"/>
    <w:rsid w:val="004E106A"/>
    <w:rsid w:val="004E2013"/>
    <w:rsid w:val="004E382E"/>
    <w:rsid w:val="004E3B8C"/>
    <w:rsid w:val="004E44CC"/>
    <w:rsid w:val="004E55BE"/>
    <w:rsid w:val="004E5760"/>
    <w:rsid w:val="004E5C99"/>
    <w:rsid w:val="004E7AEF"/>
    <w:rsid w:val="004F0150"/>
    <w:rsid w:val="004F08EA"/>
    <w:rsid w:val="004F287A"/>
    <w:rsid w:val="004F2A5F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4F781A"/>
    <w:rsid w:val="005000F1"/>
    <w:rsid w:val="00501EBE"/>
    <w:rsid w:val="00501F88"/>
    <w:rsid w:val="00503016"/>
    <w:rsid w:val="00503346"/>
    <w:rsid w:val="00503914"/>
    <w:rsid w:val="00505054"/>
    <w:rsid w:val="00505951"/>
    <w:rsid w:val="00505E67"/>
    <w:rsid w:val="00505EE4"/>
    <w:rsid w:val="00505EE7"/>
    <w:rsid w:val="00506823"/>
    <w:rsid w:val="00506BF7"/>
    <w:rsid w:val="005072C0"/>
    <w:rsid w:val="005073A4"/>
    <w:rsid w:val="00510C73"/>
    <w:rsid w:val="00511771"/>
    <w:rsid w:val="00511D75"/>
    <w:rsid w:val="00512355"/>
    <w:rsid w:val="005124C7"/>
    <w:rsid w:val="00512C90"/>
    <w:rsid w:val="00512CF1"/>
    <w:rsid w:val="00513862"/>
    <w:rsid w:val="00513FBC"/>
    <w:rsid w:val="00514E43"/>
    <w:rsid w:val="00515123"/>
    <w:rsid w:val="0051556D"/>
    <w:rsid w:val="0052041C"/>
    <w:rsid w:val="00521E20"/>
    <w:rsid w:val="00522AB2"/>
    <w:rsid w:val="00523A2E"/>
    <w:rsid w:val="0052427E"/>
    <w:rsid w:val="005251D0"/>
    <w:rsid w:val="005256F3"/>
    <w:rsid w:val="0052621D"/>
    <w:rsid w:val="0052641D"/>
    <w:rsid w:val="00527462"/>
    <w:rsid w:val="00527873"/>
    <w:rsid w:val="00530040"/>
    <w:rsid w:val="005302AB"/>
    <w:rsid w:val="00530A7F"/>
    <w:rsid w:val="00531652"/>
    <w:rsid w:val="00531F00"/>
    <w:rsid w:val="00532AAB"/>
    <w:rsid w:val="00535208"/>
    <w:rsid w:val="00536356"/>
    <w:rsid w:val="005377A6"/>
    <w:rsid w:val="00540FE0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46EF7"/>
    <w:rsid w:val="00551A41"/>
    <w:rsid w:val="00552038"/>
    <w:rsid w:val="005529D8"/>
    <w:rsid w:val="00553692"/>
    <w:rsid w:val="005539F8"/>
    <w:rsid w:val="00554A39"/>
    <w:rsid w:val="00555B3E"/>
    <w:rsid w:val="005560EB"/>
    <w:rsid w:val="0055660D"/>
    <w:rsid w:val="00557333"/>
    <w:rsid w:val="00557DD2"/>
    <w:rsid w:val="0056030C"/>
    <w:rsid w:val="00561B31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734E"/>
    <w:rsid w:val="005679A6"/>
    <w:rsid w:val="005711E1"/>
    <w:rsid w:val="005721C0"/>
    <w:rsid w:val="005733A6"/>
    <w:rsid w:val="005733F3"/>
    <w:rsid w:val="00575075"/>
    <w:rsid w:val="005758B5"/>
    <w:rsid w:val="00575AD1"/>
    <w:rsid w:val="005765C7"/>
    <w:rsid w:val="00576828"/>
    <w:rsid w:val="00577182"/>
    <w:rsid w:val="0057796D"/>
    <w:rsid w:val="00580C39"/>
    <w:rsid w:val="005818ED"/>
    <w:rsid w:val="00582EEE"/>
    <w:rsid w:val="00584F72"/>
    <w:rsid w:val="0058546D"/>
    <w:rsid w:val="0058562D"/>
    <w:rsid w:val="00586C76"/>
    <w:rsid w:val="0059097C"/>
    <w:rsid w:val="00590AF8"/>
    <w:rsid w:val="0059131B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4851"/>
    <w:rsid w:val="005A4DBF"/>
    <w:rsid w:val="005B0219"/>
    <w:rsid w:val="005B07DE"/>
    <w:rsid w:val="005B0DFE"/>
    <w:rsid w:val="005B12E9"/>
    <w:rsid w:val="005B1713"/>
    <w:rsid w:val="005B2281"/>
    <w:rsid w:val="005B2537"/>
    <w:rsid w:val="005B3251"/>
    <w:rsid w:val="005B3350"/>
    <w:rsid w:val="005B426A"/>
    <w:rsid w:val="005B463B"/>
    <w:rsid w:val="005B515A"/>
    <w:rsid w:val="005B5C18"/>
    <w:rsid w:val="005B5C8A"/>
    <w:rsid w:val="005B622B"/>
    <w:rsid w:val="005B6767"/>
    <w:rsid w:val="005B7EBA"/>
    <w:rsid w:val="005C0B09"/>
    <w:rsid w:val="005C0F41"/>
    <w:rsid w:val="005C487E"/>
    <w:rsid w:val="005C593E"/>
    <w:rsid w:val="005C7407"/>
    <w:rsid w:val="005C76A4"/>
    <w:rsid w:val="005D0510"/>
    <w:rsid w:val="005D142B"/>
    <w:rsid w:val="005D2DCD"/>
    <w:rsid w:val="005D2F13"/>
    <w:rsid w:val="005D4091"/>
    <w:rsid w:val="005D4105"/>
    <w:rsid w:val="005D42F8"/>
    <w:rsid w:val="005D4696"/>
    <w:rsid w:val="005D5D01"/>
    <w:rsid w:val="005D5E98"/>
    <w:rsid w:val="005D5EA2"/>
    <w:rsid w:val="005D5F17"/>
    <w:rsid w:val="005D6AA1"/>
    <w:rsid w:val="005D6EC7"/>
    <w:rsid w:val="005D713A"/>
    <w:rsid w:val="005D7B4E"/>
    <w:rsid w:val="005D7FE0"/>
    <w:rsid w:val="005E2557"/>
    <w:rsid w:val="005E2A56"/>
    <w:rsid w:val="005E441D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30F"/>
    <w:rsid w:val="005F3BAC"/>
    <w:rsid w:val="005F4396"/>
    <w:rsid w:val="005F4618"/>
    <w:rsid w:val="005F5874"/>
    <w:rsid w:val="005F620B"/>
    <w:rsid w:val="005F665B"/>
    <w:rsid w:val="005F68CF"/>
    <w:rsid w:val="005F6FCA"/>
    <w:rsid w:val="00601C39"/>
    <w:rsid w:val="00601FC8"/>
    <w:rsid w:val="00602B4F"/>
    <w:rsid w:val="0060384E"/>
    <w:rsid w:val="00605EF8"/>
    <w:rsid w:val="00606EC8"/>
    <w:rsid w:val="00607172"/>
    <w:rsid w:val="00607298"/>
    <w:rsid w:val="00610160"/>
    <w:rsid w:val="00611F89"/>
    <w:rsid w:val="0061200A"/>
    <w:rsid w:val="0061213D"/>
    <w:rsid w:val="00613B46"/>
    <w:rsid w:val="00613B94"/>
    <w:rsid w:val="00613F6E"/>
    <w:rsid w:val="0061400C"/>
    <w:rsid w:val="00614331"/>
    <w:rsid w:val="006152BC"/>
    <w:rsid w:val="00615BC7"/>
    <w:rsid w:val="006162C2"/>
    <w:rsid w:val="00616A04"/>
    <w:rsid w:val="00622048"/>
    <w:rsid w:val="00622944"/>
    <w:rsid w:val="00624217"/>
    <w:rsid w:val="00624795"/>
    <w:rsid w:val="00624B91"/>
    <w:rsid w:val="0062578F"/>
    <w:rsid w:val="00625EFD"/>
    <w:rsid w:val="00626741"/>
    <w:rsid w:val="006274AF"/>
    <w:rsid w:val="00627BBF"/>
    <w:rsid w:val="006339F3"/>
    <w:rsid w:val="00633BB2"/>
    <w:rsid w:val="00634119"/>
    <w:rsid w:val="0063470B"/>
    <w:rsid w:val="0063519E"/>
    <w:rsid w:val="0063632E"/>
    <w:rsid w:val="00640298"/>
    <w:rsid w:val="00641FC6"/>
    <w:rsid w:val="006423C5"/>
    <w:rsid w:val="00643266"/>
    <w:rsid w:val="0064502B"/>
    <w:rsid w:val="006453AA"/>
    <w:rsid w:val="00646CF4"/>
    <w:rsid w:val="006474EC"/>
    <w:rsid w:val="00650187"/>
    <w:rsid w:val="0065147A"/>
    <w:rsid w:val="0065191D"/>
    <w:rsid w:val="00651AFD"/>
    <w:rsid w:val="00652312"/>
    <w:rsid w:val="00652A0E"/>
    <w:rsid w:val="00652ADF"/>
    <w:rsid w:val="006554D5"/>
    <w:rsid w:val="00655A3C"/>
    <w:rsid w:val="00655C9A"/>
    <w:rsid w:val="006562BE"/>
    <w:rsid w:val="00656936"/>
    <w:rsid w:val="00656CB7"/>
    <w:rsid w:val="00656EF1"/>
    <w:rsid w:val="006571FD"/>
    <w:rsid w:val="006600F0"/>
    <w:rsid w:val="00660683"/>
    <w:rsid w:val="00661364"/>
    <w:rsid w:val="006620DC"/>
    <w:rsid w:val="006638D7"/>
    <w:rsid w:val="00663E81"/>
    <w:rsid w:val="00663F56"/>
    <w:rsid w:val="00664118"/>
    <w:rsid w:val="0066553D"/>
    <w:rsid w:val="006655A1"/>
    <w:rsid w:val="00665F32"/>
    <w:rsid w:val="006706C3"/>
    <w:rsid w:val="006716C5"/>
    <w:rsid w:val="00672A57"/>
    <w:rsid w:val="0067322C"/>
    <w:rsid w:val="00673BC8"/>
    <w:rsid w:val="00674685"/>
    <w:rsid w:val="00674B39"/>
    <w:rsid w:val="00674CB4"/>
    <w:rsid w:val="00676370"/>
    <w:rsid w:val="00677315"/>
    <w:rsid w:val="006779F2"/>
    <w:rsid w:val="00677C89"/>
    <w:rsid w:val="00680880"/>
    <w:rsid w:val="00682ADB"/>
    <w:rsid w:val="0068493A"/>
    <w:rsid w:val="00685F36"/>
    <w:rsid w:val="006864D0"/>
    <w:rsid w:val="00686AC9"/>
    <w:rsid w:val="00687560"/>
    <w:rsid w:val="006879DE"/>
    <w:rsid w:val="006915EC"/>
    <w:rsid w:val="006917A2"/>
    <w:rsid w:val="00692071"/>
    <w:rsid w:val="0069234B"/>
    <w:rsid w:val="0069266B"/>
    <w:rsid w:val="00692787"/>
    <w:rsid w:val="006928C5"/>
    <w:rsid w:val="00692AB8"/>
    <w:rsid w:val="006938C3"/>
    <w:rsid w:val="006953FC"/>
    <w:rsid w:val="00695A60"/>
    <w:rsid w:val="00696B9F"/>
    <w:rsid w:val="00696D29"/>
    <w:rsid w:val="006977B2"/>
    <w:rsid w:val="00697BF1"/>
    <w:rsid w:val="00697F56"/>
    <w:rsid w:val="006A019B"/>
    <w:rsid w:val="006A257A"/>
    <w:rsid w:val="006A2939"/>
    <w:rsid w:val="006A5393"/>
    <w:rsid w:val="006A639B"/>
    <w:rsid w:val="006A77B5"/>
    <w:rsid w:val="006B1191"/>
    <w:rsid w:val="006B1C39"/>
    <w:rsid w:val="006B3631"/>
    <w:rsid w:val="006B5117"/>
    <w:rsid w:val="006B5429"/>
    <w:rsid w:val="006B59CA"/>
    <w:rsid w:val="006B5D69"/>
    <w:rsid w:val="006B6E97"/>
    <w:rsid w:val="006B77AC"/>
    <w:rsid w:val="006B78C5"/>
    <w:rsid w:val="006C3610"/>
    <w:rsid w:val="006C3674"/>
    <w:rsid w:val="006C3CF0"/>
    <w:rsid w:val="006C3E19"/>
    <w:rsid w:val="006C47F6"/>
    <w:rsid w:val="006C4AC5"/>
    <w:rsid w:val="006C5F46"/>
    <w:rsid w:val="006C6EFC"/>
    <w:rsid w:val="006C7D34"/>
    <w:rsid w:val="006D0320"/>
    <w:rsid w:val="006D07E5"/>
    <w:rsid w:val="006D0882"/>
    <w:rsid w:val="006D093A"/>
    <w:rsid w:val="006D497F"/>
    <w:rsid w:val="006D4CDB"/>
    <w:rsid w:val="006D50D8"/>
    <w:rsid w:val="006D5185"/>
    <w:rsid w:val="006D5D93"/>
    <w:rsid w:val="006D6574"/>
    <w:rsid w:val="006D738E"/>
    <w:rsid w:val="006D7F0F"/>
    <w:rsid w:val="006E139E"/>
    <w:rsid w:val="006E1EA3"/>
    <w:rsid w:val="006E32AD"/>
    <w:rsid w:val="006E4CAE"/>
    <w:rsid w:val="006E53DD"/>
    <w:rsid w:val="006E6A69"/>
    <w:rsid w:val="006E6BDB"/>
    <w:rsid w:val="006E78D2"/>
    <w:rsid w:val="006F011F"/>
    <w:rsid w:val="006F06E2"/>
    <w:rsid w:val="006F3869"/>
    <w:rsid w:val="006F4319"/>
    <w:rsid w:val="006F5088"/>
    <w:rsid w:val="006F52D7"/>
    <w:rsid w:val="006F580D"/>
    <w:rsid w:val="006F6AA7"/>
    <w:rsid w:val="006F738C"/>
    <w:rsid w:val="006F75B9"/>
    <w:rsid w:val="006F7845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7B7"/>
    <w:rsid w:val="00711A26"/>
    <w:rsid w:val="007121A5"/>
    <w:rsid w:val="00712AAD"/>
    <w:rsid w:val="0071362B"/>
    <w:rsid w:val="00714130"/>
    <w:rsid w:val="0071436C"/>
    <w:rsid w:val="007151B8"/>
    <w:rsid w:val="0071538E"/>
    <w:rsid w:val="00715C5C"/>
    <w:rsid w:val="00717591"/>
    <w:rsid w:val="007177E4"/>
    <w:rsid w:val="007215EA"/>
    <w:rsid w:val="007256CC"/>
    <w:rsid w:val="00725709"/>
    <w:rsid w:val="00726A8E"/>
    <w:rsid w:val="00726E7C"/>
    <w:rsid w:val="007310D1"/>
    <w:rsid w:val="00731258"/>
    <w:rsid w:val="00731C66"/>
    <w:rsid w:val="00731F92"/>
    <w:rsid w:val="0073258E"/>
    <w:rsid w:val="007334C1"/>
    <w:rsid w:val="0073386A"/>
    <w:rsid w:val="00733F84"/>
    <w:rsid w:val="00734514"/>
    <w:rsid w:val="007345A2"/>
    <w:rsid w:val="007349B8"/>
    <w:rsid w:val="007359A3"/>
    <w:rsid w:val="00736A81"/>
    <w:rsid w:val="00737811"/>
    <w:rsid w:val="0073787B"/>
    <w:rsid w:val="00737F3F"/>
    <w:rsid w:val="00737F8A"/>
    <w:rsid w:val="00740459"/>
    <w:rsid w:val="00741B41"/>
    <w:rsid w:val="00741B9F"/>
    <w:rsid w:val="00741C2D"/>
    <w:rsid w:val="00742351"/>
    <w:rsid w:val="007427B5"/>
    <w:rsid w:val="00742EB6"/>
    <w:rsid w:val="007443E2"/>
    <w:rsid w:val="00744AB2"/>
    <w:rsid w:val="00745414"/>
    <w:rsid w:val="007457FE"/>
    <w:rsid w:val="00745E61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CE2"/>
    <w:rsid w:val="00752D9A"/>
    <w:rsid w:val="00754C8A"/>
    <w:rsid w:val="00755174"/>
    <w:rsid w:val="00755361"/>
    <w:rsid w:val="0075563D"/>
    <w:rsid w:val="007568D6"/>
    <w:rsid w:val="00757121"/>
    <w:rsid w:val="007579EE"/>
    <w:rsid w:val="0076145B"/>
    <w:rsid w:val="00761ACC"/>
    <w:rsid w:val="007621B6"/>
    <w:rsid w:val="00762B63"/>
    <w:rsid w:val="00762D37"/>
    <w:rsid w:val="00763840"/>
    <w:rsid w:val="00763FE4"/>
    <w:rsid w:val="0076417E"/>
    <w:rsid w:val="00764C43"/>
    <w:rsid w:val="00765FE4"/>
    <w:rsid w:val="00766F23"/>
    <w:rsid w:val="00767C08"/>
    <w:rsid w:val="00770607"/>
    <w:rsid w:val="00770C49"/>
    <w:rsid w:val="00770FE5"/>
    <w:rsid w:val="00772DF5"/>
    <w:rsid w:val="007763DB"/>
    <w:rsid w:val="007774F6"/>
    <w:rsid w:val="00777AED"/>
    <w:rsid w:val="00781580"/>
    <w:rsid w:val="00781B8F"/>
    <w:rsid w:val="007825F8"/>
    <w:rsid w:val="00783C28"/>
    <w:rsid w:val="0078411D"/>
    <w:rsid w:val="0078455B"/>
    <w:rsid w:val="00784CEF"/>
    <w:rsid w:val="007855D3"/>
    <w:rsid w:val="00785B8C"/>
    <w:rsid w:val="00786289"/>
    <w:rsid w:val="00786677"/>
    <w:rsid w:val="007870D3"/>
    <w:rsid w:val="00790729"/>
    <w:rsid w:val="00790BAE"/>
    <w:rsid w:val="0079102F"/>
    <w:rsid w:val="00791D84"/>
    <w:rsid w:val="00792192"/>
    <w:rsid w:val="00792257"/>
    <w:rsid w:val="00792932"/>
    <w:rsid w:val="0079344E"/>
    <w:rsid w:val="00793681"/>
    <w:rsid w:val="00796B9C"/>
    <w:rsid w:val="00796C2E"/>
    <w:rsid w:val="007A071F"/>
    <w:rsid w:val="007A2601"/>
    <w:rsid w:val="007A6F7E"/>
    <w:rsid w:val="007A73F1"/>
    <w:rsid w:val="007A76BA"/>
    <w:rsid w:val="007B1194"/>
    <w:rsid w:val="007B1532"/>
    <w:rsid w:val="007B24B1"/>
    <w:rsid w:val="007B2A3E"/>
    <w:rsid w:val="007B3B7D"/>
    <w:rsid w:val="007B3E10"/>
    <w:rsid w:val="007B4ADC"/>
    <w:rsid w:val="007B5426"/>
    <w:rsid w:val="007B557E"/>
    <w:rsid w:val="007B55B2"/>
    <w:rsid w:val="007B654B"/>
    <w:rsid w:val="007B65F0"/>
    <w:rsid w:val="007B7880"/>
    <w:rsid w:val="007C08FF"/>
    <w:rsid w:val="007C1B63"/>
    <w:rsid w:val="007C206C"/>
    <w:rsid w:val="007C270F"/>
    <w:rsid w:val="007C2B52"/>
    <w:rsid w:val="007C375F"/>
    <w:rsid w:val="007C4083"/>
    <w:rsid w:val="007C444C"/>
    <w:rsid w:val="007C4F50"/>
    <w:rsid w:val="007C52C8"/>
    <w:rsid w:val="007C62E0"/>
    <w:rsid w:val="007C636C"/>
    <w:rsid w:val="007C657C"/>
    <w:rsid w:val="007C6F21"/>
    <w:rsid w:val="007D0B84"/>
    <w:rsid w:val="007D0CD4"/>
    <w:rsid w:val="007D0D3E"/>
    <w:rsid w:val="007D12CB"/>
    <w:rsid w:val="007D156D"/>
    <w:rsid w:val="007D1E41"/>
    <w:rsid w:val="007D20AC"/>
    <w:rsid w:val="007D3698"/>
    <w:rsid w:val="007D3D17"/>
    <w:rsid w:val="007D3E7B"/>
    <w:rsid w:val="007D4375"/>
    <w:rsid w:val="007D5A8B"/>
    <w:rsid w:val="007D5EA7"/>
    <w:rsid w:val="007D65FD"/>
    <w:rsid w:val="007D72BE"/>
    <w:rsid w:val="007D7362"/>
    <w:rsid w:val="007E13D8"/>
    <w:rsid w:val="007E2125"/>
    <w:rsid w:val="007E277B"/>
    <w:rsid w:val="007E291E"/>
    <w:rsid w:val="007E38A7"/>
    <w:rsid w:val="007E3AA5"/>
    <w:rsid w:val="007E3DC8"/>
    <w:rsid w:val="007E58CF"/>
    <w:rsid w:val="007E5CB0"/>
    <w:rsid w:val="007E7DCC"/>
    <w:rsid w:val="007F0371"/>
    <w:rsid w:val="007F1528"/>
    <w:rsid w:val="007F1C80"/>
    <w:rsid w:val="007F25D7"/>
    <w:rsid w:val="007F2E2C"/>
    <w:rsid w:val="007F3DD9"/>
    <w:rsid w:val="007F4D25"/>
    <w:rsid w:val="007F58F7"/>
    <w:rsid w:val="007F5F57"/>
    <w:rsid w:val="007F6279"/>
    <w:rsid w:val="007F6D97"/>
    <w:rsid w:val="007F7121"/>
    <w:rsid w:val="007F7833"/>
    <w:rsid w:val="00800A36"/>
    <w:rsid w:val="008011FB"/>
    <w:rsid w:val="00801750"/>
    <w:rsid w:val="00801B26"/>
    <w:rsid w:val="00805601"/>
    <w:rsid w:val="00806077"/>
    <w:rsid w:val="0081005B"/>
    <w:rsid w:val="00810C64"/>
    <w:rsid w:val="00810F32"/>
    <w:rsid w:val="008116BD"/>
    <w:rsid w:val="008120B2"/>
    <w:rsid w:val="00812495"/>
    <w:rsid w:val="00812889"/>
    <w:rsid w:val="0081405F"/>
    <w:rsid w:val="0081431F"/>
    <w:rsid w:val="00814592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2AC6"/>
    <w:rsid w:val="00822DAC"/>
    <w:rsid w:val="00822E5A"/>
    <w:rsid w:val="008231DC"/>
    <w:rsid w:val="0082398B"/>
    <w:rsid w:val="00824815"/>
    <w:rsid w:val="00824E8B"/>
    <w:rsid w:val="00824EB1"/>
    <w:rsid w:val="00824F71"/>
    <w:rsid w:val="00825707"/>
    <w:rsid w:val="008266BB"/>
    <w:rsid w:val="008269D5"/>
    <w:rsid w:val="00827C3F"/>
    <w:rsid w:val="0083167E"/>
    <w:rsid w:val="00831F16"/>
    <w:rsid w:val="00832EA1"/>
    <w:rsid w:val="00833570"/>
    <w:rsid w:val="008341F0"/>
    <w:rsid w:val="00835A31"/>
    <w:rsid w:val="00837B61"/>
    <w:rsid w:val="00837D6E"/>
    <w:rsid w:val="008405E1"/>
    <w:rsid w:val="00840A50"/>
    <w:rsid w:val="00841411"/>
    <w:rsid w:val="00842278"/>
    <w:rsid w:val="00843135"/>
    <w:rsid w:val="00843290"/>
    <w:rsid w:val="008435D2"/>
    <w:rsid w:val="00843AF4"/>
    <w:rsid w:val="00843FC0"/>
    <w:rsid w:val="0084415B"/>
    <w:rsid w:val="008446DF"/>
    <w:rsid w:val="008460DC"/>
    <w:rsid w:val="00846236"/>
    <w:rsid w:val="00850CF8"/>
    <w:rsid w:val="00850D48"/>
    <w:rsid w:val="00850FF6"/>
    <w:rsid w:val="008510EB"/>
    <w:rsid w:val="00851C2F"/>
    <w:rsid w:val="00852B4D"/>
    <w:rsid w:val="008536FF"/>
    <w:rsid w:val="0085406D"/>
    <w:rsid w:val="008541DD"/>
    <w:rsid w:val="008542E9"/>
    <w:rsid w:val="0085492B"/>
    <w:rsid w:val="00854FDC"/>
    <w:rsid w:val="00855126"/>
    <w:rsid w:val="008562A8"/>
    <w:rsid w:val="0085690A"/>
    <w:rsid w:val="00856FB0"/>
    <w:rsid w:val="008572A2"/>
    <w:rsid w:val="00857574"/>
    <w:rsid w:val="008577DA"/>
    <w:rsid w:val="00860549"/>
    <w:rsid w:val="00860D6C"/>
    <w:rsid w:val="00861175"/>
    <w:rsid w:val="00862036"/>
    <w:rsid w:val="00862168"/>
    <w:rsid w:val="0086284D"/>
    <w:rsid w:val="008635A7"/>
    <w:rsid w:val="0086395A"/>
    <w:rsid w:val="00865CCF"/>
    <w:rsid w:val="00865D67"/>
    <w:rsid w:val="00865F8B"/>
    <w:rsid w:val="00866E36"/>
    <w:rsid w:val="008672D0"/>
    <w:rsid w:val="00870102"/>
    <w:rsid w:val="00873E15"/>
    <w:rsid w:val="00874AB1"/>
    <w:rsid w:val="00874CE4"/>
    <w:rsid w:val="00875335"/>
    <w:rsid w:val="0087623D"/>
    <w:rsid w:val="008769A8"/>
    <w:rsid w:val="008809B1"/>
    <w:rsid w:val="00881ACD"/>
    <w:rsid w:val="00882BBF"/>
    <w:rsid w:val="00882DEC"/>
    <w:rsid w:val="00884819"/>
    <w:rsid w:val="00884846"/>
    <w:rsid w:val="00885759"/>
    <w:rsid w:val="008862D2"/>
    <w:rsid w:val="0088680D"/>
    <w:rsid w:val="00886893"/>
    <w:rsid w:val="008917FE"/>
    <w:rsid w:val="00891992"/>
    <w:rsid w:val="00891FD5"/>
    <w:rsid w:val="00892F61"/>
    <w:rsid w:val="0089389E"/>
    <w:rsid w:val="00893B2F"/>
    <w:rsid w:val="008947B7"/>
    <w:rsid w:val="00894B47"/>
    <w:rsid w:val="008952A5"/>
    <w:rsid w:val="008968F5"/>
    <w:rsid w:val="00896F60"/>
    <w:rsid w:val="00897158"/>
    <w:rsid w:val="00897663"/>
    <w:rsid w:val="00897B6A"/>
    <w:rsid w:val="008A007A"/>
    <w:rsid w:val="008A0E23"/>
    <w:rsid w:val="008A0E45"/>
    <w:rsid w:val="008A1DA2"/>
    <w:rsid w:val="008A281D"/>
    <w:rsid w:val="008A3686"/>
    <w:rsid w:val="008A3BB9"/>
    <w:rsid w:val="008A3FF2"/>
    <w:rsid w:val="008A4077"/>
    <w:rsid w:val="008A4453"/>
    <w:rsid w:val="008A6F4C"/>
    <w:rsid w:val="008A74DD"/>
    <w:rsid w:val="008A76FB"/>
    <w:rsid w:val="008B059F"/>
    <w:rsid w:val="008B256F"/>
    <w:rsid w:val="008B2C10"/>
    <w:rsid w:val="008B3389"/>
    <w:rsid w:val="008B3F9B"/>
    <w:rsid w:val="008B5613"/>
    <w:rsid w:val="008B5617"/>
    <w:rsid w:val="008B57E5"/>
    <w:rsid w:val="008B59DF"/>
    <w:rsid w:val="008B6FFC"/>
    <w:rsid w:val="008C03D1"/>
    <w:rsid w:val="008C1E66"/>
    <w:rsid w:val="008C25DE"/>
    <w:rsid w:val="008C26B7"/>
    <w:rsid w:val="008C37DE"/>
    <w:rsid w:val="008C3BD6"/>
    <w:rsid w:val="008C438F"/>
    <w:rsid w:val="008C43F1"/>
    <w:rsid w:val="008C51A0"/>
    <w:rsid w:val="008C590F"/>
    <w:rsid w:val="008C6B96"/>
    <w:rsid w:val="008C6DE4"/>
    <w:rsid w:val="008D0753"/>
    <w:rsid w:val="008D14B1"/>
    <w:rsid w:val="008D1C34"/>
    <w:rsid w:val="008D3AE9"/>
    <w:rsid w:val="008D405B"/>
    <w:rsid w:val="008D629E"/>
    <w:rsid w:val="008D7A33"/>
    <w:rsid w:val="008E0A00"/>
    <w:rsid w:val="008E1387"/>
    <w:rsid w:val="008E1DB9"/>
    <w:rsid w:val="008E20FC"/>
    <w:rsid w:val="008E3AF7"/>
    <w:rsid w:val="008E405A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6AA"/>
    <w:rsid w:val="008F5897"/>
    <w:rsid w:val="008F6EB4"/>
    <w:rsid w:val="008F6EFC"/>
    <w:rsid w:val="008F7A3A"/>
    <w:rsid w:val="00901329"/>
    <w:rsid w:val="009016E3"/>
    <w:rsid w:val="00902085"/>
    <w:rsid w:val="00902426"/>
    <w:rsid w:val="00902A61"/>
    <w:rsid w:val="00903071"/>
    <w:rsid w:val="00903450"/>
    <w:rsid w:val="009053DA"/>
    <w:rsid w:val="009059FF"/>
    <w:rsid w:val="009060FE"/>
    <w:rsid w:val="00910747"/>
    <w:rsid w:val="00910A12"/>
    <w:rsid w:val="00910E3B"/>
    <w:rsid w:val="009122D0"/>
    <w:rsid w:val="009125B7"/>
    <w:rsid w:val="00912CFB"/>
    <w:rsid w:val="009139E6"/>
    <w:rsid w:val="00915686"/>
    <w:rsid w:val="009175E4"/>
    <w:rsid w:val="00917AF0"/>
    <w:rsid w:val="00917C5F"/>
    <w:rsid w:val="00920A37"/>
    <w:rsid w:val="00920ACC"/>
    <w:rsid w:val="00920F8A"/>
    <w:rsid w:val="009228A5"/>
    <w:rsid w:val="00922D49"/>
    <w:rsid w:val="00922E7F"/>
    <w:rsid w:val="009243D2"/>
    <w:rsid w:val="0092481E"/>
    <w:rsid w:val="00925F1F"/>
    <w:rsid w:val="00927CFC"/>
    <w:rsid w:val="00927DF8"/>
    <w:rsid w:val="00930567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7D"/>
    <w:rsid w:val="0093614F"/>
    <w:rsid w:val="009366F7"/>
    <w:rsid w:val="00936799"/>
    <w:rsid w:val="009370FC"/>
    <w:rsid w:val="009374D4"/>
    <w:rsid w:val="0094087B"/>
    <w:rsid w:val="0094352E"/>
    <w:rsid w:val="00944100"/>
    <w:rsid w:val="009459C0"/>
    <w:rsid w:val="00946587"/>
    <w:rsid w:val="0094720D"/>
    <w:rsid w:val="0094772D"/>
    <w:rsid w:val="009511E5"/>
    <w:rsid w:val="0095149D"/>
    <w:rsid w:val="009521C1"/>
    <w:rsid w:val="00952A15"/>
    <w:rsid w:val="009534C9"/>
    <w:rsid w:val="00953EF6"/>
    <w:rsid w:val="0095402B"/>
    <w:rsid w:val="00955290"/>
    <w:rsid w:val="00955EBD"/>
    <w:rsid w:val="009568B5"/>
    <w:rsid w:val="00960C7F"/>
    <w:rsid w:val="00962F77"/>
    <w:rsid w:val="00963193"/>
    <w:rsid w:val="00964AA4"/>
    <w:rsid w:val="00964B5B"/>
    <w:rsid w:val="00964DE9"/>
    <w:rsid w:val="00965598"/>
    <w:rsid w:val="009665B5"/>
    <w:rsid w:val="0096660F"/>
    <w:rsid w:val="009671E4"/>
    <w:rsid w:val="009677C7"/>
    <w:rsid w:val="00970333"/>
    <w:rsid w:val="009712EA"/>
    <w:rsid w:val="00972642"/>
    <w:rsid w:val="009729A9"/>
    <w:rsid w:val="00973F33"/>
    <w:rsid w:val="009752BE"/>
    <w:rsid w:val="0097535C"/>
    <w:rsid w:val="00975A23"/>
    <w:rsid w:val="009761D3"/>
    <w:rsid w:val="009762F4"/>
    <w:rsid w:val="00976F28"/>
    <w:rsid w:val="0097737E"/>
    <w:rsid w:val="009822AB"/>
    <w:rsid w:val="00982A00"/>
    <w:rsid w:val="00983048"/>
    <w:rsid w:val="0098318A"/>
    <w:rsid w:val="0098335A"/>
    <w:rsid w:val="00983B82"/>
    <w:rsid w:val="00986127"/>
    <w:rsid w:val="00986D7B"/>
    <w:rsid w:val="00987481"/>
    <w:rsid w:val="00987864"/>
    <w:rsid w:val="00987BF2"/>
    <w:rsid w:val="00990141"/>
    <w:rsid w:val="00993242"/>
    <w:rsid w:val="00993CF6"/>
    <w:rsid w:val="009943FA"/>
    <w:rsid w:val="009960EE"/>
    <w:rsid w:val="00996ACF"/>
    <w:rsid w:val="00997F29"/>
    <w:rsid w:val="009A01B1"/>
    <w:rsid w:val="009A29D8"/>
    <w:rsid w:val="009A29E9"/>
    <w:rsid w:val="009A2D45"/>
    <w:rsid w:val="009A56C0"/>
    <w:rsid w:val="009A6C25"/>
    <w:rsid w:val="009A6D2A"/>
    <w:rsid w:val="009A7B8A"/>
    <w:rsid w:val="009A7FF9"/>
    <w:rsid w:val="009B015F"/>
    <w:rsid w:val="009B0883"/>
    <w:rsid w:val="009B0AD1"/>
    <w:rsid w:val="009B0AF0"/>
    <w:rsid w:val="009B0CDF"/>
    <w:rsid w:val="009B1CAD"/>
    <w:rsid w:val="009B2515"/>
    <w:rsid w:val="009B2CE1"/>
    <w:rsid w:val="009B3AFA"/>
    <w:rsid w:val="009B3B5C"/>
    <w:rsid w:val="009B6CD5"/>
    <w:rsid w:val="009B7053"/>
    <w:rsid w:val="009B7CBB"/>
    <w:rsid w:val="009B7FD5"/>
    <w:rsid w:val="009C0063"/>
    <w:rsid w:val="009C030B"/>
    <w:rsid w:val="009C0321"/>
    <w:rsid w:val="009C0970"/>
    <w:rsid w:val="009C29DF"/>
    <w:rsid w:val="009C3181"/>
    <w:rsid w:val="009C555E"/>
    <w:rsid w:val="009C7936"/>
    <w:rsid w:val="009C7B49"/>
    <w:rsid w:val="009D0074"/>
    <w:rsid w:val="009D0ED1"/>
    <w:rsid w:val="009D1A50"/>
    <w:rsid w:val="009D2E7D"/>
    <w:rsid w:val="009D491B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36B4"/>
    <w:rsid w:val="009E4504"/>
    <w:rsid w:val="009E49BF"/>
    <w:rsid w:val="009E4F58"/>
    <w:rsid w:val="009E5242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6428"/>
    <w:rsid w:val="009F64DC"/>
    <w:rsid w:val="00A0092D"/>
    <w:rsid w:val="00A00AB9"/>
    <w:rsid w:val="00A018DB"/>
    <w:rsid w:val="00A018F9"/>
    <w:rsid w:val="00A01C8C"/>
    <w:rsid w:val="00A024C4"/>
    <w:rsid w:val="00A02A8E"/>
    <w:rsid w:val="00A02BE8"/>
    <w:rsid w:val="00A0304E"/>
    <w:rsid w:val="00A0323A"/>
    <w:rsid w:val="00A04E41"/>
    <w:rsid w:val="00A05E5D"/>
    <w:rsid w:val="00A069A8"/>
    <w:rsid w:val="00A079A4"/>
    <w:rsid w:val="00A1046C"/>
    <w:rsid w:val="00A10996"/>
    <w:rsid w:val="00A123E9"/>
    <w:rsid w:val="00A12A8C"/>
    <w:rsid w:val="00A12D45"/>
    <w:rsid w:val="00A134DC"/>
    <w:rsid w:val="00A137EE"/>
    <w:rsid w:val="00A15114"/>
    <w:rsid w:val="00A151A7"/>
    <w:rsid w:val="00A15EAB"/>
    <w:rsid w:val="00A1667B"/>
    <w:rsid w:val="00A16854"/>
    <w:rsid w:val="00A16A80"/>
    <w:rsid w:val="00A16D1A"/>
    <w:rsid w:val="00A178DD"/>
    <w:rsid w:val="00A20610"/>
    <w:rsid w:val="00A21BFE"/>
    <w:rsid w:val="00A21ED8"/>
    <w:rsid w:val="00A22EA6"/>
    <w:rsid w:val="00A239BC"/>
    <w:rsid w:val="00A25379"/>
    <w:rsid w:val="00A25895"/>
    <w:rsid w:val="00A26B14"/>
    <w:rsid w:val="00A27B7B"/>
    <w:rsid w:val="00A3003D"/>
    <w:rsid w:val="00A30122"/>
    <w:rsid w:val="00A30FE4"/>
    <w:rsid w:val="00A31BFA"/>
    <w:rsid w:val="00A3366F"/>
    <w:rsid w:val="00A36035"/>
    <w:rsid w:val="00A36F15"/>
    <w:rsid w:val="00A371B5"/>
    <w:rsid w:val="00A41377"/>
    <w:rsid w:val="00A413BE"/>
    <w:rsid w:val="00A4218E"/>
    <w:rsid w:val="00A428DD"/>
    <w:rsid w:val="00A43126"/>
    <w:rsid w:val="00A4464E"/>
    <w:rsid w:val="00A44AA1"/>
    <w:rsid w:val="00A44DE9"/>
    <w:rsid w:val="00A45758"/>
    <w:rsid w:val="00A460E1"/>
    <w:rsid w:val="00A479C4"/>
    <w:rsid w:val="00A50246"/>
    <w:rsid w:val="00A51691"/>
    <w:rsid w:val="00A51EC8"/>
    <w:rsid w:val="00A52274"/>
    <w:rsid w:val="00A52DF0"/>
    <w:rsid w:val="00A53A47"/>
    <w:rsid w:val="00A53D6E"/>
    <w:rsid w:val="00A548C5"/>
    <w:rsid w:val="00A54FBC"/>
    <w:rsid w:val="00A5509C"/>
    <w:rsid w:val="00A55649"/>
    <w:rsid w:val="00A557A7"/>
    <w:rsid w:val="00A56559"/>
    <w:rsid w:val="00A56B64"/>
    <w:rsid w:val="00A6114C"/>
    <w:rsid w:val="00A613E5"/>
    <w:rsid w:val="00A6310F"/>
    <w:rsid w:val="00A63741"/>
    <w:rsid w:val="00A63E2A"/>
    <w:rsid w:val="00A6494D"/>
    <w:rsid w:val="00A64AFA"/>
    <w:rsid w:val="00A64BC4"/>
    <w:rsid w:val="00A64E0C"/>
    <w:rsid w:val="00A65B5B"/>
    <w:rsid w:val="00A65E42"/>
    <w:rsid w:val="00A66E3D"/>
    <w:rsid w:val="00A67EE2"/>
    <w:rsid w:val="00A67F8F"/>
    <w:rsid w:val="00A71215"/>
    <w:rsid w:val="00A71736"/>
    <w:rsid w:val="00A71870"/>
    <w:rsid w:val="00A72A97"/>
    <w:rsid w:val="00A73296"/>
    <w:rsid w:val="00A73EAD"/>
    <w:rsid w:val="00A740B1"/>
    <w:rsid w:val="00A74325"/>
    <w:rsid w:val="00A76915"/>
    <w:rsid w:val="00A80991"/>
    <w:rsid w:val="00A8099A"/>
    <w:rsid w:val="00A8199B"/>
    <w:rsid w:val="00A827F3"/>
    <w:rsid w:val="00A82A69"/>
    <w:rsid w:val="00A82BA4"/>
    <w:rsid w:val="00A8379B"/>
    <w:rsid w:val="00A84A7A"/>
    <w:rsid w:val="00A863C1"/>
    <w:rsid w:val="00A8660E"/>
    <w:rsid w:val="00A879CC"/>
    <w:rsid w:val="00A87EF4"/>
    <w:rsid w:val="00A9017C"/>
    <w:rsid w:val="00A90478"/>
    <w:rsid w:val="00A91319"/>
    <w:rsid w:val="00A913C6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6EAA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DC0"/>
    <w:rsid w:val="00AA5C59"/>
    <w:rsid w:val="00AA5D8A"/>
    <w:rsid w:val="00AA673E"/>
    <w:rsid w:val="00AA69B7"/>
    <w:rsid w:val="00AA6EDE"/>
    <w:rsid w:val="00AA77AB"/>
    <w:rsid w:val="00AB1B9B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C0359"/>
    <w:rsid w:val="00AC0DBD"/>
    <w:rsid w:val="00AC3E3F"/>
    <w:rsid w:val="00AC428D"/>
    <w:rsid w:val="00AC4547"/>
    <w:rsid w:val="00AC4609"/>
    <w:rsid w:val="00AC4636"/>
    <w:rsid w:val="00AC491B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1019"/>
    <w:rsid w:val="00AD13F3"/>
    <w:rsid w:val="00AD1C51"/>
    <w:rsid w:val="00AD1CB2"/>
    <w:rsid w:val="00AD262A"/>
    <w:rsid w:val="00AD380D"/>
    <w:rsid w:val="00AD38D9"/>
    <w:rsid w:val="00AD39BA"/>
    <w:rsid w:val="00AD4BD6"/>
    <w:rsid w:val="00AD4FCA"/>
    <w:rsid w:val="00AD7241"/>
    <w:rsid w:val="00AE0583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71C"/>
    <w:rsid w:val="00AF3B28"/>
    <w:rsid w:val="00AF450F"/>
    <w:rsid w:val="00AF4BB2"/>
    <w:rsid w:val="00AF4C28"/>
    <w:rsid w:val="00AF7C38"/>
    <w:rsid w:val="00B00474"/>
    <w:rsid w:val="00B00878"/>
    <w:rsid w:val="00B0276C"/>
    <w:rsid w:val="00B0286F"/>
    <w:rsid w:val="00B030C8"/>
    <w:rsid w:val="00B043D6"/>
    <w:rsid w:val="00B050C4"/>
    <w:rsid w:val="00B05327"/>
    <w:rsid w:val="00B066D3"/>
    <w:rsid w:val="00B068A4"/>
    <w:rsid w:val="00B06C9B"/>
    <w:rsid w:val="00B07121"/>
    <w:rsid w:val="00B07CDA"/>
    <w:rsid w:val="00B07D20"/>
    <w:rsid w:val="00B07ED2"/>
    <w:rsid w:val="00B104B5"/>
    <w:rsid w:val="00B1068B"/>
    <w:rsid w:val="00B1079F"/>
    <w:rsid w:val="00B1096F"/>
    <w:rsid w:val="00B10C4B"/>
    <w:rsid w:val="00B10F65"/>
    <w:rsid w:val="00B11E1B"/>
    <w:rsid w:val="00B11FC4"/>
    <w:rsid w:val="00B121B5"/>
    <w:rsid w:val="00B12DE1"/>
    <w:rsid w:val="00B130FD"/>
    <w:rsid w:val="00B13320"/>
    <w:rsid w:val="00B13D0A"/>
    <w:rsid w:val="00B145C3"/>
    <w:rsid w:val="00B1464A"/>
    <w:rsid w:val="00B14D75"/>
    <w:rsid w:val="00B15605"/>
    <w:rsid w:val="00B160CB"/>
    <w:rsid w:val="00B172F9"/>
    <w:rsid w:val="00B20507"/>
    <w:rsid w:val="00B2219E"/>
    <w:rsid w:val="00B2285D"/>
    <w:rsid w:val="00B237F8"/>
    <w:rsid w:val="00B23F77"/>
    <w:rsid w:val="00B243C7"/>
    <w:rsid w:val="00B245CD"/>
    <w:rsid w:val="00B25183"/>
    <w:rsid w:val="00B26A10"/>
    <w:rsid w:val="00B278EC"/>
    <w:rsid w:val="00B30AF1"/>
    <w:rsid w:val="00B30C3B"/>
    <w:rsid w:val="00B3356E"/>
    <w:rsid w:val="00B3392D"/>
    <w:rsid w:val="00B33F95"/>
    <w:rsid w:val="00B353A7"/>
    <w:rsid w:val="00B367CB"/>
    <w:rsid w:val="00B37757"/>
    <w:rsid w:val="00B40D7B"/>
    <w:rsid w:val="00B4220B"/>
    <w:rsid w:val="00B42E84"/>
    <w:rsid w:val="00B42FD8"/>
    <w:rsid w:val="00B43740"/>
    <w:rsid w:val="00B43D6C"/>
    <w:rsid w:val="00B44488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936"/>
    <w:rsid w:val="00B529B9"/>
    <w:rsid w:val="00B52D6D"/>
    <w:rsid w:val="00B52F79"/>
    <w:rsid w:val="00B55203"/>
    <w:rsid w:val="00B55C79"/>
    <w:rsid w:val="00B56002"/>
    <w:rsid w:val="00B570C1"/>
    <w:rsid w:val="00B572E8"/>
    <w:rsid w:val="00B57514"/>
    <w:rsid w:val="00B5765C"/>
    <w:rsid w:val="00B57CE4"/>
    <w:rsid w:val="00B616D3"/>
    <w:rsid w:val="00B634DD"/>
    <w:rsid w:val="00B638B6"/>
    <w:rsid w:val="00B6458A"/>
    <w:rsid w:val="00B658C4"/>
    <w:rsid w:val="00B66841"/>
    <w:rsid w:val="00B671C2"/>
    <w:rsid w:val="00B67321"/>
    <w:rsid w:val="00B70997"/>
    <w:rsid w:val="00B70ECE"/>
    <w:rsid w:val="00B71012"/>
    <w:rsid w:val="00B71099"/>
    <w:rsid w:val="00B712E1"/>
    <w:rsid w:val="00B716B1"/>
    <w:rsid w:val="00B71CE4"/>
    <w:rsid w:val="00B7213D"/>
    <w:rsid w:val="00B72996"/>
    <w:rsid w:val="00B7346C"/>
    <w:rsid w:val="00B73685"/>
    <w:rsid w:val="00B73F67"/>
    <w:rsid w:val="00B75245"/>
    <w:rsid w:val="00B75E92"/>
    <w:rsid w:val="00B760DE"/>
    <w:rsid w:val="00B77C41"/>
    <w:rsid w:val="00B80292"/>
    <w:rsid w:val="00B80343"/>
    <w:rsid w:val="00B81D46"/>
    <w:rsid w:val="00B82069"/>
    <w:rsid w:val="00B8209D"/>
    <w:rsid w:val="00B8249F"/>
    <w:rsid w:val="00B82A38"/>
    <w:rsid w:val="00B82F79"/>
    <w:rsid w:val="00B85616"/>
    <w:rsid w:val="00B90C3E"/>
    <w:rsid w:val="00B914C7"/>
    <w:rsid w:val="00B9160E"/>
    <w:rsid w:val="00B9248D"/>
    <w:rsid w:val="00B92AC7"/>
    <w:rsid w:val="00B95615"/>
    <w:rsid w:val="00B96064"/>
    <w:rsid w:val="00B9623A"/>
    <w:rsid w:val="00B96F64"/>
    <w:rsid w:val="00B972EE"/>
    <w:rsid w:val="00B97A74"/>
    <w:rsid w:val="00BA051B"/>
    <w:rsid w:val="00BA08DC"/>
    <w:rsid w:val="00BA18EC"/>
    <w:rsid w:val="00BA2953"/>
    <w:rsid w:val="00BA2C23"/>
    <w:rsid w:val="00BA2DEC"/>
    <w:rsid w:val="00BA3299"/>
    <w:rsid w:val="00BA358D"/>
    <w:rsid w:val="00BA4104"/>
    <w:rsid w:val="00BA4CF3"/>
    <w:rsid w:val="00BA5F0A"/>
    <w:rsid w:val="00BA6595"/>
    <w:rsid w:val="00BA6B90"/>
    <w:rsid w:val="00BA6DE9"/>
    <w:rsid w:val="00BA74E6"/>
    <w:rsid w:val="00BA76BF"/>
    <w:rsid w:val="00BA797C"/>
    <w:rsid w:val="00BA7C7A"/>
    <w:rsid w:val="00BB0D0A"/>
    <w:rsid w:val="00BB0DD3"/>
    <w:rsid w:val="00BB143A"/>
    <w:rsid w:val="00BB162C"/>
    <w:rsid w:val="00BB4C95"/>
    <w:rsid w:val="00BB58FC"/>
    <w:rsid w:val="00BB6D1C"/>
    <w:rsid w:val="00BC0FC9"/>
    <w:rsid w:val="00BC3302"/>
    <w:rsid w:val="00BC4504"/>
    <w:rsid w:val="00BC54FE"/>
    <w:rsid w:val="00BC6C3B"/>
    <w:rsid w:val="00BC6F81"/>
    <w:rsid w:val="00BD0182"/>
    <w:rsid w:val="00BD01FC"/>
    <w:rsid w:val="00BD0C09"/>
    <w:rsid w:val="00BD1505"/>
    <w:rsid w:val="00BD178B"/>
    <w:rsid w:val="00BD2878"/>
    <w:rsid w:val="00BD296C"/>
    <w:rsid w:val="00BD2B58"/>
    <w:rsid w:val="00BD38C5"/>
    <w:rsid w:val="00BD3B30"/>
    <w:rsid w:val="00BD675C"/>
    <w:rsid w:val="00BD6C42"/>
    <w:rsid w:val="00BD71E6"/>
    <w:rsid w:val="00BE029F"/>
    <w:rsid w:val="00BE03E9"/>
    <w:rsid w:val="00BE0988"/>
    <w:rsid w:val="00BE37E0"/>
    <w:rsid w:val="00BE4965"/>
    <w:rsid w:val="00BE531E"/>
    <w:rsid w:val="00BE5EA7"/>
    <w:rsid w:val="00BE630D"/>
    <w:rsid w:val="00BE7384"/>
    <w:rsid w:val="00BF044F"/>
    <w:rsid w:val="00BF1F74"/>
    <w:rsid w:val="00BF3CC5"/>
    <w:rsid w:val="00BF42A4"/>
    <w:rsid w:val="00BF6CCE"/>
    <w:rsid w:val="00BF7116"/>
    <w:rsid w:val="00BF7AA1"/>
    <w:rsid w:val="00BF7EF8"/>
    <w:rsid w:val="00C00A84"/>
    <w:rsid w:val="00C010F3"/>
    <w:rsid w:val="00C01558"/>
    <w:rsid w:val="00C01C0D"/>
    <w:rsid w:val="00C02754"/>
    <w:rsid w:val="00C03083"/>
    <w:rsid w:val="00C03C73"/>
    <w:rsid w:val="00C040D9"/>
    <w:rsid w:val="00C04A0A"/>
    <w:rsid w:val="00C05394"/>
    <w:rsid w:val="00C06339"/>
    <w:rsid w:val="00C10A0D"/>
    <w:rsid w:val="00C11811"/>
    <w:rsid w:val="00C11A43"/>
    <w:rsid w:val="00C11B96"/>
    <w:rsid w:val="00C126AB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62F8"/>
    <w:rsid w:val="00C17387"/>
    <w:rsid w:val="00C176C8"/>
    <w:rsid w:val="00C20217"/>
    <w:rsid w:val="00C20D4E"/>
    <w:rsid w:val="00C22E13"/>
    <w:rsid w:val="00C22EB5"/>
    <w:rsid w:val="00C243CF"/>
    <w:rsid w:val="00C244FC"/>
    <w:rsid w:val="00C24A39"/>
    <w:rsid w:val="00C257A6"/>
    <w:rsid w:val="00C257E1"/>
    <w:rsid w:val="00C25ABF"/>
    <w:rsid w:val="00C2611D"/>
    <w:rsid w:val="00C3070D"/>
    <w:rsid w:val="00C308C8"/>
    <w:rsid w:val="00C31300"/>
    <w:rsid w:val="00C31D0F"/>
    <w:rsid w:val="00C320E7"/>
    <w:rsid w:val="00C3450D"/>
    <w:rsid w:val="00C353BF"/>
    <w:rsid w:val="00C35EE4"/>
    <w:rsid w:val="00C4085B"/>
    <w:rsid w:val="00C409CD"/>
    <w:rsid w:val="00C41220"/>
    <w:rsid w:val="00C41706"/>
    <w:rsid w:val="00C43668"/>
    <w:rsid w:val="00C43CDD"/>
    <w:rsid w:val="00C443B1"/>
    <w:rsid w:val="00C45621"/>
    <w:rsid w:val="00C4624B"/>
    <w:rsid w:val="00C46382"/>
    <w:rsid w:val="00C46854"/>
    <w:rsid w:val="00C47C77"/>
    <w:rsid w:val="00C47F61"/>
    <w:rsid w:val="00C47FB9"/>
    <w:rsid w:val="00C5074B"/>
    <w:rsid w:val="00C51E75"/>
    <w:rsid w:val="00C524A1"/>
    <w:rsid w:val="00C52CB1"/>
    <w:rsid w:val="00C54AF8"/>
    <w:rsid w:val="00C564D6"/>
    <w:rsid w:val="00C57862"/>
    <w:rsid w:val="00C5799C"/>
    <w:rsid w:val="00C60040"/>
    <w:rsid w:val="00C60CCF"/>
    <w:rsid w:val="00C61068"/>
    <w:rsid w:val="00C61467"/>
    <w:rsid w:val="00C62529"/>
    <w:rsid w:val="00C63553"/>
    <w:rsid w:val="00C64599"/>
    <w:rsid w:val="00C658F0"/>
    <w:rsid w:val="00C66421"/>
    <w:rsid w:val="00C66A56"/>
    <w:rsid w:val="00C66B15"/>
    <w:rsid w:val="00C7227D"/>
    <w:rsid w:val="00C72405"/>
    <w:rsid w:val="00C73D25"/>
    <w:rsid w:val="00C746C1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1F7"/>
    <w:rsid w:val="00C86438"/>
    <w:rsid w:val="00C86E09"/>
    <w:rsid w:val="00C86FBB"/>
    <w:rsid w:val="00C873AE"/>
    <w:rsid w:val="00C9070C"/>
    <w:rsid w:val="00C90B47"/>
    <w:rsid w:val="00C90BC0"/>
    <w:rsid w:val="00C9124C"/>
    <w:rsid w:val="00C92423"/>
    <w:rsid w:val="00C95789"/>
    <w:rsid w:val="00C95D08"/>
    <w:rsid w:val="00C96091"/>
    <w:rsid w:val="00C969A5"/>
    <w:rsid w:val="00C96B43"/>
    <w:rsid w:val="00C97EE5"/>
    <w:rsid w:val="00CA02EF"/>
    <w:rsid w:val="00CA07ED"/>
    <w:rsid w:val="00CA0ED3"/>
    <w:rsid w:val="00CA1595"/>
    <w:rsid w:val="00CA1A7A"/>
    <w:rsid w:val="00CA1C4B"/>
    <w:rsid w:val="00CA2809"/>
    <w:rsid w:val="00CA39BF"/>
    <w:rsid w:val="00CA4073"/>
    <w:rsid w:val="00CA43A3"/>
    <w:rsid w:val="00CA44DA"/>
    <w:rsid w:val="00CA4558"/>
    <w:rsid w:val="00CA47FD"/>
    <w:rsid w:val="00CA4E2D"/>
    <w:rsid w:val="00CA53C5"/>
    <w:rsid w:val="00CA54D1"/>
    <w:rsid w:val="00CA761A"/>
    <w:rsid w:val="00CA77B7"/>
    <w:rsid w:val="00CB13D3"/>
    <w:rsid w:val="00CB1E24"/>
    <w:rsid w:val="00CB2283"/>
    <w:rsid w:val="00CB232B"/>
    <w:rsid w:val="00CB2820"/>
    <w:rsid w:val="00CB3322"/>
    <w:rsid w:val="00CB44FB"/>
    <w:rsid w:val="00CB4798"/>
    <w:rsid w:val="00CB53A9"/>
    <w:rsid w:val="00CB60B0"/>
    <w:rsid w:val="00CB72B9"/>
    <w:rsid w:val="00CB7B7E"/>
    <w:rsid w:val="00CC0EB7"/>
    <w:rsid w:val="00CC28DB"/>
    <w:rsid w:val="00CC2988"/>
    <w:rsid w:val="00CC2CB6"/>
    <w:rsid w:val="00CC3425"/>
    <w:rsid w:val="00CC3662"/>
    <w:rsid w:val="00CC407A"/>
    <w:rsid w:val="00CC4549"/>
    <w:rsid w:val="00CC4947"/>
    <w:rsid w:val="00CC679E"/>
    <w:rsid w:val="00CC6E6D"/>
    <w:rsid w:val="00CC710B"/>
    <w:rsid w:val="00CC758B"/>
    <w:rsid w:val="00CC7E84"/>
    <w:rsid w:val="00CD133E"/>
    <w:rsid w:val="00CD14D9"/>
    <w:rsid w:val="00CD1B85"/>
    <w:rsid w:val="00CD2727"/>
    <w:rsid w:val="00CD293F"/>
    <w:rsid w:val="00CD3559"/>
    <w:rsid w:val="00CD3FC9"/>
    <w:rsid w:val="00CD5494"/>
    <w:rsid w:val="00CD5C96"/>
    <w:rsid w:val="00CD632A"/>
    <w:rsid w:val="00CD63F0"/>
    <w:rsid w:val="00CE1025"/>
    <w:rsid w:val="00CE172B"/>
    <w:rsid w:val="00CE1CCD"/>
    <w:rsid w:val="00CE28D6"/>
    <w:rsid w:val="00CE3019"/>
    <w:rsid w:val="00CE30E3"/>
    <w:rsid w:val="00CE312E"/>
    <w:rsid w:val="00CE3D12"/>
    <w:rsid w:val="00CE3E46"/>
    <w:rsid w:val="00CE4847"/>
    <w:rsid w:val="00CE5221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6A48"/>
    <w:rsid w:val="00CF7D0D"/>
    <w:rsid w:val="00CF7D0F"/>
    <w:rsid w:val="00D00580"/>
    <w:rsid w:val="00D005FD"/>
    <w:rsid w:val="00D00CC4"/>
    <w:rsid w:val="00D015BA"/>
    <w:rsid w:val="00D01782"/>
    <w:rsid w:val="00D02C6D"/>
    <w:rsid w:val="00D02D97"/>
    <w:rsid w:val="00D02FED"/>
    <w:rsid w:val="00D03561"/>
    <w:rsid w:val="00D03764"/>
    <w:rsid w:val="00D03998"/>
    <w:rsid w:val="00D0513D"/>
    <w:rsid w:val="00D074AE"/>
    <w:rsid w:val="00D0792B"/>
    <w:rsid w:val="00D10410"/>
    <w:rsid w:val="00D10817"/>
    <w:rsid w:val="00D114FE"/>
    <w:rsid w:val="00D11AF0"/>
    <w:rsid w:val="00D13696"/>
    <w:rsid w:val="00D13727"/>
    <w:rsid w:val="00D1425A"/>
    <w:rsid w:val="00D15224"/>
    <w:rsid w:val="00D1549F"/>
    <w:rsid w:val="00D17D22"/>
    <w:rsid w:val="00D21745"/>
    <w:rsid w:val="00D227D7"/>
    <w:rsid w:val="00D228C5"/>
    <w:rsid w:val="00D228EE"/>
    <w:rsid w:val="00D2438E"/>
    <w:rsid w:val="00D255A3"/>
    <w:rsid w:val="00D25F82"/>
    <w:rsid w:val="00D27368"/>
    <w:rsid w:val="00D3198F"/>
    <w:rsid w:val="00D31CB3"/>
    <w:rsid w:val="00D33D8A"/>
    <w:rsid w:val="00D34087"/>
    <w:rsid w:val="00D343EC"/>
    <w:rsid w:val="00D373E5"/>
    <w:rsid w:val="00D37527"/>
    <w:rsid w:val="00D3772C"/>
    <w:rsid w:val="00D40268"/>
    <w:rsid w:val="00D40382"/>
    <w:rsid w:val="00D40B22"/>
    <w:rsid w:val="00D40DD4"/>
    <w:rsid w:val="00D4121F"/>
    <w:rsid w:val="00D452E5"/>
    <w:rsid w:val="00D4570C"/>
    <w:rsid w:val="00D4689F"/>
    <w:rsid w:val="00D46996"/>
    <w:rsid w:val="00D46ECB"/>
    <w:rsid w:val="00D47438"/>
    <w:rsid w:val="00D47B16"/>
    <w:rsid w:val="00D50466"/>
    <w:rsid w:val="00D527BD"/>
    <w:rsid w:val="00D5367E"/>
    <w:rsid w:val="00D5428E"/>
    <w:rsid w:val="00D54395"/>
    <w:rsid w:val="00D54DF6"/>
    <w:rsid w:val="00D5644A"/>
    <w:rsid w:val="00D56955"/>
    <w:rsid w:val="00D5717C"/>
    <w:rsid w:val="00D5730E"/>
    <w:rsid w:val="00D57418"/>
    <w:rsid w:val="00D575ED"/>
    <w:rsid w:val="00D57DA6"/>
    <w:rsid w:val="00D6123D"/>
    <w:rsid w:val="00D615BB"/>
    <w:rsid w:val="00D61C87"/>
    <w:rsid w:val="00D61CAC"/>
    <w:rsid w:val="00D63A85"/>
    <w:rsid w:val="00D63A93"/>
    <w:rsid w:val="00D6487C"/>
    <w:rsid w:val="00D64BAB"/>
    <w:rsid w:val="00D6685C"/>
    <w:rsid w:val="00D70430"/>
    <w:rsid w:val="00D707E1"/>
    <w:rsid w:val="00D70CA7"/>
    <w:rsid w:val="00D714D0"/>
    <w:rsid w:val="00D7180F"/>
    <w:rsid w:val="00D719EC"/>
    <w:rsid w:val="00D71DD0"/>
    <w:rsid w:val="00D7311C"/>
    <w:rsid w:val="00D73FED"/>
    <w:rsid w:val="00D74906"/>
    <w:rsid w:val="00D74C73"/>
    <w:rsid w:val="00D74F71"/>
    <w:rsid w:val="00D7554B"/>
    <w:rsid w:val="00D762C2"/>
    <w:rsid w:val="00D76975"/>
    <w:rsid w:val="00D770B2"/>
    <w:rsid w:val="00D77E06"/>
    <w:rsid w:val="00D80113"/>
    <w:rsid w:val="00D80DC8"/>
    <w:rsid w:val="00D814E6"/>
    <w:rsid w:val="00D81C35"/>
    <w:rsid w:val="00D81DDF"/>
    <w:rsid w:val="00D824AE"/>
    <w:rsid w:val="00D82986"/>
    <w:rsid w:val="00D82A10"/>
    <w:rsid w:val="00D82BD3"/>
    <w:rsid w:val="00D832B1"/>
    <w:rsid w:val="00D83408"/>
    <w:rsid w:val="00D83AE7"/>
    <w:rsid w:val="00D84D68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193"/>
    <w:rsid w:val="00D92695"/>
    <w:rsid w:val="00D92CD5"/>
    <w:rsid w:val="00D92E66"/>
    <w:rsid w:val="00D93F3B"/>
    <w:rsid w:val="00D94713"/>
    <w:rsid w:val="00D94743"/>
    <w:rsid w:val="00D94783"/>
    <w:rsid w:val="00D949DF"/>
    <w:rsid w:val="00D94B67"/>
    <w:rsid w:val="00D94BA9"/>
    <w:rsid w:val="00D9505F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38"/>
    <w:rsid w:val="00DA1E5D"/>
    <w:rsid w:val="00DA35D6"/>
    <w:rsid w:val="00DA4F09"/>
    <w:rsid w:val="00DA5A48"/>
    <w:rsid w:val="00DA607F"/>
    <w:rsid w:val="00DA6850"/>
    <w:rsid w:val="00DA6C5B"/>
    <w:rsid w:val="00DB1106"/>
    <w:rsid w:val="00DB12CA"/>
    <w:rsid w:val="00DB19C5"/>
    <w:rsid w:val="00DB1D55"/>
    <w:rsid w:val="00DB212F"/>
    <w:rsid w:val="00DB2FC0"/>
    <w:rsid w:val="00DB348A"/>
    <w:rsid w:val="00DB46F4"/>
    <w:rsid w:val="00DB514B"/>
    <w:rsid w:val="00DB553B"/>
    <w:rsid w:val="00DB6C5A"/>
    <w:rsid w:val="00DB6FC6"/>
    <w:rsid w:val="00DC00AE"/>
    <w:rsid w:val="00DC01A4"/>
    <w:rsid w:val="00DC0DE9"/>
    <w:rsid w:val="00DC20F7"/>
    <w:rsid w:val="00DC2820"/>
    <w:rsid w:val="00DC3224"/>
    <w:rsid w:val="00DC445E"/>
    <w:rsid w:val="00DC4B1B"/>
    <w:rsid w:val="00DC5533"/>
    <w:rsid w:val="00DC59F9"/>
    <w:rsid w:val="00DC5DD9"/>
    <w:rsid w:val="00DC60D5"/>
    <w:rsid w:val="00DC7FAB"/>
    <w:rsid w:val="00DD0BE7"/>
    <w:rsid w:val="00DD1477"/>
    <w:rsid w:val="00DD29E9"/>
    <w:rsid w:val="00DD3164"/>
    <w:rsid w:val="00DD31F3"/>
    <w:rsid w:val="00DD3938"/>
    <w:rsid w:val="00DD5D7C"/>
    <w:rsid w:val="00DD7E98"/>
    <w:rsid w:val="00DD7F36"/>
    <w:rsid w:val="00DD7F4E"/>
    <w:rsid w:val="00DE0589"/>
    <w:rsid w:val="00DE145B"/>
    <w:rsid w:val="00DE1685"/>
    <w:rsid w:val="00DE1AE0"/>
    <w:rsid w:val="00DE1C0C"/>
    <w:rsid w:val="00DE3984"/>
    <w:rsid w:val="00DE3B4A"/>
    <w:rsid w:val="00DE3C4A"/>
    <w:rsid w:val="00DE4168"/>
    <w:rsid w:val="00DE447F"/>
    <w:rsid w:val="00DE575A"/>
    <w:rsid w:val="00DE5E8E"/>
    <w:rsid w:val="00DE63CA"/>
    <w:rsid w:val="00DE7757"/>
    <w:rsid w:val="00DE7947"/>
    <w:rsid w:val="00DF0054"/>
    <w:rsid w:val="00DF009A"/>
    <w:rsid w:val="00DF0608"/>
    <w:rsid w:val="00DF0A38"/>
    <w:rsid w:val="00DF0FE3"/>
    <w:rsid w:val="00DF13A8"/>
    <w:rsid w:val="00DF21D0"/>
    <w:rsid w:val="00DF34C1"/>
    <w:rsid w:val="00DF41D1"/>
    <w:rsid w:val="00DF6172"/>
    <w:rsid w:val="00DF77EF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5FA"/>
    <w:rsid w:val="00E05B99"/>
    <w:rsid w:val="00E05BCE"/>
    <w:rsid w:val="00E0603A"/>
    <w:rsid w:val="00E068AE"/>
    <w:rsid w:val="00E0693F"/>
    <w:rsid w:val="00E077B7"/>
    <w:rsid w:val="00E10A13"/>
    <w:rsid w:val="00E11DD7"/>
    <w:rsid w:val="00E11F05"/>
    <w:rsid w:val="00E1220F"/>
    <w:rsid w:val="00E12809"/>
    <w:rsid w:val="00E12EE0"/>
    <w:rsid w:val="00E12F4E"/>
    <w:rsid w:val="00E12FFB"/>
    <w:rsid w:val="00E13798"/>
    <w:rsid w:val="00E138C6"/>
    <w:rsid w:val="00E14358"/>
    <w:rsid w:val="00E14804"/>
    <w:rsid w:val="00E14E5F"/>
    <w:rsid w:val="00E15AE5"/>
    <w:rsid w:val="00E167E6"/>
    <w:rsid w:val="00E170B7"/>
    <w:rsid w:val="00E1723C"/>
    <w:rsid w:val="00E2018D"/>
    <w:rsid w:val="00E205EB"/>
    <w:rsid w:val="00E2089B"/>
    <w:rsid w:val="00E21918"/>
    <w:rsid w:val="00E220A2"/>
    <w:rsid w:val="00E22CFB"/>
    <w:rsid w:val="00E23066"/>
    <w:rsid w:val="00E23B7D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9D7"/>
    <w:rsid w:val="00E30DEE"/>
    <w:rsid w:val="00E317B9"/>
    <w:rsid w:val="00E321AA"/>
    <w:rsid w:val="00E32B95"/>
    <w:rsid w:val="00E3316F"/>
    <w:rsid w:val="00E335E0"/>
    <w:rsid w:val="00E343D4"/>
    <w:rsid w:val="00E34ED8"/>
    <w:rsid w:val="00E358D2"/>
    <w:rsid w:val="00E36E76"/>
    <w:rsid w:val="00E3779D"/>
    <w:rsid w:val="00E40305"/>
    <w:rsid w:val="00E41D67"/>
    <w:rsid w:val="00E43F01"/>
    <w:rsid w:val="00E447C7"/>
    <w:rsid w:val="00E46189"/>
    <w:rsid w:val="00E46878"/>
    <w:rsid w:val="00E46C28"/>
    <w:rsid w:val="00E47FD3"/>
    <w:rsid w:val="00E50BA5"/>
    <w:rsid w:val="00E5254D"/>
    <w:rsid w:val="00E5284F"/>
    <w:rsid w:val="00E53108"/>
    <w:rsid w:val="00E53841"/>
    <w:rsid w:val="00E53BBE"/>
    <w:rsid w:val="00E549F2"/>
    <w:rsid w:val="00E54EB6"/>
    <w:rsid w:val="00E5529E"/>
    <w:rsid w:val="00E56791"/>
    <w:rsid w:val="00E56EA4"/>
    <w:rsid w:val="00E57291"/>
    <w:rsid w:val="00E6240F"/>
    <w:rsid w:val="00E63600"/>
    <w:rsid w:val="00E65034"/>
    <w:rsid w:val="00E657A9"/>
    <w:rsid w:val="00E66DCA"/>
    <w:rsid w:val="00E67E7C"/>
    <w:rsid w:val="00E721AF"/>
    <w:rsid w:val="00E72DE0"/>
    <w:rsid w:val="00E74E55"/>
    <w:rsid w:val="00E76C73"/>
    <w:rsid w:val="00E806CC"/>
    <w:rsid w:val="00E81429"/>
    <w:rsid w:val="00E81824"/>
    <w:rsid w:val="00E8357C"/>
    <w:rsid w:val="00E83B42"/>
    <w:rsid w:val="00E87438"/>
    <w:rsid w:val="00E901AF"/>
    <w:rsid w:val="00E90BF4"/>
    <w:rsid w:val="00E91008"/>
    <w:rsid w:val="00E91741"/>
    <w:rsid w:val="00E91833"/>
    <w:rsid w:val="00E92409"/>
    <w:rsid w:val="00E936A6"/>
    <w:rsid w:val="00E96931"/>
    <w:rsid w:val="00E97C36"/>
    <w:rsid w:val="00EA0079"/>
    <w:rsid w:val="00EA0837"/>
    <w:rsid w:val="00EA16CA"/>
    <w:rsid w:val="00EA247D"/>
    <w:rsid w:val="00EA3740"/>
    <w:rsid w:val="00EA3DD8"/>
    <w:rsid w:val="00EA4173"/>
    <w:rsid w:val="00EA4174"/>
    <w:rsid w:val="00EA423E"/>
    <w:rsid w:val="00EA4A3B"/>
    <w:rsid w:val="00EA4D8E"/>
    <w:rsid w:val="00EA4E31"/>
    <w:rsid w:val="00EA4F5A"/>
    <w:rsid w:val="00EA5DE9"/>
    <w:rsid w:val="00EA62D3"/>
    <w:rsid w:val="00EA6D15"/>
    <w:rsid w:val="00EA7E5E"/>
    <w:rsid w:val="00EA7F23"/>
    <w:rsid w:val="00EB048C"/>
    <w:rsid w:val="00EB081A"/>
    <w:rsid w:val="00EB098C"/>
    <w:rsid w:val="00EB216C"/>
    <w:rsid w:val="00EB2255"/>
    <w:rsid w:val="00EB2355"/>
    <w:rsid w:val="00EB2A81"/>
    <w:rsid w:val="00EB372D"/>
    <w:rsid w:val="00EB3BB1"/>
    <w:rsid w:val="00EB4916"/>
    <w:rsid w:val="00EB4C23"/>
    <w:rsid w:val="00EB50A0"/>
    <w:rsid w:val="00EB52FE"/>
    <w:rsid w:val="00EB568A"/>
    <w:rsid w:val="00EB57A3"/>
    <w:rsid w:val="00EB5E88"/>
    <w:rsid w:val="00EB6CAF"/>
    <w:rsid w:val="00EB7BDE"/>
    <w:rsid w:val="00EB7FB6"/>
    <w:rsid w:val="00EC106E"/>
    <w:rsid w:val="00EC1A37"/>
    <w:rsid w:val="00EC38E4"/>
    <w:rsid w:val="00EC4B5F"/>
    <w:rsid w:val="00EC6320"/>
    <w:rsid w:val="00EC6340"/>
    <w:rsid w:val="00EC6FC1"/>
    <w:rsid w:val="00ED00B0"/>
    <w:rsid w:val="00ED01F1"/>
    <w:rsid w:val="00ED0E81"/>
    <w:rsid w:val="00ED1385"/>
    <w:rsid w:val="00ED15C2"/>
    <w:rsid w:val="00ED347F"/>
    <w:rsid w:val="00ED37A2"/>
    <w:rsid w:val="00ED491A"/>
    <w:rsid w:val="00ED4BB5"/>
    <w:rsid w:val="00ED5E40"/>
    <w:rsid w:val="00ED6E15"/>
    <w:rsid w:val="00EE04E7"/>
    <w:rsid w:val="00EE083D"/>
    <w:rsid w:val="00EE0DB2"/>
    <w:rsid w:val="00EE0E9A"/>
    <w:rsid w:val="00EE12A7"/>
    <w:rsid w:val="00EE15B2"/>
    <w:rsid w:val="00EE2409"/>
    <w:rsid w:val="00EE3042"/>
    <w:rsid w:val="00EE30FD"/>
    <w:rsid w:val="00EE3C5A"/>
    <w:rsid w:val="00EE4547"/>
    <w:rsid w:val="00EE45A6"/>
    <w:rsid w:val="00EE4822"/>
    <w:rsid w:val="00EE4D72"/>
    <w:rsid w:val="00EE5292"/>
    <w:rsid w:val="00EE658F"/>
    <w:rsid w:val="00EE6649"/>
    <w:rsid w:val="00EE6B18"/>
    <w:rsid w:val="00EE758A"/>
    <w:rsid w:val="00EE7D3F"/>
    <w:rsid w:val="00EF020B"/>
    <w:rsid w:val="00EF05F9"/>
    <w:rsid w:val="00EF2B60"/>
    <w:rsid w:val="00EF2C79"/>
    <w:rsid w:val="00EF3241"/>
    <w:rsid w:val="00EF3CD8"/>
    <w:rsid w:val="00EF41CD"/>
    <w:rsid w:val="00EF524B"/>
    <w:rsid w:val="00EF58D8"/>
    <w:rsid w:val="00EF6212"/>
    <w:rsid w:val="00F00126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294"/>
    <w:rsid w:val="00F1230D"/>
    <w:rsid w:val="00F12B23"/>
    <w:rsid w:val="00F1368B"/>
    <w:rsid w:val="00F13E32"/>
    <w:rsid w:val="00F142D0"/>
    <w:rsid w:val="00F16057"/>
    <w:rsid w:val="00F20BD8"/>
    <w:rsid w:val="00F20EBB"/>
    <w:rsid w:val="00F2229D"/>
    <w:rsid w:val="00F22B38"/>
    <w:rsid w:val="00F22C95"/>
    <w:rsid w:val="00F23538"/>
    <w:rsid w:val="00F2356D"/>
    <w:rsid w:val="00F24631"/>
    <w:rsid w:val="00F24A6D"/>
    <w:rsid w:val="00F2504F"/>
    <w:rsid w:val="00F2553B"/>
    <w:rsid w:val="00F25B9A"/>
    <w:rsid w:val="00F268B5"/>
    <w:rsid w:val="00F30756"/>
    <w:rsid w:val="00F308C8"/>
    <w:rsid w:val="00F30D7F"/>
    <w:rsid w:val="00F313AE"/>
    <w:rsid w:val="00F314F5"/>
    <w:rsid w:val="00F32AFF"/>
    <w:rsid w:val="00F32B41"/>
    <w:rsid w:val="00F340BA"/>
    <w:rsid w:val="00F34FA4"/>
    <w:rsid w:val="00F3514E"/>
    <w:rsid w:val="00F3577A"/>
    <w:rsid w:val="00F36A56"/>
    <w:rsid w:val="00F3702E"/>
    <w:rsid w:val="00F379A8"/>
    <w:rsid w:val="00F404B0"/>
    <w:rsid w:val="00F40C61"/>
    <w:rsid w:val="00F413CE"/>
    <w:rsid w:val="00F41EF0"/>
    <w:rsid w:val="00F42536"/>
    <w:rsid w:val="00F42E00"/>
    <w:rsid w:val="00F42F16"/>
    <w:rsid w:val="00F43906"/>
    <w:rsid w:val="00F44AFB"/>
    <w:rsid w:val="00F46AFB"/>
    <w:rsid w:val="00F46BF5"/>
    <w:rsid w:val="00F47170"/>
    <w:rsid w:val="00F47BD3"/>
    <w:rsid w:val="00F47FF3"/>
    <w:rsid w:val="00F50B37"/>
    <w:rsid w:val="00F514E1"/>
    <w:rsid w:val="00F521FE"/>
    <w:rsid w:val="00F52D85"/>
    <w:rsid w:val="00F52E56"/>
    <w:rsid w:val="00F535ED"/>
    <w:rsid w:val="00F5471B"/>
    <w:rsid w:val="00F55B59"/>
    <w:rsid w:val="00F56BEB"/>
    <w:rsid w:val="00F6171E"/>
    <w:rsid w:val="00F62F4B"/>
    <w:rsid w:val="00F64120"/>
    <w:rsid w:val="00F646CD"/>
    <w:rsid w:val="00F65293"/>
    <w:rsid w:val="00F65969"/>
    <w:rsid w:val="00F65E52"/>
    <w:rsid w:val="00F65E5D"/>
    <w:rsid w:val="00F66C8C"/>
    <w:rsid w:val="00F708E2"/>
    <w:rsid w:val="00F70F31"/>
    <w:rsid w:val="00F71CB3"/>
    <w:rsid w:val="00F72A6B"/>
    <w:rsid w:val="00F73DC1"/>
    <w:rsid w:val="00F744C3"/>
    <w:rsid w:val="00F75043"/>
    <w:rsid w:val="00F7554E"/>
    <w:rsid w:val="00F76CF7"/>
    <w:rsid w:val="00F77502"/>
    <w:rsid w:val="00F77CE9"/>
    <w:rsid w:val="00F8029A"/>
    <w:rsid w:val="00F80A42"/>
    <w:rsid w:val="00F829DA"/>
    <w:rsid w:val="00F8432A"/>
    <w:rsid w:val="00F85742"/>
    <w:rsid w:val="00F8705E"/>
    <w:rsid w:val="00F870DE"/>
    <w:rsid w:val="00F87698"/>
    <w:rsid w:val="00F87ED6"/>
    <w:rsid w:val="00F901E3"/>
    <w:rsid w:val="00F90FEF"/>
    <w:rsid w:val="00F9180A"/>
    <w:rsid w:val="00F91BEA"/>
    <w:rsid w:val="00F92254"/>
    <w:rsid w:val="00F926D1"/>
    <w:rsid w:val="00F92DC1"/>
    <w:rsid w:val="00F92FE3"/>
    <w:rsid w:val="00F939CC"/>
    <w:rsid w:val="00F93B4A"/>
    <w:rsid w:val="00F93FE7"/>
    <w:rsid w:val="00F94E21"/>
    <w:rsid w:val="00F94F2E"/>
    <w:rsid w:val="00F951FA"/>
    <w:rsid w:val="00F95FB8"/>
    <w:rsid w:val="00F96DDE"/>
    <w:rsid w:val="00F96EE0"/>
    <w:rsid w:val="00F9763C"/>
    <w:rsid w:val="00F97E99"/>
    <w:rsid w:val="00FA0323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634"/>
    <w:rsid w:val="00FA783C"/>
    <w:rsid w:val="00FB0A48"/>
    <w:rsid w:val="00FB0EF2"/>
    <w:rsid w:val="00FB0F14"/>
    <w:rsid w:val="00FB1367"/>
    <w:rsid w:val="00FB1DA9"/>
    <w:rsid w:val="00FB301D"/>
    <w:rsid w:val="00FB3070"/>
    <w:rsid w:val="00FB34C4"/>
    <w:rsid w:val="00FB3B5A"/>
    <w:rsid w:val="00FB4643"/>
    <w:rsid w:val="00FB4797"/>
    <w:rsid w:val="00FB5D10"/>
    <w:rsid w:val="00FC0456"/>
    <w:rsid w:val="00FC0A33"/>
    <w:rsid w:val="00FC10A2"/>
    <w:rsid w:val="00FC11B6"/>
    <w:rsid w:val="00FC149D"/>
    <w:rsid w:val="00FC1512"/>
    <w:rsid w:val="00FC1B41"/>
    <w:rsid w:val="00FC2CE7"/>
    <w:rsid w:val="00FC2E4B"/>
    <w:rsid w:val="00FC397B"/>
    <w:rsid w:val="00FC4D11"/>
    <w:rsid w:val="00FC5175"/>
    <w:rsid w:val="00FC6B5B"/>
    <w:rsid w:val="00FC6C0B"/>
    <w:rsid w:val="00FC778C"/>
    <w:rsid w:val="00FC7EC0"/>
    <w:rsid w:val="00FD0A22"/>
    <w:rsid w:val="00FD0CA5"/>
    <w:rsid w:val="00FD15E8"/>
    <w:rsid w:val="00FD2B22"/>
    <w:rsid w:val="00FD32D1"/>
    <w:rsid w:val="00FD3AAE"/>
    <w:rsid w:val="00FD3F95"/>
    <w:rsid w:val="00FD4271"/>
    <w:rsid w:val="00FE1FB9"/>
    <w:rsid w:val="00FE2588"/>
    <w:rsid w:val="00FE28E3"/>
    <w:rsid w:val="00FE50EC"/>
    <w:rsid w:val="00FE5CC4"/>
    <w:rsid w:val="00FE6451"/>
    <w:rsid w:val="00FE6819"/>
    <w:rsid w:val="00FE745F"/>
    <w:rsid w:val="00FE761A"/>
    <w:rsid w:val="00FE7AF1"/>
    <w:rsid w:val="00FE7B7D"/>
    <w:rsid w:val="00FF06EE"/>
    <w:rsid w:val="00FF08E1"/>
    <w:rsid w:val="00FF092B"/>
    <w:rsid w:val="00FF2D97"/>
    <w:rsid w:val="00FF2F42"/>
    <w:rsid w:val="00FF4B7F"/>
    <w:rsid w:val="00FF524C"/>
    <w:rsid w:val="00FF63B2"/>
    <w:rsid w:val="00FF64A6"/>
    <w:rsid w:val="00FF6974"/>
    <w:rsid w:val="00FF7073"/>
    <w:rsid w:val="00FF749B"/>
    <w:rsid w:val="00FF75CC"/>
  </w:rsids>
  <w:docVars>
    <w:docVar w:name="sivug" w:val="0"/>
  </w:docVar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43CDD"/>
    <w:pPr>
      <w:keepNext/>
      <w:keepLines/>
      <w:numPr>
        <w:ilvl w:val="2"/>
        <w:numId w:val="1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C0F41"/>
    <w:pPr>
      <w:keepNext/>
      <w:keepLines/>
      <w:numPr>
        <w:ilvl w:val="3"/>
        <w:numId w:val="1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C0F41"/>
    <w:pPr>
      <w:keepNext/>
      <w:keepLines/>
      <w:numPr>
        <w:ilvl w:val="4"/>
        <w:numId w:val="1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C0F41"/>
    <w:pPr>
      <w:keepNext/>
      <w:keepLines/>
      <w:numPr>
        <w:ilvl w:val="5"/>
        <w:numId w:val="1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5C0F41"/>
    <w:pPr>
      <w:keepNext/>
      <w:keepLines/>
      <w:numPr>
        <w:ilvl w:val="6"/>
        <w:numId w:val="1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5C0F41"/>
    <w:pPr>
      <w:keepNext/>
      <w:keepLines/>
      <w:numPr>
        <w:ilvl w:val="7"/>
        <w:numId w:val="1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5C0F41"/>
    <w:pPr>
      <w:keepNext/>
      <w:keepLines/>
      <w:numPr>
        <w:ilvl w:val="8"/>
        <w:numId w:val="1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7880"/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C4547"/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F49B8"/>
    <w:pPr>
      <w:numPr>
        <w:numId w:val="3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ListParagraphChar">
    <w:name w:val="List Paragraph Char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uiPriority w:val="59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23718D"/>
    <w:pPr>
      <w:spacing w:line="240" w:lineRule="auto"/>
    </w:pPr>
    <w:rPr>
      <w:rFonts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718D"/>
    <w:rPr>
      <w:rFonts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021662"/>
    <w:pPr>
      <w:keepNext/>
      <w:pageBreakBefore/>
      <w:spacing w:before="360" w:after="240" w:line="480" w:lineRule="exact"/>
      <w:outlineLvl w:val="0"/>
    </w:pPr>
    <w:rPr>
      <w:rFonts w:ascii="Arial Bold" w:hAnsi="Arial Bold" w:eastAsiaTheme="majorEastAsia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0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1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2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semiHidden/>
    <w:rsid w:val="00F1368B"/>
    <w:rPr>
      <w:rFonts w:cs="Times New Roman"/>
      <w:vertAlign w:val="superscript"/>
    </w:rPr>
  </w:style>
  <w:style w:type="character" w:customStyle="1" w:styleId="BodyText3Char">
    <w:name w:val="Body Text 3 Char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BodyText3Char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3D09D3"/>
    <w:pPr>
      <w:spacing w:before="480" w:after="240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D1425A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7"/>
      <w:lang w:eastAsia="he-IL"/>
    </w:rPr>
  </w:style>
  <w:style w:type="paragraph" w:customStyle="1" w:styleId="takzir">
    <w:name w:val="takzir"/>
    <w:basedOn w:val="Normal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PlainTextChar"/>
    <w:uiPriority w:val="99"/>
    <w:semiHidden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3">
    <w:name w:val="ממוספר"/>
    <w:basedOn w:val="Normal"/>
    <w:rsid w:val="00F1368B"/>
    <w:pPr>
      <w:numPr>
        <w:numId w:val="2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BodyTextIndent2Char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5">
    <w:name w:val="טקסט הערות שוליים תו"/>
    <w:rsid w:val="00F1368B"/>
    <w:rPr>
      <w:lang w:val="en-US" w:eastAsia="en-US"/>
    </w:rPr>
  </w:style>
  <w:style w:type="character" w:customStyle="1" w:styleId="a6">
    <w:name w:val="טקסט הערת שוליים תו"/>
    <w:locked/>
    <w:rsid w:val="00F1368B"/>
    <w:rPr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2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0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3D09D3"/>
    <w:pPr>
      <w:spacing w:before="240"/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0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DocumentMapChar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7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8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DateChar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9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before="120" w:line="240" w:lineRule="atLeast"/>
      <w:ind w:right="2268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before="120"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F8029A"/>
    <w:pPr>
      <w:spacing w:before="120" w:after="60"/>
      <w:ind w:right="2268"/>
      <w:jc w:val="center"/>
    </w:pPr>
    <w:rPr>
      <w:sz w:val="24"/>
      <w:szCs w:val="24"/>
      <w:u w:color="FF0000"/>
    </w:rPr>
  </w:style>
  <w:style w:type="paragraph" w:customStyle="1" w:styleId="KOT6T">
    <w:name w:val="KOT6T"/>
    <w:basedOn w:val="KOT6"/>
    <w:qFormat/>
    <w:rsid w:val="002D3CF6"/>
    <w:pPr>
      <w:pBdr>
        <w:left w:val="single" w:sz="8" w:space="4" w:color="2A2AA6"/>
        <w:right w:val="single" w:sz="8" w:space="4" w:color="2A2AA6"/>
      </w:pBdr>
      <w:spacing w:before="120" w:after="60"/>
      <w:ind w:left="170" w:right="2268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F56BEB"/>
    <w:pPr>
      <w:spacing w:before="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fontTable" Target="fontTable.xml"/><Relationship Id="rId12" Type="http://schemas.openxmlformats.org/officeDocument/2006/relationships/header" Target="header6.xml"/><Relationship Id="rId7" Type="http://schemas.openxmlformats.org/officeDocument/2006/relationships/image" Target="media/image2.png"/><Relationship Id="rId17" Type="http://schemas.openxmlformats.org/officeDocument/2006/relationships/customXml" Target="../customXml/item2.xml"/><Relationship Id="rId16" Type="http://schemas.microsoft.com/office/2011/relationships/people" Target="people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header" Target="header5.xml"/><Relationship Id="rId6" Type="http://schemas.openxmlformats.org/officeDocument/2006/relationships/image" Target="media/image1.png"/><Relationship Id="rId15" Type="http://schemas.openxmlformats.org/officeDocument/2006/relationships/styles" Target="styles.xml"/><Relationship Id="rId5" Type="http://schemas.openxmlformats.org/officeDocument/2006/relationships/header" Target="header1.xml"/><Relationship Id="rId10" Type="http://schemas.openxmlformats.org/officeDocument/2006/relationships/header" Target="header4.xml"/><Relationship Id="rId19" Type="http://schemas.openxmlformats.org/officeDocument/2006/relationships/customXml" Target="../customXml/item4.xml"/><Relationship Id="rId14" Type="http://schemas.openxmlformats.org/officeDocument/2006/relationships/numbering" Target="numbering.xml"/><Relationship Id="rId4" Type="http://schemas.openxmlformats.org/officeDocument/2006/relationships/customXml" Target="../customXml/item1.xml"/><Relationship Id="rId9" Type="http://schemas.openxmlformats.org/officeDocument/2006/relationships/header" Target="header3.xml"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3.jpeg" 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2D8F6B-E8A6-4C45-832E-ED25C7D16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642DB-F6F5-4C8E-9B94-2939093EF793}"/>
</file>

<file path=customXml/itemProps3.xml><?xml version="1.0" encoding="utf-8"?>
<ds:datastoreItem xmlns:ds="http://schemas.openxmlformats.org/officeDocument/2006/customXml" ds:itemID="{3E7F80B6-3564-403E-9A9F-8BEB910CA8F2}"/>
</file>

<file path=customXml/itemProps4.xml><?xml version="1.0" encoding="utf-8"?>
<ds:datastoreItem xmlns:ds="http://schemas.openxmlformats.org/officeDocument/2006/customXml" ds:itemID="{A85B3DB4-F547-4CD7-AB10-44EEB84E282C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2018-Fire-001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