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6BEB" w:rsidP="001A5D1F">
      <w:pPr>
        <w:pStyle w:val="NAME"/>
        <w:rPr>
          <w:rtl/>
        </w:rPr>
      </w:pPr>
      <w:bookmarkStart w:id="0" w:name="_Toc349122061"/>
      <w:bookmarkStart w:id="1" w:name="_Toc349136480"/>
      <w:bookmarkStart w:id="2" w:name="_Toc352831083"/>
      <w:bookmarkStart w:id="3" w:name="_Toc354324568"/>
      <w:bookmarkStart w:id="4" w:name="_Toc354661923"/>
      <w:r w:rsidRPr="004D5BA6">
        <w:rPr>
          <w:rFonts w:hint="eastAsia"/>
          <w:rtl/>
        </w:rPr>
        <w:t>מרחב</w:t>
      </w:r>
      <w:r w:rsidRPr="004D5BA6">
        <w:rPr>
          <w:rtl/>
        </w:rPr>
        <w:t xml:space="preserve"> </w:t>
      </w:r>
      <w:r w:rsidRPr="004D5BA6">
        <w:rPr>
          <w:rFonts w:hint="eastAsia"/>
          <w:rtl/>
        </w:rPr>
        <w:t>התפר</w:t>
      </w:r>
      <w:r w:rsidRPr="004D5BA6">
        <w:rPr>
          <w:rtl/>
        </w:rPr>
        <w:t xml:space="preserve"> </w:t>
      </w:r>
      <w:r w:rsidRPr="004D5BA6">
        <w:rPr>
          <w:rFonts w:hint="eastAsia"/>
          <w:rtl/>
        </w:rPr>
        <w:t>והמעברים</w:t>
      </w:r>
      <w:r w:rsidRPr="004D5BA6">
        <w:rPr>
          <w:rtl/>
        </w:rPr>
        <w:t xml:space="preserve"> </w:t>
      </w:r>
      <w:r w:rsidRPr="004D5BA6">
        <w:rPr>
          <w:rFonts w:hint="eastAsia"/>
          <w:rtl/>
        </w:rPr>
        <w:t>בגזרת</w:t>
      </w:r>
      <w:r w:rsidRPr="004D5BA6">
        <w:rPr>
          <w:rtl/>
        </w:rPr>
        <w:t xml:space="preserve"> </w:t>
      </w:r>
      <w:r w:rsidRPr="004D5BA6">
        <w:rPr>
          <w:rFonts w:hint="eastAsia"/>
          <w:rtl/>
        </w:rPr>
        <w:t>עוטף</w:t>
      </w:r>
      <w:r w:rsidRPr="004D5BA6">
        <w:rPr>
          <w:rtl/>
        </w:rPr>
        <w:t xml:space="preserve"> </w:t>
      </w:r>
      <w:r w:rsidRPr="004D5BA6">
        <w:rPr>
          <w:rFonts w:hint="eastAsia"/>
          <w:rtl/>
        </w:rPr>
        <w:t>ירושלים</w:t>
      </w:r>
    </w:p>
    <w:p w:rsidR="00E077B7" w:rsidRPr="00B73BD7" w:rsidP="001A5D1F">
      <w:pPr>
        <w:spacing w:line="240" w:lineRule="exact"/>
        <w:ind w:right="2268"/>
        <w:jc w:val="both"/>
        <w:rPr>
          <w:rFonts w:ascii="Tahoma" w:hAnsi="Tahoma" w:cs="Tahoma"/>
          <w:sz w:val="18"/>
          <w:szCs w:val="18"/>
          <w:rtl/>
        </w:rPr>
      </w:pPr>
    </w:p>
    <w:p w:rsidR="006C5F46" w:rsidRPr="00E077B7" w:rsidP="001A5D1F">
      <w:pPr>
        <w:pStyle w:val="NAME"/>
        <w:rPr>
          <w:rtl/>
        </w:rPr>
        <w:sectPr w:rsidSect="00CC1BED">
          <w:headerReference w:type="even" r:id="rId6"/>
          <w:headerReference w:type="default" r:id="rId7"/>
          <w:pgSz w:w="11906" w:h="16838" w:code="9"/>
          <w:pgMar w:top="3119" w:right="1701" w:bottom="3119" w:left="1701" w:header="1559" w:footer="709" w:gutter="0"/>
          <w:pgNumType w:start="297"/>
          <w:cols w:space="708"/>
          <w:titlePg/>
          <w:bidi/>
          <w:rtlGutter/>
          <w:docGrid w:linePitch="360"/>
        </w:sectPr>
      </w:pPr>
    </w:p>
    <w:p w:rsidR="006C5F46" w:rsidRPr="00CF3645" w:rsidP="001A5D1F">
      <w:pPr>
        <w:pStyle w:val="Footer"/>
        <w:spacing w:after="120" w:line="230" w:lineRule="exact"/>
        <w:jc w:val="both"/>
        <w:rPr>
          <w:rFonts w:ascii="Tahoma" w:hAnsi="Tahoma" w:cs="Tahoma"/>
          <w:color w:val="2A2AA6"/>
          <w:szCs w:val="22"/>
          <w:rtl/>
        </w:rPr>
      </w:pPr>
    </w:p>
    <w:p w:rsidR="006C5F46" w:rsidP="001A5D1F">
      <w:pPr>
        <w:pStyle w:val="KOT4"/>
        <w:rPr>
          <w:rtl/>
        </w:rPr>
        <w:sectPr w:rsidSect="00C20745">
          <w:pgSz w:w="11906" w:h="16838" w:code="9"/>
          <w:pgMar w:top="3119" w:right="1701" w:bottom="3119" w:left="1701" w:header="1559" w:footer="709" w:gutter="0"/>
          <w:cols w:space="708"/>
          <w:titlePg/>
          <w:bidi/>
          <w:rtlGutter/>
          <w:docGrid w:linePitch="360"/>
        </w:sectPr>
      </w:pPr>
    </w:p>
    <w:p w:rsidR="003D09D3" w:rsidRPr="00D94BA9" w:rsidP="001A5D1F">
      <w:pPr>
        <w:pStyle w:val="KOT3T"/>
        <w:keepLines/>
        <w:rPr>
          <w:rtl/>
        </w:rPr>
      </w:pPr>
      <w:r w:rsidRPr="00D94BA9">
        <w:rPr>
          <w:rtl/>
        </w:rPr>
        <w:t>תקציר</w:t>
      </w:r>
    </w:p>
    <w:p w:rsidR="00E77874" w:rsidRPr="003D09D3" w:rsidP="001A5D1F">
      <w:pPr>
        <w:pStyle w:val="KOT4T"/>
        <w:rPr>
          <w:rtl/>
        </w:rPr>
      </w:pPr>
      <w:r w:rsidRPr="00B12E08">
        <w:rPr>
          <w:rFonts w:hint="eastAsia"/>
          <w:rtl/>
        </w:rPr>
        <w:t>רקע</w:t>
      </w:r>
      <w:r w:rsidRPr="00B12E08">
        <w:rPr>
          <w:rtl/>
        </w:rPr>
        <w:t xml:space="preserve"> </w:t>
      </w:r>
      <w:r w:rsidRPr="00B12E08">
        <w:rPr>
          <w:rFonts w:hint="eastAsia"/>
          <w:rtl/>
        </w:rPr>
        <w:t>כללי</w:t>
      </w:r>
    </w:p>
    <w:p w:rsidR="005B3531" w:rsidRPr="007E10DE" w:rsidP="001A5D1F">
      <w:pPr>
        <w:pStyle w:val="takzir-text"/>
        <w:bidi/>
        <w:rPr>
          <w:rtl/>
        </w:rPr>
      </w:pPr>
      <w:r w:rsidRPr="00EE1BB3">
        <w:rPr>
          <w:rFonts w:ascii="David" w:eastAsia="MS Mincho" w:hAnsi="David"/>
          <w:sz w:val="24"/>
          <w:rtl/>
          <w:lang w:eastAsia="he-IL"/>
        </w:rPr>
        <w:t>במר</w:t>
      </w:r>
      <w:r>
        <w:rPr>
          <w:rFonts w:ascii="David" w:eastAsia="MS Mincho" w:hAnsi="David" w:hint="cs"/>
          <w:sz w:val="24"/>
          <w:rtl/>
          <w:lang w:eastAsia="he-IL"/>
        </w:rPr>
        <w:t>ץ</w:t>
      </w:r>
      <w:r w:rsidRPr="00EE1BB3">
        <w:rPr>
          <w:rFonts w:ascii="David" w:eastAsia="MS Mincho" w:hAnsi="David"/>
          <w:sz w:val="24"/>
          <w:rtl/>
          <w:lang w:eastAsia="he-IL"/>
        </w:rPr>
        <w:t xml:space="preserve"> 2002</w:t>
      </w:r>
      <w:r>
        <w:rPr>
          <w:rFonts w:ascii="David" w:eastAsia="MS Mincho" w:hAnsi="David"/>
          <w:sz w:val="24"/>
          <w:rtl/>
          <w:lang w:eastAsia="he-IL"/>
        </w:rPr>
        <w:t xml:space="preserve"> החליט</w:t>
      </w:r>
      <w:r>
        <w:rPr>
          <w:rFonts w:ascii="David" w:eastAsia="MS Mincho" w:hAnsi="David" w:hint="cs"/>
          <w:sz w:val="24"/>
          <w:rtl/>
          <w:lang w:eastAsia="he-IL"/>
        </w:rPr>
        <w:t>ה</w:t>
      </w:r>
      <w:r>
        <w:rPr>
          <w:rStyle w:val="FootnoteReference0"/>
          <w:rFonts w:ascii="David" w:eastAsia="MS Mincho" w:hAnsi="David"/>
          <w:sz w:val="24"/>
          <w:rtl/>
          <w:lang w:eastAsia="he-IL"/>
        </w:rPr>
        <w:footnoteReference w:id="2"/>
      </w:r>
      <w:r>
        <w:rPr>
          <w:rFonts w:ascii="David" w:eastAsia="MS Mincho" w:hAnsi="David"/>
          <w:sz w:val="24"/>
          <w:rtl/>
          <w:lang w:eastAsia="he-IL"/>
        </w:rPr>
        <w:t xml:space="preserve"> </w:t>
      </w:r>
      <w:r>
        <w:rPr>
          <w:rFonts w:ascii="David" w:eastAsia="MS Mincho" w:hAnsi="David" w:hint="cs"/>
          <w:sz w:val="24"/>
          <w:rtl/>
          <w:lang w:eastAsia="he-IL"/>
        </w:rPr>
        <w:t xml:space="preserve">ועדת השרים לענייני ביטחון לאומי (להלן </w:t>
      </w:r>
      <w:r>
        <w:rPr>
          <w:rFonts w:ascii="David" w:eastAsia="MS Mincho" w:hAnsi="David"/>
          <w:sz w:val="24"/>
          <w:rtl/>
          <w:lang w:eastAsia="he-IL"/>
        </w:rPr>
        <w:t>-</w:t>
      </w:r>
      <w:r>
        <w:rPr>
          <w:rFonts w:ascii="David" w:eastAsia="MS Mincho" w:hAnsi="David" w:hint="cs"/>
          <w:sz w:val="24"/>
          <w:rtl/>
          <w:lang w:eastAsia="he-IL"/>
        </w:rPr>
        <w:t xml:space="preserve"> </w:t>
      </w:r>
      <w:r>
        <w:rPr>
          <w:rFonts w:ascii="David" w:eastAsia="MS Mincho" w:hAnsi="David"/>
          <w:sz w:val="24"/>
          <w:rtl/>
          <w:lang w:eastAsia="he-IL"/>
        </w:rPr>
        <w:t>הקבינט</w:t>
      </w:r>
      <w:r>
        <w:rPr>
          <w:rFonts w:ascii="David" w:eastAsia="MS Mincho" w:hAnsi="David" w:hint="cs"/>
          <w:sz w:val="24"/>
          <w:rtl/>
          <w:lang w:eastAsia="he-IL"/>
        </w:rPr>
        <w:t xml:space="preserve"> הביטחוני)</w:t>
      </w:r>
      <w:r>
        <w:rPr>
          <w:rFonts w:ascii="David" w:eastAsia="MS Mincho" w:hAnsi="David"/>
          <w:sz w:val="24"/>
          <w:rtl/>
          <w:lang w:eastAsia="he-IL"/>
        </w:rPr>
        <w:t xml:space="preserve"> לאשר את </w:t>
      </w:r>
      <w:r w:rsidRPr="00EE1BB3">
        <w:rPr>
          <w:rFonts w:ascii="David" w:eastAsia="MS Mincho" w:hAnsi="David"/>
          <w:sz w:val="24"/>
          <w:rtl/>
          <w:lang w:eastAsia="he-IL"/>
        </w:rPr>
        <w:t>ת</w:t>
      </w:r>
      <w:r>
        <w:rPr>
          <w:rFonts w:ascii="David" w:eastAsia="MS Mincho" w:hAnsi="David" w:hint="cs"/>
          <w:sz w:val="24"/>
          <w:rtl/>
          <w:lang w:eastAsia="he-IL"/>
        </w:rPr>
        <w:t>ו</w:t>
      </w:r>
      <w:r w:rsidRPr="00EE1BB3">
        <w:rPr>
          <w:rFonts w:ascii="David" w:eastAsia="MS Mincho" w:hAnsi="David"/>
          <w:sz w:val="24"/>
          <w:rtl/>
          <w:lang w:eastAsia="he-IL"/>
        </w:rPr>
        <w:t>כנית</w:t>
      </w:r>
      <w:r>
        <w:rPr>
          <w:rFonts w:ascii="David" w:eastAsia="MS Mincho" w:hAnsi="David" w:hint="cs"/>
          <w:sz w:val="24"/>
          <w:rtl/>
          <w:lang w:eastAsia="he-IL"/>
        </w:rPr>
        <w:t xml:space="preserve"> </w:t>
      </w:r>
      <w:r w:rsidRPr="00B2459B">
        <w:rPr>
          <w:rFonts w:ascii="David" w:eastAsia="Times New Roman" w:hAnsi="David" w:hint="cs"/>
          <w:sz w:val="24"/>
          <w:rtl/>
          <w:lang w:eastAsia="he-IL"/>
        </w:rPr>
        <w:t>"עוטף ירושלים"</w:t>
      </w:r>
      <w:r w:rsidRPr="00EE1BB3">
        <w:rPr>
          <w:rFonts w:ascii="David" w:eastAsia="MS Mincho" w:hAnsi="David"/>
          <w:sz w:val="24"/>
          <w:rtl/>
          <w:lang w:eastAsia="he-IL"/>
        </w:rPr>
        <w:t>.</w:t>
      </w:r>
      <w:r>
        <w:rPr>
          <w:rFonts w:ascii="David" w:eastAsia="Times New Roman" w:hAnsi="David" w:hint="cs"/>
          <w:sz w:val="24"/>
          <w:rtl/>
          <w:lang w:eastAsia="he-IL"/>
        </w:rPr>
        <w:t xml:space="preserve"> התוכנית נועדה לקיים בגזרת עוטף ירושלים פעילות למניעת טרור ולסכל הסתננות של שוהים בלתי חוקיים (להלן </w:t>
      </w:r>
      <w:r>
        <w:rPr>
          <w:rFonts w:ascii="David" w:eastAsia="Times New Roman" w:hAnsi="David"/>
          <w:sz w:val="24"/>
          <w:rtl/>
          <w:lang w:eastAsia="he-IL"/>
        </w:rPr>
        <w:t>-</w:t>
      </w:r>
      <w:r>
        <w:rPr>
          <w:rFonts w:ascii="David" w:eastAsia="Times New Roman" w:hAnsi="David" w:hint="cs"/>
          <w:sz w:val="24"/>
          <w:rtl/>
          <w:lang w:eastAsia="he-IL"/>
        </w:rPr>
        <w:t xml:space="preserve"> שב"חים) לישראל. ה</w:t>
      </w:r>
      <w:r w:rsidRPr="00EE1BB3">
        <w:rPr>
          <w:rFonts w:ascii="David" w:eastAsia="Times New Roman" w:hAnsi="David"/>
          <w:sz w:val="24"/>
          <w:rtl/>
          <w:lang w:eastAsia="he-IL"/>
        </w:rPr>
        <w:t>ת</w:t>
      </w:r>
      <w:r>
        <w:rPr>
          <w:rFonts w:ascii="David" w:eastAsia="Times New Roman" w:hAnsi="David" w:hint="cs"/>
          <w:sz w:val="24"/>
          <w:rtl/>
          <w:lang w:eastAsia="he-IL"/>
        </w:rPr>
        <w:t>ו</w:t>
      </w:r>
      <w:r w:rsidRPr="00EE1BB3">
        <w:rPr>
          <w:rFonts w:ascii="David" w:eastAsia="Times New Roman" w:hAnsi="David"/>
          <w:sz w:val="24"/>
          <w:rtl/>
          <w:lang w:eastAsia="he-IL"/>
        </w:rPr>
        <w:t xml:space="preserve">כנית כללה הקמת </w:t>
      </w:r>
      <w:r>
        <w:rPr>
          <w:rFonts w:ascii="David" w:eastAsia="Times New Roman" w:hAnsi="David" w:hint="cs"/>
          <w:sz w:val="24"/>
          <w:rtl/>
          <w:lang w:eastAsia="he-IL"/>
        </w:rPr>
        <w:t xml:space="preserve">מכשול פיזי (להלן - המכשול) </w:t>
      </w:r>
      <w:r w:rsidRPr="00EE1BB3">
        <w:rPr>
          <w:rFonts w:ascii="David" w:eastAsia="Times New Roman" w:hAnsi="David"/>
          <w:sz w:val="24"/>
          <w:rtl/>
          <w:lang w:eastAsia="he-IL"/>
        </w:rPr>
        <w:t>ו</w:t>
      </w:r>
      <w:r>
        <w:rPr>
          <w:rFonts w:ascii="David" w:eastAsia="Times New Roman" w:hAnsi="David" w:hint="cs"/>
          <w:sz w:val="24"/>
          <w:rtl/>
          <w:lang w:eastAsia="he-IL"/>
        </w:rPr>
        <w:t xml:space="preserve">התקנת </w:t>
      </w:r>
      <w:r w:rsidRPr="00EE1BB3">
        <w:rPr>
          <w:rFonts w:ascii="David" w:eastAsia="Times New Roman" w:hAnsi="David"/>
          <w:sz w:val="24"/>
          <w:rtl/>
          <w:lang w:eastAsia="he-IL"/>
        </w:rPr>
        <w:t>אמצעים טכנולוגיים לתצפית</w:t>
      </w:r>
      <w:r>
        <w:rPr>
          <w:rFonts w:ascii="David" w:eastAsia="Times New Roman" w:hAnsi="David" w:hint="cs"/>
          <w:sz w:val="24"/>
          <w:rtl/>
          <w:lang w:eastAsia="he-IL"/>
        </w:rPr>
        <w:t xml:space="preserve"> ו</w:t>
      </w:r>
      <w:r w:rsidRPr="00EE1BB3">
        <w:rPr>
          <w:rFonts w:ascii="David" w:eastAsia="Times New Roman" w:hAnsi="David"/>
          <w:sz w:val="24"/>
          <w:rtl/>
          <w:lang w:eastAsia="he-IL"/>
        </w:rPr>
        <w:t xml:space="preserve">לזיהוי </w:t>
      </w:r>
      <w:r>
        <w:rPr>
          <w:rFonts w:ascii="David" w:eastAsia="Times New Roman" w:hAnsi="David" w:hint="cs"/>
          <w:sz w:val="24"/>
          <w:rtl/>
          <w:lang w:eastAsia="he-IL"/>
        </w:rPr>
        <w:t>בגזרת עוטף ירושלים</w:t>
      </w:r>
      <w:r w:rsidRPr="00EE1BB3">
        <w:rPr>
          <w:rFonts w:ascii="David" w:eastAsia="Times New Roman" w:hAnsi="David"/>
          <w:sz w:val="24"/>
          <w:rtl/>
          <w:lang w:eastAsia="he-IL"/>
        </w:rPr>
        <w:t>, קיום פעילות ביטחון שוט</w:t>
      </w:r>
      <w:r>
        <w:rPr>
          <w:rFonts w:ascii="David" w:eastAsia="Times New Roman" w:hAnsi="David" w:hint="cs"/>
          <w:sz w:val="24"/>
          <w:rtl/>
          <w:lang w:eastAsia="he-IL"/>
        </w:rPr>
        <w:t>פת</w:t>
      </w:r>
      <w:r w:rsidRPr="00EE1BB3">
        <w:rPr>
          <w:rFonts w:ascii="David" w:eastAsia="Times New Roman" w:hAnsi="David"/>
          <w:sz w:val="24"/>
          <w:rtl/>
          <w:lang w:eastAsia="he-IL"/>
        </w:rPr>
        <w:t xml:space="preserve"> לאורך המכשול</w:t>
      </w:r>
      <w:r>
        <w:rPr>
          <w:rFonts w:ascii="David" w:eastAsia="Times New Roman" w:hAnsi="David" w:hint="cs"/>
          <w:sz w:val="24"/>
          <w:rtl/>
          <w:lang w:eastAsia="he-IL"/>
        </w:rPr>
        <w:t>,</w:t>
      </w:r>
      <w:r w:rsidRPr="00EE1BB3">
        <w:rPr>
          <w:rFonts w:ascii="David" w:eastAsia="Times New Roman" w:hAnsi="David"/>
          <w:sz w:val="24"/>
          <w:rtl/>
          <w:lang w:eastAsia="he-IL"/>
        </w:rPr>
        <w:t xml:space="preserve"> ובניית מעברים לשם פיקוח על </w:t>
      </w:r>
      <w:r w:rsidRPr="00FE3004">
        <w:rPr>
          <w:rFonts w:ascii="David" w:eastAsia="Times New Roman" w:hAnsi="David"/>
          <w:sz w:val="24"/>
          <w:rtl/>
          <w:lang w:eastAsia="he-IL"/>
        </w:rPr>
        <w:t>מעבר</w:t>
      </w:r>
      <w:r w:rsidRPr="00FE3004">
        <w:rPr>
          <w:rFonts w:ascii="David" w:eastAsia="Times New Roman" w:hAnsi="David" w:hint="cs"/>
          <w:sz w:val="24"/>
          <w:rtl/>
          <w:lang w:eastAsia="he-IL"/>
        </w:rPr>
        <w:t xml:space="preserve"> </w:t>
      </w:r>
      <w:r w:rsidRPr="009B4F41">
        <w:rPr>
          <w:rFonts w:ascii="David" w:eastAsia="Times New Roman" w:hAnsi="David" w:hint="cs"/>
          <w:sz w:val="24"/>
          <w:rtl/>
          <w:lang w:eastAsia="he-IL"/>
        </w:rPr>
        <w:t>הולכי רגל</w:t>
      </w:r>
      <w:r w:rsidRPr="00FE3004">
        <w:rPr>
          <w:rFonts w:ascii="David" w:eastAsia="Times New Roman" w:hAnsi="David"/>
          <w:sz w:val="24"/>
          <w:rtl/>
          <w:lang w:eastAsia="he-IL"/>
        </w:rPr>
        <w:t>,</w:t>
      </w:r>
      <w:r w:rsidRPr="00EE1BB3">
        <w:rPr>
          <w:rFonts w:ascii="David" w:eastAsia="Times New Roman" w:hAnsi="David"/>
          <w:sz w:val="24"/>
          <w:rtl/>
          <w:lang w:eastAsia="he-IL"/>
        </w:rPr>
        <w:t xml:space="preserve"> מעבר כלי רכב ומעבר סחורות</w:t>
      </w:r>
      <w:r>
        <w:rPr>
          <w:rFonts w:ascii="David" w:eastAsia="MS Mincho" w:hAnsi="David" w:hint="cs"/>
          <w:sz w:val="24"/>
          <w:rtl/>
          <w:lang w:eastAsia="he-IL"/>
        </w:rPr>
        <w:t>.</w:t>
      </w:r>
      <w:r w:rsidRPr="00EE1BB3">
        <w:rPr>
          <w:rFonts w:ascii="David" w:eastAsia="MS Mincho" w:hAnsi="David"/>
          <w:sz w:val="24"/>
          <w:rtl/>
          <w:lang w:eastAsia="he-IL"/>
        </w:rPr>
        <w:t xml:space="preserve"> </w:t>
      </w:r>
      <w:r w:rsidRPr="005B6FDD">
        <w:rPr>
          <w:rFonts w:eastAsia="Times New Roman" w:hint="eastAsia"/>
          <w:rtl/>
        </w:rPr>
        <w:t>אורכו</w:t>
      </w:r>
      <w:r w:rsidRPr="005B6FDD">
        <w:rPr>
          <w:rFonts w:eastAsia="Times New Roman"/>
          <w:rtl/>
        </w:rPr>
        <w:t xml:space="preserve"> של תוואי המכשול בגזרת עוטף ירושלים הוא 145 ק"מ</w:t>
      </w:r>
      <w:r>
        <w:rPr>
          <w:rFonts w:eastAsia="Times New Roman" w:hint="cs"/>
          <w:rtl/>
        </w:rPr>
        <w:t>,</w:t>
      </w:r>
      <w:r w:rsidRPr="005B6FDD">
        <w:rPr>
          <w:rFonts w:eastAsia="Times New Roman"/>
          <w:rtl/>
        </w:rPr>
        <w:t xml:space="preserve"> והוא מקיף את היישובים גבעת זאב, גבעון החדשה ובית </w:t>
      </w:r>
      <w:r w:rsidRPr="005B6FDD">
        <w:rPr>
          <w:rFonts w:eastAsia="Times New Roman" w:hint="eastAsia"/>
          <w:rtl/>
        </w:rPr>
        <w:t>חורון</w:t>
      </w:r>
      <w:r w:rsidRPr="005B6FDD">
        <w:rPr>
          <w:rFonts w:eastAsia="Times New Roman"/>
          <w:rtl/>
        </w:rPr>
        <w:t xml:space="preserve"> מצפון-מערב; את השכונות נווה יעקב ופסגת זאב ממזרח; ואת יישובי גוש עציון ובית"ר עילית מדרום</w:t>
      </w:r>
      <w:r>
        <w:rPr>
          <w:rFonts w:ascii="David" w:eastAsia="Times New Roman" w:hAnsi="David" w:hint="cs"/>
          <w:sz w:val="24"/>
          <w:rtl/>
          <w:lang w:eastAsia="he-IL"/>
        </w:rPr>
        <w:t xml:space="preserve">. </w:t>
      </w:r>
    </w:p>
    <w:p w:rsidR="005B3531" w:rsidRPr="004851B7" w:rsidP="001A5D1F">
      <w:pPr>
        <w:pStyle w:val="takzir-text"/>
        <w:bidi/>
        <w:rPr>
          <w:rtl/>
        </w:rPr>
      </w:pPr>
      <w:r w:rsidRPr="005B3531">
        <w:rPr>
          <w:rFonts w:hint="cs"/>
          <w:rtl/>
        </w:rPr>
        <w:t>תוואי</w:t>
      </w:r>
      <w:r w:rsidRPr="00B56215">
        <w:rPr>
          <w:rFonts w:eastAsia="Times New Roman" w:hint="cs"/>
          <w:sz w:val="28"/>
          <w:rtl/>
        </w:rPr>
        <w:t xml:space="preserve"> המכשול </w:t>
      </w:r>
      <w:r>
        <w:rPr>
          <w:rFonts w:eastAsia="Times New Roman" w:hint="cs"/>
          <w:sz w:val="28"/>
          <w:rtl/>
        </w:rPr>
        <w:t xml:space="preserve">שאושר בגזרת עוטף ירושלים </w:t>
      </w:r>
      <w:r w:rsidRPr="00B56215">
        <w:rPr>
          <w:rFonts w:eastAsia="Times New Roman" w:hint="cs"/>
          <w:sz w:val="28"/>
          <w:rtl/>
        </w:rPr>
        <w:t xml:space="preserve">אינו חופף </w:t>
      </w:r>
      <w:r>
        <w:rPr>
          <w:rFonts w:eastAsia="Times New Roman" w:hint="cs"/>
          <w:sz w:val="28"/>
          <w:rtl/>
        </w:rPr>
        <w:t xml:space="preserve">במלואו </w:t>
      </w:r>
      <w:r w:rsidRPr="00B56215">
        <w:rPr>
          <w:rFonts w:eastAsia="Times New Roman" w:hint="cs"/>
          <w:sz w:val="28"/>
          <w:rtl/>
        </w:rPr>
        <w:t xml:space="preserve">לתחום </w:t>
      </w:r>
      <w:r>
        <w:rPr>
          <w:rFonts w:eastAsia="Times New Roman" w:hint="cs"/>
          <w:sz w:val="28"/>
          <w:rtl/>
        </w:rPr>
        <w:t xml:space="preserve">השיפוט </w:t>
      </w:r>
      <w:r w:rsidRPr="00B56215">
        <w:rPr>
          <w:rFonts w:eastAsia="Times New Roman" w:hint="cs"/>
          <w:sz w:val="28"/>
          <w:rtl/>
        </w:rPr>
        <w:t>של ירושלים</w:t>
      </w:r>
      <w:r>
        <w:rPr>
          <w:rFonts w:eastAsia="Times New Roman" w:hint="cs"/>
          <w:sz w:val="28"/>
          <w:rtl/>
        </w:rPr>
        <w:t xml:space="preserve">, שכן חלק ממנו עובר באזור יהודה ושומרון (להלן - </w:t>
      </w:r>
      <w:r w:rsidRPr="00B56215">
        <w:rPr>
          <w:rFonts w:eastAsia="Times New Roman" w:hint="cs"/>
          <w:sz w:val="28"/>
          <w:rtl/>
        </w:rPr>
        <w:t>איו"ש</w:t>
      </w:r>
      <w:r>
        <w:rPr>
          <w:rFonts w:eastAsia="Times New Roman" w:hint="cs"/>
          <w:sz w:val="28"/>
          <w:rtl/>
        </w:rPr>
        <w:t>)</w:t>
      </w:r>
      <w:r w:rsidRPr="00B56215">
        <w:rPr>
          <w:rFonts w:eastAsia="Times New Roman" w:hint="cs"/>
          <w:sz w:val="28"/>
          <w:rtl/>
        </w:rPr>
        <w:t xml:space="preserve">. </w:t>
      </w:r>
      <w:r>
        <w:rPr>
          <w:rFonts w:ascii="David" w:eastAsia="Times New Roman" w:hAnsi="David" w:hint="cs"/>
          <w:sz w:val="24"/>
          <w:rtl/>
          <w:lang w:eastAsia="he-IL"/>
        </w:rPr>
        <w:t xml:space="preserve">יצוין כי </w:t>
      </w:r>
      <w:r>
        <w:rPr>
          <w:rFonts w:eastAsia="Times New Roman" w:hint="cs"/>
          <w:sz w:val="28"/>
          <w:rtl/>
        </w:rPr>
        <w:t>ממזרח</w:t>
      </w:r>
      <w:r w:rsidRPr="00952F62">
        <w:rPr>
          <w:rFonts w:eastAsia="Times New Roman" w:hint="cs"/>
          <w:sz w:val="28"/>
          <w:rtl/>
        </w:rPr>
        <w:t xml:space="preserve"> למכשול נותרו </w:t>
      </w:r>
      <w:r w:rsidRPr="00616B1A">
        <w:rPr>
          <w:rFonts w:eastAsia="Times New Roman" w:hint="cs"/>
          <w:sz w:val="28"/>
          <w:rtl/>
        </w:rPr>
        <w:t xml:space="preserve">שכונות המצויות </w:t>
      </w:r>
      <w:r>
        <w:rPr>
          <w:rFonts w:eastAsia="Times New Roman" w:hint="cs"/>
          <w:sz w:val="28"/>
          <w:rtl/>
        </w:rPr>
        <w:t xml:space="preserve">בתחום השיפוט של </w:t>
      </w:r>
      <w:r w:rsidRPr="005B3531">
        <w:rPr>
          <w:rFonts w:eastAsia="Times New Roman" w:hint="cs"/>
          <w:spacing w:val="-4"/>
          <w:sz w:val="28"/>
          <w:rtl/>
        </w:rPr>
        <w:t xml:space="preserve">ירושלים. אחת הסוגיות המרכזיות והחשובות ביותר </w:t>
      </w:r>
      <w:r w:rsidRPr="005B3531">
        <w:rPr>
          <w:rFonts w:eastAsia="Times New Roman" w:hint="eastAsia"/>
          <w:spacing w:val="-4"/>
          <w:sz w:val="28"/>
          <w:rtl/>
        </w:rPr>
        <w:t>בתוכנית</w:t>
      </w:r>
      <w:r w:rsidRPr="005B3531">
        <w:rPr>
          <w:rFonts w:eastAsia="Times New Roman"/>
          <w:spacing w:val="-4"/>
          <w:sz w:val="28"/>
          <w:rtl/>
        </w:rPr>
        <w:t xml:space="preserve"> </w:t>
      </w:r>
      <w:r w:rsidRPr="005B3531">
        <w:rPr>
          <w:rFonts w:eastAsia="Times New Roman" w:hint="eastAsia"/>
          <w:spacing w:val="-4"/>
          <w:sz w:val="28"/>
          <w:rtl/>
        </w:rPr>
        <w:t>מרחב</w:t>
      </w:r>
      <w:r w:rsidRPr="005B3531">
        <w:rPr>
          <w:rFonts w:eastAsia="Times New Roman"/>
          <w:spacing w:val="-4"/>
          <w:sz w:val="28"/>
          <w:rtl/>
        </w:rPr>
        <w:t xml:space="preserve"> </w:t>
      </w:r>
      <w:r w:rsidRPr="005B3531">
        <w:rPr>
          <w:rFonts w:eastAsia="Times New Roman" w:hint="eastAsia"/>
          <w:spacing w:val="-4"/>
          <w:sz w:val="28"/>
          <w:rtl/>
        </w:rPr>
        <w:t>התפר</w:t>
      </w:r>
      <w:r>
        <w:rPr>
          <w:rStyle w:val="FootnoteReference0"/>
          <w:rFonts w:eastAsia="Times New Roman"/>
          <w:spacing w:val="-4"/>
          <w:sz w:val="28"/>
          <w:rtl/>
        </w:rPr>
        <w:footnoteReference w:id="3"/>
      </w:r>
      <w:r w:rsidRPr="005B3531">
        <w:rPr>
          <w:rFonts w:eastAsia="Times New Roman" w:hint="cs"/>
          <w:spacing w:val="-4"/>
          <w:sz w:val="28"/>
          <w:rtl/>
        </w:rPr>
        <w:t xml:space="preserve"> בכלל</w:t>
      </w:r>
      <w:r w:rsidRPr="005500EF">
        <w:rPr>
          <w:rFonts w:eastAsia="Times New Roman" w:hint="cs"/>
          <w:sz w:val="28"/>
          <w:rtl/>
        </w:rPr>
        <w:t xml:space="preserve"> ובתוכנית עוטף ירושלים בפרט היא שמירת מרקם החיים הסב</w:t>
      </w:r>
      <w:r>
        <w:rPr>
          <w:rFonts w:eastAsia="Times New Roman" w:hint="cs"/>
          <w:sz w:val="28"/>
          <w:rtl/>
        </w:rPr>
        <w:t>יר של האוכלוסייה משני צידי המכשול בד בבד עם הקפדה על הביטחון.</w:t>
      </w:r>
    </w:p>
    <w:p w:rsidR="005B3531" w:rsidRPr="008E4FE3" w:rsidP="001A5D1F">
      <w:pPr>
        <w:pStyle w:val="takzir-text"/>
        <w:bidi/>
        <w:rPr>
          <w:rFonts w:ascii="David" w:eastAsia="Times New Roman" w:hAnsi="David"/>
          <w:b/>
          <w:sz w:val="24"/>
          <w:rtl/>
          <w:lang w:eastAsia="he-IL"/>
        </w:rPr>
      </w:pPr>
      <w:r w:rsidRPr="00EE1BB3">
        <w:rPr>
          <w:rFonts w:ascii="David" w:eastAsia="Times New Roman" w:hAnsi="David"/>
          <w:b/>
          <w:sz w:val="24"/>
          <w:rtl/>
          <w:lang w:eastAsia="he-IL"/>
        </w:rPr>
        <w:t xml:space="preserve">החלטת </w:t>
      </w:r>
      <w:r>
        <w:rPr>
          <w:rFonts w:ascii="David" w:eastAsia="Times New Roman" w:hAnsi="David" w:hint="cs"/>
          <w:b/>
          <w:sz w:val="24"/>
          <w:rtl/>
          <w:lang w:eastAsia="he-IL"/>
        </w:rPr>
        <w:t xml:space="preserve">הקבינט הביטחוני </w:t>
      </w:r>
      <w:r w:rsidRPr="00EE1BB3">
        <w:rPr>
          <w:rFonts w:ascii="David" w:eastAsia="Times New Roman" w:hAnsi="David"/>
          <w:b/>
          <w:sz w:val="24"/>
          <w:rtl/>
          <w:lang w:eastAsia="he-IL"/>
        </w:rPr>
        <w:t xml:space="preserve">ב/43 </w:t>
      </w:r>
      <w:r>
        <w:rPr>
          <w:rFonts w:ascii="David" w:eastAsia="Times New Roman" w:hAnsi="David" w:hint="cs"/>
          <w:b/>
          <w:sz w:val="24"/>
          <w:rtl/>
          <w:lang w:eastAsia="he-IL"/>
        </w:rPr>
        <w:t>מ-</w:t>
      </w:r>
      <w:r w:rsidRPr="00EE1BB3">
        <w:rPr>
          <w:rFonts w:ascii="David" w:eastAsia="Times New Roman" w:hAnsi="David"/>
          <w:b/>
          <w:sz w:val="24"/>
          <w:rtl/>
          <w:lang w:eastAsia="he-IL"/>
        </w:rPr>
        <w:t xml:space="preserve">14.12.05 (להלן </w:t>
      </w:r>
      <w:r>
        <w:rPr>
          <w:rFonts w:ascii="David" w:eastAsia="Times New Roman" w:hAnsi="David" w:hint="cs"/>
          <w:b/>
          <w:sz w:val="24"/>
          <w:rtl/>
          <w:lang w:eastAsia="he-IL"/>
        </w:rPr>
        <w:t xml:space="preserve">- </w:t>
      </w:r>
      <w:r w:rsidRPr="00EE1BB3">
        <w:rPr>
          <w:rFonts w:ascii="David" w:eastAsia="Times New Roman" w:hAnsi="David"/>
          <w:b/>
          <w:sz w:val="24"/>
          <w:rtl/>
          <w:lang w:eastAsia="he-IL"/>
        </w:rPr>
        <w:t xml:space="preserve">החלטה ב/43) </w:t>
      </w:r>
      <w:r w:rsidRPr="00EE1BB3">
        <w:rPr>
          <w:rFonts w:ascii="David" w:eastAsia="Times New Roman" w:hAnsi="David" w:hint="eastAsia"/>
          <w:b/>
          <w:sz w:val="24"/>
          <w:rtl/>
          <w:lang w:eastAsia="he-IL"/>
        </w:rPr>
        <w:t>מסדירה</w:t>
      </w:r>
      <w:r w:rsidRPr="00EE1BB3">
        <w:rPr>
          <w:rFonts w:ascii="David" w:eastAsia="Times New Roman" w:hAnsi="David"/>
          <w:b/>
          <w:sz w:val="24"/>
          <w:rtl/>
          <w:lang w:eastAsia="he-IL"/>
        </w:rPr>
        <w:t xml:space="preserve"> את חלוקת האחריות בין הגופים השונים</w:t>
      </w:r>
      <w:r>
        <w:rPr>
          <w:rFonts w:ascii="David" w:eastAsia="Times New Roman" w:hAnsi="David" w:hint="cs"/>
          <w:b/>
          <w:sz w:val="24"/>
          <w:rtl/>
          <w:lang w:eastAsia="he-IL"/>
        </w:rPr>
        <w:t xml:space="preserve"> בנוגע</w:t>
      </w:r>
      <w:r w:rsidRPr="00EE1BB3">
        <w:rPr>
          <w:rFonts w:ascii="David" w:eastAsia="Times New Roman" w:hAnsi="David"/>
          <w:b/>
          <w:sz w:val="24"/>
          <w:rtl/>
          <w:lang w:eastAsia="he-IL"/>
        </w:rPr>
        <w:t xml:space="preserve"> לאבטחת המעברים ולהנחיה מקצועית ואת תפקידי</w:t>
      </w:r>
      <w:r>
        <w:rPr>
          <w:rFonts w:ascii="David" w:eastAsia="Times New Roman" w:hAnsi="David" w:hint="cs"/>
          <w:b/>
          <w:sz w:val="24"/>
          <w:rtl/>
          <w:lang w:eastAsia="he-IL"/>
        </w:rPr>
        <w:t xml:space="preserve"> הגופים הללו בכל הקשור לאבטחת המעברים ותפעולם</w:t>
      </w:r>
      <w:r w:rsidRPr="00EE1BB3">
        <w:rPr>
          <w:rFonts w:ascii="David" w:eastAsia="Times New Roman" w:hAnsi="David"/>
          <w:b/>
          <w:sz w:val="24"/>
          <w:rtl/>
          <w:lang w:eastAsia="he-IL"/>
        </w:rPr>
        <w:t xml:space="preserve">. המטה ללוחמה בטרור (להלן </w:t>
      </w:r>
      <w:r>
        <w:rPr>
          <w:rFonts w:ascii="David" w:eastAsia="Times New Roman" w:hAnsi="David" w:hint="cs"/>
          <w:b/>
          <w:sz w:val="24"/>
          <w:rtl/>
          <w:lang w:eastAsia="he-IL"/>
        </w:rPr>
        <w:t>-</w:t>
      </w:r>
      <w:r w:rsidRPr="00EE1BB3">
        <w:rPr>
          <w:rFonts w:ascii="David" w:eastAsia="Times New Roman" w:hAnsi="David"/>
          <w:b/>
          <w:sz w:val="24"/>
          <w:rtl/>
          <w:lang w:eastAsia="he-IL"/>
        </w:rPr>
        <w:t xml:space="preserve"> </w:t>
      </w:r>
      <w:r>
        <w:rPr>
          <w:rFonts w:ascii="David" w:eastAsia="Times New Roman" w:hAnsi="David" w:hint="cs"/>
          <w:b/>
          <w:sz w:val="24"/>
          <w:rtl/>
          <w:lang w:eastAsia="he-IL"/>
        </w:rPr>
        <w:t>האגף ל</w:t>
      </w:r>
      <w:r w:rsidRPr="00EE1BB3">
        <w:rPr>
          <w:rFonts w:ascii="David" w:eastAsia="Times New Roman" w:hAnsi="David" w:hint="eastAsia"/>
          <w:b/>
          <w:sz w:val="24"/>
          <w:rtl/>
          <w:lang w:eastAsia="he-IL"/>
        </w:rPr>
        <w:t>לוט</w:t>
      </w:r>
      <w:r w:rsidRPr="00EE1BB3">
        <w:rPr>
          <w:rFonts w:ascii="David" w:eastAsia="Times New Roman" w:hAnsi="David"/>
          <w:b/>
          <w:sz w:val="24"/>
          <w:rtl/>
          <w:lang w:eastAsia="he-IL"/>
        </w:rPr>
        <w:t>"ר</w:t>
      </w:r>
      <w:r>
        <w:rPr>
          <w:rStyle w:val="FootnoteReference0"/>
          <w:rFonts w:ascii="David" w:eastAsia="Times New Roman" w:hAnsi="David"/>
          <w:b/>
          <w:sz w:val="24"/>
          <w:rtl/>
          <w:lang w:eastAsia="he-IL"/>
        </w:rPr>
        <w:footnoteReference w:id="4"/>
      </w:r>
      <w:r w:rsidRPr="00EE1BB3">
        <w:rPr>
          <w:rFonts w:ascii="David" w:eastAsia="Times New Roman" w:hAnsi="David"/>
          <w:b/>
          <w:sz w:val="24"/>
          <w:rtl/>
          <w:lang w:eastAsia="he-IL"/>
        </w:rPr>
        <w:t xml:space="preserve">) נקבע בהחלטה </w:t>
      </w:r>
      <w:r>
        <w:rPr>
          <w:rFonts w:ascii="David" w:eastAsia="Times New Roman" w:hAnsi="David" w:hint="cs"/>
          <w:b/>
          <w:sz w:val="24"/>
          <w:rtl/>
          <w:lang w:eastAsia="he-IL"/>
        </w:rPr>
        <w:t xml:space="preserve">זו </w:t>
      </w:r>
      <w:r w:rsidRPr="00EE1BB3">
        <w:rPr>
          <w:rFonts w:ascii="David" w:eastAsia="Times New Roman" w:hAnsi="David"/>
          <w:b/>
          <w:sz w:val="24"/>
          <w:rtl/>
          <w:lang w:eastAsia="he-IL"/>
        </w:rPr>
        <w:t xml:space="preserve">כגורם מסדיר לעניין </w:t>
      </w:r>
      <w:r w:rsidRPr="00EE1BB3">
        <w:rPr>
          <w:rFonts w:ascii="David" w:eastAsia="Times New Roman" w:hAnsi="David" w:hint="eastAsia"/>
          <w:b/>
          <w:sz w:val="24"/>
          <w:rtl/>
          <w:lang w:eastAsia="he-IL"/>
        </w:rPr>
        <w:t>אבטחת</w:t>
      </w:r>
      <w:r w:rsidRPr="00EE1BB3">
        <w:rPr>
          <w:rFonts w:ascii="David" w:eastAsia="Times New Roman" w:hAnsi="David"/>
          <w:b/>
          <w:sz w:val="24"/>
          <w:rtl/>
          <w:lang w:eastAsia="he-IL"/>
        </w:rPr>
        <w:t xml:space="preserve"> המעברים ותפעולם</w:t>
      </w:r>
      <w:r>
        <w:rPr>
          <w:rFonts w:ascii="David" w:eastAsia="Times New Roman" w:hAnsi="David" w:hint="cs"/>
          <w:b/>
          <w:sz w:val="24"/>
          <w:rtl/>
          <w:lang w:eastAsia="he-IL"/>
        </w:rPr>
        <w:t>,</w:t>
      </w:r>
      <w:r w:rsidRPr="00EE1BB3">
        <w:rPr>
          <w:rFonts w:ascii="David" w:eastAsia="Times New Roman" w:hAnsi="David"/>
          <w:b/>
          <w:sz w:val="24"/>
          <w:rtl/>
          <w:lang w:eastAsia="he-IL"/>
        </w:rPr>
        <w:t xml:space="preserve"> האחראי לשפר את התיאום בין הגורמים השונים הפועלים בתחום אבטחת המעברים ותפעולם מתוך ראי</w:t>
      </w:r>
      <w:r>
        <w:rPr>
          <w:rFonts w:ascii="David" w:eastAsia="Times New Roman" w:hAnsi="David" w:hint="cs"/>
          <w:b/>
          <w:sz w:val="24"/>
          <w:rtl/>
          <w:lang w:eastAsia="he-IL"/>
        </w:rPr>
        <w:t>י</w:t>
      </w:r>
      <w:r w:rsidRPr="00EE1BB3">
        <w:rPr>
          <w:rFonts w:ascii="David" w:eastAsia="Times New Roman" w:hAnsi="David"/>
          <w:b/>
          <w:sz w:val="24"/>
          <w:rtl/>
          <w:lang w:eastAsia="he-IL"/>
        </w:rPr>
        <w:t>ה לאומית.</w:t>
      </w:r>
    </w:p>
    <w:p w:rsidR="005B3531" w:rsidRPr="00F02078" w:rsidP="001A5D1F">
      <w:pPr>
        <w:pStyle w:val="takzir-text"/>
        <w:bidi/>
        <w:rPr>
          <w:rFonts w:ascii="David" w:eastAsia="Times New Roman" w:hAnsi="David"/>
          <w:sz w:val="24"/>
          <w:rtl/>
          <w:lang w:eastAsia="he-IL"/>
        </w:rPr>
      </w:pPr>
      <w:r>
        <w:rPr>
          <w:rFonts w:hint="cs"/>
          <w:sz w:val="24"/>
          <w:rtl/>
          <w:lang w:eastAsia="he-IL"/>
        </w:rPr>
        <w:t xml:space="preserve">ב-2009 פרסם מבקר המדינה דוח בנושא המכשול והמעברים בעוטף ירושלים, שבו הועלו ליקויים הנוגעים להקמת המכשול והפעלתו וכן לפעילות </w:t>
      </w:r>
      <w:r w:rsidRPr="005B3531">
        <w:rPr>
          <w:rFonts w:hint="cs"/>
          <w:spacing w:val="-4"/>
          <w:sz w:val="24"/>
          <w:rtl/>
          <w:lang w:eastAsia="he-IL"/>
        </w:rPr>
        <w:t>המעברים בגזרה (להלן - הדוח מ-2009)</w:t>
      </w:r>
      <w:r>
        <w:rPr>
          <w:rStyle w:val="FootnoteReference0"/>
          <w:spacing w:val="-4"/>
          <w:sz w:val="24"/>
          <w:rtl/>
          <w:lang w:eastAsia="he-IL"/>
        </w:rPr>
        <w:footnoteReference w:id="5"/>
      </w:r>
      <w:r w:rsidRPr="005B3531">
        <w:rPr>
          <w:rFonts w:hint="cs"/>
          <w:spacing w:val="-4"/>
          <w:sz w:val="24"/>
          <w:rtl/>
          <w:lang w:eastAsia="he-IL"/>
        </w:rPr>
        <w:t>.</w:t>
      </w:r>
      <w:r w:rsidRPr="005B3531">
        <w:rPr>
          <w:rFonts w:ascii="David" w:eastAsia="Times New Roman" w:hAnsi="David" w:hint="cs"/>
          <w:spacing w:val="-4"/>
          <w:sz w:val="24"/>
          <w:rtl/>
          <w:lang w:eastAsia="he-IL"/>
        </w:rPr>
        <w:t xml:space="preserve"> ב-2011 פרסם </w:t>
      </w:r>
      <w:r w:rsidRPr="005B3531">
        <w:rPr>
          <w:rFonts w:ascii="David" w:eastAsia="Times New Roman" w:hAnsi="David"/>
          <w:spacing w:val="-4"/>
          <w:sz w:val="24"/>
          <w:rtl/>
          <w:lang w:eastAsia="he-IL"/>
        </w:rPr>
        <w:t>משרד מבקר המדינה</w:t>
      </w:r>
      <w:r w:rsidRPr="00B17A4C">
        <w:rPr>
          <w:rFonts w:ascii="David" w:eastAsia="Times New Roman" w:hAnsi="David"/>
          <w:sz w:val="24"/>
          <w:rtl/>
          <w:lang w:eastAsia="he-IL"/>
        </w:rPr>
        <w:t xml:space="preserve"> דוח בנושא פעילות המעברים בין ישראל ובין אזור יהודה ו</w:t>
      </w:r>
      <w:r w:rsidRPr="00B17A4C">
        <w:rPr>
          <w:rFonts w:ascii="David" w:eastAsia="Times New Roman" w:hAnsi="David" w:hint="cs"/>
          <w:sz w:val="24"/>
          <w:rtl/>
          <w:lang w:eastAsia="he-IL"/>
        </w:rPr>
        <w:t>ה</w:t>
      </w:r>
      <w:r w:rsidRPr="00B17A4C">
        <w:rPr>
          <w:rFonts w:ascii="David" w:eastAsia="Times New Roman" w:hAnsi="David"/>
          <w:sz w:val="24"/>
          <w:rtl/>
          <w:lang w:eastAsia="he-IL"/>
        </w:rPr>
        <w:t>שומרון</w:t>
      </w:r>
      <w:r>
        <w:rPr>
          <w:rStyle w:val="FootnoteReference0"/>
          <w:rFonts w:ascii="David" w:eastAsia="Times New Roman" w:hAnsi="David"/>
          <w:sz w:val="24"/>
          <w:rtl/>
          <w:lang w:eastAsia="he-IL"/>
        </w:rPr>
        <w:footnoteReference w:id="6"/>
      </w:r>
      <w:r w:rsidRPr="00B17A4C">
        <w:rPr>
          <w:rFonts w:ascii="David" w:eastAsia="Times New Roman" w:hAnsi="David"/>
          <w:sz w:val="24"/>
          <w:rtl/>
          <w:lang w:eastAsia="he-IL"/>
        </w:rPr>
        <w:t xml:space="preserve"> </w:t>
      </w:r>
      <w:r>
        <w:rPr>
          <w:rFonts w:ascii="David" w:eastAsia="Times New Roman" w:hAnsi="David" w:hint="cs"/>
          <w:sz w:val="24"/>
          <w:rtl/>
          <w:lang w:eastAsia="he-IL"/>
        </w:rPr>
        <w:t>ובכלל זה מעברי עוטף ירושלים (להלן - הדוח מ-2011)</w:t>
      </w:r>
      <w:r w:rsidRPr="00B17A4C">
        <w:rPr>
          <w:rFonts w:ascii="David" w:eastAsia="Times New Roman" w:hAnsi="David"/>
          <w:sz w:val="24"/>
          <w:rtl/>
          <w:lang w:eastAsia="he-IL"/>
        </w:rPr>
        <w:t>.</w:t>
      </w:r>
      <w:r>
        <w:rPr>
          <w:rFonts w:ascii="David" w:eastAsia="Times New Roman" w:hAnsi="David" w:hint="cs"/>
          <w:b/>
          <w:bCs/>
          <w:sz w:val="24"/>
          <w:rtl/>
          <w:lang w:eastAsia="he-IL"/>
        </w:rPr>
        <w:t xml:space="preserve"> </w:t>
      </w:r>
      <w:r w:rsidRPr="002175B5">
        <w:rPr>
          <w:rFonts w:ascii="David" w:eastAsia="Times New Roman" w:hAnsi="David" w:hint="eastAsia"/>
          <w:sz w:val="24"/>
          <w:rtl/>
          <w:lang w:eastAsia="he-IL"/>
        </w:rPr>
        <w:t>ב</w:t>
      </w:r>
      <w:r w:rsidRPr="00FC7948">
        <w:rPr>
          <w:rFonts w:ascii="David" w:eastAsia="Times New Roman" w:hAnsi="David"/>
          <w:sz w:val="24"/>
          <w:rtl/>
          <w:lang w:eastAsia="he-IL"/>
        </w:rPr>
        <w:t xml:space="preserve">-2017 פרסם משרד מבקר המדינה דוח מעקב אחר תיקון הליקויים המרכזיים שהועלו בביקורת </w:t>
      </w:r>
      <w:r w:rsidRPr="00B25504">
        <w:rPr>
          <w:rFonts w:ascii="David" w:eastAsia="Times New Roman" w:hAnsi="David" w:hint="eastAsia"/>
          <w:sz w:val="24"/>
          <w:rtl/>
          <w:lang w:eastAsia="he-IL"/>
        </w:rPr>
        <w:t>מ</w:t>
      </w:r>
      <w:r w:rsidRPr="002B16CF">
        <w:rPr>
          <w:rFonts w:ascii="David" w:eastAsia="Times New Roman" w:hAnsi="David"/>
          <w:sz w:val="24"/>
          <w:rtl/>
          <w:lang w:eastAsia="he-IL"/>
        </w:rPr>
        <w:t>-2011</w:t>
      </w:r>
      <w:r>
        <w:rPr>
          <w:rStyle w:val="FootnoteReference0"/>
          <w:rFonts w:ascii="David" w:eastAsia="Times New Roman" w:hAnsi="David"/>
          <w:sz w:val="24"/>
          <w:rtl/>
          <w:lang w:eastAsia="he-IL"/>
        </w:rPr>
        <w:footnoteReference w:id="7"/>
      </w:r>
      <w:r>
        <w:rPr>
          <w:rFonts w:ascii="David" w:eastAsia="Times New Roman" w:hAnsi="David" w:hint="cs"/>
          <w:sz w:val="24"/>
          <w:rtl/>
          <w:lang w:eastAsia="he-IL"/>
        </w:rPr>
        <w:t xml:space="preserve"> </w:t>
      </w:r>
      <w:r w:rsidRPr="002B16CF">
        <w:rPr>
          <w:rFonts w:ascii="David" w:eastAsia="Times New Roman" w:hAnsi="David"/>
          <w:sz w:val="24"/>
          <w:rtl/>
          <w:lang w:eastAsia="he-IL"/>
        </w:rPr>
        <w:t xml:space="preserve">(להלן </w:t>
      </w:r>
      <w:r>
        <w:rPr>
          <w:rFonts w:ascii="David" w:eastAsia="Times New Roman" w:hAnsi="David"/>
          <w:sz w:val="24"/>
          <w:rtl/>
          <w:lang w:eastAsia="he-IL"/>
        </w:rPr>
        <w:t>-</w:t>
      </w:r>
      <w:r>
        <w:rPr>
          <w:rFonts w:ascii="David" w:eastAsia="Times New Roman" w:hAnsi="David" w:hint="cs"/>
          <w:sz w:val="24"/>
          <w:rtl/>
          <w:lang w:eastAsia="he-IL"/>
        </w:rPr>
        <w:t xml:space="preserve"> הביקורת הקודמת או הדוח מ-2017</w:t>
      </w:r>
      <w:r w:rsidRPr="002B16CF">
        <w:rPr>
          <w:rFonts w:ascii="David" w:eastAsia="Times New Roman" w:hAnsi="David"/>
          <w:sz w:val="24"/>
          <w:rtl/>
          <w:lang w:eastAsia="he-IL"/>
        </w:rPr>
        <w:t>)</w:t>
      </w:r>
      <w:r>
        <w:rPr>
          <w:rFonts w:ascii="David" w:eastAsia="Times New Roman" w:hAnsi="David" w:hint="cs"/>
          <w:sz w:val="24"/>
          <w:rtl/>
          <w:lang w:eastAsia="he-IL"/>
        </w:rPr>
        <w:t>,</w:t>
      </w:r>
      <w:r w:rsidRPr="00D66030">
        <w:rPr>
          <w:rFonts w:ascii="David" w:eastAsia="Times New Roman" w:hAnsi="David" w:hint="cs"/>
          <w:sz w:val="24"/>
          <w:rtl/>
          <w:lang w:eastAsia="he-IL"/>
        </w:rPr>
        <w:t xml:space="preserve"> </w:t>
      </w:r>
      <w:r>
        <w:rPr>
          <w:rFonts w:ascii="David" w:eastAsia="Times New Roman" w:hAnsi="David" w:hint="cs"/>
          <w:sz w:val="24"/>
          <w:rtl/>
          <w:lang w:eastAsia="he-IL"/>
        </w:rPr>
        <w:t>ו</w:t>
      </w:r>
      <w:r w:rsidRPr="00D66030">
        <w:rPr>
          <w:rFonts w:ascii="David" w:eastAsia="Times New Roman" w:hAnsi="David" w:hint="cs"/>
          <w:sz w:val="24"/>
          <w:rtl/>
          <w:lang w:eastAsia="he-IL"/>
        </w:rPr>
        <w:t xml:space="preserve">בו נמצא כי </w:t>
      </w:r>
      <w:r w:rsidRPr="00A04B26">
        <w:rPr>
          <w:rFonts w:ascii="David" w:eastAsia="Times New Roman" w:hAnsi="David"/>
          <w:sz w:val="24"/>
          <w:rtl/>
          <w:lang w:eastAsia="he-IL"/>
        </w:rPr>
        <w:t>חלק מהליקויים לא תוק</w:t>
      </w:r>
      <w:r>
        <w:rPr>
          <w:rFonts w:ascii="David" w:eastAsia="Times New Roman" w:hAnsi="David" w:hint="cs"/>
          <w:sz w:val="24"/>
          <w:rtl/>
          <w:lang w:eastAsia="he-IL"/>
        </w:rPr>
        <w:t>נו כלל</w:t>
      </w:r>
      <w:r w:rsidRPr="00967410">
        <w:rPr>
          <w:rFonts w:ascii="David" w:eastAsia="Times New Roman" w:hAnsi="David" w:hint="cs"/>
          <w:sz w:val="24"/>
          <w:rtl/>
          <w:lang w:eastAsia="he-IL"/>
        </w:rPr>
        <w:t>,</w:t>
      </w:r>
      <w:r w:rsidRPr="005B6190">
        <w:rPr>
          <w:rFonts w:ascii="David" w:eastAsia="Times New Roman" w:hAnsi="David"/>
          <w:sz w:val="24"/>
          <w:rtl/>
          <w:lang w:eastAsia="he-IL"/>
        </w:rPr>
        <w:t xml:space="preserve"> וחלקם לא תוק</w:t>
      </w:r>
      <w:r w:rsidRPr="005B6190">
        <w:rPr>
          <w:rFonts w:ascii="David" w:eastAsia="Times New Roman" w:hAnsi="David" w:hint="cs"/>
          <w:sz w:val="24"/>
          <w:rtl/>
          <w:lang w:eastAsia="he-IL"/>
        </w:rPr>
        <w:t xml:space="preserve">נו </w:t>
      </w:r>
      <w:r w:rsidRPr="005B6190">
        <w:rPr>
          <w:rFonts w:ascii="David" w:eastAsia="Times New Roman" w:hAnsi="David"/>
          <w:sz w:val="24"/>
          <w:rtl/>
          <w:lang w:eastAsia="he-IL"/>
        </w:rPr>
        <w:t>במלוא</w:t>
      </w:r>
      <w:r w:rsidRPr="007062CA">
        <w:rPr>
          <w:rFonts w:ascii="David" w:eastAsia="Times New Roman" w:hAnsi="David" w:hint="cs"/>
          <w:sz w:val="24"/>
          <w:rtl/>
          <w:lang w:eastAsia="he-IL"/>
        </w:rPr>
        <w:t>ם.</w:t>
      </w:r>
      <w:r>
        <w:rPr>
          <w:rFonts w:ascii="David" w:eastAsia="Times New Roman" w:hAnsi="David" w:hint="cs"/>
          <w:sz w:val="24"/>
          <w:rtl/>
          <w:lang w:eastAsia="he-IL"/>
        </w:rPr>
        <w:t xml:space="preserve"> </w:t>
      </w:r>
      <w:r>
        <w:rPr>
          <w:rFonts w:eastAsia="Times New Roman" w:hint="cs"/>
          <w:sz w:val="28"/>
          <w:rtl/>
        </w:rPr>
        <w:t xml:space="preserve">נוכח חשיבות המכשול </w:t>
      </w:r>
      <w:r w:rsidRPr="00A52B0C">
        <w:rPr>
          <w:rFonts w:ascii="David" w:eastAsia="Times New Roman" w:hAnsi="David" w:hint="eastAsia"/>
          <w:sz w:val="24"/>
          <w:rtl/>
          <w:lang w:eastAsia="he-IL"/>
        </w:rPr>
        <w:t>כנדבך</w:t>
      </w:r>
      <w:r w:rsidRPr="00A52B0C">
        <w:rPr>
          <w:rFonts w:ascii="David" w:eastAsia="Times New Roman" w:hAnsi="David"/>
          <w:sz w:val="24"/>
          <w:rtl/>
          <w:lang w:eastAsia="he-IL"/>
        </w:rPr>
        <w:t xml:space="preserve"> </w:t>
      </w:r>
      <w:r w:rsidRPr="00A52B0C">
        <w:rPr>
          <w:rFonts w:ascii="David" w:eastAsia="Times New Roman" w:hAnsi="David" w:hint="eastAsia"/>
          <w:sz w:val="24"/>
          <w:rtl/>
          <w:lang w:eastAsia="he-IL"/>
        </w:rPr>
        <w:t>מרכזי</w:t>
      </w:r>
      <w:r w:rsidRPr="00A52B0C">
        <w:rPr>
          <w:rFonts w:ascii="David" w:eastAsia="Times New Roman" w:hAnsi="David"/>
          <w:sz w:val="24"/>
          <w:rtl/>
          <w:lang w:eastAsia="he-IL"/>
        </w:rPr>
        <w:t xml:space="preserve"> </w:t>
      </w:r>
      <w:r w:rsidRPr="00A52B0C">
        <w:rPr>
          <w:rFonts w:ascii="David" w:eastAsia="Times New Roman" w:hAnsi="David" w:hint="eastAsia"/>
          <w:sz w:val="24"/>
          <w:rtl/>
          <w:lang w:eastAsia="he-IL"/>
        </w:rPr>
        <w:t>בהגנה</w:t>
      </w:r>
      <w:r w:rsidRPr="00A52B0C">
        <w:rPr>
          <w:rFonts w:ascii="David" w:eastAsia="Times New Roman" w:hAnsi="David"/>
          <w:sz w:val="24"/>
          <w:rtl/>
          <w:lang w:eastAsia="he-IL"/>
        </w:rPr>
        <w:t xml:space="preserve"> </w:t>
      </w:r>
      <w:r w:rsidRPr="00A52B0C">
        <w:rPr>
          <w:rFonts w:ascii="David" w:eastAsia="Times New Roman" w:hAnsi="David" w:hint="eastAsia"/>
          <w:sz w:val="24"/>
          <w:rtl/>
          <w:lang w:eastAsia="he-IL"/>
        </w:rPr>
        <w:t>על</w:t>
      </w:r>
      <w:r w:rsidRPr="00A52B0C">
        <w:rPr>
          <w:rFonts w:ascii="David" w:eastAsia="Times New Roman" w:hAnsi="David"/>
          <w:sz w:val="24"/>
          <w:rtl/>
          <w:lang w:eastAsia="he-IL"/>
        </w:rPr>
        <w:t xml:space="preserve"> </w:t>
      </w:r>
      <w:r w:rsidRPr="00A52B0C">
        <w:rPr>
          <w:rFonts w:ascii="David" w:eastAsia="Times New Roman" w:hAnsi="David" w:hint="eastAsia"/>
          <w:sz w:val="24"/>
          <w:rtl/>
          <w:lang w:eastAsia="he-IL"/>
        </w:rPr>
        <w:t>ירושלים</w:t>
      </w:r>
      <w:r w:rsidRPr="00A52B0C">
        <w:rPr>
          <w:rFonts w:ascii="David" w:eastAsia="Times New Roman" w:hAnsi="David"/>
          <w:sz w:val="24"/>
          <w:rtl/>
          <w:lang w:eastAsia="he-IL"/>
        </w:rPr>
        <w:t xml:space="preserve"> מחד</w:t>
      </w:r>
      <w:r>
        <w:rPr>
          <w:rFonts w:ascii="David" w:eastAsia="Times New Roman" w:hAnsi="David" w:hint="cs"/>
          <w:sz w:val="24"/>
          <w:rtl/>
          <w:lang w:eastAsia="he-IL"/>
        </w:rPr>
        <w:t xml:space="preserve"> גיסא</w:t>
      </w:r>
      <w:r w:rsidRPr="00A52B0C">
        <w:rPr>
          <w:rFonts w:ascii="David" w:eastAsia="Times New Roman" w:hAnsi="David"/>
          <w:sz w:val="24"/>
          <w:rtl/>
          <w:lang w:eastAsia="he-IL"/>
        </w:rPr>
        <w:t>,</w:t>
      </w:r>
      <w:r>
        <w:rPr>
          <w:rFonts w:ascii="David" w:eastAsia="Times New Roman" w:hAnsi="David" w:hint="cs"/>
          <w:b/>
          <w:bCs/>
          <w:sz w:val="24"/>
          <w:rtl/>
          <w:lang w:eastAsia="he-IL"/>
        </w:rPr>
        <w:t xml:space="preserve"> </w:t>
      </w:r>
      <w:r w:rsidRPr="00A52B0C">
        <w:rPr>
          <w:rFonts w:ascii="David" w:eastAsia="Times New Roman" w:hAnsi="David" w:hint="eastAsia"/>
          <w:sz w:val="24"/>
          <w:rtl/>
          <w:lang w:eastAsia="he-IL"/>
        </w:rPr>
        <w:t>והצורך</w:t>
      </w:r>
      <w:r>
        <w:rPr>
          <w:rFonts w:eastAsia="Times New Roman" w:hint="cs"/>
          <w:sz w:val="28"/>
          <w:rtl/>
        </w:rPr>
        <w:t xml:space="preserve"> בשמירה על מרקם החיים הסביר של האוכלוסייה משני צידי המכשול מאידך גיסא, שב ועשה מבקר המדינה ביקורת בנושא זה.</w:t>
      </w:r>
    </w:p>
    <w:p w:rsidR="00E77874" w:rsidRPr="00492C38" w:rsidP="001A5D1F">
      <w:pPr>
        <w:pStyle w:val="takzir"/>
        <w:rPr>
          <w:rFonts w:ascii="Tahoma" w:hAnsi="Tahoma" w:cs="Tahoma"/>
          <w:noProof w:val="0"/>
          <w:sz w:val="28"/>
          <w:rtl/>
        </w:rPr>
      </w:pPr>
    </w:p>
    <w:p w:rsidR="00E77874" w:rsidRPr="003D09D3" w:rsidP="001A5D1F">
      <w:pPr>
        <w:pStyle w:val="KOT4T"/>
        <w:rPr>
          <w:rtl/>
        </w:rPr>
      </w:pPr>
      <w:r w:rsidRPr="00B12E08">
        <w:rPr>
          <w:rFonts w:hint="eastAsia"/>
          <w:rtl/>
        </w:rPr>
        <w:t>פעולות</w:t>
      </w:r>
      <w:r w:rsidRPr="00B12E08">
        <w:rPr>
          <w:rtl/>
        </w:rPr>
        <w:t xml:space="preserve"> </w:t>
      </w:r>
      <w:r w:rsidRPr="00B12E08">
        <w:rPr>
          <w:rFonts w:hint="eastAsia"/>
          <w:rtl/>
        </w:rPr>
        <w:t>הביקורת</w:t>
      </w:r>
    </w:p>
    <w:p w:rsidR="005B3531" w:rsidRPr="00A04E95" w:rsidP="001A5D1F">
      <w:pPr>
        <w:pStyle w:val="takzir-text"/>
        <w:bidi/>
        <w:rPr>
          <w:rtl/>
        </w:rPr>
      </w:pPr>
      <w:r w:rsidRPr="00EE1BB3">
        <w:rPr>
          <w:rFonts w:ascii="David" w:eastAsia="Times New Roman" w:hAnsi="David"/>
          <w:sz w:val="24"/>
          <w:rtl/>
          <w:lang w:eastAsia="he-IL"/>
        </w:rPr>
        <w:t xml:space="preserve">בחודשים </w:t>
      </w:r>
      <w:r>
        <w:rPr>
          <w:rFonts w:ascii="David" w:eastAsia="Times New Roman" w:hAnsi="David" w:hint="cs"/>
          <w:sz w:val="24"/>
          <w:rtl/>
          <w:lang w:eastAsia="he-IL"/>
        </w:rPr>
        <w:t xml:space="preserve">אוקטובר 2017 </w:t>
      </w:r>
      <w:r w:rsidRPr="00EE1BB3">
        <w:rPr>
          <w:rFonts w:ascii="David" w:eastAsia="Times New Roman" w:hAnsi="David"/>
          <w:sz w:val="24"/>
          <w:rtl/>
          <w:lang w:eastAsia="he-IL"/>
        </w:rPr>
        <w:t xml:space="preserve">עד </w:t>
      </w:r>
      <w:r>
        <w:rPr>
          <w:rFonts w:ascii="David" w:eastAsia="Times New Roman" w:hAnsi="David" w:hint="cs"/>
          <w:sz w:val="24"/>
          <w:rtl/>
          <w:lang w:eastAsia="he-IL"/>
        </w:rPr>
        <w:t>נובמבר 2018 עשה</w:t>
      </w:r>
      <w:r w:rsidRPr="00EE1BB3">
        <w:rPr>
          <w:rFonts w:ascii="David" w:eastAsia="Times New Roman" w:hAnsi="David"/>
          <w:sz w:val="24"/>
          <w:rtl/>
          <w:lang w:eastAsia="he-IL"/>
        </w:rPr>
        <w:t xml:space="preserve"> משרד מבקר המדינה ביקורת </w:t>
      </w:r>
      <w:r w:rsidRPr="00873419">
        <w:rPr>
          <w:rFonts w:ascii="David" w:eastAsia="Times New Roman" w:hAnsi="David" w:hint="cs"/>
          <w:sz w:val="24"/>
          <w:rtl/>
          <w:lang w:eastAsia="he-IL"/>
        </w:rPr>
        <w:t xml:space="preserve">על </w:t>
      </w:r>
      <w:r w:rsidRPr="004D7F2F">
        <w:rPr>
          <w:rFonts w:ascii="David" w:eastAsia="Times New Roman" w:hAnsi="David" w:hint="cs"/>
          <w:sz w:val="24"/>
          <w:rtl/>
          <w:lang w:eastAsia="he-IL"/>
        </w:rPr>
        <w:t>מרחב</w:t>
      </w:r>
      <w:r w:rsidRPr="004D7F2F">
        <w:rPr>
          <w:rFonts w:ascii="David" w:eastAsia="Times New Roman" w:hAnsi="David"/>
          <w:sz w:val="24"/>
          <w:rtl/>
          <w:lang w:eastAsia="he-IL"/>
        </w:rPr>
        <w:t xml:space="preserve"> התפר וה</w:t>
      </w:r>
      <w:r w:rsidRPr="004D7F2F">
        <w:rPr>
          <w:rFonts w:ascii="David" w:eastAsia="Times New Roman" w:hAnsi="David" w:hint="cs"/>
          <w:sz w:val="24"/>
          <w:rtl/>
          <w:lang w:eastAsia="he-IL"/>
        </w:rPr>
        <w:t>מ</w:t>
      </w:r>
      <w:r w:rsidRPr="004D7F2F">
        <w:rPr>
          <w:rFonts w:ascii="David" w:eastAsia="Times New Roman" w:hAnsi="David"/>
          <w:sz w:val="24"/>
          <w:rtl/>
          <w:lang w:eastAsia="he-IL"/>
        </w:rPr>
        <w:t>עברים ב</w:t>
      </w:r>
      <w:r w:rsidRPr="004D7F2F">
        <w:rPr>
          <w:rFonts w:ascii="David" w:eastAsia="Times New Roman" w:hAnsi="David" w:hint="cs"/>
          <w:sz w:val="24"/>
          <w:rtl/>
          <w:lang w:eastAsia="he-IL"/>
        </w:rPr>
        <w:t>גזרת</w:t>
      </w:r>
      <w:r w:rsidRPr="004D7F2F">
        <w:rPr>
          <w:rFonts w:ascii="David" w:eastAsia="Times New Roman" w:hAnsi="David"/>
          <w:sz w:val="24"/>
          <w:rtl/>
          <w:lang w:eastAsia="he-IL"/>
        </w:rPr>
        <w:t xml:space="preserve"> עוטף ירושלים</w:t>
      </w:r>
      <w:r>
        <w:rPr>
          <w:rFonts w:ascii="David" w:eastAsia="Times New Roman" w:hAnsi="David" w:hint="cs"/>
          <w:sz w:val="24"/>
          <w:rtl/>
          <w:lang w:eastAsia="he-IL"/>
        </w:rPr>
        <w:t xml:space="preserve">. בביקורת נבחנה </w:t>
      </w:r>
      <w:r w:rsidRPr="00130B57">
        <w:rPr>
          <w:rFonts w:hint="cs"/>
          <w:rtl/>
        </w:rPr>
        <w:t>הפעילות</w:t>
      </w:r>
      <w:r w:rsidRPr="00130B57">
        <w:rPr>
          <w:rtl/>
        </w:rPr>
        <w:t xml:space="preserve"> </w:t>
      </w:r>
      <w:r w:rsidRPr="00130B57">
        <w:rPr>
          <w:rFonts w:hint="cs"/>
          <w:rtl/>
        </w:rPr>
        <w:t>הביטחונית</w:t>
      </w:r>
      <w:r w:rsidRPr="00130B57">
        <w:rPr>
          <w:rtl/>
        </w:rPr>
        <w:t xml:space="preserve"> </w:t>
      </w:r>
      <w:r w:rsidRPr="00130B57">
        <w:rPr>
          <w:rFonts w:hint="cs"/>
          <w:rtl/>
        </w:rPr>
        <w:t>במכשול</w:t>
      </w:r>
      <w:r w:rsidRPr="00130B57">
        <w:rPr>
          <w:rtl/>
        </w:rPr>
        <w:t xml:space="preserve"> </w:t>
      </w:r>
      <w:r w:rsidRPr="00130B57">
        <w:rPr>
          <w:rFonts w:hint="cs"/>
          <w:rtl/>
        </w:rPr>
        <w:t>ובמעברים</w:t>
      </w:r>
      <w:r w:rsidRPr="00130B57">
        <w:rPr>
          <w:rtl/>
        </w:rPr>
        <w:t xml:space="preserve"> </w:t>
      </w:r>
      <w:r w:rsidRPr="00130B57">
        <w:rPr>
          <w:rFonts w:hint="cs"/>
          <w:rtl/>
        </w:rPr>
        <w:t>והשפעתה</w:t>
      </w:r>
      <w:r w:rsidRPr="00130B57">
        <w:rPr>
          <w:rtl/>
        </w:rPr>
        <w:t xml:space="preserve"> </w:t>
      </w:r>
      <w:r w:rsidRPr="00130B57">
        <w:rPr>
          <w:rFonts w:hint="cs"/>
          <w:rtl/>
        </w:rPr>
        <w:t>על</w:t>
      </w:r>
      <w:r w:rsidRPr="00130B57">
        <w:rPr>
          <w:rtl/>
        </w:rPr>
        <w:t xml:space="preserve"> </w:t>
      </w:r>
      <w:r w:rsidRPr="00130B57">
        <w:rPr>
          <w:rFonts w:hint="cs"/>
          <w:rtl/>
        </w:rPr>
        <w:t>מרקם</w:t>
      </w:r>
      <w:r w:rsidRPr="00130B57">
        <w:rPr>
          <w:rtl/>
        </w:rPr>
        <w:t xml:space="preserve"> </w:t>
      </w:r>
      <w:r w:rsidRPr="00130B57">
        <w:rPr>
          <w:rFonts w:hint="cs"/>
          <w:rtl/>
        </w:rPr>
        <w:t>החיים</w:t>
      </w:r>
      <w:r w:rsidRPr="00130B57">
        <w:rPr>
          <w:rtl/>
        </w:rPr>
        <w:t xml:space="preserve"> </w:t>
      </w:r>
      <w:r w:rsidRPr="00130B57">
        <w:rPr>
          <w:rFonts w:hint="cs"/>
          <w:rtl/>
        </w:rPr>
        <w:t>בגזרת</w:t>
      </w:r>
      <w:r w:rsidRPr="00130B57">
        <w:rPr>
          <w:rtl/>
        </w:rPr>
        <w:t xml:space="preserve"> </w:t>
      </w:r>
      <w:r w:rsidRPr="00130B57">
        <w:rPr>
          <w:rFonts w:hint="cs"/>
          <w:rtl/>
        </w:rPr>
        <w:t>עוטף</w:t>
      </w:r>
      <w:r w:rsidRPr="00130B57">
        <w:rPr>
          <w:rtl/>
        </w:rPr>
        <w:t xml:space="preserve"> </w:t>
      </w:r>
      <w:r w:rsidRPr="00130B57">
        <w:rPr>
          <w:rFonts w:hint="cs"/>
          <w:rtl/>
        </w:rPr>
        <w:t>ירושלים</w:t>
      </w:r>
      <w:r w:rsidRPr="00A22FA4">
        <w:rPr>
          <w:rFonts w:hint="cs"/>
          <w:rtl/>
        </w:rPr>
        <w:t>.</w:t>
      </w:r>
      <w:r w:rsidRPr="00A22FA4">
        <w:rPr>
          <w:rFonts w:ascii="David" w:eastAsia="Times New Roman" w:hAnsi="David" w:hint="cs"/>
          <w:sz w:val="24"/>
          <w:rtl/>
          <w:lang w:eastAsia="he-IL"/>
        </w:rPr>
        <w:t xml:space="preserve"> כמו כן נבדק האם תוקנו </w:t>
      </w:r>
      <w:r w:rsidRPr="00A22FA4">
        <w:rPr>
          <w:rFonts w:ascii="David" w:eastAsia="Times New Roman" w:hAnsi="David"/>
          <w:sz w:val="24"/>
          <w:rtl/>
          <w:lang w:eastAsia="he-IL"/>
        </w:rPr>
        <w:t>הליקויים המרכזיים שהועלו</w:t>
      </w:r>
      <w:r w:rsidRPr="00A22FA4">
        <w:rPr>
          <w:rFonts w:ascii="David" w:eastAsia="Times New Roman" w:hAnsi="David" w:hint="cs"/>
          <w:sz w:val="24"/>
          <w:rtl/>
          <w:lang w:eastAsia="he-IL"/>
        </w:rPr>
        <w:t xml:space="preserve"> בדוחות הקודמים הנוגעים לעוטף ירושלים</w:t>
      </w:r>
      <w:r>
        <w:rPr>
          <w:rFonts w:ascii="David" w:eastAsia="Times New Roman" w:hAnsi="David" w:hint="cs"/>
          <w:sz w:val="24"/>
          <w:rtl/>
          <w:lang w:eastAsia="he-IL"/>
        </w:rPr>
        <w:t xml:space="preserve">. </w:t>
      </w:r>
      <w:r w:rsidRPr="00EE1BB3">
        <w:rPr>
          <w:rFonts w:ascii="David" w:eastAsia="Times New Roman" w:hAnsi="David" w:hint="eastAsia"/>
          <w:sz w:val="24"/>
          <w:rtl/>
          <w:lang w:eastAsia="he-IL"/>
        </w:rPr>
        <w:t>הביקורת</w:t>
      </w:r>
      <w:r w:rsidRPr="00EE1BB3">
        <w:rPr>
          <w:rFonts w:ascii="David" w:eastAsia="Times New Roman" w:hAnsi="David" w:hint="cs"/>
          <w:sz w:val="24"/>
          <w:rtl/>
          <w:lang w:eastAsia="he-IL"/>
        </w:rPr>
        <w:t xml:space="preserve"> </w:t>
      </w:r>
      <w:r>
        <w:rPr>
          <w:rFonts w:ascii="David" w:eastAsia="Times New Roman" w:hAnsi="David" w:hint="cs"/>
          <w:sz w:val="24"/>
          <w:rtl/>
          <w:lang w:eastAsia="he-IL"/>
        </w:rPr>
        <w:t>נעשתה</w:t>
      </w:r>
      <w:r w:rsidRPr="00EE1BB3">
        <w:rPr>
          <w:rFonts w:ascii="David" w:eastAsia="Times New Roman" w:hAnsi="David"/>
          <w:sz w:val="24"/>
          <w:rtl/>
          <w:lang w:eastAsia="he-IL"/>
        </w:rPr>
        <w:t xml:space="preserve"> ב</w:t>
      </w:r>
      <w:r>
        <w:rPr>
          <w:rFonts w:ascii="David" w:eastAsia="Times New Roman" w:hAnsi="David" w:hint="cs"/>
          <w:sz w:val="24"/>
          <w:rtl/>
          <w:lang w:eastAsia="he-IL"/>
        </w:rPr>
        <w:t>אגף</w:t>
      </w:r>
      <w:r w:rsidRPr="00EE1BB3">
        <w:rPr>
          <w:rFonts w:ascii="David" w:eastAsia="Times New Roman" w:hAnsi="David"/>
          <w:sz w:val="24"/>
          <w:rtl/>
          <w:lang w:eastAsia="he-IL"/>
        </w:rPr>
        <w:t xml:space="preserve"> </w:t>
      </w:r>
      <w:r>
        <w:rPr>
          <w:rFonts w:ascii="David" w:eastAsia="Times New Roman" w:hAnsi="David" w:hint="cs"/>
          <w:sz w:val="24"/>
          <w:rtl/>
          <w:lang w:eastAsia="he-IL"/>
        </w:rPr>
        <w:t>ל</w:t>
      </w:r>
      <w:r w:rsidRPr="00EE1BB3">
        <w:rPr>
          <w:rFonts w:ascii="David" w:eastAsia="Times New Roman" w:hAnsi="David" w:hint="eastAsia"/>
          <w:sz w:val="24"/>
          <w:rtl/>
          <w:lang w:eastAsia="he-IL"/>
        </w:rPr>
        <w:t>לוט</w:t>
      </w:r>
      <w:r w:rsidRPr="00EE1BB3">
        <w:rPr>
          <w:rFonts w:ascii="David" w:eastAsia="Times New Roman" w:hAnsi="David"/>
          <w:sz w:val="24"/>
          <w:rtl/>
          <w:lang w:eastAsia="he-IL"/>
        </w:rPr>
        <w:t>"ר</w:t>
      </w:r>
      <w:r>
        <w:rPr>
          <w:rFonts w:ascii="David" w:eastAsia="Times New Roman" w:hAnsi="David" w:hint="cs"/>
          <w:sz w:val="24"/>
          <w:rtl/>
          <w:lang w:eastAsia="he-IL"/>
        </w:rPr>
        <w:t xml:space="preserve"> במטה לביטחון לאומי (להלן - המל"ל)</w:t>
      </w:r>
      <w:r w:rsidRPr="00EE1BB3">
        <w:rPr>
          <w:rFonts w:ascii="David" w:eastAsia="Times New Roman" w:hAnsi="David"/>
          <w:sz w:val="24"/>
          <w:rtl/>
          <w:lang w:eastAsia="he-IL"/>
        </w:rPr>
        <w:t xml:space="preserve">, </w:t>
      </w:r>
      <w:r>
        <w:rPr>
          <w:rFonts w:ascii="David" w:eastAsia="Times New Roman" w:hAnsi="David" w:hint="cs"/>
          <w:sz w:val="24"/>
          <w:rtl/>
          <w:lang w:eastAsia="he-IL"/>
        </w:rPr>
        <w:t xml:space="preserve">במשרד ראש הממשלה (להלן - משרד רה"ם), </w:t>
      </w:r>
      <w:r w:rsidRPr="00EE1BB3">
        <w:rPr>
          <w:rFonts w:ascii="David" w:eastAsia="Times New Roman" w:hAnsi="David" w:hint="cs"/>
          <w:sz w:val="24"/>
          <w:rtl/>
          <w:lang w:eastAsia="he-IL"/>
        </w:rPr>
        <w:t>ב</w:t>
      </w:r>
      <w:r w:rsidRPr="00EE1BB3">
        <w:rPr>
          <w:rFonts w:ascii="David" w:eastAsia="Times New Roman" w:hAnsi="David"/>
          <w:sz w:val="24"/>
          <w:rtl/>
          <w:lang w:eastAsia="he-IL"/>
        </w:rPr>
        <w:t>מש</w:t>
      </w:r>
      <w:r>
        <w:rPr>
          <w:rFonts w:ascii="David" w:eastAsia="Times New Roman" w:hAnsi="David" w:hint="cs"/>
          <w:sz w:val="24"/>
          <w:rtl/>
          <w:lang w:eastAsia="he-IL"/>
        </w:rPr>
        <w:t>רד הביטחון (להלן - מש</w:t>
      </w:r>
      <w:r w:rsidRPr="00EE1BB3">
        <w:rPr>
          <w:rFonts w:ascii="David" w:eastAsia="Times New Roman" w:hAnsi="David"/>
          <w:sz w:val="24"/>
          <w:rtl/>
          <w:lang w:eastAsia="he-IL"/>
        </w:rPr>
        <w:t>הב"ט</w:t>
      </w:r>
      <w:r>
        <w:rPr>
          <w:rFonts w:ascii="David" w:eastAsia="Times New Roman" w:hAnsi="David" w:hint="cs"/>
          <w:sz w:val="24"/>
          <w:rtl/>
          <w:lang w:eastAsia="he-IL"/>
        </w:rPr>
        <w:t>)</w:t>
      </w:r>
      <w:r w:rsidRPr="00EE1BB3">
        <w:rPr>
          <w:rFonts w:ascii="David" w:eastAsia="Times New Roman" w:hAnsi="David"/>
          <w:sz w:val="24"/>
          <w:rtl/>
          <w:lang w:eastAsia="he-IL"/>
        </w:rPr>
        <w:t xml:space="preserve">, </w:t>
      </w:r>
      <w:r w:rsidRPr="00EE1BB3">
        <w:rPr>
          <w:rFonts w:ascii="David" w:eastAsia="Times New Roman" w:hAnsi="David" w:hint="cs"/>
          <w:sz w:val="24"/>
          <w:rtl/>
          <w:lang w:eastAsia="he-IL"/>
        </w:rPr>
        <w:t>ב</w:t>
      </w:r>
      <w:r w:rsidRPr="00EE1BB3">
        <w:rPr>
          <w:rFonts w:ascii="David" w:eastAsia="Times New Roman" w:hAnsi="David"/>
          <w:sz w:val="24"/>
          <w:rtl/>
          <w:lang w:eastAsia="he-IL"/>
        </w:rPr>
        <w:t xml:space="preserve">משרד </w:t>
      </w:r>
      <w:r>
        <w:rPr>
          <w:rFonts w:ascii="David" w:eastAsia="Times New Roman" w:hAnsi="David" w:hint="cs"/>
          <w:sz w:val="24"/>
          <w:rtl/>
          <w:lang w:eastAsia="he-IL"/>
        </w:rPr>
        <w:t xml:space="preserve">לביטחון הפנים (להלן </w:t>
      </w:r>
      <w:r>
        <w:rPr>
          <w:rFonts w:ascii="David" w:eastAsia="Times New Roman" w:hAnsi="David"/>
          <w:sz w:val="24"/>
          <w:rtl/>
          <w:lang w:eastAsia="he-IL"/>
        </w:rPr>
        <w:t>-</w:t>
      </w:r>
      <w:r>
        <w:rPr>
          <w:rFonts w:ascii="David" w:eastAsia="Times New Roman" w:hAnsi="David" w:hint="cs"/>
          <w:sz w:val="24"/>
          <w:rtl/>
          <w:lang w:eastAsia="he-IL"/>
        </w:rPr>
        <w:t xml:space="preserve"> המשרד </w:t>
      </w:r>
      <w:r w:rsidRPr="00EE1BB3">
        <w:rPr>
          <w:rFonts w:ascii="David" w:eastAsia="Times New Roman" w:hAnsi="David"/>
          <w:sz w:val="24"/>
          <w:rtl/>
          <w:lang w:eastAsia="he-IL"/>
        </w:rPr>
        <w:t>לבט"פ</w:t>
      </w:r>
      <w:r>
        <w:rPr>
          <w:rFonts w:ascii="David" w:eastAsia="Times New Roman" w:hAnsi="David" w:hint="cs"/>
          <w:sz w:val="24"/>
          <w:rtl/>
          <w:lang w:eastAsia="he-IL"/>
        </w:rPr>
        <w:t>)</w:t>
      </w:r>
      <w:r w:rsidRPr="00EE1BB3">
        <w:rPr>
          <w:rFonts w:ascii="David" w:eastAsia="Times New Roman" w:hAnsi="David"/>
          <w:sz w:val="24"/>
          <w:rtl/>
          <w:lang w:eastAsia="he-IL"/>
        </w:rPr>
        <w:t xml:space="preserve">, </w:t>
      </w:r>
      <w:r w:rsidRPr="00EE1BB3">
        <w:rPr>
          <w:rFonts w:ascii="David" w:eastAsia="Times New Roman" w:hAnsi="David" w:hint="cs"/>
          <w:sz w:val="24"/>
          <w:rtl/>
          <w:lang w:eastAsia="he-IL"/>
        </w:rPr>
        <w:t>ב</w:t>
      </w:r>
      <w:r w:rsidRPr="00EE1BB3">
        <w:rPr>
          <w:rFonts w:ascii="David" w:eastAsia="Times New Roman" w:hAnsi="David"/>
          <w:sz w:val="24"/>
          <w:rtl/>
          <w:lang w:eastAsia="he-IL"/>
        </w:rPr>
        <w:t>משטרת ישראל</w:t>
      </w:r>
      <w:r>
        <w:rPr>
          <w:rFonts w:ascii="David" w:eastAsia="Times New Roman" w:hAnsi="David" w:hint="cs"/>
          <w:sz w:val="24"/>
          <w:rtl/>
          <w:lang w:eastAsia="he-IL"/>
        </w:rPr>
        <w:t xml:space="preserve"> (להלן </w:t>
      </w:r>
      <w:r>
        <w:rPr>
          <w:rFonts w:ascii="David" w:eastAsia="Times New Roman" w:hAnsi="David"/>
          <w:sz w:val="24"/>
          <w:rtl/>
          <w:lang w:eastAsia="he-IL"/>
        </w:rPr>
        <w:t>-</w:t>
      </w:r>
      <w:r>
        <w:rPr>
          <w:rFonts w:ascii="David" w:eastAsia="Times New Roman" w:hAnsi="David" w:hint="cs"/>
          <w:sz w:val="24"/>
          <w:rtl/>
          <w:lang w:eastAsia="he-IL"/>
        </w:rPr>
        <w:t xml:space="preserve"> המשטרה)</w:t>
      </w:r>
      <w:r w:rsidRPr="00EE1BB3">
        <w:rPr>
          <w:rFonts w:ascii="David" w:eastAsia="Times New Roman" w:hAnsi="David"/>
          <w:sz w:val="24"/>
          <w:rtl/>
          <w:lang w:eastAsia="he-IL"/>
        </w:rPr>
        <w:t xml:space="preserve">, </w:t>
      </w:r>
      <w:r w:rsidRPr="00EE1BB3">
        <w:rPr>
          <w:rFonts w:ascii="David" w:eastAsia="Times New Roman" w:hAnsi="David" w:hint="cs"/>
          <w:sz w:val="24"/>
          <w:rtl/>
          <w:lang w:eastAsia="he-IL"/>
        </w:rPr>
        <w:t>ב</w:t>
      </w:r>
      <w:r w:rsidRPr="00EE1BB3">
        <w:rPr>
          <w:rFonts w:ascii="David" w:eastAsia="Times New Roman" w:hAnsi="David"/>
          <w:sz w:val="24"/>
          <w:rtl/>
          <w:lang w:eastAsia="he-IL"/>
        </w:rPr>
        <w:t>צה"ל</w:t>
      </w:r>
      <w:r w:rsidRPr="00873419">
        <w:rPr>
          <w:rFonts w:ascii="David" w:eastAsia="Times New Roman" w:hAnsi="David" w:hint="cs"/>
          <w:sz w:val="24"/>
          <w:rtl/>
          <w:lang w:eastAsia="he-IL"/>
        </w:rPr>
        <w:t xml:space="preserve">, </w:t>
      </w:r>
      <w:r>
        <w:rPr>
          <w:rFonts w:ascii="David" w:eastAsia="Times New Roman" w:hAnsi="David" w:hint="cs"/>
          <w:sz w:val="24"/>
          <w:rtl/>
          <w:lang w:eastAsia="he-IL"/>
        </w:rPr>
        <w:t xml:space="preserve">במינהל האזרחי, </w:t>
      </w:r>
      <w:r w:rsidRPr="00EE1BB3">
        <w:rPr>
          <w:rFonts w:ascii="David" w:eastAsia="Times New Roman" w:hAnsi="David" w:hint="cs"/>
          <w:sz w:val="24"/>
          <w:rtl/>
          <w:lang w:eastAsia="he-IL"/>
        </w:rPr>
        <w:t>ב</w:t>
      </w:r>
      <w:r w:rsidRPr="00EE1BB3">
        <w:rPr>
          <w:rFonts w:ascii="David" w:eastAsia="Times New Roman" w:hAnsi="David"/>
          <w:sz w:val="24"/>
          <w:rtl/>
          <w:lang w:eastAsia="he-IL"/>
        </w:rPr>
        <w:t>ש</w:t>
      </w:r>
      <w:r>
        <w:rPr>
          <w:rFonts w:ascii="David" w:eastAsia="Times New Roman" w:hAnsi="David" w:hint="cs"/>
          <w:sz w:val="24"/>
          <w:rtl/>
          <w:lang w:eastAsia="he-IL"/>
        </w:rPr>
        <w:t>ירות הביטחון הכללי (להלן - השב"כ), ברשות האוכלוסין וההגירה וברשות המעברים היבשתיים.</w:t>
      </w:r>
    </w:p>
    <w:p w:rsidR="005B3531" w:rsidRPr="00A04E95" w:rsidP="001A5D1F">
      <w:pPr>
        <w:pStyle w:val="takzir-text"/>
        <w:bidi/>
        <w:rPr>
          <w:rtl/>
        </w:rPr>
      </w:pPr>
      <w:r w:rsidRPr="00610237">
        <w:rPr>
          <w:rFonts w:hint="cs"/>
          <w:rtl/>
        </w:rPr>
        <w:t>שיתוף</w:t>
      </w:r>
      <w:r w:rsidRPr="00610237">
        <w:rPr>
          <w:rtl/>
        </w:rPr>
        <w:t xml:space="preserve"> </w:t>
      </w:r>
      <w:r>
        <w:rPr>
          <w:rFonts w:hint="cs"/>
          <w:rtl/>
        </w:rPr>
        <w:t>ה</w:t>
      </w:r>
      <w:r w:rsidRPr="00610237">
        <w:rPr>
          <w:rtl/>
        </w:rPr>
        <w:t xml:space="preserve">ציבור: </w:t>
      </w:r>
      <w:r w:rsidRPr="00610237">
        <w:rPr>
          <w:rFonts w:hint="cs"/>
          <w:rtl/>
          <w:lang w:eastAsia="he-IL"/>
        </w:rPr>
        <w:t>בחודשים</w:t>
      </w:r>
      <w:r w:rsidRPr="00610237">
        <w:rPr>
          <w:rtl/>
          <w:lang w:eastAsia="he-IL"/>
        </w:rPr>
        <w:t xml:space="preserve"> </w:t>
      </w:r>
      <w:r w:rsidRPr="00610237">
        <w:rPr>
          <w:rFonts w:hint="cs"/>
          <w:rtl/>
          <w:lang w:eastAsia="he-IL"/>
        </w:rPr>
        <w:t>אפריל</w:t>
      </w:r>
      <w:r w:rsidRPr="00610237">
        <w:rPr>
          <w:rtl/>
          <w:lang w:eastAsia="he-IL"/>
        </w:rPr>
        <w:t xml:space="preserve"> </w:t>
      </w:r>
      <w:r w:rsidRPr="00610237">
        <w:rPr>
          <w:rFonts w:hint="cs"/>
          <w:rtl/>
          <w:lang w:eastAsia="he-IL"/>
        </w:rPr>
        <w:t>ומאי</w:t>
      </w:r>
      <w:r w:rsidRPr="00610237">
        <w:rPr>
          <w:rtl/>
          <w:lang w:eastAsia="he-IL"/>
        </w:rPr>
        <w:t xml:space="preserve"> 2018</w:t>
      </w:r>
      <w:r w:rsidRPr="00610237">
        <w:rPr>
          <w:rFonts w:ascii="David" w:eastAsia="Times New Roman" w:hAnsi="David"/>
          <w:sz w:val="24"/>
          <w:rtl/>
          <w:lang w:eastAsia="he-IL"/>
        </w:rPr>
        <w:t xml:space="preserve"> </w:t>
      </w:r>
      <w:r w:rsidRPr="00610237">
        <w:rPr>
          <w:rFonts w:hint="cs"/>
          <w:rtl/>
        </w:rPr>
        <w:t>ב</w:t>
      </w:r>
      <w:r>
        <w:rPr>
          <w:rFonts w:hint="cs"/>
          <w:rtl/>
        </w:rPr>
        <w:t>ו</w:t>
      </w:r>
      <w:r w:rsidRPr="00610237">
        <w:rPr>
          <w:rFonts w:hint="cs"/>
          <w:rtl/>
        </w:rPr>
        <w:t>צע</w:t>
      </w:r>
      <w:r w:rsidRPr="00610237">
        <w:rPr>
          <w:rtl/>
        </w:rPr>
        <w:t xml:space="preserve"> </w:t>
      </w:r>
      <w:r>
        <w:rPr>
          <w:rFonts w:hint="cs"/>
          <w:rtl/>
        </w:rPr>
        <w:t xml:space="preserve">עבור משרד </w:t>
      </w:r>
      <w:r w:rsidRPr="00610237">
        <w:rPr>
          <w:rtl/>
        </w:rPr>
        <w:t>מבקר המדינה הליך של שיתוף ציבור תושבי מזרח ירושלים ב</w:t>
      </w:r>
      <w:r>
        <w:rPr>
          <w:rFonts w:hint="cs"/>
          <w:rtl/>
        </w:rPr>
        <w:t>ת</w:t>
      </w:r>
      <w:r w:rsidRPr="00610237">
        <w:rPr>
          <w:rtl/>
        </w:rPr>
        <w:t>הליך הביקורת (להלן</w:t>
      </w:r>
      <w:r>
        <w:rPr>
          <w:rFonts w:hint="cs"/>
          <w:rtl/>
        </w:rPr>
        <w:t xml:space="preserve"> </w:t>
      </w:r>
      <w:r w:rsidRPr="00610237">
        <w:rPr>
          <w:rtl/>
        </w:rPr>
        <w:t xml:space="preserve">- </w:t>
      </w:r>
      <w:r w:rsidRPr="00610237">
        <w:rPr>
          <w:rFonts w:hint="cs"/>
          <w:rtl/>
        </w:rPr>
        <w:t>הליך שיתוף</w:t>
      </w:r>
      <w:r w:rsidRPr="00610237">
        <w:rPr>
          <w:rtl/>
        </w:rPr>
        <w:t xml:space="preserve"> </w:t>
      </w:r>
      <w:r w:rsidRPr="00610237">
        <w:rPr>
          <w:rFonts w:hint="cs"/>
          <w:rtl/>
        </w:rPr>
        <w:t>הציבור</w:t>
      </w:r>
      <w:r w:rsidRPr="00610237">
        <w:rPr>
          <w:rtl/>
        </w:rPr>
        <w:t xml:space="preserve">). </w:t>
      </w:r>
      <w:r w:rsidRPr="00610237">
        <w:rPr>
          <w:rFonts w:hint="cs"/>
          <w:rtl/>
        </w:rPr>
        <w:t>מטרת</w:t>
      </w:r>
      <w:r w:rsidRPr="00610237">
        <w:rPr>
          <w:rtl/>
        </w:rPr>
        <w:t xml:space="preserve"> </w:t>
      </w:r>
      <w:r w:rsidRPr="00610237">
        <w:rPr>
          <w:rFonts w:hint="cs"/>
          <w:rtl/>
        </w:rPr>
        <w:t>שיתוף</w:t>
      </w:r>
      <w:r w:rsidRPr="00610237">
        <w:rPr>
          <w:rtl/>
        </w:rPr>
        <w:t xml:space="preserve"> </w:t>
      </w:r>
      <w:r w:rsidRPr="00610237">
        <w:rPr>
          <w:rFonts w:hint="cs"/>
          <w:rtl/>
        </w:rPr>
        <w:t>הציבור</w:t>
      </w:r>
      <w:r w:rsidRPr="00610237">
        <w:rPr>
          <w:rtl/>
        </w:rPr>
        <w:t xml:space="preserve"> </w:t>
      </w:r>
      <w:r w:rsidRPr="00610237">
        <w:rPr>
          <w:rFonts w:hint="cs"/>
          <w:rtl/>
        </w:rPr>
        <w:t>הייתה</w:t>
      </w:r>
      <w:r w:rsidRPr="00610237">
        <w:rPr>
          <w:rtl/>
        </w:rPr>
        <w:t xml:space="preserve"> לקבל ממקור ראשון עמדות של </w:t>
      </w:r>
      <w:r w:rsidRPr="00DB67CD">
        <w:rPr>
          <w:rFonts w:hint="cs"/>
          <w:rtl/>
        </w:rPr>
        <w:t>תושבים</w:t>
      </w:r>
      <w:r w:rsidRPr="00DB67CD">
        <w:rPr>
          <w:rtl/>
        </w:rPr>
        <w:t xml:space="preserve"> בכל הנוגע לשירותים שהם מקבלים</w:t>
      </w:r>
      <w:r w:rsidRPr="002B11BF">
        <w:rPr>
          <w:rtl/>
        </w:rPr>
        <w:t xml:space="preserve">. </w:t>
      </w:r>
      <w:r w:rsidRPr="002B11BF">
        <w:rPr>
          <w:rFonts w:hint="cs"/>
          <w:rtl/>
        </w:rPr>
        <w:t>בהליך</w:t>
      </w:r>
      <w:r w:rsidRPr="002B11BF">
        <w:rPr>
          <w:rtl/>
        </w:rPr>
        <w:t xml:space="preserve">, </w:t>
      </w:r>
      <w:r>
        <w:rPr>
          <w:rFonts w:hint="cs"/>
          <w:rtl/>
        </w:rPr>
        <w:t>ש</w:t>
      </w:r>
      <w:r w:rsidRPr="002B11BF">
        <w:rPr>
          <w:rFonts w:hint="cs"/>
          <w:rtl/>
        </w:rPr>
        <w:t>בו</w:t>
      </w:r>
      <w:r w:rsidRPr="00736AEF">
        <w:rPr>
          <w:rtl/>
        </w:rPr>
        <w:t xml:space="preserve"> </w:t>
      </w:r>
      <w:r w:rsidRPr="00736AEF">
        <w:rPr>
          <w:rFonts w:hint="cs"/>
          <w:rtl/>
        </w:rPr>
        <w:t>השתתפו</w:t>
      </w:r>
      <w:r w:rsidRPr="00736AEF">
        <w:rPr>
          <w:rtl/>
        </w:rPr>
        <w:t xml:space="preserve"> 42 </w:t>
      </w:r>
      <w:r w:rsidRPr="00610237">
        <w:rPr>
          <w:rFonts w:hint="cs"/>
          <w:rtl/>
        </w:rPr>
        <w:t>תושבים</w:t>
      </w:r>
      <w:r w:rsidRPr="00610237">
        <w:rPr>
          <w:rtl/>
        </w:rPr>
        <w:t xml:space="preserve"> </w:t>
      </w:r>
      <w:r w:rsidRPr="00610237">
        <w:rPr>
          <w:rFonts w:hint="cs"/>
          <w:rtl/>
        </w:rPr>
        <w:t>בחמש</w:t>
      </w:r>
      <w:r w:rsidRPr="00610237">
        <w:rPr>
          <w:rtl/>
        </w:rPr>
        <w:t xml:space="preserve"> </w:t>
      </w:r>
      <w:r w:rsidRPr="00610237">
        <w:rPr>
          <w:rFonts w:hint="cs"/>
          <w:rtl/>
        </w:rPr>
        <w:t>קבוצות</w:t>
      </w:r>
      <w:r w:rsidRPr="00610237">
        <w:rPr>
          <w:rtl/>
        </w:rPr>
        <w:t xml:space="preserve"> </w:t>
      </w:r>
      <w:r w:rsidRPr="00610237">
        <w:rPr>
          <w:rFonts w:hint="cs"/>
          <w:rtl/>
        </w:rPr>
        <w:t>היוועצות</w:t>
      </w:r>
      <w:r w:rsidRPr="00610237">
        <w:rPr>
          <w:rtl/>
        </w:rPr>
        <w:t xml:space="preserve">, </w:t>
      </w:r>
      <w:r w:rsidRPr="00610237">
        <w:rPr>
          <w:rFonts w:hint="cs"/>
          <w:rtl/>
        </w:rPr>
        <w:t>נבחנו</w:t>
      </w:r>
      <w:r w:rsidRPr="00610237">
        <w:rPr>
          <w:rtl/>
        </w:rPr>
        <w:t xml:space="preserve"> </w:t>
      </w:r>
      <w:r w:rsidRPr="00610237">
        <w:rPr>
          <w:rFonts w:hint="cs"/>
          <w:rtl/>
        </w:rPr>
        <w:t>נושאים</w:t>
      </w:r>
      <w:r w:rsidRPr="00610237">
        <w:rPr>
          <w:rtl/>
        </w:rPr>
        <w:t xml:space="preserve"> </w:t>
      </w:r>
      <w:r w:rsidRPr="00610237">
        <w:rPr>
          <w:rFonts w:hint="cs"/>
          <w:rtl/>
        </w:rPr>
        <w:t>שונים</w:t>
      </w:r>
      <w:r w:rsidRPr="00610237">
        <w:rPr>
          <w:rtl/>
        </w:rPr>
        <w:t xml:space="preserve"> </w:t>
      </w:r>
      <w:r w:rsidRPr="00610237">
        <w:rPr>
          <w:rFonts w:hint="cs"/>
          <w:rtl/>
        </w:rPr>
        <w:t>ובהם</w:t>
      </w:r>
      <w:r w:rsidRPr="00610237">
        <w:rPr>
          <w:rtl/>
        </w:rPr>
        <w:t xml:space="preserve"> </w:t>
      </w:r>
      <w:r w:rsidRPr="00610237">
        <w:rPr>
          <w:rFonts w:hint="cs"/>
          <w:rtl/>
        </w:rPr>
        <w:t>הפעילות</w:t>
      </w:r>
      <w:r w:rsidRPr="00610237">
        <w:rPr>
          <w:rtl/>
        </w:rPr>
        <w:t xml:space="preserve"> </w:t>
      </w:r>
      <w:r w:rsidRPr="00610237">
        <w:rPr>
          <w:rFonts w:hint="cs"/>
          <w:rtl/>
        </w:rPr>
        <w:t>והתנאים</w:t>
      </w:r>
      <w:r w:rsidRPr="00610237">
        <w:rPr>
          <w:rtl/>
        </w:rPr>
        <w:t xml:space="preserve"> </w:t>
      </w:r>
      <w:r w:rsidRPr="00610237">
        <w:rPr>
          <w:rFonts w:hint="cs"/>
          <w:rtl/>
        </w:rPr>
        <w:t>במעברים</w:t>
      </w:r>
      <w:r w:rsidRPr="00610237">
        <w:rPr>
          <w:rtl/>
        </w:rPr>
        <w:t>.</w:t>
      </w:r>
    </w:p>
    <w:p w:rsidR="00E77874" w:rsidRPr="00492C38" w:rsidP="001A5D1F">
      <w:pPr>
        <w:pStyle w:val="takzir"/>
        <w:rPr>
          <w:rFonts w:ascii="Tahoma" w:hAnsi="Tahoma" w:cs="Tahoma"/>
          <w:noProof w:val="0"/>
          <w:sz w:val="28"/>
          <w:rtl/>
        </w:rPr>
      </w:pPr>
    </w:p>
    <w:p w:rsidR="00384065" w:rsidRPr="00132FFC" w:rsidP="001A5D1F">
      <w:pPr>
        <w:pStyle w:val="KOT4T"/>
        <w:rPr>
          <w:rtl/>
        </w:rPr>
      </w:pPr>
      <w:r w:rsidRPr="00132FFC">
        <w:rPr>
          <w:rtl/>
        </w:rPr>
        <w:t>הליקויים העיקריים</w:t>
      </w:r>
    </w:p>
    <w:p w:rsidR="005B3531" w:rsidRPr="005B3531" w:rsidP="001A5D1F">
      <w:pPr>
        <w:pStyle w:val="KOT5T"/>
        <w:rPr>
          <w:rtl/>
        </w:rPr>
      </w:pPr>
      <w:r w:rsidRPr="005B3531">
        <w:rPr>
          <w:rFonts w:hint="cs"/>
          <w:rtl/>
        </w:rPr>
        <w:t>פרצות במכשול</w:t>
      </w:r>
    </w:p>
    <w:p w:rsidR="005B3531" w:rsidP="00A1594F">
      <w:pPr>
        <w:pStyle w:val="takzir-text"/>
        <w:bidi/>
        <w:rPr>
          <w:rFonts w:eastAsia="Times New Roman"/>
          <w:sz w:val="28"/>
          <w:rtl/>
        </w:rPr>
      </w:pPr>
      <w:r w:rsidRPr="009A5351">
        <w:rPr>
          <w:rFonts w:eastAsia="Times New Roman" w:hint="eastAsia"/>
          <w:sz w:val="28"/>
          <w:rtl/>
        </w:rPr>
        <w:t>בנובמבר</w:t>
      </w:r>
      <w:r w:rsidRPr="009A5351">
        <w:rPr>
          <w:rFonts w:eastAsia="Times New Roman"/>
          <w:sz w:val="28"/>
          <w:rtl/>
        </w:rPr>
        <w:t xml:space="preserve"> 2018 (להלן - </w:t>
      </w:r>
      <w:r w:rsidRPr="009A5351">
        <w:rPr>
          <w:rFonts w:eastAsia="Times New Roman" w:hint="eastAsia"/>
          <w:sz w:val="28"/>
          <w:rtl/>
        </w:rPr>
        <w:t>מועד</w:t>
      </w:r>
      <w:r w:rsidRPr="009A5351">
        <w:rPr>
          <w:rFonts w:eastAsia="Times New Roman"/>
          <w:sz w:val="28"/>
          <w:rtl/>
        </w:rPr>
        <w:t xml:space="preserve"> </w:t>
      </w:r>
      <w:r w:rsidRPr="009A5351">
        <w:rPr>
          <w:rFonts w:eastAsia="Times New Roman" w:hint="eastAsia"/>
          <w:sz w:val="28"/>
          <w:rtl/>
        </w:rPr>
        <w:t>סיום</w:t>
      </w:r>
      <w:r w:rsidRPr="009A5351">
        <w:rPr>
          <w:rFonts w:eastAsia="Times New Roman"/>
          <w:sz w:val="28"/>
          <w:rtl/>
        </w:rPr>
        <w:t xml:space="preserve"> </w:t>
      </w:r>
      <w:r w:rsidRPr="009A5351">
        <w:rPr>
          <w:rFonts w:eastAsia="Times New Roman" w:hint="eastAsia"/>
          <w:sz w:val="28"/>
          <w:rtl/>
        </w:rPr>
        <w:t>הביקורת</w:t>
      </w:r>
      <w:r w:rsidRPr="009A5351">
        <w:rPr>
          <w:rFonts w:eastAsia="Times New Roman"/>
          <w:sz w:val="28"/>
          <w:rtl/>
        </w:rPr>
        <w:t xml:space="preserve">) </w:t>
      </w:r>
      <w:r w:rsidRPr="009A5351">
        <w:rPr>
          <w:rFonts w:eastAsia="Times New Roman" w:hint="eastAsia"/>
          <w:sz w:val="28"/>
          <w:rtl/>
        </w:rPr>
        <w:t>נותרו</w:t>
      </w:r>
      <w:r w:rsidRPr="009A5351">
        <w:rPr>
          <w:rFonts w:eastAsia="Times New Roman"/>
          <w:sz w:val="28"/>
          <w:rtl/>
        </w:rPr>
        <w:t xml:space="preserve"> </w:t>
      </w:r>
      <w:r w:rsidRPr="009A5351">
        <w:rPr>
          <w:rFonts w:eastAsia="Times New Roman" w:hint="eastAsia"/>
          <w:sz w:val="28"/>
          <w:rtl/>
        </w:rPr>
        <w:t>שתי</w:t>
      </w:r>
      <w:r w:rsidRPr="009A5351">
        <w:rPr>
          <w:rFonts w:eastAsia="Times New Roman"/>
          <w:sz w:val="28"/>
          <w:rtl/>
        </w:rPr>
        <w:t xml:space="preserve"> פרצות </w:t>
      </w:r>
      <w:r w:rsidRPr="009A5351">
        <w:rPr>
          <w:rFonts w:eastAsia="Times New Roman" w:hint="eastAsia"/>
          <w:sz w:val="28"/>
          <w:rtl/>
        </w:rPr>
        <w:t>לאורך</w:t>
      </w:r>
      <w:r w:rsidRPr="009A5351">
        <w:rPr>
          <w:rFonts w:eastAsia="Times New Roman"/>
          <w:sz w:val="28"/>
          <w:rtl/>
        </w:rPr>
        <w:t xml:space="preserve"> </w:t>
      </w:r>
      <w:r w:rsidRPr="009A5351">
        <w:rPr>
          <w:rFonts w:eastAsia="Times New Roman" w:hint="eastAsia"/>
          <w:sz w:val="28"/>
          <w:rtl/>
        </w:rPr>
        <w:t>תוואי</w:t>
      </w:r>
      <w:r w:rsidRPr="009A5351">
        <w:rPr>
          <w:rFonts w:eastAsia="Times New Roman"/>
          <w:sz w:val="28"/>
          <w:rtl/>
        </w:rPr>
        <w:t xml:space="preserve"> </w:t>
      </w:r>
      <w:r w:rsidRPr="009A5351">
        <w:rPr>
          <w:rFonts w:eastAsia="Times New Roman" w:hint="eastAsia"/>
          <w:sz w:val="28"/>
          <w:rtl/>
        </w:rPr>
        <w:t>המכשול</w:t>
      </w:r>
      <w:r w:rsidRPr="009A5351">
        <w:rPr>
          <w:rFonts w:eastAsia="Times New Roman"/>
          <w:sz w:val="28"/>
          <w:rtl/>
        </w:rPr>
        <w:t xml:space="preserve"> </w:t>
      </w:r>
      <w:r w:rsidRPr="009A5351">
        <w:rPr>
          <w:rFonts w:eastAsia="Times New Roman" w:hint="eastAsia"/>
          <w:sz w:val="28"/>
          <w:rtl/>
        </w:rPr>
        <w:t>בגזרת</w:t>
      </w:r>
      <w:r w:rsidRPr="009A5351">
        <w:rPr>
          <w:rFonts w:eastAsia="Times New Roman"/>
          <w:sz w:val="28"/>
          <w:rtl/>
        </w:rPr>
        <w:t xml:space="preserve"> </w:t>
      </w:r>
      <w:r w:rsidRPr="009A5351">
        <w:rPr>
          <w:rFonts w:eastAsia="Times New Roman" w:hint="eastAsia"/>
          <w:sz w:val="28"/>
          <w:rtl/>
        </w:rPr>
        <w:t>עוטף</w:t>
      </w:r>
      <w:r w:rsidRPr="009A5351">
        <w:rPr>
          <w:rFonts w:eastAsia="Times New Roman"/>
          <w:sz w:val="28"/>
          <w:rtl/>
        </w:rPr>
        <w:t xml:space="preserve"> </w:t>
      </w:r>
      <w:r w:rsidRPr="009A5351">
        <w:rPr>
          <w:rFonts w:eastAsia="Times New Roman" w:hint="eastAsia"/>
          <w:sz w:val="28"/>
          <w:rtl/>
        </w:rPr>
        <w:t>ירושלים</w:t>
      </w:r>
      <w:r w:rsidRPr="009A5351">
        <w:rPr>
          <w:rFonts w:eastAsia="Times New Roman"/>
          <w:sz w:val="28"/>
          <w:rtl/>
        </w:rPr>
        <w:t xml:space="preserve">. </w:t>
      </w:r>
      <w:r w:rsidRPr="009A5351">
        <w:rPr>
          <w:rFonts w:eastAsia="Times New Roman" w:hint="eastAsia"/>
          <w:sz w:val="28"/>
          <w:rtl/>
        </w:rPr>
        <w:t>פרצות</w:t>
      </w:r>
      <w:r w:rsidRPr="009A5351">
        <w:rPr>
          <w:rFonts w:eastAsia="Times New Roman"/>
          <w:sz w:val="28"/>
          <w:rtl/>
        </w:rPr>
        <w:t xml:space="preserve"> </w:t>
      </w:r>
      <w:r w:rsidRPr="009A5351">
        <w:rPr>
          <w:rFonts w:eastAsia="Times New Roman" w:hint="eastAsia"/>
          <w:sz w:val="28"/>
          <w:rtl/>
        </w:rPr>
        <w:t>אלה</w:t>
      </w:r>
      <w:r w:rsidRPr="009A5351">
        <w:rPr>
          <w:rFonts w:eastAsia="Times New Roman"/>
          <w:sz w:val="28"/>
          <w:rtl/>
        </w:rPr>
        <w:t xml:space="preserve"> </w:t>
      </w:r>
      <w:r w:rsidRPr="009A5351">
        <w:rPr>
          <w:rFonts w:eastAsia="Times New Roman" w:hint="eastAsia"/>
          <w:sz w:val="28"/>
          <w:rtl/>
        </w:rPr>
        <w:t>מאפשרות</w:t>
      </w:r>
      <w:r w:rsidRPr="009A5351">
        <w:rPr>
          <w:rFonts w:eastAsia="Times New Roman"/>
          <w:sz w:val="28"/>
          <w:rtl/>
        </w:rPr>
        <w:t xml:space="preserve"> כניסה של שב"חים משטחי </w:t>
      </w:r>
      <w:r w:rsidRPr="009A5351">
        <w:rPr>
          <w:rFonts w:eastAsia="Times New Roman" w:hint="eastAsia"/>
          <w:sz w:val="28"/>
          <w:rtl/>
        </w:rPr>
        <w:t>איו</w:t>
      </w:r>
      <w:r w:rsidRPr="009A5351">
        <w:rPr>
          <w:rFonts w:eastAsia="Times New Roman"/>
          <w:sz w:val="28"/>
          <w:rtl/>
        </w:rPr>
        <w:t xml:space="preserve">"ש לירושלים ובכך </w:t>
      </w:r>
      <w:r w:rsidRPr="009A5351">
        <w:rPr>
          <w:rFonts w:eastAsia="Times New Roman" w:hint="eastAsia"/>
          <w:sz w:val="28"/>
          <w:rtl/>
        </w:rPr>
        <w:t>מסכנות</w:t>
      </w:r>
      <w:r w:rsidRPr="009A5351">
        <w:rPr>
          <w:rFonts w:eastAsia="Times New Roman"/>
          <w:sz w:val="28"/>
          <w:rtl/>
        </w:rPr>
        <w:t xml:space="preserve"> את ביטחון תושבי </w:t>
      </w:r>
      <w:r w:rsidRPr="009A5351">
        <w:rPr>
          <w:rFonts w:eastAsia="Times New Roman" w:hint="eastAsia"/>
          <w:sz w:val="28"/>
          <w:rtl/>
        </w:rPr>
        <w:t>ישראל</w:t>
      </w:r>
      <w:r w:rsidRPr="009A5351">
        <w:rPr>
          <w:rFonts w:eastAsia="Times New Roman"/>
          <w:sz w:val="28"/>
          <w:rtl/>
        </w:rPr>
        <w:t>.</w:t>
      </w:r>
      <w:r w:rsidRPr="009A5351">
        <w:rPr>
          <w:rFonts w:eastAsia="Times New Roman"/>
          <w:b/>
          <w:bCs/>
          <w:sz w:val="28"/>
          <w:rtl/>
        </w:rPr>
        <w:t xml:space="preserve"> </w:t>
      </w:r>
      <w:r w:rsidRPr="009A5351">
        <w:rPr>
          <w:rFonts w:eastAsia="Times New Roman" w:hint="eastAsia"/>
          <w:sz w:val="28"/>
          <w:rtl/>
        </w:rPr>
        <w:t>חשוב</w:t>
      </w:r>
      <w:r w:rsidRPr="009A5351">
        <w:rPr>
          <w:rFonts w:eastAsia="Times New Roman"/>
          <w:sz w:val="28"/>
          <w:rtl/>
        </w:rPr>
        <w:t xml:space="preserve"> לציין כי ב-7.2.19 חדר מחבל מחברון לירושלים דרך </w:t>
      </w:r>
      <w:r w:rsidRPr="009A5351">
        <w:rPr>
          <w:rFonts w:eastAsia="Times New Roman" w:hint="eastAsia"/>
          <w:sz w:val="28"/>
          <w:rtl/>
        </w:rPr>
        <w:t>אחת</w:t>
      </w:r>
      <w:r w:rsidRPr="009A5351">
        <w:rPr>
          <w:rFonts w:eastAsia="Times New Roman"/>
          <w:sz w:val="28"/>
          <w:rtl/>
        </w:rPr>
        <w:t xml:space="preserve"> הפרצות </w:t>
      </w:r>
      <w:r w:rsidRPr="009A5351">
        <w:rPr>
          <w:rFonts w:eastAsia="Times New Roman" w:hint="eastAsia"/>
          <w:sz w:val="28"/>
          <w:rtl/>
        </w:rPr>
        <w:t>ורצח</w:t>
      </w:r>
      <w:r w:rsidRPr="009A5351">
        <w:rPr>
          <w:rFonts w:eastAsia="Times New Roman"/>
          <w:sz w:val="28"/>
          <w:rtl/>
        </w:rPr>
        <w:t xml:space="preserve"> באכזריות </w:t>
      </w:r>
      <w:r w:rsidRPr="009A5351">
        <w:rPr>
          <w:rFonts w:eastAsia="Times New Roman" w:hint="eastAsia"/>
          <w:sz w:val="28"/>
          <w:rtl/>
        </w:rPr>
        <w:t>ביער</w:t>
      </w:r>
      <w:r w:rsidRPr="009A5351">
        <w:rPr>
          <w:rFonts w:eastAsia="Times New Roman"/>
          <w:sz w:val="28"/>
          <w:rtl/>
        </w:rPr>
        <w:t xml:space="preserve"> עין-יעל</w:t>
      </w:r>
      <w:r>
        <w:rPr>
          <w:rFonts w:eastAsia="Times New Roman"/>
          <w:sz w:val="28"/>
          <w:rtl/>
        </w:rPr>
        <w:t xml:space="preserve"> </w:t>
      </w:r>
      <w:r w:rsidRPr="009A5351">
        <w:rPr>
          <w:rFonts w:eastAsia="Times New Roman" w:hint="eastAsia"/>
          <w:sz w:val="28"/>
          <w:rtl/>
        </w:rPr>
        <w:t>את</w:t>
      </w:r>
      <w:r w:rsidRPr="009A5351">
        <w:rPr>
          <w:rFonts w:eastAsia="Times New Roman"/>
          <w:sz w:val="28"/>
          <w:rtl/>
        </w:rPr>
        <w:t xml:space="preserve"> אורי </w:t>
      </w:r>
      <w:r w:rsidRPr="009A5351">
        <w:rPr>
          <w:rFonts w:eastAsia="Times New Roman" w:hint="eastAsia"/>
          <w:sz w:val="28"/>
          <w:rtl/>
        </w:rPr>
        <w:t>אנסבכר</w:t>
      </w:r>
      <w:r w:rsidRPr="009A5351">
        <w:rPr>
          <w:rFonts w:eastAsia="Times New Roman"/>
          <w:sz w:val="28"/>
          <w:rtl/>
        </w:rPr>
        <w:t xml:space="preserve"> ז"ל, צעירה בת 19 מ</w:t>
      </w:r>
      <w:r w:rsidRPr="009A5351">
        <w:rPr>
          <w:rFonts w:eastAsia="Times New Roman" w:hint="eastAsia"/>
          <w:sz w:val="28"/>
          <w:rtl/>
        </w:rPr>
        <w:t>היישוב</w:t>
      </w:r>
      <w:r w:rsidRPr="009A5351">
        <w:rPr>
          <w:rFonts w:eastAsia="Times New Roman"/>
          <w:sz w:val="28"/>
          <w:rtl/>
        </w:rPr>
        <w:t xml:space="preserve"> </w:t>
      </w:r>
      <w:r w:rsidRPr="009A5351">
        <w:rPr>
          <w:rFonts w:eastAsia="Times New Roman" w:hint="eastAsia"/>
          <w:sz w:val="28"/>
          <w:rtl/>
        </w:rPr>
        <w:t>תקוע</w:t>
      </w:r>
      <w:r w:rsidRPr="009A5351">
        <w:rPr>
          <w:rFonts w:eastAsia="Times New Roman"/>
          <w:sz w:val="28"/>
          <w:rtl/>
        </w:rPr>
        <w:t>.</w:t>
      </w:r>
      <w:r w:rsidRPr="00A1594F" w:rsidR="00A1594F">
        <w:rPr>
          <w:szCs w:val="17"/>
          <w:rtl/>
        </w:rPr>
        <w:t xml:space="preserve"> </w:t>
      </w:r>
      <w:r w:rsidRPr="0012789B" w:rsidR="00A1594F">
        <w:rPr>
          <w:noProof/>
          <w:szCs w:val="17"/>
          <w:rtl/>
        </w:rPr>
        <mc:AlternateContent>
          <mc:Choice Requires="wps">
            <w:drawing>
              <wp:anchor distT="0" distB="0" distL="114300" distR="114300" simplePos="0" relativeHeight="251676672" behindDoc="1" locked="0" layoutInCell="1" allowOverlap="1">
                <wp:simplePos x="0" y="0"/>
                <wp:positionH relativeFrom="margin">
                  <wp:posOffset>-431800</wp:posOffset>
                </wp:positionH>
                <wp:positionV relativeFrom="margin">
                  <wp:align>top</wp:align>
                </wp:positionV>
                <wp:extent cx="1512000" cy="4590000"/>
                <wp:effectExtent l="0" t="0" r="0" b="1270"/>
                <wp:wrapNone/>
                <wp:docPr id="2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4590000"/>
                        </a:xfrm>
                        <a:prstGeom prst="rect">
                          <a:avLst/>
                        </a:prstGeom>
                        <a:noFill/>
                        <a:ln w="9525">
                          <a:noFill/>
                          <a:miter lim="800000"/>
                          <a:headEnd/>
                          <a:tailEnd/>
                        </a:ln>
                      </wps:spPr>
                      <wps:txbx>
                        <w:txbxContent>
                          <w:p w:rsidR="00A1594F" w:rsidRPr="00373C5D" w:rsidP="00A1594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44233598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779480"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A1594F" w:rsidRPr="001762F4" w:rsidP="00A1594F">
                            <w:pPr>
                              <w:spacing w:after="0" w:line="240" w:lineRule="auto"/>
                              <w:rPr>
                                <w:rFonts w:cs="Tahoma"/>
                                <w:color w:val="0B5294"/>
                                <w:spacing w:val="-4"/>
                                <w:sz w:val="24"/>
                                <w:szCs w:val="24"/>
                                <w:rtl/>
                                <w:cs/>
                              </w:rPr>
                            </w:pPr>
                            <w:r w:rsidRPr="00A1594F">
                              <w:rPr>
                                <w:rFonts w:cs="Tahoma" w:hint="eastAsia"/>
                                <w:color w:val="0B5294"/>
                                <w:spacing w:val="-4"/>
                                <w:sz w:val="24"/>
                                <w:szCs w:val="24"/>
                                <w:rtl/>
                              </w:rPr>
                              <w:t>לאורך</w:t>
                            </w:r>
                            <w:r w:rsidRPr="00A1594F">
                              <w:rPr>
                                <w:rFonts w:cs="Tahoma"/>
                                <w:color w:val="0B5294"/>
                                <w:spacing w:val="-4"/>
                                <w:sz w:val="24"/>
                                <w:szCs w:val="24"/>
                                <w:rtl/>
                              </w:rPr>
                              <w:t xml:space="preserve"> </w:t>
                            </w:r>
                            <w:r w:rsidRPr="00A1594F">
                              <w:rPr>
                                <w:rFonts w:cs="Tahoma" w:hint="eastAsia"/>
                                <w:color w:val="0B5294"/>
                                <w:spacing w:val="-4"/>
                                <w:sz w:val="24"/>
                                <w:szCs w:val="24"/>
                                <w:rtl/>
                              </w:rPr>
                              <w:t>תוואי</w:t>
                            </w:r>
                            <w:r w:rsidRPr="00A1594F">
                              <w:rPr>
                                <w:rFonts w:cs="Tahoma"/>
                                <w:color w:val="0B5294"/>
                                <w:spacing w:val="-4"/>
                                <w:sz w:val="24"/>
                                <w:szCs w:val="24"/>
                                <w:rtl/>
                              </w:rPr>
                              <w:t xml:space="preserve"> </w:t>
                            </w:r>
                            <w:r w:rsidRPr="00A1594F">
                              <w:rPr>
                                <w:rFonts w:cs="Tahoma" w:hint="eastAsia"/>
                                <w:color w:val="0B5294"/>
                                <w:spacing w:val="-4"/>
                                <w:sz w:val="24"/>
                                <w:szCs w:val="24"/>
                                <w:rtl/>
                              </w:rPr>
                              <w:t>המכשול</w:t>
                            </w:r>
                            <w:r w:rsidRPr="00A1594F">
                              <w:rPr>
                                <w:rFonts w:cs="Tahoma"/>
                                <w:color w:val="0B5294"/>
                                <w:spacing w:val="-4"/>
                                <w:sz w:val="24"/>
                                <w:szCs w:val="24"/>
                                <w:rtl/>
                              </w:rPr>
                              <w:t xml:space="preserve"> </w:t>
                            </w:r>
                            <w:r w:rsidRPr="00A1594F">
                              <w:rPr>
                                <w:rFonts w:cs="Tahoma" w:hint="eastAsia"/>
                                <w:color w:val="0B5294"/>
                                <w:spacing w:val="-4"/>
                                <w:sz w:val="24"/>
                                <w:szCs w:val="24"/>
                                <w:rtl/>
                              </w:rPr>
                              <w:t>בגזרת</w:t>
                            </w:r>
                            <w:r w:rsidRPr="00A1594F">
                              <w:rPr>
                                <w:rFonts w:cs="Tahoma"/>
                                <w:color w:val="0B5294"/>
                                <w:spacing w:val="-4"/>
                                <w:sz w:val="24"/>
                                <w:szCs w:val="24"/>
                                <w:rtl/>
                              </w:rPr>
                              <w:t xml:space="preserve"> </w:t>
                            </w:r>
                            <w:r w:rsidRPr="00A1594F">
                              <w:rPr>
                                <w:rFonts w:cs="Tahoma" w:hint="eastAsia"/>
                                <w:color w:val="0B5294"/>
                                <w:spacing w:val="-4"/>
                                <w:sz w:val="24"/>
                                <w:szCs w:val="24"/>
                                <w:rtl/>
                              </w:rPr>
                              <w:t>עוטף</w:t>
                            </w:r>
                            <w:r w:rsidRPr="00A1594F">
                              <w:rPr>
                                <w:rFonts w:cs="Tahoma"/>
                                <w:color w:val="0B5294"/>
                                <w:spacing w:val="-4"/>
                                <w:sz w:val="24"/>
                                <w:szCs w:val="24"/>
                                <w:rtl/>
                              </w:rPr>
                              <w:t xml:space="preserve"> </w:t>
                            </w:r>
                            <w:r w:rsidRPr="00A1594F">
                              <w:rPr>
                                <w:rFonts w:cs="Tahoma" w:hint="eastAsia"/>
                                <w:color w:val="0B5294"/>
                                <w:spacing w:val="-4"/>
                                <w:sz w:val="24"/>
                                <w:szCs w:val="24"/>
                                <w:rtl/>
                              </w:rPr>
                              <w:t>ירושלים</w:t>
                            </w:r>
                            <w:r w:rsidRPr="00A1594F">
                              <w:rPr>
                                <w:rFonts w:cs="Tahoma"/>
                                <w:color w:val="0B5294"/>
                                <w:spacing w:val="-4"/>
                                <w:sz w:val="24"/>
                                <w:szCs w:val="24"/>
                                <w:rtl/>
                              </w:rPr>
                              <w:t xml:space="preserve"> </w:t>
                            </w:r>
                            <w:r w:rsidRPr="00A1594F">
                              <w:rPr>
                                <w:rFonts w:cs="Tahoma" w:hint="eastAsia"/>
                                <w:color w:val="0B5294"/>
                                <w:spacing w:val="-4"/>
                                <w:sz w:val="24"/>
                                <w:szCs w:val="24"/>
                                <w:rtl/>
                              </w:rPr>
                              <w:t>נותרו</w:t>
                            </w:r>
                            <w:r w:rsidRPr="00A1594F">
                              <w:rPr>
                                <w:rFonts w:cs="Tahoma"/>
                                <w:color w:val="0B5294"/>
                                <w:spacing w:val="-4"/>
                                <w:sz w:val="24"/>
                                <w:szCs w:val="24"/>
                                <w:rtl/>
                              </w:rPr>
                              <w:t xml:space="preserve"> </w:t>
                            </w:r>
                            <w:r w:rsidRPr="00A1594F">
                              <w:rPr>
                                <w:rFonts w:cs="Tahoma" w:hint="eastAsia"/>
                                <w:color w:val="0B5294"/>
                                <w:spacing w:val="-4"/>
                                <w:sz w:val="24"/>
                                <w:szCs w:val="24"/>
                                <w:rtl/>
                              </w:rPr>
                              <w:t>שתי</w:t>
                            </w:r>
                            <w:r w:rsidRPr="00A1594F">
                              <w:rPr>
                                <w:rFonts w:cs="Tahoma"/>
                                <w:color w:val="0B5294"/>
                                <w:spacing w:val="-4"/>
                                <w:sz w:val="24"/>
                                <w:szCs w:val="24"/>
                                <w:rtl/>
                              </w:rPr>
                              <w:t xml:space="preserve"> </w:t>
                            </w:r>
                            <w:r w:rsidRPr="00A1594F">
                              <w:rPr>
                                <w:rFonts w:cs="Tahoma" w:hint="eastAsia"/>
                                <w:color w:val="0B5294"/>
                                <w:spacing w:val="-4"/>
                                <w:sz w:val="24"/>
                                <w:szCs w:val="24"/>
                                <w:rtl/>
                              </w:rPr>
                              <w:t>פרצות</w:t>
                            </w:r>
                            <w:r w:rsidRPr="00A1594F">
                              <w:rPr>
                                <w:rFonts w:cs="Tahoma"/>
                                <w:color w:val="0B5294"/>
                                <w:spacing w:val="-4"/>
                                <w:sz w:val="24"/>
                                <w:szCs w:val="24"/>
                                <w:rtl/>
                              </w:rPr>
                              <w:t xml:space="preserve"> </w:t>
                            </w:r>
                            <w:r w:rsidRPr="00A1594F">
                              <w:rPr>
                                <w:rFonts w:cs="Tahoma" w:hint="eastAsia"/>
                                <w:color w:val="0B5294"/>
                                <w:spacing w:val="-4"/>
                                <w:sz w:val="24"/>
                                <w:szCs w:val="24"/>
                                <w:rtl/>
                              </w:rPr>
                              <w:t>המאפשרות</w:t>
                            </w:r>
                            <w:r w:rsidRPr="00A1594F">
                              <w:rPr>
                                <w:rFonts w:cs="Tahoma"/>
                                <w:color w:val="0B5294"/>
                                <w:spacing w:val="-4"/>
                                <w:sz w:val="24"/>
                                <w:szCs w:val="24"/>
                                <w:rtl/>
                              </w:rPr>
                              <w:t xml:space="preserve"> </w:t>
                            </w:r>
                            <w:r w:rsidRPr="00A1594F">
                              <w:rPr>
                                <w:rFonts w:cs="Tahoma" w:hint="eastAsia"/>
                                <w:color w:val="0B5294"/>
                                <w:spacing w:val="-4"/>
                                <w:sz w:val="24"/>
                                <w:szCs w:val="24"/>
                                <w:rtl/>
                              </w:rPr>
                              <w:t>כניסה</w:t>
                            </w:r>
                            <w:r w:rsidRPr="00A1594F">
                              <w:rPr>
                                <w:rFonts w:cs="Tahoma"/>
                                <w:color w:val="0B5294"/>
                                <w:spacing w:val="-4"/>
                                <w:sz w:val="24"/>
                                <w:szCs w:val="24"/>
                                <w:rtl/>
                              </w:rPr>
                              <w:t xml:space="preserve"> </w:t>
                            </w:r>
                            <w:r w:rsidRPr="00A1594F">
                              <w:rPr>
                                <w:rFonts w:cs="Tahoma" w:hint="eastAsia"/>
                                <w:color w:val="0B5294"/>
                                <w:spacing w:val="-4"/>
                                <w:sz w:val="24"/>
                                <w:szCs w:val="24"/>
                                <w:rtl/>
                              </w:rPr>
                              <w:t>של</w:t>
                            </w:r>
                            <w:r w:rsidRPr="00A1594F">
                              <w:rPr>
                                <w:rFonts w:cs="Tahoma"/>
                                <w:color w:val="0B5294"/>
                                <w:spacing w:val="-4"/>
                                <w:sz w:val="24"/>
                                <w:szCs w:val="24"/>
                                <w:rtl/>
                              </w:rPr>
                              <w:t xml:space="preserve"> </w:t>
                            </w:r>
                            <w:r w:rsidRPr="00A1594F">
                              <w:rPr>
                                <w:rFonts w:cs="Tahoma" w:hint="eastAsia"/>
                                <w:color w:val="0B5294"/>
                                <w:spacing w:val="-4"/>
                                <w:sz w:val="24"/>
                                <w:szCs w:val="24"/>
                                <w:rtl/>
                              </w:rPr>
                              <w:t>שב</w:t>
                            </w:r>
                            <w:r w:rsidRPr="00A1594F">
                              <w:rPr>
                                <w:rFonts w:cs="Tahoma"/>
                                <w:color w:val="0B5294"/>
                                <w:spacing w:val="-4"/>
                                <w:sz w:val="24"/>
                                <w:szCs w:val="24"/>
                                <w:rtl/>
                              </w:rPr>
                              <w:t>"</w:t>
                            </w:r>
                            <w:r w:rsidRPr="00A1594F">
                              <w:rPr>
                                <w:rFonts w:cs="Tahoma" w:hint="eastAsia"/>
                                <w:color w:val="0B5294"/>
                                <w:spacing w:val="-4"/>
                                <w:sz w:val="24"/>
                                <w:szCs w:val="24"/>
                                <w:rtl/>
                              </w:rPr>
                              <w:t>חים</w:t>
                            </w:r>
                            <w:r w:rsidRPr="00A1594F">
                              <w:rPr>
                                <w:rFonts w:cs="Tahoma"/>
                                <w:color w:val="0B5294"/>
                                <w:spacing w:val="-4"/>
                                <w:sz w:val="24"/>
                                <w:szCs w:val="24"/>
                                <w:rtl/>
                              </w:rPr>
                              <w:t xml:space="preserve"> </w:t>
                            </w:r>
                            <w:r w:rsidRPr="00A1594F">
                              <w:rPr>
                                <w:rFonts w:cs="Tahoma" w:hint="eastAsia"/>
                                <w:color w:val="0B5294"/>
                                <w:spacing w:val="-4"/>
                                <w:sz w:val="24"/>
                                <w:szCs w:val="24"/>
                                <w:rtl/>
                              </w:rPr>
                              <w:t>משטחי</w:t>
                            </w:r>
                            <w:r w:rsidRPr="00A1594F">
                              <w:rPr>
                                <w:rFonts w:cs="Tahoma"/>
                                <w:color w:val="0B5294"/>
                                <w:spacing w:val="-4"/>
                                <w:sz w:val="24"/>
                                <w:szCs w:val="24"/>
                                <w:rtl/>
                              </w:rPr>
                              <w:t xml:space="preserve"> </w:t>
                            </w:r>
                            <w:r w:rsidRPr="00A1594F">
                              <w:rPr>
                                <w:rFonts w:cs="Tahoma" w:hint="eastAsia"/>
                                <w:color w:val="0B5294"/>
                                <w:spacing w:val="-4"/>
                                <w:sz w:val="24"/>
                                <w:szCs w:val="24"/>
                                <w:rtl/>
                              </w:rPr>
                              <w:t>איו</w:t>
                            </w:r>
                            <w:r w:rsidRPr="00A1594F">
                              <w:rPr>
                                <w:rFonts w:cs="Tahoma"/>
                                <w:color w:val="0B5294"/>
                                <w:spacing w:val="-4"/>
                                <w:sz w:val="24"/>
                                <w:szCs w:val="24"/>
                                <w:rtl/>
                              </w:rPr>
                              <w:t>"</w:t>
                            </w:r>
                            <w:r w:rsidRPr="00A1594F">
                              <w:rPr>
                                <w:rFonts w:cs="Tahoma" w:hint="eastAsia"/>
                                <w:color w:val="0B5294"/>
                                <w:spacing w:val="-4"/>
                                <w:sz w:val="24"/>
                                <w:szCs w:val="24"/>
                                <w:rtl/>
                              </w:rPr>
                              <w:t>ש</w:t>
                            </w:r>
                            <w:r w:rsidRPr="00A1594F">
                              <w:rPr>
                                <w:rFonts w:cs="Tahoma"/>
                                <w:color w:val="0B5294"/>
                                <w:spacing w:val="-4"/>
                                <w:sz w:val="24"/>
                                <w:szCs w:val="24"/>
                                <w:rtl/>
                              </w:rPr>
                              <w:t xml:space="preserve"> </w:t>
                            </w:r>
                            <w:r w:rsidRPr="00A1594F">
                              <w:rPr>
                                <w:rFonts w:cs="Tahoma" w:hint="eastAsia"/>
                                <w:color w:val="0B5294"/>
                                <w:spacing w:val="-4"/>
                                <w:sz w:val="24"/>
                                <w:szCs w:val="24"/>
                                <w:rtl/>
                              </w:rPr>
                              <w:t>לירושלים</w:t>
                            </w:r>
                            <w:r w:rsidRPr="00A1594F">
                              <w:rPr>
                                <w:rFonts w:cs="Tahoma"/>
                                <w:color w:val="0B5294"/>
                                <w:spacing w:val="-4"/>
                                <w:sz w:val="24"/>
                                <w:szCs w:val="24"/>
                                <w:rtl/>
                              </w:rPr>
                              <w:t xml:space="preserve"> </w:t>
                            </w:r>
                            <w:r w:rsidRPr="00A1594F">
                              <w:rPr>
                                <w:rFonts w:cs="Tahoma" w:hint="eastAsia"/>
                                <w:color w:val="0B5294"/>
                                <w:spacing w:val="-4"/>
                                <w:sz w:val="24"/>
                                <w:szCs w:val="24"/>
                                <w:rtl/>
                              </w:rPr>
                              <w:t>ובכך</w:t>
                            </w:r>
                            <w:r w:rsidRPr="00A1594F">
                              <w:rPr>
                                <w:rFonts w:cs="Tahoma"/>
                                <w:color w:val="0B5294"/>
                                <w:spacing w:val="-4"/>
                                <w:sz w:val="24"/>
                                <w:szCs w:val="24"/>
                                <w:rtl/>
                              </w:rPr>
                              <w:t xml:space="preserve"> </w:t>
                            </w:r>
                            <w:r w:rsidRPr="00A1594F">
                              <w:rPr>
                                <w:rFonts w:cs="Tahoma" w:hint="eastAsia"/>
                                <w:color w:val="0B5294"/>
                                <w:spacing w:val="-4"/>
                                <w:sz w:val="24"/>
                                <w:szCs w:val="24"/>
                                <w:rtl/>
                              </w:rPr>
                              <w:t>מסכנות</w:t>
                            </w:r>
                            <w:r w:rsidRPr="00A1594F">
                              <w:rPr>
                                <w:rFonts w:cs="Tahoma"/>
                                <w:color w:val="0B5294"/>
                                <w:spacing w:val="-4"/>
                                <w:sz w:val="24"/>
                                <w:szCs w:val="24"/>
                                <w:rtl/>
                              </w:rPr>
                              <w:t xml:space="preserve"> </w:t>
                            </w:r>
                            <w:r w:rsidRPr="00A1594F">
                              <w:rPr>
                                <w:rFonts w:cs="Tahoma" w:hint="eastAsia"/>
                                <w:color w:val="0B5294"/>
                                <w:spacing w:val="-4"/>
                                <w:sz w:val="24"/>
                                <w:szCs w:val="24"/>
                                <w:rtl/>
                              </w:rPr>
                              <w:t>את</w:t>
                            </w:r>
                            <w:r w:rsidRPr="00A1594F">
                              <w:rPr>
                                <w:rFonts w:cs="Tahoma"/>
                                <w:color w:val="0B5294"/>
                                <w:spacing w:val="-4"/>
                                <w:sz w:val="24"/>
                                <w:szCs w:val="24"/>
                                <w:rtl/>
                              </w:rPr>
                              <w:t xml:space="preserve"> </w:t>
                            </w:r>
                            <w:r w:rsidRPr="00A1594F">
                              <w:rPr>
                                <w:rFonts w:cs="Tahoma" w:hint="eastAsia"/>
                                <w:color w:val="0B5294"/>
                                <w:spacing w:val="-4"/>
                                <w:sz w:val="24"/>
                                <w:szCs w:val="24"/>
                                <w:rtl/>
                              </w:rPr>
                              <w:t>ביטחון</w:t>
                            </w:r>
                            <w:r w:rsidRPr="00A1594F">
                              <w:rPr>
                                <w:rFonts w:cs="Tahoma"/>
                                <w:color w:val="0B5294"/>
                                <w:spacing w:val="-4"/>
                                <w:sz w:val="24"/>
                                <w:szCs w:val="24"/>
                                <w:rtl/>
                              </w:rPr>
                              <w:t xml:space="preserve"> </w:t>
                            </w:r>
                            <w:r w:rsidRPr="00A1594F">
                              <w:rPr>
                                <w:rFonts w:cs="Tahoma" w:hint="eastAsia"/>
                                <w:color w:val="0B5294"/>
                                <w:spacing w:val="-4"/>
                                <w:sz w:val="24"/>
                                <w:szCs w:val="24"/>
                                <w:rtl/>
                              </w:rPr>
                              <w:t>תושבי</w:t>
                            </w:r>
                            <w:r w:rsidRPr="00A1594F">
                              <w:rPr>
                                <w:rFonts w:cs="Tahoma"/>
                                <w:color w:val="0B5294"/>
                                <w:spacing w:val="-4"/>
                                <w:sz w:val="24"/>
                                <w:szCs w:val="24"/>
                                <w:rtl/>
                              </w:rPr>
                              <w:t xml:space="preserve"> </w:t>
                            </w:r>
                            <w:r w:rsidRPr="00A1594F">
                              <w:rPr>
                                <w:rFonts w:cs="Tahoma" w:hint="eastAsia"/>
                                <w:color w:val="0B5294"/>
                                <w:spacing w:val="-4"/>
                                <w:sz w:val="24"/>
                                <w:szCs w:val="24"/>
                                <w:rtl/>
                              </w:rPr>
                              <w:t>ישראל</w:t>
                            </w:r>
                          </w:p>
                          <w:p w:rsidR="00A1594F" w:rsidRPr="00373C5D" w:rsidP="00A1594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08890350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835696"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19.05pt;height:361.4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8784" filled="f" stroked="f">
                <v:textbox>
                  <w:txbxContent>
                    <w:p w:rsidR="00A1594F" w:rsidRPr="00373C5D" w:rsidP="00A1594F">
                      <w:pPr>
                        <w:spacing w:line="240" w:lineRule="atLeast"/>
                        <w:rPr>
                          <w:rFonts w:cs="Tahoma"/>
                          <w:b/>
                          <w:bCs/>
                          <w:color w:val="0B5294"/>
                          <w:sz w:val="48"/>
                          <w:szCs w:val="48"/>
                          <w:rtl/>
                        </w:rPr>
                      </w:pPr>
                      <w:drawing>
                        <wp:inline distT="0" distB="0" distL="0" distR="0">
                          <wp:extent cx="311150" cy="256800"/>
                          <wp:effectExtent l="0" t="0" r="0" b="0"/>
                          <wp:docPr id="3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484224"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A1594F" w:rsidRPr="001762F4" w:rsidP="00A1594F">
                      <w:pPr>
                        <w:spacing w:after="0" w:line="240" w:lineRule="auto"/>
                        <w:rPr>
                          <w:rFonts w:cs="Tahoma"/>
                          <w:color w:val="0B5294"/>
                          <w:spacing w:val="-4"/>
                          <w:sz w:val="24"/>
                          <w:szCs w:val="24"/>
                          <w:rtl/>
                          <w:cs/>
                        </w:rPr>
                      </w:pPr>
                      <w:r w:rsidRPr="00A1594F">
                        <w:rPr>
                          <w:rFonts w:cs="Tahoma" w:hint="eastAsia"/>
                          <w:color w:val="0B5294"/>
                          <w:spacing w:val="-4"/>
                          <w:sz w:val="24"/>
                          <w:szCs w:val="24"/>
                          <w:rtl/>
                        </w:rPr>
                        <w:t>לאורך</w:t>
                      </w:r>
                      <w:r w:rsidRPr="00A1594F">
                        <w:rPr>
                          <w:rFonts w:cs="Tahoma"/>
                          <w:color w:val="0B5294"/>
                          <w:spacing w:val="-4"/>
                          <w:sz w:val="24"/>
                          <w:szCs w:val="24"/>
                          <w:rtl/>
                        </w:rPr>
                        <w:t xml:space="preserve"> </w:t>
                      </w:r>
                      <w:r w:rsidRPr="00A1594F">
                        <w:rPr>
                          <w:rFonts w:cs="Tahoma" w:hint="eastAsia"/>
                          <w:color w:val="0B5294"/>
                          <w:spacing w:val="-4"/>
                          <w:sz w:val="24"/>
                          <w:szCs w:val="24"/>
                          <w:rtl/>
                        </w:rPr>
                        <w:t>תוואי</w:t>
                      </w:r>
                      <w:r w:rsidRPr="00A1594F">
                        <w:rPr>
                          <w:rFonts w:cs="Tahoma"/>
                          <w:color w:val="0B5294"/>
                          <w:spacing w:val="-4"/>
                          <w:sz w:val="24"/>
                          <w:szCs w:val="24"/>
                          <w:rtl/>
                        </w:rPr>
                        <w:t xml:space="preserve"> </w:t>
                      </w:r>
                      <w:r w:rsidRPr="00A1594F">
                        <w:rPr>
                          <w:rFonts w:cs="Tahoma" w:hint="eastAsia"/>
                          <w:color w:val="0B5294"/>
                          <w:spacing w:val="-4"/>
                          <w:sz w:val="24"/>
                          <w:szCs w:val="24"/>
                          <w:rtl/>
                        </w:rPr>
                        <w:t>המכשול</w:t>
                      </w:r>
                      <w:r w:rsidRPr="00A1594F">
                        <w:rPr>
                          <w:rFonts w:cs="Tahoma"/>
                          <w:color w:val="0B5294"/>
                          <w:spacing w:val="-4"/>
                          <w:sz w:val="24"/>
                          <w:szCs w:val="24"/>
                          <w:rtl/>
                        </w:rPr>
                        <w:t xml:space="preserve"> </w:t>
                      </w:r>
                      <w:r w:rsidRPr="00A1594F">
                        <w:rPr>
                          <w:rFonts w:cs="Tahoma" w:hint="eastAsia"/>
                          <w:color w:val="0B5294"/>
                          <w:spacing w:val="-4"/>
                          <w:sz w:val="24"/>
                          <w:szCs w:val="24"/>
                          <w:rtl/>
                        </w:rPr>
                        <w:t>בגזרת</w:t>
                      </w:r>
                      <w:r w:rsidRPr="00A1594F">
                        <w:rPr>
                          <w:rFonts w:cs="Tahoma"/>
                          <w:color w:val="0B5294"/>
                          <w:spacing w:val="-4"/>
                          <w:sz w:val="24"/>
                          <w:szCs w:val="24"/>
                          <w:rtl/>
                        </w:rPr>
                        <w:t xml:space="preserve"> </w:t>
                      </w:r>
                      <w:r w:rsidRPr="00A1594F">
                        <w:rPr>
                          <w:rFonts w:cs="Tahoma" w:hint="eastAsia"/>
                          <w:color w:val="0B5294"/>
                          <w:spacing w:val="-4"/>
                          <w:sz w:val="24"/>
                          <w:szCs w:val="24"/>
                          <w:rtl/>
                        </w:rPr>
                        <w:t>עוטף</w:t>
                      </w:r>
                      <w:r w:rsidRPr="00A1594F">
                        <w:rPr>
                          <w:rFonts w:cs="Tahoma"/>
                          <w:color w:val="0B5294"/>
                          <w:spacing w:val="-4"/>
                          <w:sz w:val="24"/>
                          <w:szCs w:val="24"/>
                          <w:rtl/>
                        </w:rPr>
                        <w:t xml:space="preserve"> </w:t>
                      </w:r>
                      <w:r w:rsidRPr="00A1594F">
                        <w:rPr>
                          <w:rFonts w:cs="Tahoma" w:hint="eastAsia"/>
                          <w:color w:val="0B5294"/>
                          <w:spacing w:val="-4"/>
                          <w:sz w:val="24"/>
                          <w:szCs w:val="24"/>
                          <w:rtl/>
                        </w:rPr>
                        <w:t>ירושלים</w:t>
                      </w:r>
                      <w:r w:rsidRPr="00A1594F">
                        <w:rPr>
                          <w:rFonts w:cs="Tahoma"/>
                          <w:color w:val="0B5294"/>
                          <w:spacing w:val="-4"/>
                          <w:sz w:val="24"/>
                          <w:szCs w:val="24"/>
                          <w:rtl/>
                        </w:rPr>
                        <w:t xml:space="preserve"> </w:t>
                      </w:r>
                      <w:r w:rsidRPr="00A1594F">
                        <w:rPr>
                          <w:rFonts w:cs="Tahoma" w:hint="eastAsia"/>
                          <w:color w:val="0B5294"/>
                          <w:spacing w:val="-4"/>
                          <w:sz w:val="24"/>
                          <w:szCs w:val="24"/>
                          <w:rtl/>
                        </w:rPr>
                        <w:t>נותרו</w:t>
                      </w:r>
                      <w:r w:rsidRPr="00A1594F">
                        <w:rPr>
                          <w:rFonts w:cs="Tahoma"/>
                          <w:color w:val="0B5294"/>
                          <w:spacing w:val="-4"/>
                          <w:sz w:val="24"/>
                          <w:szCs w:val="24"/>
                          <w:rtl/>
                        </w:rPr>
                        <w:t xml:space="preserve"> </w:t>
                      </w:r>
                      <w:r w:rsidRPr="00A1594F">
                        <w:rPr>
                          <w:rFonts w:cs="Tahoma" w:hint="eastAsia"/>
                          <w:color w:val="0B5294"/>
                          <w:spacing w:val="-4"/>
                          <w:sz w:val="24"/>
                          <w:szCs w:val="24"/>
                          <w:rtl/>
                        </w:rPr>
                        <w:t>שתי</w:t>
                      </w:r>
                      <w:r w:rsidRPr="00A1594F">
                        <w:rPr>
                          <w:rFonts w:cs="Tahoma"/>
                          <w:color w:val="0B5294"/>
                          <w:spacing w:val="-4"/>
                          <w:sz w:val="24"/>
                          <w:szCs w:val="24"/>
                          <w:rtl/>
                        </w:rPr>
                        <w:t xml:space="preserve"> </w:t>
                      </w:r>
                      <w:r w:rsidRPr="00A1594F">
                        <w:rPr>
                          <w:rFonts w:cs="Tahoma" w:hint="eastAsia"/>
                          <w:color w:val="0B5294"/>
                          <w:spacing w:val="-4"/>
                          <w:sz w:val="24"/>
                          <w:szCs w:val="24"/>
                          <w:rtl/>
                        </w:rPr>
                        <w:t>פרצות</w:t>
                      </w:r>
                      <w:r w:rsidRPr="00A1594F">
                        <w:rPr>
                          <w:rFonts w:cs="Tahoma"/>
                          <w:color w:val="0B5294"/>
                          <w:spacing w:val="-4"/>
                          <w:sz w:val="24"/>
                          <w:szCs w:val="24"/>
                          <w:rtl/>
                        </w:rPr>
                        <w:t xml:space="preserve"> </w:t>
                      </w:r>
                      <w:r w:rsidRPr="00A1594F">
                        <w:rPr>
                          <w:rFonts w:cs="Tahoma" w:hint="eastAsia"/>
                          <w:color w:val="0B5294"/>
                          <w:spacing w:val="-4"/>
                          <w:sz w:val="24"/>
                          <w:szCs w:val="24"/>
                          <w:rtl/>
                        </w:rPr>
                        <w:t>המאפשרות</w:t>
                      </w:r>
                      <w:r w:rsidRPr="00A1594F">
                        <w:rPr>
                          <w:rFonts w:cs="Tahoma"/>
                          <w:color w:val="0B5294"/>
                          <w:spacing w:val="-4"/>
                          <w:sz w:val="24"/>
                          <w:szCs w:val="24"/>
                          <w:rtl/>
                        </w:rPr>
                        <w:t xml:space="preserve"> </w:t>
                      </w:r>
                      <w:r w:rsidRPr="00A1594F">
                        <w:rPr>
                          <w:rFonts w:cs="Tahoma" w:hint="eastAsia"/>
                          <w:color w:val="0B5294"/>
                          <w:spacing w:val="-4"/>
                          <w:sz w:val="24"/>
                          <w:szCs w:val="24"/>
                          <w:rtl/>
                        </w:rPr>
                        <w:t>כניסה</w:t>
                      </w:r>
                      <w:r w:rsidRPr="00A1594F">
                        <w:rPr>
                          <w:rFonts w:cs="Tahoma"/>
                          <w:color w:val="0B5294"/>
                          <w:spacing w:val="-4"/>
                          <w:sz w:val="24"/>
                          <w:szCs w:val="24"/>
                          <w:rtl/>
                        </w:rPr>
                        <w:t xml:space="preserve"> </w:t>
                      </w:r>
                      <w:r w:rsidRPr="00A1594F">
                        <w:rPr>
                          <w:rFonts w:cs="Tahoma" w:hint="eastAsia"/>
                          <w:color w:val="0B5294"/>
                          <w:spacing w:val="-4"/>
                          <w:sz w:val="24"/>
                          <w:szCs w:val="24"/>
                          <w:rtl/>
                        </w:rPr>
                        <w:t>של</w:t>
                      </w:r>
                      <w:r w:rsidRPr="00A1594F">
                        <w:rPr>
                          <w:rFonts w:cs="Tahoma"/>
                          <w:color w:val="0B5294"/>
                          <w:spacing w:val="-4"/>
                          <w:sz w:val="24"/>
                          <w:szCs w:val="24"/>
                          <w:rtl/>
                        </w:rPr>
                        <w:t xml:space="preserve"> </w:t>
                      </w:r>
                      <w:r w:rsidRPr="00A1594F">
                        <w:rPr>
                          <w:rFonts w:cs="Tahoma" w:hint="eastAsia"/>
                          <w:color w:val="0B5294"/>
                          <w:spacing w:val="-4"/>
                          <w:sz w:val="24"/>
                          <w:szCs w:val="24"/>
                          <w:rtl/>
                        </w:rPr>
                        <w:t>שב</w:t>
                      </w:r>
                      <w:r w:rsidRPr="00A1594F">
                        <w:rPr>
                          <w:rFonts w:cs="Tahoma"/>
                          <w:color w:val="0B5294"/>
                          <w:spacing w:val="-4"/>
                          <w:sz w:val="24"/>
                          <w:szCs w:val="24"/>
                          <w:rtl/>
                        </w:rPr>
                        <w:t>"</w:t>
                      </w:r>
                      <w:r w:rsidRPr="00A1594F">
                        <w:rPr>
                          <w:rFonts w:cs="Tahoma" w:hint="eastAsia"/>
                          <w:color w:val="0B5294"/>
                          <w:spacing w:val="-4"/>
                          <w:sz w:val="24"/>
                          <w:szCs w:val="24"/>
                          <w:rtl/>
                        </w:rPr>
                        <w:t>חים</w:t>
                      </w:r>
                      <w:r w:rsidRPr="00A1594F">
                        <w:rPr>
                          <w:rFonts w:cs="Tahoma"/>
                          <w:color w:val="0B5294"/>
                          <w:spacing w:val="-4"/>
                          <w:sz w:val="24"/>
                          <w:szCs w:val="24"/>
                          <w:rtl/>
                        </w:rPr>
                        <w:t xml:space="preserve"> </w:t>
                      </w:r>
                      <w:r w:rsidRPr="00A1594F">
                        <w:rPr>
                          <w:rFonts w:cs="Tahoma" w:hint="eastAsia"/>
                          <w:color w:val="0B5294"/>
                          <w:spacing w:val="-4"/>
                          <w:sz w:val="24"/>
                          <w:szCs w:val="24"/>
                          <w:rtl/>
                        </w:rPr>
                        <w:t>משטחי</w:t>
                      </w:r>
                      <w:r w:rsidRPr="00A1594F">
                        <w:rPr>
                          <w:rFonts w:cs="Tahoma"/>
                          <w:color w:val="0B5294"/>
                          <w:spacing w:val="-4"/>
                          <w:sz w:val="24"/>
                          <w:szCs w:val="24"/>
                          <w:rtl/>
                        </w:rPr>
                        <w:t xml:space="preserve"> </w:t>
                      </w:r>
                      <w:r w:rsidRPr="00A1594F">
                        <w:rPr>
                          <w:rFonts w:cs="Tahoma" w:hint="eastAsia"/>
                          <w:color w:val="0B5294"/>
                          <w:spacing w:val="-4"/>
                          <w:sz w:val="24"/>
                          <w:szCs w:val="24"/>
                          <w:rtl/>
                        </w:rPr>
                        <w:t>איו</w:t>
                      </w:r>
                      <w:r w:rsidRPr="00A1594F">
                        <w:rPr>
                          <w:rFonts w:cs="Tahoma"/>
                          <w:color w:val="0B5294"/>
                          <w:spacing w:val="-4"/>
                          <w:sz w:val="24"/>
                          <w:szCs w:val="24"/>
                          <w:rtl/>
                        </w:rPr>
                        <w:t>"</w:t>
                      </w:r>
                      <w:r w:rsidRPr="00A1594F">
                        <w:rPr>
                          <w:rFonts w:cs="Tahoma" w:hint="eastAsia"/>
                          <w:color w:val="0B5294"/>
                          <w:spacing w:val="-4"/>
                          <w:sz w:val="24"/>
                          <w:szCs w:val="24"/>
                          <w:rtl/>
                        </w:rPr>
                        <w:t>ש</w:t>
                      </w:r>
                      <w:r w:rsidRPr="00A1594F">
                        <w:rPr>
                          <w:rFonts w:cs="Tahoma"/>
                          <w:color w:val="0B5294"/>
                          <w:spacing w:val="-4"/>
                          <w:sz w:val="24"/>
                          <w:szCs w:val="24"/>
                          <w:rtl/>
                        </w:rPr>
                        <w:t xml:space="preserve"> </w:t>
                      </w:r>
                      <w:r w:rsidRPr="00A1594F">
                        <w:rPr>
                          <w:rFonts w:cs="Tahoma" w:hint="eastAsia"/>
                          <w:color w:val="0B5294"/>
                          <w:spacing w:val="-4"/>
                          <w:sz w:val="24"/>
                          <w:szCs w:val="24"/>
                          <w:rtl/>
                        </w:rPr>
                        <w:t>לירושלים</w:t>
                      </w:r>
                      <w:r w:rsidRPr="00A1594F">
                        <w:rPr>
                          <w:rFonts w:cs="Tahoma"/>
                          <w:color w:val="0B5294"/>
                          <w:spacing w:val="-4"/>
                          <w:sz w:val="24"/>
                          <w:szCs w:val="24"/>
                          <w:rtl/>
                        </w:rPr>
                        <w:t xml:space="preserve"> </w:t>
                      </w:r>
                      <w:r w:rsidRPr="00A1594F">
                        <w:rPr>
                          <w:rFonts w:cs="Tahoma" w:hint="eastAsia"/>
                          <w:color w:val="0B5294"/>
                          <w:spacing w:val="-4"/>
                          <w:sz w:val="24"/>
                          <w:szCs w:val="24"/>
                          <w:rtl/>
                        </w:rPr>
                        <w:t>ובכך</w:t>
                      </w:r>
                      <w:r w:rsidRPr="00A1594F">
                        <w:rPr>
                          <w:rFonts w:cs="Tahoma"/>
                          <w:color w:val="0B5294"/>
                          <w:spacing w:val="-4"/>
                          <w:sz w:val="24"/>
                          <w:szCs w:val="24"/>
                          <w:rtl/>
                        </w:rPr>
                        <w:t xml:space="preserve"> </w:t>
                      </w:r>
                      <w:r w:rsidRPr="00A1594F">
                        <w:rPr>
                          <w:rFonts w:cs="Tahoma" w:hint="eastAsia"/>
                          <w:color w:val="0B5294"/>
                          <w:spacing w:val="-4"/>
                          <w:sz w:val="24"/>
                          <w:szCs w:val="24"/>
                          <w:rtl/>
                        </w:rPr>
                        <w:t>מסכנות</w:t>
                      </w:r>
                      <w:r w:rsidRPr="00A1594F">
                        <w:rPr>
                          <w:rFonts w:cs="Tahoma"/>
                          <w:color w:val="0B5294"/>
                          <w:spacing w:val="-4"/>
                          <w:sz w:val="24"/>
                          <w:szCs w:val="24"/>
                          <w:rtl/>
                        </w:rPr>
                        <w:t xml:space="preserve"> </w:t>
                      </w:r>
                      <w:r w:rsidRPr="00A1594F">
                        <w:rPr>
                          <w:rFonts w:cs="Tahoma" w:hint="eastAsia"/>
                          <w:color w:val="0B5294"/>
                          <w:spacing w:val="-4"/>
                          <w:sz w:val="24"/>
                          <w:szCs w:val="24"/>
                          <w:rtl/>
                        </w:rPr>
                        <w:t>את</w:t>
                      </w:r>
                      <w:r w:rsidRPr="00A1594F">
                        <w:rPr>
                          <w:rFonts w:cs="Tahoma"/>
                          <w:color w:val="0B5294"/>
                          <w:spacing w:val="-4"/>
                          <w:sz w:val="24"/>
                          <w:szCs w:val="24"/>
                          <w:rtl/>
                        </w:rPr>
                        <w:t xml:space="preserve"> </w:t>
                      </w:r>
                      <w:r w:rsidRPr="00A1594F">
                        <w:rPr>
                          <w:rFonts w:cs="Tahoma" w:hint="eastAsia"/>
                          <w:color w:val="0B5294"/>
                          <w:spacing w:val="-4"/>
                          <w:sz w:val="24"/>
                          <w:szCs w:val="24"/>
                          <w:rtl/>
                        </w:rPr>
                        <w:t>ביטחון</w:t>
                      </w:r>
                      <w:r w:rsidRPr="00A1594F">
                        <w:rPr>
                          <w:rFonts w:cs="Tahoma"/>
                          <w:color w:val="0B5294"/>
                          <w:spacing w:val="-4"/>
                          <w:sz w:val="24"/>
                          <w:szCs w:val="24"/>
                          <w:rtl/>
                        </w:rPr>
                        <w:t xml:space="preserve"> </w:t>
                      </w:r>
                      <w:r w:rsidRPr="00A1594F">
                        <w:rPr>
                          <w:rFonts w:cs="Tahoma" w:hint="eastAsia"/>
                          <w:color w:val="0B5294"/>
                          <w:spacing w:val="-4"/>
                          <w:sz w:val="24"/>
                          <w:szCs w:val="24"/>
                          <w:rtl/>
                        </w:rPr>
                        <w:t>תושבי</w:t>
                      </w:r>
                      <w:r w:rsidRPr="00A1594F">
                        <w:rPr>
                          <w:rFonts w:cs="Tahoma"/>
                          <w:color w:val="0B5294"/>
                          <w:spacing w:val="-4"/>
                          <w:sz w:val="24"/>
                          <w:szCs w:val="24"/>
                          <w:rtl/>
                        </w:rPr>
                        <w:t xml:space="preserve"> </w:t>
                      </w:r>
                      <w:r w:rsidRPr="00A1594F">
                        <w:rPr>
                          <w:rFonts w:cs="Tahoma" w:hint="eastAsia"/>
                          <w:color w:val="0B5294"/>
                          <w:spacing w:val="-4"/>
                          <w:sz w:val="24"/>
                          <w:szCs w:val="24"/>
                          <w:rtl/>
                        </w:rPr>
                        <w:t>ישראל</w:t>
                      </w:r>
                    </w:p>
                    <w:p w:rsidR="00A1594F" w:rsidRPr="00373C5D" w:rsidP="00A1594F">
                      <w:pPr>
                        <w:spacing w:before="120" w:after="0" w:line="240" w:lineRule="atLeast"/>
                        <w:rPr>
                          <w:rFonts w:cs="Tahoma"/>
                          <w:b/>
                          <w:bCs/>
                          <w:color w:val="0B5294"/>
                          <w:sz w:val="48"/>
                          <w:szCs w:val="48"/>
                          <w:rtl/>
                        </w:rPr>
                      </w:pPr>
                      <w:drawing>
                        <wp:inline distT="0" distB="0" distL="0" distR="0">
                          <wp:extent cx="288000" cy="31337"/>
                          <wp:effectExtent l="0" t="0" r="0" b="6985"/>
                          <wp:docPr id="3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473310"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5B3531" w:rsidRPr="005B3531" w:rsidP="001A5D1F">
      <w:pPr>
        <w:pStyle w:val="takzir"/>
        <w:rPr>
          <w:rFonts w:ascii="Tahoma" w:hAnsi="Tahoma" w:cs="Tahoma"/>
          <w:b w:val="0"/>
          <w:bCs w:val="0"/>
          <w:noProof w:val="0"/>
          <w:sz w:val="28"/>
          <w:rtl/>
        </w:rPr>
      </w:pPr>
    </w:p>
    <w:p w:rsidR="005B3531" w:rsidRPr="005B3531" w:rsidP="001A5D1F">
      <w:pPr>
        <w:pStyle w:val="KOT5T"/>
        <w:rPr>
          <w:rtl/>
        </w:rPr>
      </w:pPr>
      <w:r w:rsidRPr="005B3531">
        <w:rPr>
          <w:rFonts w:hint="cs"/>
          <w:rtl/>
        </w:rPr>
        <w:t xml:space="preserve">פערים בתקשורת בין הכוחות הפועלים </w:t>
      </w:r>
      <w:r>
        <w:br/>
      </w:r>
      <w:r w:rsidRPr="005B3531">
        <w:rPr>
          <w:rFonts w:hint="cs"/>
          <w:rtl/>
        </w:rPr>
        <w:t>בגזרת עוטף ירושלים</w:t>
      </w:r>
    </w:p>
    <w:p w:rsidR="005B3531" w:rsidRPr="0082476A" w:rsidP="001A5D1F">
      <w:pPr>
        <w:pStyle w:val="takzir-text"/>
        <w:bidi/>
        <w:rPr>
          <w:rtl/>
        </w:rPr>
      </w:pPr>
      <w:r w:rsidRPr="004F36D7">
        <w:rPr>
          <w:rFonts w:hint="cs"/>
          <w:rtl/>
        </w:rPr>
        <w:t>בין כוחות</w:t>
      </w:r>
      <w:r w:rsidRPr="004F36D7">
        <w:rPr>
          <w:rtl/>
        </w:rPr>
        <w:t xml:space="preserve"> </w:t>
      </w:r>
      <w:r w:rsidRPr="004F36D7">
        <w:rPr>
          <w:rFonts w:hint="cs"/>
          <w:rtl/>
        </w:rPr>
        <w:t>הסיור</w:t>
      </w:r>
      <w:r w:rsidRPr="004F36D7">
        <w:rPr>
          <w:rtl/>
        </w:rPr>
        <w:t xml:space="preserve"> </w:t>
      </w:r>
      <w:r w:rsidRPr="004F36D7">
        <w:rPr>
          <w:rFonts w:hint="cs"/>
          <w:rtl/>
        </w:rPr>
        <w:t>של</w:t>
      </w:r>
      <w:r w:rsidRPr="004F36D7">
        <w:rPr>
          <w:rtl/>
        </w:rPr>
        <w:t xml:space="preserve"> </w:t>
      </w:r>
      <w:r w:rsidRPr="004F36D7">
        <w:rPr>
          <w:rFonts w:hint="cs"/>
          <w:rtl/>
        </w:rPr>
        <w:t>חטיבת</w:t>
      </w:r>
      <w:r w:rsidRPr="004F36D7">
        <w:rPr>
          <w:rtl/>
        </w:rPr>
        <w:t xml:space="preserve"> </w:t>
      </w:r>
      <w:r w:rsidRPr="004F36D7">
        <w:rPr>
          <w:rFonts w:hint="cs"/>
          <w:rtl/>
        </w:rPr>
        <w:t>בנימין</w:t>
      </w:r>
      <w:r w:rsidRPr="004F36D7">
        <w:rPr>
          <w:rtl/>
        </w:rPr>
        <w:t xml:space="preserve"> </w:t>
      </w:r>
      <w:r w:rsidRPr="004F36D7">
        <w:rPr>
          <w:rFonts w:hint="cs"/>
          <w:rtl/>
        </w:rPr>
        <w:t>של</w:t>
      </w:r>
      <w:r w:rsidRPr="004F36D7">
        <w:rPr>
          <w:rtl/>
        </w:rPr>
        <w:t xml:space="preserve"> </w:t>
      </w:r>
      <w:r w:rsidRPr="004F36D7">
        <w:rPr>
          <w:rFonts w:hint="cs"/>
          <w:rtl/>
        </w:rPr>
        <w:t>צה</w:t>
      </w:r>
      <w:r w:rsidRPr="004F36D7">
        <w:rPr>
          <w:rtl/>
        </w:rPr>
        <w:t xml:space="preserve">"ל, </w:t>
      </w:r>
      <w:r w:rsidRPr="004F36D7">
        <w:rPr>
          <w:rFonts w:hint="cs"/>
          <w:rtl/>
        </w:rPr>
        <w:t>כוחות</w:t>
      </w:r>
      <w:r w:rsidRPr="004F36D7">
        <w:rPr>
          <w:rtl/>
        </w:rPr>
        <w:t xml:space="preserve"> </w:t>
      </w:r>
      <w:r w:rsidRPr="004F36D7">
        <w:rPr>
          <w:rFonts w:hint="cs"/>
          <w:rtl/>
        </w:rPr>
        <w:t>הסיור</w:t>
      </w:r>
      <w:r w:rsidRPr="004F36D7">
        <w:rPr>
          <w:rtl/>
        </w:rPr>
        <w:t xml:space="preserve"> </w:t>
      </w:r>
      <w:r w:rsidRPr="004F36D7">
        <w:rPr>
          <w:rFonts w:hint="cs"/>
          <w:rtl/>
        </w:rPr>
        <w:t>של</w:t>
      </w:r>
      <w:r w:rsidRPr="004F36D7">
        <w:rPr>
          <w:rtl/>
        </w:rPr>
        <w:t xml:space="preserve"> </w:t>
      </w:r>
      <w:r w:rsidRPr="004F36D7">
        <w:rPr>
          <w:rFonts w:hint="cs"/>
          <w:rtl/>
        </w:rPr>
        <w:t>משמר</w:t>
      </w:r>
      <w:r w:rsidRPr="004F36D7">
        <w:rPr>
          <w:rtl/>
        </w:rPr>
        <w:t xml:space="preserve"> </w:t>
      </w:r>
      <w:r w:rsidRPr="004F36D7">
        <w:rPr>
          <w:rFonts w:hint="cs"/>
          <w:rtl/>
        </w:rPr>
        <w:t>הגבול</w:t>
      </w:r>
      <w:r w:rsidRPr="004F36D7">
        <w:rPr>
          <w:rtl/>
        </w:rPr>
        <w:t xml:space="preserve"> (להלן - </w:t>
      </w:r>
      <w:r w:rsidRPr="004F36D7">
        <w:rPr>
          <w:rFonts w:hint="cs"/>
          <w:rtl/>
        </w:rPr>
        <w:t>מג</w:t>
      </w:r>
      <w:r w:rsidRPr="004F36D7">
        <w:rPr>
          <w:rtl/>
        </w:rPr>
        <w:t xml:space="preserve">"ב) </w:t>
      </w:r>
      <w:r w:rsidRPr="004F36D7">
        <w:rPr>
          <w:rFonts w:hint="cs"/>
          <w:rtl/>
        </w:rPr>
        <w:t>של</w:t>
      </w:r>
      <w:r w:rsidRPr="004F36D7">
        <w:rPr>
          <w:rtl/>
        </w:rPr>
        <w:t xml:space="preserve"> </w:t>
      </w:r>
      <w:r w:rsidRPr="004F36D7">
        <w:rPr>
          <w:rFonts w:hint="cs"/>
          <w:rtl/>
        </w:rPr>
        <w:t>עוטף</w:t>
      </w:r>
      <w:r w:rsidRPr="004F36D7">
        <w:rPr>
          <w:rtl/>
        </w:rPr>
        <w:t xml:space="preserve"> </w:t>
      </w:r>
      <w:r w:rsidRPr="004F36D7">
        <w:rPr>
          <w:rFonts w:hint="cs"/>
          <w:rtl/>
        </w:rPr>
        <w:t>ירושלים</w:t>
      </w:r>
      <w:r w:rsidRPr="004F36D7">
        <w:rPr>
          <w:rtl/>
        </w:rPr>
        <w:t xml:space="preserve"> </w:t>
      </w:r>
      <w:r w:rsidRPr="004F36D7">
        <w:rPr>
          <w:rFonts w:hint="cs"/>
          <w:rtl/>
        </w:rPr>
        <w:t>ומשטרת</w:t>
      </w:r>
      <w:r w:rsidRPr="004F36D7">
        <w:rPr>
          <w:rtl/>
        </w:rPr>
        <w:t xml:space="preserve"> </w:t>
      </w:r>
      <w:r w:rsidRPr="004F36D7">
        <w:rPr>
          <w:rFonts w:hint="cs"/>
          <w:rtl/>
        </w:rPr>
        <w:t>ישראל</w:t>
      </w:r>
      <w:r>
        <w:rPr>
          <w:rFonts w:hint="cs"/>
          <w:rtl/>
        </w:rPr>
        <w:t xml:space="preserve"> קיימים פערי תקשורת</w:t>
      </w:r>
      <w:r w:rsidRPr="004F36D7">
        <w:rPr>
          <w:rtl/>
        </w:rPr>
        <w:t xml:space="preserve"> </w:t>
      </w:r>
      <w:r w:rsidRPr="004F36D7">
        <w:rPr>
          <w:rFonts w:hint="cs"/>
          <w:rtl/>
        </w:rPr>
        <w:t>הפוגעים</w:t>
      </w:r>
      <w:r w:rsidRPr="004F36D7">
        <w:rPr>
          <w:rtl/>
        </w:rPr>
        <w:t xml:space="preserve"> </w:t>
      </w:r>
      <w:r w:rsidRPr="004F36D7">
        <w:rPr>
          <w:rFonts w:hint="cs"/>
          <w:rtl/>
        </w:rPr>
        <w:t>בתיאום</w:t>
      </w:r>
      <w:r w:rsidRPr="004F36D7">
        <w:rPr>
          <w:rtl/>
        </w:rPr>
        <w:t xml:space="preserve"> </w:t>
      </w:r>
      <w:r w:rsidRPr="004F36D7">
        <w:rPr>
          <w:rFonts w:hint="cs"/>
          <w:rtl/>
        </w:rPr>
        <w:t>בין</w:t>
      </w:r>
      <w:r w:rsidRPr="004F36D7">
        <w:rPr>
          <w:rtl/>
        </w:rPr>
        <w:t xml:space="preserve"> </w:t>
      </w:r>
      <w:r w:rsidRPr="004F36D7">
        <w:rPr>
          <w:rFonts w:hint="cs"/>
          <w:rtl/>
        </w:rPr>
        <w:t>הכוחות</w:t>
      </w:r>
      <w:r w:rsidRPr="004F36D7">
        <w:rPr>
          <w:rtl/>
        </w:rPr>
        <w:t xml:space="preserve"> </w:t>
      </w:r>
      <w:r w:rsidRPr="004F36D7">
        <w:rPr>
          <w:rFonts w:hint="cs"/>
          <w:rtl/>
        </w:rPr>
        <w:t>וביעילות</w:t>
      </w:r>
      <w:r w:rsidRPr="004F36D7">
        <w:rPr>
          <w:rtl/>
        </w:rPr>
        <w:t xml:space="preserve"> </w:t>
      </w:r>
      <w:r w:rsidRPr="004F36D7">
        <w:rPr>
          <w:rFonts w:hint="cs"/>
          <w:rtl/>
        </w:rPr>
        <w:t>פעילותם</w:t>
      </w:r>
      <w:r w:rsidRPr="004F36D7">
        <w:rPr>
          <w:rtl/>
        </w:rPr>
        <w:t>.</w:t>
      </w:r>
      <w:r>
        <w:rPr>
          <w:rFonts w:hint="cs"/>
          <w:rtl/>
        </w:rPr>
        <w:t xml:space="preserve"> </w:t>
      </w:r>
    </w:p>
    <w:p w:rsidR="005B3531" w:rsidRPr="005B3531" w:rsidP="001A5D1F">
      <w:pPr>
        <w:pStyle w:val="takzir"/>
        <w:rPr>
          <w:rFonts w:ascii="Tahoma" w:hAnsi="Tahoma" w:cs="Tahoma"/>
          <w:b w:val="0"/>
          <w:bCs w:val="0"/>
          <w:noProof w:val="0"/>
          <w:sz w:val="28"/>
          <w:rtl/>
        </w:rPr>
      </w:pPr>
    </w:p>
    <w:p w:rsidR="005B3531" w:rsidRPr="005B3531" w:rsidP="001A5D1F">
      <w:pPr>
        <w:pStyle w:val="KOT5T"/>
        <w:rPr>
          <w:rtl/>
        </w:rPr>
      </w:pPr>
      <w:r w:rsidRPr="005B3531">
        <w:rPr>
          <w:rFonts w:hint="cs"/>
          <w:rtl/>
        </w:rPr>
        <w:t xml:space="preserve">אי-ביצוע החלטת ראש הממשלה </w:t>
      </w:r>
      <w:r>
        <w:br/>
      </w:r>
      <w:r w:rsidRPr="005B3531">
        <w:rPr>
          <w:rFonts w:hint="cs"/>
          <w:rtl/>
        </w:rPr>
        <w:t>בנוגע לאזרוח המעברים</w:t>
      </w:r>
    </w:p>
    <w:p w:rsidR="005B3531" w:rsidP="001A5D1F">
      <w:pPr>
        <w:pStyle w:val="takzir-text"/>
        <w:bidi/>
        <w:rPr>
          <w:b/>
          <w:bCs/>
          <w:rtl/>
        </w:rPr>
      </w:pPr>
      <w:r>
        <w:rPr>
          <w:rFonts w:hint="cs"/>
          <w:rtl/>
        </w:rPr>
        <w:t xml:space="preserve">בשנת 2005 החליט </w:t>
      </w:r>
      <w:r w:rsidRPr="00A06295">
        <w:rPr>
          <w:rtl/>
        </w:rPr>
        <w:t>ראש הממשלה</w:t>
      </w:r>
      <w:r>
        <w:rPr>
          <w:rFonts w:hint="cs"/>
          <w:rtl/>
        </w:rPr>
        <w:t xml:space="preserve"> דאז אריאל שרון ז"ל לאשר את תוכנית המל"ל</w:t>
      </w:r>
      <w:r w:rsidRPr="00A06295">
        <w:rPr>
          <w:rtl/>
        </w:rPr>
        <w:t xml:space="preserve"> </w:t>
      </w:r>
      <w:r>
        <w:rPr>
          <w:rFonts w:hint="cs"/>
          <w:rtl/>
        </w:rPr>
        <w:t>ולאזרח את</w:t>
      </w:r>
      <w:r w:rsidRPr="00A06295">
        <w:rPr>
          <w:rtl/>
        </w:rPr>
        <w:t xml:space="preserve"> מעברי עוטף ירושלים</w:t>
      </w:r>
      <w:r>
        <w:rPr>
          <w:rFonts w:hint="cs"/>
          <w:rtl/>
        </w:rPr>
        <w:t>. מאז</w:t>
      </w:r>
      <w:r w:rsidRPr="00A06295">
        <w:rPr>
          <w:rtl/>
        </w:rPr>
        <w:t xml:space="preserve"> חלפו כ-13 שנים, </w:t>
      </w:r>
      <w:r>
        <w:rPr>
          <w:rFonts w:hint="cs"/>
          <w:rtl/>
        </w:rPr>
        <w:t>ועד מועד סיום הביקורת לא אוזרח</w:t>
      </w:r>
      <w:r w:rsidRPr="00A06295">
        <w:rPr>
          <w:rtl/>
        </w:rPr>
        <w:t xml:space="preserve"> </w:t>
      </w:r>
      <w:r>
        <w:rPr>
          <w:rFonts w:hint="cs"/>
          <w:rtl/>
        </w:rPr>
        <w:t>שום</w:t>
      </w:r>
      <w:r w:rsidRPr="00A06295">
        <w:rPr>
          <w:rtl/>
        </w:rPr>
        <w:t xml:space="preserve"> מעבר</w:t>
      </w:r>
      <w:r>
        <w:rPr>
          <w:rFonts w:hint="cs"/>
          <w:rtl/>
        </w:rPr>
        <w:t>.</w:t>
      </w:r>
      <w:r w:rsidRPr="00A06295">
        <w:rPr>
          <w:rtl/>
        </w:rPr>
        <w:t xml:space="preserve"> </w:t>
      </w:r>
    </w:p>
    <w:p w:rsidR="005B3531" w:rsidRPr="00A06295" w:rsidP="001A5D1F">
      <w:pPr>
        <w:pStyle w:val="takzir-text"/>
        <w:bidi/>
        <w:rPr>
          <w:i/>
          <w:iCs/>
          <w:rtl/>
        </w:rPr>
      </w:pPr>
      <w:r w:rsidRPr="00740C76">
        <w:rPr>
          <w:rFonts w:hint="cs"/>
          <w:rtl/>
        </w:rPr>
        <w:t xml:space="preserve">במועד סיום הביקורת חלפו ארבע שנים מאז קבע </w:t>
      </w:r>
      <w:r w:rsidRPr="00740C76">
        <w:rPr>
          <w:rtl/>
        </w:rPr>
        <w:t>ראש הממשלה</w:t>
      </w:r>
      <w:r w:rsidRPr="00740C76">
        <w:rPr>
          <w:rFonts w:hint="cs"/>
          <w:rtl/>
        </w:rPr>
        <w:t>, מר בנימין נתניהו</w:t>
      </w:r>
      <w:r>
        <w:rPr>
          <w:rFonts w:hint="cs"/>
          <w:rtl/>
        </w:rPr>
        <w:t>,</w:t>
      </w:r>
      <w:r w:rsidRPr="00740C76">
        <w:rPr>
          <w:rtl/>
        </w:rPr>
        <w:t xml:space="preserve"> </w:t>
      </w:r>
      <w:r w:rsidRPr="00740C76">
        <w:rPr>
          <w:rFonts w:hint="cs"/>
          <w:rtl/>
        </w:rPr>
        <w:t>כי</w:t>
      </w:r>
      <w:r w:rsidRPr="00740C76">
        <w:rPr>
          <w:rtl/>
        </w:rPr>
        <w:t xml:space="preserve"> </w:t>
      </w:r>
      <w:r w:rsidRPr="00740C76">
        <w:rPr>
          <w:rFonts w:hint="cs"/>
          <w:rtl/>
        </w:rPr>
        <w:t>יש</w:t>
      </w:r>
      <w:r w:rsidRPr="00740C76">
        <w:rPr>
          <w:rtl/>
        </w:rPr>
        <w:t xml:space="preserve"> </w:t>
      </w:r>
      <w:r w:rsidRPr="00740C76">
        <w:rPr>
          <w:rFonts w:hint="cs"/>
          <w:rtl/>
        </w:rPr>
        <w:t>לבחון</w:t>
      </w:r>
      <w:r w:rsidRPr="00740C76">
        <w:rPr>
          <w:rtl/>
        </w:rPr>
        <w:t xml:space="preserve"> </w:t>
      </w:r>
      <w:r w:rsidRPr="00740C76">
        <w:rPr>
          <w:rFonts w:hint="cs"/>
          <w:rtl/>
        </w:rPr>
        <w:t>לעומק</w:t>
      </w:r>
      <w:r w:rsidRPr="00740C76">
        <w:rPr>
          <w:rtl/>
        </w:rPr>
        <w:t xml:space="preserve"> </w:t>
      </w:r>
      <w:r w:rsidRPr="00740C76">
        <w:rPr>
          <w:rFonts w:hint="cs"/>
          <w:rtl/>
        </w:rPr>
        <w:t>את</w:t>
      </w:r>
      <w:r w:rsidRPr="00740C76">
        <w:rPr>
          <w:rtl/>
        </w:rPr>
        <w:t xml:space="preserve"> </w:t>
      </w:r>
      <w:r w:rsidRPr="00740C76">
        <w:rPr>
          <w:rFonts w:hint="cs"/>
          <w:rtl/>
        </w:rPr>
        <w:t>נושא</w:t>
      </w:r>
      <w:r w:rsidRPr="00740C76">
        <w:rPr>
          <w:rtl/>
        </w:rPr>
        <w:t xml:space="preserve"> </w:t>
      </w:r>
      <w:r w:rsidRPr="00740C76">
        <w:rPr>
          <w:rFonts w:hint="cs"/>
          <w:rtl/>
        </w:rPr>
        <w:t>האזרוח</w:t>
      </w:r>
      <w:r>
        <w:rPr>
          <w:rFonts w:hint="cs"/>
          <w:rtl/>
        </w:rPr>
        <w:t>, אולם</w:t>
      </w:r>
      <w:r w:rsidRPr="00740C76">
        <w:rPr>
          <w:rFonts w:hint="cs"/>
          <w:rtl/>
        </w:rPr>
        <w:t xml:space="preserve"> ההצעות</w:t>
      </w:r>
      <w:r w:rsidRPr="00740C76">
        <w:rPr>
          <w:rtl/>
        </w:rPr>
        <w:t xml:space="preserve"> </w:t>
      </w:r>
      <w:r w:rsidRPr="00740C76">
        <w:rPr>
          <w:rFonts w:hint="cs"/>
          <w:rtl/>
        </w:rPr>
        <w:t>שהכין</w:t>
      </w:r>
      <w:r w:rsidRPr="00740C76">
        <w:rPr>
          <w:rtl/>
        </w:rPr>
        <w:t xml:space="preserve"> </w:t>
      </w:r>
      <w:r w:rsidRPr="00740C76">
        <w:rPr>
          <w:rFonts w:hint="cs"/>
          <w:rtl/>
        </w:rPr>
        <w:t>המל</w:t>
      </w:r>
      <w:r w:rsidRPr="00740C76">
        <w:rPr>
          <w:rtl/>
        </w:rPr>
        <w:t xml:space="preserve">"ל </w:t>
      </w:r>
      <w:r w:rsidRPr="00740C76">
        <w:rPr>
          <w:rFonts w:hint="cs"/>
          <w:rtl/>
        </w:rPr>
        <w:t>בהתאם</w:t>
      </w:r>
      <w:r w:rsidRPr="00740C76">
        <w:rPr>
          <w:rtl/>
        </w:rPr>
        <w:t xml:space="preserve"> להנחיית ראש הממשלה </w:t>
      </w:r>
      <w:r w:rsidRPr="00740C76">
        <w:rPr>
          <w:rFonts w:hint="cs"/>
          <w:rtl/>
        </w:rPr>
        <w:t>עדיין לא</w:t>
      </w:r>
      <w:r w:rsidRPr="00740C76">
        <w:rPr>
          <w:rtl/>
        </w:rPr>
        <w:t xml:space="preserve"> </w:t>
      </w:r>
      <w:r w:rsidRPr="00740C76">
        <w:rPr>
          <w:rFonts w:hint="cs"/>
          <w:rtl/>
        </w:rPr>
        <w:t>נדונו</w:t>
      </w:r>
      <w:r w:rsidRPr="00740C76">
        <w:rPr>
          <w:rtl/>
        </w:rPr>
        <w:t xml:space="preserve"> </w:t>
      </w:r>
      <w:r w:rsidRPr="00740C76">
        <w:rPr>
          <w:rFonts w:hint="cs"/>
          <w:rtl/>
        </w:rPr>
        <w:t>בקבינט</w:t>
      </w:r>
      <w:r>
        <w:rPr>
          <w:rFonts w:hint="cs"/>
          <w:rtl/>
        </w:rPr>
        <w:t xml:space="preserve"> הביטחוני</w:t>
      </w:r>
      <w:r w:rsidRPr="00740C76">
        <w:rPr>
          <w:rtl/>
        </w:rPr>
        <w:t xml:space="preserve"> </w:t>
      </w:r>
      <w:r w:rsidRPr="00740C76">
        <w:rPr>
          <w:rFonts w:hint="cs"/>
          <w:rtl/>
        </w:rPr>
        <w:t>וממ</w:t>
      </w:r>
      <w:r>
        <w:rPr>
          <w:rFonts w:hint="cs"/>
          <w:rtl/>
        </w:rPr>
        <w:t>י</w:t>
      </w:r>
      <w:r w:rsidRPr="00740C76">
        <w:rPr>
          <w:rFonts w:hint="cs"/>
          <w:rtl/>
        </w:rPr>
        <w:t>לא לא</w:t>
      </w:r>
      <w:r w:rsidRPr="00740C76">
        <w:rPr>
          <w:rtl/>
        </w:rPr>
        <w:t xml:space="preserve"> </w:t>
      </w:r>
      <w:r w:rsidRPr="00740C76">
        <w:rPr>
          <w:rFonts w:hint="cs"/>
          <w:rtl/>
        </w:rPr>
        <w:t>ה</w:t>
      </w:r>
      <w:r>
        <w:rPr>
          <w:rFonts w:hint="cs"/>
          <w:rtl/>
        </w:rPr>
        <w:t>ו</w:t>
      </w:r>
      <w:r w:rsidRPr="00740C76">
        <w:rPr>
          <w:rFonts w:hint="cs"/>
          <w:rtl/>
        </w:rPr>
        <w:t>כרע</w:t>
      </w:r>
      <w:r>
        <w:rPr>
          <w:rFonts w:hint="cs"/>
          <w:rtl/>
        </w:rPr>
        <w:t>ו</w:t>
      </w:r>
      <w:r w:rsidRPr="00740C76">
        <w:rPr>
          <w:rtl/>
        </w:rPr>
        <w:t xml:space="preserve"> </w:t>
      </w:r>
      <w:r w:rsidRPr="00740C76">
        <w:rPr>
          <w:rFonts w:hint="cs"/>
          <w:rtl/>
        </w:rPr>
        <w:t>לגופם</w:t>
      </w:r>
      <w:r w:rsidRPr="00740C76">
        <w:rPr>
          <w:rtl/>
        </w:rPr>
        <w:t xml:space="preserve"> </w:t>
      </w:r>
      <w:r w:rsidRPr="00740C76">
        <w:rPr>
          <w:rFonts w:hint="cs"/>
          <w:rtl/>
        </w:rPr>
        <w:t>של</w:t>
      </w:r>
      <w:r w:rsidRPr="00740C76">
        <w:rPr>
          <w:rtl/>
        </w:rPr>
        <w:t xml:space="preserve"> </w:t>
      </w:r>
      <w:r w:rsidRPr="00740C76">
        <w:rPr>
          <w:rFonts w:hint="cs"/>
          <w:rtl/>
        </w:rPr>
        <w:t>דברים</w:t>
      </w:r>
      <w:r w:rsidRPr="00740C76">
        <w:rPr>
          <w:rtl/>
        </w:rPr>
        <w:t>.</w:t>
      </w:r>
      <w:r w:rsidRPr="00740C76">
        <w:rPr>
          <w:rFonts w:hint="cs"/>
          <w:rtl/>
        </w:rPr>
        <w:t xml:space="preserve"> עיכוב</w:t>
      </w:r>
      <w:r w:rsidRPr="00740C76">
        <w:rPr>
          <w:rtl/>
        </w:rPr>
        <w:t xml:space="preserve"> </w:t>
      </w:r>
      <w:r w:rsidRPr="00740C76">
        <w:rPr>
          <w:rFonts w:hint="cs"/>
          <w:rtl/>
        </w:rPr>
        <w:t>של</w:t>
      </w:r>
      <w:r w:rsidRPr="00740C76">
        <w:rPr>
          <w:rtl/>
        </w:rPr>
        <w:t xml:space="preserve"> </w:t>
      </w:r>
      <w:r w:rsidRPr="00740C76">
        <w:rPr>
          <w:rFonts w:hint="cs"/>
          <w:rtl/>
        </w:rPr>
        <w:t>שנים מספר</w:t>
      </w:r>
      <w:r w:rsidRPr="00740C76">
        <w:rPr>
          <w:rtl/>
        </w:rPr>
        <w:t xml:space="preserve"> </w:t>
      </w:r>
      <w:r w:rsidRPr="00740C76">
        <w:rPr>
          <w:rFonts w:hint="cs"/>
          <w:rtl/>
        </w:rPr>
        <w:t>בהבאת</w:t>
      </w:r>
      <w:r w:rsidRPr="00740C76">
        <w:rPr>
          <w:rtl/>
        </w:rPr>
        <w:t xml:space="preserve"> </w:t>
      </w:r>
      <w:r w:rsidRPr="00740C76">
        <w:rPr>
          <w:rFonts w:hint="cs"/>
          <w:rtl/>
        </w:rPr>
        <w:t>נושא</w:t>
      </w:r>
      <w:r w:rsidRPr="00740C76">
        <w:rPr>
          <w:rtl/>
        </w:rPr>
        <w:t xml:space="preserve"> </w:t>
      </w:r>
      <w:r>
        <w:rPr>
          <w:rFonts w:hint="cs"/>
          <w:rtl/>
        </w:rPr>
        <w:t xml:space="preserve">כה </w:t>
      </w:r>
      <w:r w:rsidRPr="00740C76">
        <w:rPr>
          <w:rFonts w:hint="cs"/>
          <w:rtl/>
        </w:rPr>
        <w:t>חשוב</w:t>
      </w:r>
      <w:r w:rsidRPr="00740C76">
        <w:rPr>
          <w:rtl/>
        </w:rPr>
        <w:t xml:space="preserve"> </w:t>
      </w:r>
      <w:r w:rsidRPr="00740C76">
        <w:rPr>
          <w:rFonts w:hint="cs"/>
          <w:rtl/>
        </w:rPr>
        <w:t>לדיון</w:t>
      </w:r>
      <w:r w:rsidRPr="00740C76">
        <w:rPr>
          <w:rtl/>
        </w:rPr>
        <w:t xml:space="preserve"> ובהכרעת הדרג המדיני לגביו</w:t>
      </w:r>
      <w:r w:rsidRPr="00740C76">
        <w:rPr>
          <w:rFonts w:hint="cs"/>
          <w:rtl/>
        </w:rPr>
        <w:t xml:space="preserve"> -</w:t>
      </w:r>
      <w:r w:rsidRPr="00740C76">
        <w:rPr>
          <w:rtl/>
        </w:rPr>
        <w:t xml:space="preserve"> </w:t>
      </w:r>
      <w:r w:rsidRPr="00740C76">
        <w:rPr>
          <w:rFonts w:hint="cs"/>
          <w:rtl/>
        </w:rPr>
        <w:t>גם</w:t>
      </w:r>
      <w:r w:rsidRPr="00740C76">
        <w:rPr>
          <w:rtl/>
        </w:rPr>
        <w:t xml:space="preserve"> </w:t>
      </w:r>
      <w:r w:rsidRPr="00740C76">
        <w:rPr>
          <w:rFonts w:hint="cs"/>
          <w:rtl/>
        </w:rPr>
        <w:t>כשמובא בחשבון</w:t>
      </w:r>
      <w:r w:rsidRPr="00740C76">
        <w:rPr>
          <w:rtl/>
        </w:rPr>
        <w:t xml:space="preserve"> </w:t>
      </w:r>
      <w:r w:rsidRPr="00740C76">
        <w:rPr>
          <w:rFonts w:hint="cs"/>
          <w:rtl/>
        </w:rPr>
        <w:t>ה</w:t>
      </w:r>
      <w:r w:rsidRPr="00740C76">
        <w:rPr>
          <w:rtl/>
        </w:rPr>
        <w:t xml:space="preserve">צורך </w:t>
      </w:r>
      <w:r w:rsidRPr="00740C76">
        <w:rPr>
          <w:rFonts w:hint="cs"/>
          <w:rtl/>
        </w:rPr>
        <w:t>בתיעדוף</w:t>
      </w:r>
      <w:r w:rsidRPr="00740C76">
        <w:rPr>
          <w:rtl/>
        </w:rPr>
        <w:t xml:space="preserve"> נושאים אחרים</w:t>
      </w:r>
      <w:r w:rsidRPr="00740C76">
        <w:rPr>
          <w:rFonts w:hint="cs"/>
          <w:rtl/>
        </w:rPr>
        <w:t xml:space="preserve"> -</w:t>
      </w:r>
      <w:r>
        <w:rPr>
          <w:rFonts w:hint="cs"/>
          <w:rtl/>
        </w:rPr>
        <w:t xml:space="preserve"> </w:t>
      </w:r>
      <w:r w:rsidRPr="00740C76">
        <w:rPr>
          <w:rFonts w:hint="cs"/>
          <w:rtl/>
        </w:rPr>
        <w:t>אינו</w:t>
      </w:r>
      <w:r w:rsidRPr="00740C76">
        <w:rPr>
          <w:rtl/>
        </w:rPr>
        <w:t xml:space="preserve"> סביר</w:t>
      </w:r>
      <w:r w:rsidRPr="00740C76">
        <w:rPr>
          <w:rFonts w:ascii="David" w:eastAsia="Times New Roman" w:hAnsi="David" w:hint="cs"/>
          <w:sz w:val="24"/>
          <w:rtl/>
          <w:lang w:eastAsia="he-IL"/>
        </w:rPr>
        <w:t>.</w:t>
      </w:r>
    </w:p>
    <w:p w:rsidR="005B3531" w:rsidRPr="005B3531" w:rsidP="001A5D1F">
      <w:pPr>
        <w:pStyle w:val="takzir"/>
        <w:rPr>
          <w:rFonts w:ascii="Tahoma" w:hAnsi="Tahoma" w:cs="Tahoma"/>
          <w:b w:val="0"/>
          <w:bCs w:val="0"/>
          <w:noProof w:val="0"/>
          <w:sz w:val="28"/>
          <w:rtl/>
        </w:rPr>
      </w:pPr>
    </w:p>
    <w:p w:rsidR="005B3531" w:rsidRPr="005B3531" w:rsidP="001A5D1F">
      <w:pPr>
        <w:pStyle w:val="KOT5T"/>
        <w:rPr>
          <w:rtl/>
        </w:rPr>
      </w:pPr>
      <w:r w:rsidRPr="005B3531">
        <w:rPr>
          <w:rFonts w:hint="cs"/>
          <w:rtl/>
        </w:rPr>
        <w:t>עיכוב בפתיחת מעבר מצודת אדומים</w:t>
      </w:r>
    </w:p>
    <w:p w:rsidR="005B3531" w:rsidRPr="00327E6F" w:rsidP="001A5D1F">
      <w:pPr>
        <w:pStyle w:val="takzir-text"/>
        <w:bidi/>
        <w:rPr>
          <w:rtl/>
        </w:rPr>
      </w:pPr>
      <w:r>
        <w:rPr>
          <w:rFonts w:hint="cs"/>
          <w:sz w:val="24"/>
          <w:rtl/>
        </w:rPr>
        <w:t xml:space="preserve">הקמתו של </w:t>
      </w:r>
      <w:r w:rsidRPr="00C52E86">
        <w:rPr>
          <w:rFonts w:hint="cs"/>
          <w:sz w:val="24"/>
          <w:rtl/>
        </w:rPr>
        <w:t>מעבר מצודת אדומים</w:t>
      </w:r>
      <w:r>
        <w:rPr>
          <w:rFonts w:hint="cs"/>
          <w:sz w:val="24"/>
          <w:rtl/>
        </w:rPr>
        <w:t xml:space="preserve"> </w:t>
      </w:r>
      <w:r w:rsidRPr="00C52E86">
        <w:rPr>
          <w:rFonts w:hint="cs"/>
          <w:sz w:val="24"/>
          <w:rtl/>
        </w:rPr>
        <w:t>הושל</w:t>
      </w:r>
      <w:r>
        <w:rPr>
          <w:rFonts w:hint="cs"/>
          <w:sz w:val="24"/>
          <w:rtl/>
        </w:rPr>
        <w:t>מה</w:t>
      </w:r>
      <w:r w:rsidRPr="00C52E86">
        <w:rPr>
          <w:rFonts w:hint="cs"/>
          <w:sz w:val="24"/>
          <w:rtl/>
        </w:rPr>
        <w:t xml:space="preserve"> במאי 2018</w:t>
      </w:r>
      <w:r>
        <w:rPr>
          <w:rFonts w:hint="cs"/>
          <w:sz w:val="24"/>
          <w:rtl/>
        </w:rPr>
        <w:t>.</w:t>
      </w:r>
      <w:r w:rsidRPr="00C52E86">
        <w:rPr>
          <w:rFonts w:hint="cs"/>
          <w:sz w:val="24"/>
          <w:rtl/>
        </w:rPr>
        <w:t xml:space="preserve"> </w:t>
      </w:r>
      <w:r>
        <w:rPr>
          <w:rFonts w:hint="cs"/>
          <w:sz w:val="24"/>
          <w:rtl/>
        </w:rPr>
        <w:t>אולם, ב</w:t>
      </w:r>
      <w:r w:rsidRPr="00C52E86">
        <w:rPr>
          <w:rFonts w:hint="cs"/>
          <w:sz w:val="24"/>
          <w:rtl/>
        </w:rPr>
        <w:t xml:space="preserve">מועד סיום הביקורת </w:t>
      </w:r>
      <w:r w:rsidRPr="00C52E86">
        <w:rPr>
          <w:sz w:val="24"/>
          <w:rtl/>
        </w:rPr>
        <w:t xml:space="preserve">המשרד </w:t>
      </w:r>
      <w:r w:rsidRPr="00C52E86">
        <w:rPr>
          <w:rFonts w:hint="eastAsia"/>
          <w:sz w:val="24"/>
          <w:rtl/>
        </w:rPr>
        <w:t>לבט</w:t>
      </w:r>
      <w:r w:rsidRPr="00C52E86">
        <w:rPr>
          <w:sz w:val="24"/>
          <w:rtl/>
        </w:rPr>
        <w:t xml:space="preserve">"פ </w:t>
      </w:r>
      <w:r w:rsidRPr="00C52E86">
        <w:rPr>
          <w:rFonts w:hint="cs"/>
          <w:sz w:val="24"/>
          <w:rtl/>
        </w:rPr>
        <w:t xml:space="preserve">ומשטרת ישראל </w:t>
      </w:r>
      <w:r>
        <w:rPr>
          <w:rFonts w:hint="cs"/>
          <w:sz w:val="24"/>
          <w:rtl/>
        </w:rPr>
        <w:t xml:space="preserve">עדיין לא היו </w:t>
      </w:r>
      <w:r w:rsidRPr="00C52E86">
        <w:rPr>
          <w:sz w:val="24"/>
          <w:rtl/>
        </w:rPr>
        <w:t>ערו</w:t>
      </w:r>
      <w:r w:rsidRPr="00C52E86">
        <w:rPr>
          <w:rFonts w:hint="cs"/>
          <w:sz w:val="24"/>
          <w:rtl/>
        </w:rPr>
        <w:t>כים</w:t>
      </w:r>
      <w:r w:rsidRPr="00C52E86">
        <w:rPr>
          <w:sz w:val="24"/>
          <w:rtl/>
        </w:rPr>
        <w:t xml:space="preserve"> להפעלת</w:t>
      </w:r>
      <w:r>
        <w:rPr>
          <w:rFonts w:hint="cs"/>
          <w:sz w:val="24"/>
          <w:rtl/>
        </w:rPr>
        <w:t>ו.</w:t>
      </w:r>
      <w:r>
        <w:rPr>
          <w:rFonts w:ascii="David" w:eastAsia="Times New Roman" w:hAnsi="David" w:hint="cs"/>
          <w:sz w:val="24"/>
          <w:rtl/>
          <w:lang w:eastAsia="he-IL"/>
        </w:rPr>
        <w:t xml:space="preserve"> נוסף לכך, אי-</w:t>
      </w:r>
      <w:r w:rsidRPr="00D559ED">
        <w:rPr>
          <w:rFonts w:ascii="David" w:eastAsia="Times New Roman" w:hAnsi="David" w:hint="eastAsia"/>
          <w:sz w:val="24"/>
          <w:rtl/>
          <w:lang w:eastAsia="he-IL"/>
        </w:rPr>
        <w:t>הפעלת</w:t>
      </w:r>
      <w:r w:rsidRPr="00D559ED">
        <w:rPr>
          <w:rFonts w:ascii="David" w:eastAsia="Times New Roman" w:hAnsi="David"/>
          <w:sz w:val="24"/>
          <w:rtl/>
          <w:lang w:eastAsia="he-IL"/>
        </w:rPr>
        <w:t xml:space="preserve"> המעבר </w:t>
      </w:r>
      <w:r>
        <w:rPr>
          <w:rFonts w:ascii="David" w:eastAsia="Times New Roman" w:hAnsi="David" w:hint="cs"/>
          <w:sz w:val="24"/>
          <w:rtl/>
          <w:lang w:eastAsia="he-IL"/>
        </w:rPr>
        <w:t xml:space="preserve">במועד עיכבה </w:t>
      </w:r>
      <w:r w:rsidRPr="00D559ED">
        <w:rPr>
          <w:rFonts w:ascii="David" w:eastAsia="Times New Roman" w:hAnsi="David"/>
          <w:sz w:val="24"/>
          <w:rtl/>
          <w:lang w:eastAsia="he-IL"/>
        </w:rPr>
        <w:t xml:space="preserve">את </w:t>
      </w:r>
      <w:r>
        <w:rPr>
          <w:rFonts w:ascii="David" w:eastAsia="Times New Roman" w:hAnsi="David" w:hint="cs"/>
          <w:sz w:val="24"/>
          <w:rtl/>
          <w:lang w:eastAsia="he-IL"/>
        </w:rPr>
        <w:t>פתיחתו</w:t>
      </w:r>
      <w:r w:rsidRPr="00D559ED">
        <w:rPr>
          <w:rFonts w:ascii="David" w:eastAsia="Times New Roman" w:hAnsi="David"/>
          <w:sz w:val="24"/>
          <w:rtl/>
          <w:lang w:eastAsia="he-IL"/>
        </w:rPr>
        <w:t xml:space="preserve"> של </w:t>
      </w:r>
      <w:r w:rsidRPr="00D559ED">
        <w:rPr>
          <w:rFonts w:ascii="David" w:eastAsia="Times New Roman" w:hAnsi="David" w:hint="eastAsia"/>
          <w:sz w:val="24"/>
          <w:rtl/>
          <w:lang w:eastAsia="he-IL"/>
        </w:rPr>
        <w:t>כביש</w:t>
      </w:r>
      <w:r w:rsidRPr="00D559ED">
        <w:rPr>
          <w:rFonts w:ascii="David" w:eastAsia="Times New Roman" w:hAnsi="David"/>
          <w:sz w:val="24"/>
          <w:rtl/>
          <w:lang w:eastAsia="he-IL"/>
        </w:rPr>
        <w:t xml:space="preserve"> </w:t>
      </w:r>
      <w:r w:rsidRPr="00D559ED">
        <w:rPr>
          <w:rFonts w:ascii="David" w:eastAsia="Times New Roman" w:hAnsi="David" w:hint="eastAsia"/>
          <w:sz w:val="24"/>
          <w:rtl/>
          <w:lang w:eastAsia="he-IL"/>
        </w:rPr>
        <w:t>הטבעת</w:t>
      </w:r>
      <w:r w:rsidRPr="00D559ED">
        <w:rPr>
          <w:rFonts w:ascii="David" w:eastAsia="Times New Roman" w:hAnsi="David"/>
          <w:sz w:val="24"/>
          <w:rtl/>
          <w:lang w:eastAsia="he-IL"/>
        </w:rPr>
        <w:t xml:space="preserve"> </w:t>
      </w:r>
      <w:r w:rsidRPr="00D559ED">
        <w:rPr>
          <w:rFonts w:ascii="David" w:eastAsia="Times New Roman" w:hAnsi="David" w:hint="eastAsia"/>
          <w:sz w:val="24"/>
          <w:rtl/>
          <w:lang w:eastAsia="he-IL"/>
        </w:rPr>
        <w:t>המזרחי</w:t>
      </w:r>
      <w:r>
        <w:rPr>
          <w:rStyle w:val="FootnoteReference0"/>
          <w:sz w:val="24"/>
          <w:rtl/>
        </w:rPr>
        <w:footnoteReference w:id="8"/>
      </w:r>
      <w:r>
        <w:rPr>
          <w:rFonts w:hint="cs"/>
          <w:sz w:val="24"/>
          <w:rtl/>
        </w:rPr>
        <w:t>,</w:t>
      </w:r>
      <w:r w:rsidRPr="00C52E86">
        <w:rPr>
          <w:rFonts w:hint="cs"/>
          <w:sz w:val="24"/>
          <w:rtl/>
        </w:rPr>
        <w:t xml:space="preserve"> </w:t>
      </w:r>
      <w:r>
        <w:rPr>
          <w:rFonts w:ascii="David" w:eastAsia="Times New Roman" w:hAnsi="David" w:hint="cs"/>
          <w:sz w:val="24"/>
          <w:rtl/>
          <w:lang w:eastAsia="he-IL"/>
        </w:rPr>
        <w:t>ש</w:t>
      </w:r>
      <w:r w:rsidRPr="00D559ED">
        <w:rPr>
          <w:rFonts w:ascii="David" w:eastAsia="Times New Roman" w:hAnsi="David" w:hint="eastAsia"/>
          <w:sz w:val="24"/>
          <w:rtl/>
          <w:lang w:eastAsia="he-IL"/>
        </w:rPr>
        <w:t>בו</w:t>
      </w:r>
      <w:r w:rsidRPr="00D559ED">
        <w:rPr>
          <w:rFonts w:ascii="David" w:eastAsia="Times New Roman" w:hAnsi="David"/>
          <w:sz w:val="24"/>
          <w:rtl/>
          <w:lang w:eastAsia="he-IL"/>
        </w:rPr>
        <w:t xml:space="preserve"> </w:t>
      </w:r>
      <w:r>
        <w:rPr>
          <w:rFonts w:ascii="David" w:eastAsia="Times New Roman" w:hAnsi="David" w:hint="cs"/>
          <w:sz w:val="24"/>
          <w:rtl/>
          <w:lang w:eastAsia="he-IL"/>
        </w:rPr>
        <w:t xml:space="preserve">הושקעו </w:t>
      </w:r>
      <w:r w:rsidRPr="00D559ED">
        <w:rPr>
          <w:rFonts w:ascii="David" w:eastAsia="Times New Roman" w:hAnsi="David" w:hint="eastAsia"/>
          <w:sz w:val="24"/>
          <w:rtl/>
          <w:lang w:eastAsia="he-IL"/>
        </w:rPr>
        <w:t>כ</w:t>
      </w:r>
      <w:r w:rsidRPr="00D559ED">
        <w:rPr>
          <w:rFonts w:ascii="David" w:eastAsia="Times New Roman" w:hAnsi="David"/>
          <w:sz w:val="24"/>
          <w:rtl/>
          <w:lang w:eastAsia="he-IL"/>
        </w:rPr>
        <w:t xml:space="preserve">-220 </w:t>
      </w:r>
      <w:r w:rsidRPr="00D559ED">
        <w:rPr>
          <w:rFonts w:ascii="David" w:eastAsia="Times New Roman" w:hAnsi="David" w:hint="eastAsia"/>
          <w:sz w:val="24"/>
          <w:rtl/>
          <w:lang w:eastAsia="he-IL"/>
        </w:rPr>
        <w:t>מיליון</w:t>
      </w:r>
      <w:r w:rsidRPr="00D559ED">
        <w:rPr>
          <w:rFonts w:ascii="David" w:eastAsia="Times New Roman" w:hAnsi="David"/>
          <w:sz w:val="24"/>
          <w:rtl/>
          <w:lang w:eastAsia="he-IL"/>
        </w:rPr>
        <w:t xml:space="preserve"> ש"ח ואשר נועד לשפר את מרקם החיים של </w:t>
      </w:r>
      <w:r w:rsidRPr="00D559ED">
        <w:rPr>
          <w:rFonts w:ascii="David" w:eastAsia="Times New Roman" w:hAnsi="David" w:hint="eastAsia"/>
          <w:sz w:val="24"/>
          <w:rtl/>
          <w:lang w:eastAsia="he-IL"/>
        </w:rPr>
        <w:t>האוכלוסייה</w:t>
      </w:r>
      <w:r w:rsidRPr="00D559ED">
        <w:rPr>
          <w:rFonts w:ascii="David" w:eastAsia="Times New Roman" w:hAnsi="David"/>
          <w:sz w:val="24"/>
          <w:rtl/>
          <w:lang w:eastAsia="he-IL"/>
        </w:rPr>
        <w:t xml:space="preserve"> </w:t>
      </w:r>
      <w:r w:rsidRPr="00D559ED">
        <w:rPr>
          <w:rFonts w:ascii="David" w:eastAsia="Times New Roman" w:hAnsi="David" w:hint="eastAsia"/>
          <w:sz w:val="24"/>
          <w:rtl/>
          <w:lang w:eastAsia="he-IL"/>
        </w:rPr>
        <w:t>הישראלית</w:t>
      </w:r>
      <w:r w:rsidRPr="00D559ED">
        <w:rPr>
          <w:rFonts w:ascii="David" w:eastAsia="Times New Roman" w:hAnsi="David"/>
          <w:sz w:val="24"/>
          <w:rtl/>
          <w:lang w:eastAsia="he-IL"/>
        </w:rPr>
        <w:t xml:space="preserve"> </w:t>
      </w:r>
      <w:r w:rsidRPr="00D559ED">
        <w:rPr>
          <w:rFonts w:ascii="David" w:eastAsia="Times New Roman" w:hAnsi="David" w:hint="eastAsia"/>
          <w:sz w:val="24"/>
          <w:rtl/>
          <w:lang w:eastAsia="he-IL"/>
        </w:rPr>
        <w:t>והפלסטינית</w:t>
      </w:r>
      <w:r w:rsidRPr="00D559ED">
        <w:rPr>
          <w:rFonts w:ascii="David" w:eastAsia="Times New Roman" w:hAnsi="David"/>
          <w:sz w:val="24"/>
          <w:rtl/>
          <w:lang w:eastAsia="he-IL"/>
        </w:rPr>
        <w:t>.</w:t>
      </w:r>
    </w:p>
    <w:p w:rsidR="005B3531" w:rsidRPr="005B3531" w:rsidP="001A5D1F">
      <w:pPr>
        <w:pStyle w:val="takzir"/>
        <w:rPr>
          <w:rFonts w:ascii="Tahoma" w:hAnsi="Tahoma" w:cs="Tahoma"/>
          <w:b w:val="0"/>
          <w:bCs w:val="0"/>
          <w:noProof w:val="0"/>
          <w:sz w:val="28"/>
          <w:rtl/>
        </w:rPr>
      </w:pPr>
    </w:p>
    <w:p w:rsidR="005B3531" w:rsidRPr="005B3531" w:rsidP="001A5D1F">
      <w:pPr>
        <w:pStyle w:val="KOT5T"/>
        <w:rPr>
          <w:rtl/>
        </w:rPr>
      </w:pPr>
      <w:r w:rsidRPr="005B3531">
        <w:rPr>
          <w:rFonts w:hint="cs"/>
          <w:rtl/>
        </w:rPr>
        <w:t xml:space="preserve">היעדר איוש המעברים בבוגרי קורס מפקדי מעברים </w:t>
      </w:r>
    </w:p>
    <w:p w:rsidR="005B3531" w:rsidRPr="007E10DE" w:rsidP="001A5D1F">
      <w:pPr>
        <w:pStyle w:val="takzir-text"/>
        <w:bidi/>
        <w:rPr>
          <w:rtl/>
        </w:rPr>
      </w:pPr>
      <w:r w:rsidRPr="004F36D7">
        <w:rPr>
          <w:rFonts w:ascii="David" w:eastAsia="Times New Roman" w:hAnsi="David" w:hint="eastAsia"/>
          <w:sz w:val="24"/>
          <w:rtl/>
          <w:lang w:eastAsia="he-IL"/>
        </w:rPr>
        <w:t>משטרת</w:t>
      </w:r>
      <w:r w:rsidRPr="004F36D7">
        <w:rPr>
          <w:rFonts w:ascii="David" w:eastAsia="Times New Roman" w:hAnsi="David"/>
          <w:sz w:val="24"/>
          <w:rtl/>
          <w:lang w:eastAsia="he-IL"/>
        </w:rPr>
        <w:t xml:space="preserve"> ישראל פיתחה וקיימה קורס ייעודי להכשרת מפקדי מעברים, אולם לא כל </w:t>
      </w:r>
      <w:r w:rsidRPr="004F36D7">
        <w:rPr>
          <w:rFonts w:ascii="David" w:eastAsia="Times New Roman" w:hAnsi="David" w:hint="eastAsia"/>
          <w:sz w:val="24"/>
          <w:rtl/>
          <w:lang w:eastAsia="he-IL"/>
        </w:rPr>
        <w:t>המפקדים</w:t>
      </w:r>
      <w:r w:rsidRPr="004F36D7">
        <w:rPr>
          <w:rFonts w:ascii="David" w:eastAsia="Times New Roman" w:hAnsi="David"/>
          <w:sz w:val="24"/>
          <w:rtl/>
          <w:lang w:eastAsia="he-IL"/>
        </w:rPr>
        <w:t xml:space="preserve"> </w:t>
      </w:r>
      <w:r w:rsidRPr="004F36D7">
        <w:rPr>
          <w:rFonts w:ascii="David" w:eastAsia="Times New Roman" w:hAnsi="David" w:hint="eastAsia"/>
          <w:sz w:val="24"/>
          <w:rtl/>
          <w:lang w:eastAsia="he-IL"/>
        </w:rPr>
        <w:t>במעברים</w:t>
      </w:r>
      <w:r w:rsidRPr="004F36D7">
        <w:rPr>
          <w:rtl/>
        </w:rPr>
        <w:t xml:space="preserve"> הם בוגרי הקורס, </w:t>
      </w:r>
      <w:r w:rsidRPr="004F36D7">
        <w:rPr>
          <w:rFonts w:hint="cs"/>
          <w:rtl/>
        </w:rPr>
        <w:t>ויכולה</w:t>
      </w:r>
      <w:r w:rsidRPr="004F36D7">
        <w:rPr>
          <w:rtl/>
        </w:rPr>
        <w:t xml:space="preserve"> להיות לכך </w:t>
      </w:r>
      <w:r w:rsidRPr="004F36D7">
        <w:rPr>
          <w:rFonts w:hint="cs"/>
          <w:rtl/>
        </w:rPr>
        <w:t>השפעה</w:t>
      </w:r>
      <w:r w:rsidRPr="004F36D7">
        <w:rPr>
          <w:rtl/>
        </w:rPr>
        <w:t xml:space="preserve"> על מקצ</w:t>
      </w:r>
      <w:r w:rsidRPr="004F36D7">
        <w:rPr>
          <w:rFonts w:hint="cs"/>
          <w:rtl/>
        </w:rPr>
        <w:t>ועיותם</w:t>
      </w:r>
      <w:r w:rsidRPr="004F36D7">
        <w:rPr>
          <w:rtl/>
        </w:rPr>
        <w:t xml:space="preserve"> ובקיאותם בנ</w:t>
      </w:r>
      <w:r w:rsidRPr="004F36D7">
        <w:rPr>
          <w:rFonts w:hint="cs"/>
          <w:rtl/>
        </w:rPr>
        <w:t>והלי</w:t>
      </w:r>
      <w:r w:rsidRPr="004F36D7">
        <w:rPr>
          <w:rtl/>
        </w:rPr>
        <w:t xml:space="preserve"> </w:t>
      </w:r>
      <w:r w:rsidRPr="004F36D7">
        <w:rPr>
          <w:rFonts w:hint="cs"/>
          <w:rtl/>
        </w:rPr>
        <w:t>הבידוק</w:t>
      </w:r>
      <w:r w:rsidRPr="004F36D7">
        <w:rPr>
          <w:rtl/>
        </w:rPr>
        <w:t>.</w:t>
      </w:r>
      <w:r>
        <w:rPr>
          <w:rFonts w:hint="cs"/>
          <w:rtl/>
        </w:rPr>
        <w:t xml:space="preserve"> </w:t>
      </w:r>
    </w:p>
    <w:p w:rsidR="005B3531" w:rsidRPr="005B3531" w:rsidP="001A5D1F">
      <w:pPr>
        <w:pStyle w:val="takzir"/>
        <w:rPr>
          <w:rFonts w:ascii="Tahoma" w:hAnsi="Tahoma" w:cs="Tahoma"/>
          <w:b w:val="0"/>
          <w:bCs w:val="0"/>
          <w:noProof w:val="0"/>
          <w:sz w:val="28"/>
          <w:rtl/>
        </w:rPr>
      </w:pPr>
    </w:p>
    <w:p w:rsidR="005B3531" w:rsidRPr="005B3531" w:rsidP="001A5D1F">
      <w:pPr>
        <w:pStyle w:val="KOT5T"/>
        <w:rPr>
          <w:rtl/>
        </w:rPr>
      </w:pPr>
      <w:r w:rsidRPr="005B3531">
        <w:rPr>
          <w:rFonts w:hint="cs"/>
          <w:rtl/>
        </w:rPr>
        <w:t>מחסור ב</w:t>
      </w:r>
      <w:r w:rsidRPr="005B3531">
        <w:rPr>
          <w:rtl/>
        </w:rPr>
        <w:t>מאבטחים במעברי עוטף ירושלים</w:t>
      </w:r>
      <w:r w:rsidRPr="005B3531">
        <w:rPr>
          <w:rFonts w:hint="cs"/>
          <w:rtl/>
        </w:rPr>
        <w:t xml:space="preserve"> </w:t>
      </w:r>
      <w:r>
        <w:br/>
      </w:r>
      <w:r w:rsidRPr="005B3531">
        <w:rPr>
          <w:rFonts w:hint="cs"/>
          <w:rtl/>
        </w:rPr>
        <w:t xml:space="preserve">ופערים בכשירותם המבצעית </w:t>
      </w:r>
    </w:p>
    <w:p w:rsidR="005B3531" w:rsidP="00A1594F">
      <w:pPr>
        <w:pStyle w:val="takzir-text"/>
        <w:bidi/>
        <w:rPr>
          <w:rtl/>
        </w:rPr>
      </w:pPr>
      <w:r w:rsidRPr="004F36D7">
        <w:rPr>
          <w:rFonts w:ascii="David" w:eastAsia="Times New Roman" w:hAnsi="David" w:hint="eastAsia"/>
          <w:sz w:val="24"/>
          <w:rtl/>
          <w:lang w:eastAsia="he-IL"/>
        </w:rPr>
        <w:t>קיים</w:t>
      </w:r>
      <w:r w:rsidRPr="004F36D7">
        <w:rPr>
          <w:rFonts w:ascii="David" w:eastAsia="Times New Roman" w:hAnsi="David"/>
          <w:sz w:val="24"/>
          <w:rtl/>
          <w:lang w:eastAsia="he-IL"/>
        </w:rPr>
        <w:t xml:space="preserve"> מחסור </w:t>
      </w:r>
      <w:r w:rsidRPr="004F36D7">
        <w:rPr>
          <w:rFonts w:ascii="David" w:eastAsia="Times New Roman" w:hAnsi="David" w:hint="eastAsia"/>
          <w:sz w:val="24"/>
          <w:rtl/>
          <w:lang w:eastAsia="he-IL"/>
        </w:rPr>
        <w:t>מתמשך</w:t>
      </w:r>
      <w:r w:rsidRPr="004F36D7">
        <w:rPr>
          <w:rFonts w:ascii="David" w:eastAsia="Times New Roman" w:hAnsi="David"/>
          <w:sz w:val="24"/>
          <w:rtl/>
          <w:lang w:eastAsia="he-IL"/>
        </w:rPr>
        <w:t xml:space="preserve"> </w:t>
      </w:r>
      <w:r w:rsidRPr="004F36D7">
        <w:rPr>
          <w:rFonts w:ascii="David" w:eastAsia="Times New Roman" w:hAnsi="David" w:hint="eastAsia"/>
          <w:sz w:val="24"/>
          <w:rtl/>
          <w:lang w:eastAsia="he-IL"/>
        </w:rPr>
        <w:t>וניכר</w:t>
      </w:r>
      <w:r w:rsidRPr="004F36D7">
        <w:rPr>
          <w:rFonts w:ascii="David" w:eastAsia="Times New Roman" w:hAnsi="David"/>
          <w:sz w:val="24"/>
          <w:rtl/>
          <w:lang w:eastAsia="he-IL"/>
        </w:rPr>
        <w:t xml:space="preserve"> </w:t>
      </w:r>
      <w:r w:rsidRPr="004F36D7">
        <w:rPr>
          <w:rFonts w:ascii="David" w:eastAsia="Times New Roman" w:hAnsi="David" w:hint="eastAsia"/>
          <w:sz w:val="24"/>
          <w:rtl/>
          <w:lang w:eastAsia="he-IL"/>
        </w:rPr>
        <w:t>במאבטחים</w:t>
      </w:r>
      <w:r w:rsidRPr="004F36D7">
        <w:rPr>
          <w:rFonts w:ascii="David" w:eastAsia="Times New Roman" w:hAnsi="David"/>
          <w:sz w:val="24"/>
          <w:rtl/>
          <w:lang w:eastAsia="he-IL"/>
        </w:rPr>
        <w:t xml:space="preserve"> </w:t>
      </w:r>
      <w:r w:rsidRPr="004F36D7">
        <w:rPr>
          <w:rFonts w:ascii="David" w:eastAsia="Times New Roman" w:hAnsi="David" w:hint="eastAsia"/>
          <w:sz w:val="24"/>
          <w:rtl/>
          <w:lang w:eastAsia="he-IL"/>
        </w:rPr>
        <w:t>במעברי</w:t>
      </w:r>
      <w:r w:rsidRPr="004F36D7">
        <w:rPr>
          <w:rFonts w:ascii="David" w:eastAsia="Times New Roman" w:hAnsi="David"/>
          <w:sz w:val="24"/>
          <w:rtl/>
          <w:lang w:eastAsia="he-IL"/>
        </w:rPr>
        <w:t xml:space="preserve"> </w:t>
      </w:r>
      <w:r w:rsidRPr="004F36D7">
        <w:rPr>
          <w:rFonts w:ascii="David" w:eastAsia="Times New Roman" w:hAnsi="David" w:hint="eastAsia"/>
          <w:sz w:val="24"/>
          <w:rtl/>
          <w:lang w:eastAsia="he-IL"/>
        </w:rPr>
        <w:t>עוטף</w:t>
      </w:r>
      <w:r w:rsidRPr="004F36D7">
        <w:rPr>
          <w:rFonts w:ascii="David" w:eastAsia="Times New Roman" w:hAnsi="David"/>
          <w:sz w:val="24"/>
          <w:rtl/>
          <w:lang w:eastAsia="he-IL"/>
        </w:rPr>
        <w:t xml:space="preserve"> </w:t>
      </w:r>
      <w:r w:rsidRPr="004F36D7">
        <w:rPr>
          <w:rFonts w:ascii="David" w:eastAsia="Times New Roman" w:hAnsi="David" w:hint="eastAsia"/>
          <w:sz w:val="24"/>
          <w:rtl/>
          <w:lang w:eastAsia="he-IL"/>
        </w:rPr>
        <w:t>ירושלים</w:t>
      </w:r>
      <w:r w:rsidRPr="004F36D7">
        <w:rPr>
          <w:rFonts w:ascii="David" w:eastAsia="Times New Roman" w:hAnsi="David"/>
          <w:sz w:val="24"/>
          <w:rtl/>
          <w:lang w:eastAsia="he-IL"/>
        </w:rPr>
        <w:t xml:space="preserve"> </w:t>
      </w:r>
      <w:r w:rsidRPr="004F36D7">
        <w:rPr>
          <w:rFonts w:ascii="David" w:eastAsia="Times New Roman" w:hAnsi="David" w:hint="eastAsia"/>
          <w:sz w:val="24"/>
          <w:rtl/>
          <w:lang w:eastAsia="he-IL"/>
        </w:rPr>
        <w:t>אשר</w:t>
      </w:r>
      <w:r w:rsidRPr="004F36D7">
        <w:rPr>
          <w:rFonts w:ascii="David" w:eastAsia="Times New Roman" w:hAnsi="David"/>
          <w:sz w:val="24"/>
          <w:rtl/>
          <w:lang w:eastAsia="he-IL"/>
        </w:rPr>
        <w:t xml:space="preserve"> </w:t>
      </w:r>
      <w:r w:rsidRPr="004F36D7">
        <w:rPr>
          <w:rFonts w:ascii="David" w:eastAsia="Times New Roman" w:hAnsi="David" w:hint="eastAsia"/>
          <w:sz w:val="24"/>
          <w:rtl/>
          <w:lang w:eastAsia="he-IL"/>
        </w:rPr>
        <w:t>פוגע</w:t>
      </w:r>
      <w:r w:rsidRPr="004F36D7">
        <w:rPr>
          <w:rFonts w:ascii="David" w:eastAsia="Times New Roman" w:hAnsi="David"/>
          <w:sz w:val="24"/>
          <w:rtl/>
          <w:lang w:eastAsia="he-IL"/>
        </w:rPr>
        <w:t xml:space="preserve"> </w:t>
      </w:r>
      <w:r w:rsidRPr="004F36D7">
        <w:rPr>
          <w:rFonts w:ascii="David" w:eastAsia="Times New Roman" w:hAnsi="David" w:hint="eastAsia"/>
          <w:sz w:val="24"/>
          <w:rtl/>
          <w:lang w:eastAsia="he-IL"/>
        </w:rPr>
        <w:t>בביטחון</w:t>
      </w:r>
      <w:r w:rsidRPr="004F36D7">
        <w:rPr>
          <w:rFonts w:ascii="David" w:eastAsia="Times New Roman" w:hAnsi="David"/>
          <w:sz w:val="24"/>
          <w:rtl/>
          <w:lang w:eastAsia="he-IL"/>
        </w:rPr>
        <w:t xml:space="preserve"> </w:t>
      </w:r>
      <w:r w:rsidRPr="004F36D7">
        <w:rPr>
          <w:rFonts w:ascii="David" w:eastAsia="Times New Roman" w:hAnsi="David" w:hint="eastAsia"/>
          <w:sz w:val="24"/>
          <w:rtl/>
          <w:lang w:eastAsia="he-IL"/>
        </w:rPr>
        <w:t>ובפעילות</w:t>
      </w:r>
      <w:r w:rsidRPr="004F36D7">
        <w:rPr>
          <w:rFonts w:ascii="David" w:eastAsia="Times New Roman" w:hAnsi="David"/>
          <w:sz w:val="24"/>
          <w:rtl/>
          <w:lang w:eastAsia="he-IL"/>
        </w:rPr>
        <w:t xml:space="preserve"> השוטפת </w:t>
      </w:r>
      <w:r w:rsidRPr="004F36D7">
        <w:rPr>
          <w:rFonts w:ascii="David" w:eastAsia="Times New Roman" w:hAnsi="David" w:hint="eastAsia"/>
          <w:sz w:val="24"/>
          <w:rtl/>
          <w:lang w:eastAsia="he-IL"/>
        </w:rPr>
        <w:t>במעברים</w:t>
      </w:r>
      <w:r w:rsidRPr="004F36D7">
        <w:rPr>
          <w:rFonts w:ascii="David" w:eastAsia="Times New Roman" w:hAnsi="David"/>
          <w:sz w:val="24"/>
          <w:rtl/>
          <w:lang w:eastAsia="he-IL"/>
        </w:rPr>
        <w:t xml:space="preserve">. </w:t>
      </w:r>
      <w:r w:rsidRPr="00EB7FA2">
        <w:rPr>
          <w:rFonts w:hint="cs"/>
          <w:rtl/>
          <w:lang w:eastAsia="he-IL"/>
        </w:rPr>
        <w:t>בשל</w:t>
      </w:r>
      <w:r w:rsidRPr="00EB7FA2">
        <w:rPr>
          <w:rtl/>
          <w:lang w:eastAsia="he-IL"/>
        </w:rPr>
        <w:t xml:space="preserve"> </w:t>
      </w:r>
      <w:r w:rsidRPr="004F36D7">
        <w:rPr>
          <w:rFonts w:hint="cs"/>
          <w:rtl/>
          <w:lang w:eastAsia="he-IL"/>
        </w:rPr>
        <w:t>מחסור</w:t>
      </w:r>
      <w:r w:rsidRPr="004F36D7">
        <w:rPr>
          <w:rtl/>
          <w:lang w:eastAsia="he-IL"/>
        </w:rPr>
        <w:t xml:space="preserve"> </w:t>
      </w:r>
      <w:r w:rsidRPr="004F36D7">
        <w:rPr>
          <w:rFonts w:hint="cs"/>
          <w:rtl/>
          <w:lang w:eastAsia="he-IL"/>
        </w:rPr>
        <w:t>זה</w:t>
      </w:r>
      <w:r w:rsidRPr="004F36D7">
        <w:rPr>
          <w:rtl/>
          <w:lang w:eastAsia="he-IL"/>
        </w:rPr>
        <w:t xml:space="preserve">, </w:t>
      </w:r>
      <w:r w:rsidRPr="004F36D7">
        <w:rPr>
          <w:rFonts w:hint="cs"/>
          <w:rtl/>
          <w:lang w:eastAsia="he-IL"/>
        </w:rPr>
        <w:t>המאבטחים</w:t>
      </w:r>
      <w:r w:rsidRPr="004F36D7">
        <w:rPr>
          <w:rtl/>
          <w:lang w:eastAsia="he-IL"/>
        </w:rPr>
        <w:t xml:space="preserve"> </w:t>
      </w:r>
      <w:r w:rsidRPr="004F36D7">
        <w:rPr>
          <w:rFonts w:hint="cs"/>
          <w:rtl/>
          <w:lang w:eastAsia="he-IL"/>
        </w:rPr>
        <w:t>בעוטף</w:t>
      </w:r>
      <w:r w:rsidRPr="004F36D7">
        <w:rPr>
          <w:rtl/>
          <w:lang w:eastAsia="he-IL"/>
        </w:rPr>
        <w:t xml:space="preserve"> </w:t>
      </w:r>
      <w:r w:rsidRPr="004F36D7">
        <w:rPr>
          <w:rFonts w:hint="cs"/>
          <w:rtl/>
          <w:lang w:eastAsia="he-IL"/>
        </w:rPr>
        <w:t>ירושלים</w:t>
      </w:r>
      <w:r w:rsidRPr="004F36D7">
        <w:rPr>
          <w:rtl/>
          <w:lang w:eastAsia="he-IL"/>
        </w:rPr>
        <w:t xml:space="preserve"> </w:t>
      </w:r>
      <w:r w:rsidRPr="004F36D7">
        <w:rPr>
          <w:rFonts w:hint="cs"/>
          <w:rtl/>
          <w:lang w:eastAsia="he-IL"/>
        </w:rPr>
        <w:t>אינם</w:t>
      </w:r>
      <w:r w:rsidRPr="004F36D7">
        <w:rPr>
          <w:rtl/>
          <w:lang w:eastAsia="he-IL"/>
        </w:rPr>
        <w:t xml:space="preserve"> </w:t>
      </w:r>
      <w:r w:rsidRPr="004F36D7">
        <w:rPr>
          <w:rFonts w:hint="cs"/>
          <w:rtl/>
          <w:lang w:eastAsia="he-IL"/>
        </w:rPr>
        <w:t>משתתפים</w:t>
      </w:r>
      <w:r w:rsidRPr="004F36D7">
        <w:rPr>
          <w:rtl/>
          <w:lang w:eastAsia="he-IL"/>
        </w:rPr>
        <w:t xml:space="preserve"> </w:t>
      </w:r>
      <w:r w:rsidRPr="004F36D7">
        <w:rPr>
          <w:rFonts w:hint="cs"/>
          <w:rtl/>
          <w:lang w:eastAsia="he-IL"/>
        </w:rPr>
        <w:t>בימי</w:t>
      </w:r>
      <w:r w:rsidRPr="004F36D7">
        <w:rPr>
          <w:rtl/>
          <w:lang w:eastAsia="he-IL"/>
        </w:rPr>
        <w:t xml:space="preserve"> </w:t>
      </w:r>
      <w:r w:rsidRPr="004F36D7">
        <w:rPr>
          <w:rFonts w:hint="cs"/>
          <w:rtl/>
          <w:lang w:eastAsia="he-IL"/>
        </w:rPr>
        <w:t>ריענון</w:t>
      </w:r>
      <w:r w:rsidRPr="004F36D7">
        <w:rPr>
          <w:rtl/>
          <w:lang w:eastAsia="he-IL"/>
        </w:rPr>
        <w:t xml:space="preserve"> </w:t>
      </w:r>
      <w:r w:rsidRPr="004F36D7">
        <w:rPr>
          <w:rFonts w:hint="cs"/>
          <w:rtl/>
          <w:lang w:eastAsia="he-IL"/>
        </w:rPr>
        <w:t>הכשרה</w:t>
      </w:r>
      <w:r w:rsidRPr="004F36D7">
        <w:rPr>
          <w:rtl/>
          <w:lang w:eastAsia="he-IL"/>
        </w:rPr>
        <w:t xml:space="preserve"> </w:t>
      </w:r>
      <w:r w:rsidRPr="004F36D7">
        <w:rPr>
          <w:rFonts w:hint="cs"/>
          <w:rtl/>
          <w:lang w:eastAsia="he-IL"/>
        </w:rPr>
        <w:t>כנדרש</w:t>
      </w:r>
      <w:r w:rsidRPr="004F36D7">
        <w:rPr>
          <w:rtl/>
          <w:lang w:eastAsia="he-IL"/>
        </w:rPr>
        <w:t xml:space="preserve"> </w:t>
      </w:r>
      <w:r w:rsidRPr="004F36D7">
        <w:rPr>
          <w:rFonts w:hint="cs"/>
          <w:rtl/>
          <w:lang w:eastAsia="he-IL"/>
        </w:rPr>
        <w:t>בנוהל</w:t>
      </w:r>
      <w:r w:rsidRPr="004F36D7">
        <w:rPr>
          <w:rtl/>
          <w:lang w:eastAsia="he-IL"/>
        </w:rPr>
        <w:t xml:space="preserve"> המשטרה, </w:t>
      </w:r>
      <w:r w:rsidRPr="004F36D7">
        <w:rPr>
          <w:rFonts w:hint="cs"/>
          <w:rtl/>
          <w:lang w:eastAsia="he-IL"/>
        </w:rPr>
        <w:t>דבר</w:t>
      </w:r>
      <w:r w:rsidRPr="004F36D7">
        <w:rPr>
          <w:rtl/>
          <w:lang w:eastAsia="he-IL"/>
        </w:rPr>
        <w:t xml:space="preserve"> הפוגע </w:t>
      </w:r>
      <w:r w:rsidRPr="004F36D7">
        <w:rPr>
          <w:rFonts w:hint="cs"/>
          <w:rtl/>
          <w:lang w:eastAsia="he-IL"/>
        </w:rPr>
        <w:t>בכשירותם</w:t>
      </w:r>
      <w:r w:rsidRPr="004F36D7">
        <w:rPr>
          <w:rtl/>
          <w:lang w:eastAsia="he-IL"/>
        </w:rPr>
        <w:t xml:space="preserve"> </w:t>
      </w:r>
      <w:r w:rsidRPr="004F36D7">
        <w:rPr>
          <w:rFonts w:hint="cs"/>
          <w:rtl/>
          <w:lang w:eastAsia="he-IL"/>
        </w:rPr>
        <w:t>המבצעית</w:t>
      </w:r>
      <w:r w:rsidRPr="004F36D7">
        <w:rPr>
          <w:rtl/>
          <w:lang w:eastAsia="he-IL"/>
        </w:rPr>
        <w:t>.</w:t>
      </w:r>
      <w:r w:rsidRPr="00A1594F" w:rsidR="00A1594F">
        <w:rPr>
          <w:szCs w:val="17"/>
          <w:rtl/>
        </w:rPr>
        <w:t xml:space="preserve"> </w:t>
      </w:r>
      <w:r w:rsidRPr="0012789B" w:rsidR="00A1594F">
        <w:rPr>
          <w:noProof/>
          <w:szCs w:val="17"/>
          <w:rtl/>
        </w:rPr>
        <mc:AlternateContent>
          <mc:Choice Requires="wps">
            <w:drawing>
              <wp:anchor distT="0" distB="0" distL="114300" distR="114300" simplePos="0" relativeHeight="251674624" behindDoc="1" locked="0" layoutInCell="1" allowOverlap="1">
                <wp:simplePos x="0" y="0"/>
                <wp:positionH relativeFrom="margin">
                  <wp:posOffset>-431800</wp:posOffset>
                </wp:positionH>
                <wp:positionV relativeFrom="margin">
                  <wp:align>top</wp:align>
                </wp:positionV>
                <wp:extent cx="1512000" cy="4590000"/>
                <wp:effectExtent l="0" t="0" r="0" b="1270"/>
                <wp:wrapNone/>
                <wp:docPr id="2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4590000"/>
                        </a:xfrm>
                        <a:prstGeom prst="rect">
                          <a:avLst/>
                        </a:prstGeom>
                        <a:noFill/>
                        <a:ln w="9525">
                          <a:noFill/>
                          <a:miter lim="800000"/>
                          <a:headEnd/>
                          <a:tailEnd/>
                        </a:ln>
                      </wps:spPr>
                      <wps:txbx>
                        <w:txbxContent>
                          <w:p w:rsidR="00A1594F" w:rsidRPr="00373C5D" w:rsidP="00A1594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2375943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663628"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A1594F" w:rsidRPr="001762F4" w:rsidP="00A1594F">
                            <w:pPr>
                              <w:spacing w:after="0" w:line="240" w:lineRule="auto"/>
                              <w:rPr>
                                <w:rFonts w:cs="Tahoma"/>
                                <w:color w:val="0B5294"/>
                                <w:spacing w:val="-4"/>
                                <w:sz w:val="24"/>
                                <w:szCs w:val="24"/>
                                <w:rtl/>
                                <w:cs/>
                              </w:rPr>
                            </w:pPr>
                            <w:r w:rsidRPr="00A1594F">
                              <w:rPr>
                                <w:rFonts w:cs="Tahoma" w:hint="eastAsia"/>
                                <w:color w:val="0B5294"/>
                                <w:spacing w:val="-4"/>
                                <w:sz w:val="24"/>
                                <w:szCs w:val="24"/>
                                <w:rtl/>
                              </w:rPr>
                              <w:t>קיים</w:t>
                            </w:r>
                            <w:r w:rsidRPr="00A1594F">
                              <w:rPr>
                                <w:rFonts w:cs="Tahoma"/>
                                <w:color w:val="0B5294"/>
                                <w:spacing w:val="-4"/>
                                <w:sz w:val="24"/>
                                <w:szCs w:val="24"/>
                                <w:rtl/>
                              </w:rPr>
                              <w:t xml:space="preserve"> </w:t>
                            </w:r>
                            <w:r w:rsidRPr="00A1594F">
                              <w:rPr>
                                <w:rFonts w:cs="Tahoma" w:hint="eastAsia"/>
                                <w:color w:val="0B5294"/>
                                <w:spacing w:val="-4"/>
                                <w:sz w:val="24"/>
                                <w:szCs w:val="24"/>
                                <w:rtl/>
                              </w:rPr>
                              <w:t>מחסור</w:t>
                            </w:r>
                            <w:r w:rsidRPr="00A1594F">
                              <w:rPr>
                                <w:rFonts w:cs="Tahoma"/>
                                <w:color w:val="0B5294"/>
                                <w:spacing w:val="-4"/>
                                <w:sz w:val="24"/>
                                <w:szCs w:val="24"/>
                                <w:rtl/>
                              </w:rPr>
                              <w:t xml:space="preserve"> </w:t>
                            </w:r>
                            <w:r w:rsidRPr="00A1594F">
                              <w:rPr>
                                <w:rFonts w:cs="Tahoma" w:hint="eastAsia"/>
                                <w:color w:val="0B5294"/>
                                <w:spacing w:val="-4"/>
                                <w:sz w:val="24"/>
                                <w:szCs w:val="24"/>
                                <w:rtl/>
                              </w:rPr>
                              <w:t>מתמשך</w:t>
                            </w:r>
                            <w:r w:rsidRPr="00A1594F">
                              <w:rPr>
                                <w:rFonts w:cs="Tahoma"/>
                                <w:color w:val="0B5294"/>
                                <w:spacing w:val="-4"/>
                                <w:sz w:val="24"/>
                                <w:szCs w:val="24"/>
                                <w:rtl/>
                              </w:rPr>
                              <w:t xml:space="preserve"> </w:t>
                            </w:r>
                            <w:r w:rsidRPr="00A1594F">
                              <w:rPr>
                                <w:rFonts w:cs="Tahoma" w:hint="eastAsia"/>
                                <w:color w:val="0B5294"/>
                                <w:spacing w:val="-4"/>
                                <w:sz w:val="24"/>
                                <w:szCs w:val="24"/>
                                <w:rtl/>
                              </w:rPr>
                              <w:t>וניכר</w:t>
                            </w:r>
                            <w:r w:rsidRPr="00A1594F">
                              <w:rPr>
                                <w:rFonts w:cs="Tahoma"/>
                                <w:color w:val="0B5294"/>
                                <w:spacing w:val="-4"/>
                                <w:sz w:val="24"/>
                                <w:szCs w:val="24"/>
                                <w:rtl/>
                              </w:rPr>
                              <w:t xml:space="preserve"> </w:t>
                            </w:r>
                            <w:r w:rsidRPr="00A1594F">
                              <w:rPr>
                                <w:rFonts w:cs="Tahoma" w:hint="eastAsia"/>
                                <w:color w:val="0B5294"/>
                                <w:spacing w:val="-4"/>
                                <w:sz w:val="24"/>
                                <w:szCs w:val="24"/>
                                <w:rtl/>
                              </w:rPr>
                              <w:t>במאבטחים</w:t>
                            </w:r>
                            <w:r w:rsidRPr="00A1594F">
                              <w:rPr>
                                <w:rFonts w:cs="Tahoma"/>
                                <w:color w:val="0B5294"/>
                                <w:spacing w:val="-4"/>
                                <w:sz w:val="24"/>
                                <w:szCs w:val="24"/>
                                <w:rtl/>
                              </w:rPr>
                              <w:t xml:space="preserve"> </w:t>
                            </w:r>
                            <w:r w:rsidRPr="00A1594F">
                              <w:rPr>
                                <w:rFonts w:cs="Tahoma" w:hint="eastAsia"/>
                                <w:color w:val="0B5294"/>
                                <w:spacing w:val="-4"/>
                                <w:sz w:val="24"/>
                                <w:szCs w:val="24"/>
                                <w:rtl/>
                              </w:rPr>
                              <w:t>במעברי</w:t>
                            </w:r>
                            <w:r w:rsidRPr="00A1594F">
                              <w:rPr>
                                <w:rFonts w:cs="Tahoma"/>
                                <w:color w:val="0B5294"/>
                                <w:spacing w:val="-4"/>
                                <w:sz w:val="24"/>
                                <w:szCs w:val="24"/>
                                <w:rtl/>
                              </w:rPr>
                              <w:t xml:space="preserve"> </w:t>
                            </w:r>
                            <w:r w:rsidRPr="00A1594F">
                              <w:rPr>
                                <w:rFonts w:cs="Tahoma" w:hint="eastAsia"/>
                                <w:color w:val="0B5294"/>
                                <w:spacing w:val="-4"/>
                                <w:sz w:val="24"/>
                                <w:szCs w:val="24"/>
                                <w:rtl/>
                              </w:rPr>
                              <w:t>עוטף</w:t>
                            </w:r>
                            <w:r w:rsidRPr="00A1594F">
                              <w:rPr>
                                <w:rFonts w:cs="Tahoma"/>
                                <w:color w:val="0B5294"/>
                                <w:spacing w:val="-4"/>
                                <w:sz w:val="24"/>
                                <w:szCs w:val="24"/>
                                <w:rtl/>
                              </w:rPr>
                              <w:t xml:space="preserve"> </w:t>
                            </w:r>
                            <w:r w:rsidRPr="00A1594F">
                              <w:rPr>
                                <w:rFonts w:cs="Tahoma" w:hint="eastAsia"/>
                                <w:color w:val="0B5294"/>
                                <w:spacing w:val="-4"/>
                                <w:sz w:val="24"/>
                                <w:szCs w:val="24"/>
                                <w:rtl/>
                              </w:rPr>
                              <w:t>ירושלים</w:t>
                            </w:r>
                            <w:r w:rsidRPr="00A1594F">
                              <w:rPr>
                                <w:rFonts w:cs="Tahoma"/>
                                <w:color w:val="0B5294"/>
                                <w:spacing w:val="-4"/>
                                <w:sz w:val="24"/>
                                <w:szCs w:val="24"/>
                                <w:rtl/>
                              </w:rPr>
                              <w:t xml:space="preserve"> </w:t>
                            </w:r>
                            <w:r w:rsidRPr="00A1594F">
                              <w:rPr>
                                <w:rFonts w:cs="Tahoma" w:hint="eastAsia"/>
                                <w:color w:val="0B5294"/>
                                <w:spacing w:val="-4"/>
                                <w:sz w:val="24"/>
                                <w:szCs w:val="24"/>
                                <w:rtl/>
                              </w:rPr>
                              <w:t>אשר</w:t>
                            </w:r>
                            <w:r w:rsidRPr="00A1594F">
                              <w:rPr>
                                <w:rFonts w:cs="Tahoma"/>
                                <w:color w:val="0B5294"/>
                                <w:spacing w:val="-4"/>
                                <w:sz w:val="24"/>
                                <w:szCs w:val="24"/>
                                <w:rtl/>
                              </w:rPr>
                              <w:t xml:space="preserve"> </w:t>
                            </w:r>
                            <w:r w:rsidRPr="00A1594F">
                              <w:rPr>
                                <w:rFonts w:cs="Tahoma" w:hint="eastAsia"/>
                                <w:color w:val="0B5294"/>
                                <w:spacing w:val="-4"/>
                                <w:sz w:val="24"/>
                                <w:szCs w:val="24"/>
                                <w:rtl/>
                              </w:rPr>
                              <w:t>פוגע</w:t>
                            </w:r>
                            <w:r w:rsidRPr="00A1594F">
                              <w:rPr>
                                <w:rFonts w:cs="Tahoma"/>
                                <w:color w:val="0B5294"/>
                                <w:spacing w:val="-4"/>
                                <w:sz w:val="24"/>
                                <w:szCs w:val="24"/>
                                <w:rtl/>
                              </w:rPr>
                              <w:t xml:space="preserve"> </w:t>
                            </w:r>
                            <w:r w:rsidRPr="00A1594F">
                              <w:rPr>
                                <w:rFonts w:cs="Tahoma" w:hint="eastAsia"/>
                                <w:color w:val="0B5294"/>
                                <w:spacing w:val="-4"/>
                                <w:sz w:val="24"/>
                                <w:szCs w:val="24"/>
                                <w:rtl/>
                              </w:rPr>
                              <w:t>בביטחון</w:t>
                            </w:r>
                            <w:r w:rsidRPr="00A1594F">
                              <w:rPr>
                                <w:rFonts w:cs="Tahoma"/>
                                <w:color w:val="0B5294"/>
                                <w:spacing w:val="-4"/>
                                <w:sz w:val="24"/>
                                <w:szCs w:val="24"/>
                                <w:rtl/>
                              </w:rPr>
                              <w:t xml:space="preserve"> </w:t>
                            </w:r>
                            <w:r w:rsidRPr="00A1594F">
                              <w:rPr>
                                <w:rFonts w:cs="Tahoma" w:hint="eastAsia"/>
                                <w:color w:val="0B5294"/>
                                <w:spacing w:val="-4"/>
                                <w:sz w:val="24"/>
                                <w:szCs w:val="24"/>
                                <w:rtl/>
                              </w:rPr>
                              <w:t>ובפעילות</w:t>
                            </w:r>
                            <w:r w:rsidRPr="00A1594F">
                              <w:rPr>
                                <w:rFonts w:cs="Tahoma"/>
                                <w:color w:val="0B5294"/>
                                <w:spacing w:val="-4"/>
                                <w:sz w:val="24"/>
                                <w:szCs w:val="24"/>
                                <w:rtl/>
                              </w:rPr>
                              <w:t xml:space="preserve"> </w:t>
                            </w:r>
                            <w:r w:rsidRPr="00A1594F">
                              <w:rPr>
                                <w:rFonts w:cs="Tahoma" w:hint="eastAsia"/>
                                <w:color w:val="0B5294"/>
                                <w:spacing w:val="-4"/>
                                <w:sz w:val="24"/>
                                <w:szCs w:val="24"/>
                                <w:rtl/>
                              </w:rPr>
                              <w:t>השוטפת</w:t>
                            </w:r>
                            <w:r w:rsidRPr="00A1594F">
                              <w:rPr>
                                <w:rFonts w:cs="Tahoma"/>
                                <w:color w:val="0B5294"/>
                                <w:spacing w:val="-4"/>
                                <w:sz w:val="24"/>
                                <w:szCs w:val="24"/>
                                <w:rtl/>
                              </w:rPr>
                              <w:t xml:space="preserve"> </w:t>
                            </w:r>
                            <w:r w:rsidRPr="00A1594F">
                              <w:rPr>
                                <w:rFonts w:cs="Tahoma" w:hint="eastAsia"/>
                                <w:color w:val="0B5294"/>
                                <w:spacing w:val="-4"/>
                                <w:sz w:val="24"/>
                                <w:szCs w:val="24"/>
                                <w:rtl/>
                              </w:rPr>
                              <w:t>במעברים</w:t>
                            </w:r>
                          </w:p>
                          <w:p w:rsidR="00A1594F" w:rsidRPr="00373C5D" w:rsidP="00A1594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68290551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601708"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19.05pt;height:361.4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0832" filled="f" stroked="f">
                <v:textbox>
                  <w:txbxContent>
                    <w:p w:rsidR="00A1594F" w:rsidRPr="00373C5D" w:rsidP="00A1594F">
                      <w:pPr>
                        <w:spacing w:line="240" w:lineRule="atLeast"/>
                        <w:rPr>
                          <w:rFonts w:cs="Tahoma"/>
                          <w:b/>
                          <w:bCs/>
                          <w:color w:val="0B5294"/>
                          <w:sz w:val="48"/>
                          <w:szCs w:val="48"/>
                          <w:rtl/>
                        </w:rPr>
                      </w:pPr>
                      <w:drawing>
                        <wp:inline distT="0" distB="0" distL="0" distR="0">
                          <wp:extent cx="311150" cy="256800"/>
                          <wp:effectExtent l="0" t="0" r="0" b="0"/>
                          <wp:docPr id="2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618227"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A1594F" w:rsidRPr="001762F4" w:rsidP="00A1594F">
                      <w:pPr>
                        <w:spacing w:after="0" w:line="240" w:lineRule="auto"/>
                        <w:rPr>
                          <w:rFonts w:cs="Tahoma"/>
                          <w:color w:val="0B5294"/>
                          <w:spacing w:val="-4"/>
                          <w:sz w:val="24"/>
                          <w:szCs w:val="24"/>
                          <w:rtl/>
                          <w:cs/>
                        </w:rPr>
                      </w:pPr>
                      <w:r w:rsidRPr="00A1594F">
                        <w:rPr>
                          <w:rFonts w:cs="Tahoma" w:hint="eastAsia"/>
                          <w:color w:val="0B5294"/>
                          <w:spacing w:val="-4"/>
                          <w:sz w:val="24"/>
                          <w:szCs w:val="24"/>
                          <w:rtl/>
                        </w:rPr>
                        <w:t>קיים</w:t>
                      </w:r>
                      <w:r w:rsidRPr="00A1594F">
                        <w:rPr>
                          <w:rFonts w:cs="Tahoma"/>
                          <w:color w:val="0B5294"/>
                          <w:spacing w:val="-4"/>
                          <w:sz w:val="24"/>
                          <w:szCs w:val="24"/>
                          <w:rtl/>
                        </w:rPr>
                        <w:t xml:space="preserve"> </w:t>
                      </w:r>
                      <w:r w:rsidRPr="00A1594F">
                        <w:rPr>
                          <w:rFonts w:cs="Tahoma" w:hint="eastAsia"/>
                          <w:color w:val="0B5294"/>
                          <w:spacing w:val="-4"/>
                          <w:sz w:val="24"/>
                          <w:szCs w:val="24"/>
                          <w:rtl/>
                        </w:rPr>
                        <w:t>מחסור</w:t>
                      </w:r>
                      <w:r w:rsidRPr="00A1594F">
                        <w:rPr>
                          <w:rFonts w:cs="Tahoma"/>
                          <w:color w:val="0B5294"/>
                          <w:spacing w:val="-4"/>
                          <w:sz w:val="24"/>
                          <w:szCs w:val="24"/>
                          <w:rtl/>
                        </w:rPr>
                        <w:t xml:space="preserve"> </w:t>
                      </w:r>
                      <w:r w:rsidRPr="00A1594F">
                        <w:rPr>
                          <w:rFonts w:cs="Tahoma" w:hint="eastAsia"/>
                          <w:color w:val="0B5294"/>
                          <w:spacing w:val="-4"/>
                          <w:sz w:val="24"/>
                          <w:szCs w:val="24"/>
                          <w:rtl/>
                        </w:rPr>
                        <w:t>מתמשך</w:t>
                      </w:r>
                      <w:r w:rsidRPr="00A1594F">
                        <w:rPr>
                          <w:rFonts w:cs="Tahoma"/>
                          <w:color w:val="0B5294"/>
                          <w:spacing w:val="-4"/>
                          <w:sz w:val="24"/>
                          <w:szCs w:val="24"/>
                          <w:rtl/>
                        </w:rPr>
                        <w:t xml:space="preserve"> </w:t>
                      </w:r>
                      <w:r w:rsidRPr="00A1594F">
                        <w:rPr>
                          <w:rFonts w:cs="Tahoma" w:hint="eastAsia"/>
                          <w:color w:val="0B5294"/>
                          <w:spacing w:val="-4"/>
                          <w:sz w:val="24"/>
                          <w:szCs w:val="24"/>
                          <w:rtl/>
                        </w:rPr>
                        <w:t>וניכר</w:t>
                      </w:r>
                      <w:r w:rsidRPr="00A1594F">
                        <w:rPr>
                          <w:rFonts w:cs="Tahoma"/>
                          <w:color w:val="0B5294"/>
                          <w:spacing w:val="-4"/>
                          <w:sz w:val="24"/>
                          <w:szCs w:val="24"/>
                          <w:rtl/>
                        </w:rPr>
                        <w:t xml:space="preserve"> </w:t>
                      </w:r>
                      <w:r w:rsidRPr="00A1594F">
                        <w:rPr>
                          <w:rFonts w:cs="Tahoma" w:hint="eastAsia"/>
                          <w:color w:val="0B5294"/>
                          <w:spacing w:val="-4"/>
                          <w:sz w:val="24"/>
                          <w:szCs w:val="24"/>
                          <w:rtl/>
                        </w:rPr>
                        <w:t>במאבטחים</w:t>
                      </w:r>
                      <w:r w:rsidRPr="00A1594F">
                        <w:rPr>
                          <w:rFonts w:cs="Tahoma"/>
                          <w:color w:val="0B5294"/>
                          <w:spacing w:val="-4"/>
                          <w:sz w:val="24"/>
                          <w:szCs w:val="24"/>
                          <w:rtl/>
                        </w:rPr>
                        <w:t xml:space="preserve"> </w:t>
                      </w:r>
                      <w:r w:rsidRPr="00A1594F">
                        <w:rPr>
                          <w:rFonts w:cs="Tahoma" w:hint="eastAsia"/>
                          <w:color w:val="0B5294"/>
                          <w:spacing w:val="-4"/>
                          <w:sz w:val="24"/>
                          <w:szCs w:val="24"/>
                          <w:rtl/>
                        </w:rPr>
                        <w:t>במעברי</w:t>
                      </w:r>
                      <w:r w:rsidRPr="00A1594F">
                        <w:rPr>
                          <w:rFonts w:cs="Tahoma"/>
                          <w:color w:val="0B5294"/>
                          <w:spacing w:val="-4"/>
                          <w:sz w:val="24"/>
                          <w:szCs w:val="24"/>
                          <w:rtl/>
                        </w:rPr>
                        <w:t xml:space="preserve"> </w:t>
                      </w:r>
                      <w:r w:rsidRPr="00A1594F">
                        <w:rPr>
                          <w:rFonts w:cs="Tahoma" w:hint="eastAsia"/>
                          <w:color w:val="0B5294"/>
                          <w:spacing w:val="-4"/>
                          <w:sz w:val="24"/>
                          <w:szCs w:val="24"/>
                          <w:rtl/>
                        </w:rPr>
                        <w:t>עוטף</w:t>
                      </w:r>
                      <w:r w:rsidRPr="00A1594F">
                        <w:rPr>
                          <w:rFonts w:cs="Tahoma"/>
                          <w:color w:val="0B5294"/>
                          <w:spacing w:val="-4"/>
                          <w:sz w:val="24"/>
                          <w:szCs w:val="24"/>
                          <w:rtl/>
                        </w:rPr>
                        <w:t xml:space="preserve"> </w:t>
                      </w:r>
                      <w:r w:rsidRPr="00A1594F">
                        <w:rPr>
                          <w:rFonts w:cs="Tahoma" w:hint="eastAsia"/>
                          <w:color w:val="0B5294"/>
                          <w:spacing w:val="-4"/>
                          <w:sz w:val="24"/>
                          <w:szCs w:val="24"/>
                          <w:rtl/>
                        </w:rPr>
                        <w:t>ירושלים</w:t>
                      </w:r>
                      <w:r w:rsidRPr="00A1594F">
                        <w:rPr>
                          <w:rFonts w:cs="Tahoma"/>
                          <w:color w:val="0B5294"/>
                          <w:spacing w:val="-4"/>
                          <w:sz w:val="24"/>
                          <w:szCs w:val="24"/>
                          <w:rtl/>
                        </w:rPr>
                        <w:t xml:space="preserve"> </w:t>
                      </w:r>
                      <w:r w:rsidRPr="00A1594F">
                        <w:rPr>
                          <w:rFonts w:cs="Tahoma" w:hint="eastAsia"/>
                          <w:color w:val="0B5294"/>
                          <w:spacing w:val="-4"/>
                          <w:sz w:val="24"/>
                          <w:szCs w:val="24"/>
                          <w:rtl/>
                        </w:rPr>
                        <w:t>אשר</w:t>
                      </w:r>
                      <w:r w:rsidRPr="00A1594F">
                        <w:rPr>
                          <w:rFonts w:cs="Tahoma"/>
                          <w:color w:val="0B5294"/>
                          <w:spacing w:val="-4"/>
                          <w:sz w:val="24"/>
                          <w:szCs w:val="24"/>
                          <w:rtl/>
                        </w:rPr>
                        <w:t xml:space="preserve"> </w:t>
                      </w:r>
                      <w:r w:rsidRPr="00A1594F">
                        <w:rPr>
                          <w:rFonts w:cs="Tahoma" w:hint="eastAsia"/>
                          <w:color w:val="0B5294"/>
                          <w:spacing w:val="-4"/>
                          <w:sz w:val="24"/>
                          <w:szCs w:val="24"/>
                          <w:rtl/>
                        </w:rPr>
                        <w:t>פוגע</w:t>
                      </w:r>
                      <w:r w:rsidRPr="00A1594F">
                        <w:rPr>
                          <w:rFonts w:cs="Tahoma"/>
                          <w:color w:val="0B5294"/>
                          <w:spacing w:val="-4"/>
                          <w:sz w:val="24"/>
                          <w:szCs w:val="24"/>
                          <w:rtl/>
                        </w:rPr>
                        <w:t xml:space="preserve"> </w:t>
                      </w:r>
                      <w:r w:rsidRPr="00A1594F">
                        <w:rPr>
                          <w:rFonts w:cs="Tahoma" w:hint="eastAsia"/>
                          <w:color w:val="0B5294"/>
                          <w:spacing w:val="-4"/>
                          <w:sz w:val="24"/>
                          <w:szCs w:val="24"/>
                          <w:rtl/>
                        </w:rPr>
                        <w:t>בביטחון</w:t>
                      </w:r>
                      <w:r w:rsidRPr="00A1594F">
                        <w:rPr>
                          <w:rFonts w:cs="Tahoma"/>
                          <w:color w:val="0B5294"/>
                          <w:spacing w:val="-4"/>
                          <w:sz w:val="24"/>
                          <w:szCs w:val="24"/>
                          <w:rtl/>
                        </w:rPr>
                        <w:t xml:space="preserve"> </w:t>
                      </w:r>
                      <w:r w:rsidRPr="00A1594F">
                        <w:rPr>
                          <w:rFonts w:cs="Tahoma" w:hint="eastAsia"/>
                          <w:color w:val="0B5294"/>
                          <w:spacing w:val="-4"/>
                          <w:sz w:val="24"/>
                          <w:szCs w:val="24"/>
                          <w:rtl/>
                        </w:rPr>
                        <w:t>ובפעילות</w:t>
                      </w:r>
                      <w:r w:rsidRPr="00A1594F">
                        <w:rPr>
                          <w:rFonts w:cs="Tahoma"/>
                          <w:color w:val="0B5294"/>
                          <w:spacing w:val="-4"/>
                          <w:sz w:val="24"/>
                          <w:szCs w:val="24"/>
                          <w:rtl/>
                        </w:rPr>
                        <w:t xml:space="preserve"> </w:t>
                      </w:r>
                      <w:r w:rsidRPr="00A1594F">
                        <w:rPr>
                          <w:rFonts w:cs="Tahoma" w:hint="eastAsia"/>
                          <w:color w:val="0B5294"/>
                          <w:spacing w:val="-4"/>
                          <w:sz w:val="24"/>
                          <w:szCs w:val="24"/>
                          <w:rtl/>
                        </w:rPr>
                        <w:t>השוטפת</w:t>
                      </w:r>
                      <w:r w:rsidRPr="00A1594F">
                        <w:rPr>
                          <w:rFonts w:cs="Tahoma"/>
                          <w:color w:val="0B5294"/>
                          <w:spacing w:val="-4"/>
                          <w:sz w:val="24"/>
                          <w:szCs w:val="24"/>
                          <w:rtl/>
                        </w:rPr>
                        <w:t xml:space="preserve"> </w:t>
                      </w:r>
                      <w:r w:rsidRPr="00A1594F">
                        <w:rPr>
                          <w:rFonts w:cs="Tahoma" w:hint="eastAsia"/>
                          <w:color w:val="0B5294"/>
                          <w:spacing w:val="-4"/>
                          <w:sz w:val="24"/>
                          <w:szCs w:val="24"/>
                          <w:rtl/>
                        </w:rPr>
                        <w:t>במעברים</w:t>
                      </w:r>
                    </w:p>
                    <w:p w:rsidR="00A1594F" w:rsidRPr="00373C5D" w:rsidP="00A1594F">
                      <w:pPr>
                        <w:spacing w:before="120" w:after="0" w:line="240" w:lineRule="atLeast"/>
                        <w:rPr>
                          <w:rFonts w:cs="Tahoma"/>
                          <w:b/>
                          <w:bCs/>
                          <w:color w:val="0B5294"/>
                          <w:sz w:val="48"/>
                          <w:szCs w:val="48"/>
                          <w:rtl/>
                        </w:rPr>
                      </w:pPr>
                      <w:drawing>
                        <wp:inline distT="0" distB="0" distL="0" distR="0">
                          <wp:extent cx="288000" cy="31337"/>
                          <wp:effectExtent l="0" t="0" r="0" b="6985"/>
                          <wp:docPr id="2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049253"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5B3531" w:rsidRPr="005B3531" w:rsidP="001A5D1F">
      <w:pPr>
        <w:pStyle w:val="takzir"/>
        <w:rPr>
          <w:rFonts w:ascii="Tahoma" w:hAnsi="Tahoma" w:cs="Tahoma"/>
          <w:b w:val="0"/>
          <w:bCs w:val="0"/>
          <w:noProof w:val="0"/>
          <w:sz w:val="28"/>
          <w:rtl/>
        </w:rPr>
      </w:pPr>
    </w:p>
    <w:p w:rsidR="005B3531" w:rsidRPr="005B3531" w:rsidP="001A5D1F">
      <w:pPr>
        <w:pStyle w:val="KOT5T"/>
        <w:rPr>
          <w:rtl/>
        </w:rPr>
      </w:pPr>
      <w:r w:rsidRPr="005B3531">
        <w:rPr>
          <w:rFonts w:hint="cs"/>
          <w:rtl/>
        </w:rPr>
        <w:t>התנגדות המשטרה ליישם את ההחלטה בנוגע להנחיית השב"כ במעברי עוטף ירושלים</w:t>
      </w:r>
    </w:p>
    <w:p w:rsidR="005B3531" w:rsidRPr="00EB7FA2" w:rsidP="001A5D1F">
      <w:pPr>
        <w:pStyle w:val="takzir-text"/>
        <w:bidi/>
        <w:rPr>
          <w:rtl/>
        </w:rPr>
      </w:pPr>
      <w:r w:rsidRPr="005B3531">
        <w:rPr>
          <w:rFonts w:hint="eastAsia"/>
          <w:rtl/>
        </w:rPr>
        <w:t>חרף</w:t>
      </w:r>
      <w:r w:rsidRPr="004F36D7">
        <w:rPr>
          <w:rFonts w:ascii="David" w:eastAsia="Times New Roman" w:hAnsi="David"/>
          <w:b/>
          <w:sz w:val="24"/>
          <w:rtl/>
          <w:lang w:eastAsia="he-IL"/>
        </w:rPr>
        <w:t xml:space="preserve"> </w:t>
      </w:r>
      <w:r w:rsidRPr="004F36D7">
        <w:rPr>
          <w:rFonts w:ascii="David" w:eastAsia="Times New Roman" w:hAnsi="David" w:hint="eastAsia"/>
          <w:b/>
          <w:sz w:val="24"/>
          <w:rtl/>
          <w:lang w:eastAsia="he-IL"/>
        </w:rPr>
        <w:t>החלטה</w:t>
      </w:r>
      <w:r w:rsidRPr="004F36D7">
        <w:rPr>
          <w:rFonts w:ascii="David" w:eastAsia="Times New Roman" w:hAnsi="David"/>
          <w:b/>
          <w:sz w:val="24"/>
          <w:rtl/>
          <w:lang w:eastAsia="he-IL"/>
        </w:rPr>
        <w:t xml:space="preserve"> </w:t>
      </w:r>
      <w:r w:rsidRPr="004F36D7">
        <w:rPr>
          <w:rFonts w:ascii="David" w:eastAsia="Times New Roman" w:hAnsi="David" w:hint="eastAsia"/>
          <w:b/>
          <w:sz w:val="24"/>
          <w:rtl/>
          <w:lang w:eastAsia="he-IL"/>
        </w:rPr>
        <w:t>ב</w:t>
      </w:r>
      <w:r w:rsidRPr="004F36D7">
        <w:rPr>
          <w:rFonts w:ascii="David" w:eastAsia="Times New Roman" w:hAnsi="David"/>
          <w:b/>
          <w:sz w:val="24"/>
          <w:rtl/>
          <w:lang w:eastAsia="he-IL"/>
        </w:rPr>
        <w:t xml:space="preserve">/43 </w:t>
      </w:r>
      <w:r w:rsidRPr="004F36D7">
        <w:rPr>
          <w:rFonts w:ascii="David" w:eastAsia="Times New Roman" w:hAnsi="David" w:hint="eastAsia"/>
          <w:b/>
          <w:sz w:val="24"/>
          <w:rtl/>
          <w:lang w:eastAsia="he-IL"/>
        </w:rPr>
        <w:t>ועל</w:t>
      </w:r>
      <w:r w:rsidRPr="004F36D7">
        <w:rPr>
          <w:rFonts w:ascii="David" w:eastAsia="Times New Roman" w:hAnsi="David"/>
          <w:b/>
          <w:sz w:val="24"/>
          <w:rtl/>
          <w:lang w:eastAsia="he-IL"/>
        </w:rPr>
        <w:t xml:space="preserve"> אף הערות קודמות של מבקר המדינה, המשטרה </w:t>
      </w:r>
      <w:r w:rsidRPr="004F36D7">
        <w:rPr>
          <w:rFonts w:ascii="David" w:eastAsia="Times New Roman" w:hAnsi="David" w:hint="eastAsia"/>
          <w:b/>
          <w:sz w:val="24"/>
          <w:rtl/>
          <w:lang w:eastAsia="he-IL"/>
        </w:rPr>
        <w:t>לא</w:t>
      </w:r>
      <w:r w:rsidRPr="004F36D7">
        <w:rPr>
          <w:rFonts w:ascii="David" w:eastAsia="Times New Roman" w:hAnsi="David"/>
          <w:b/>
          <w:sz w:val="24"/>
          <w:rtl/>
          <w:lang w:eastAsia="he-IL"/>
        </w:rPr>
        <w:t xml:space="preserve"> </w:t>
      </w:r>
      <w:r w:rsidRPr="004F36D7">
        <w:rPr>
          <w:rFonts w:ascii="David" w:eastAsia="Times New Roman" w:hAnsi="David" w:hint="eastAsia"/>
          <w:b/>
          <w:sz w:val="24"/>
          <w:rtl/>
          <w:lang w:eastAsia="he-IL"/>
        </w:rPr>
        <w:t>מיישמת</w:t>
      </w:r>
      <w:r w:rsidRPr="004F36D7">
        <w:rPr>
          <w:rFonts w:ascii="David" w:eastAsia="Times New Roman" w:hAnsi="David"/>
          <w:b/>
          <w:sz w:val="24"/>
          <w:rtl/>
          <w:lang w:eastAsia="he-IL"/>
        </w:rPr>
        <w:t xml:space="preserve"> את החלטה ב/43 </w:t>
      </w:r>
      <w:r w:rsidRPr="004F36D7">
        <w:rPr>
          <w:rFonts w:ascii="David" w:eastAsia="Times New Roman" w:hAnsi="David" w:hint="eastAsia"/>
          <w:b/>
          <w:sz w:val="24"/>
          <w:rtl/>
          <w:lang w:eastAsia="he-IL"/>
        </w:rPr>
        <w:t>וממשיכה</w:t>
      </w:r>
      <w:r w:rsidRPr="004F36D7">
        <w:rPr>
          <w:rFonts w:ascii="David" w:eastAsia="Times New Roman" w:hAnsi="David"/>
          <w:b/>
          <w:sz w:val="24"/>
          <w:rtl/>
          <w:lang w:eastAsia="he-IL"/>
        </w:rPr>
        <w:t xml:space="preserve"> להתנגד לקבל את הנחיות השב"כ, </w:t>
      </w:r>
      <w:r w:rsidRPr="004F36D7">
        <w:rPr>
          <w:rFonts w:ascii="David" w:eastAsia="Times New Roman" w:hAnsi="David" w:hint="eastAsia"/>
          <w:b/>
          <w:sz w:val="24"/>
          <w:rtl/>
          <w:lang w:eastAsia="he-IL"/>
        </w:rPr>
        <w:t>אשר</w:t>
      </w:r>
      <w:r w:rsidRPr="004F36D7">
        <w:rPr>
          <w:rFonts w:ascii="David" w:eastAsia="Times New Roman" w:hAnsi="David"/>
          <w:b/>
          <w:sz w:val="24"/>
          <w:rtl/>
          <w:lang w:eastAsia="he-IL"/>
        </w:rPr>
        <w:t xml:space="preserve"> </w:t>
      </w:r>
      <w:r w:rsidRPr="004F36D7">
        <w:rPr>
          <w:rFonts w:ascii="David" w:eastAsia="Times New Roman" w:hAnsi="David" w:hint="eastAsia"/>
          <w:b/>
          <w:sz w:val="24"/>
          <w:rtl/>
          <w:lang w:eastAsia="he-IL"/>
        </w:rPr>
        <w:t>לו</w:t>
      </w:r>
      <w:r w:rsidRPr="004F36D7">
        <w:rPr>
          <w:rFonts w:ascii="David" w:eastAsia="Times New Roman" w:hAnsi="David"/>
          <w:b/>
          <w:sz w:val="24"/>
          <w:rtl/>
          <w:lang w:eastAsia="he-IL"/>
        </w:rPr>
        <w:t xml:space="preserve"> </w:t>
      </w:r>
      <w:r w:rsidRPr="004F36D7">
        <w:rPr>
          <w:rFonts w:ascii="David" w:eastAsia="Times New Roman" w:hAnsi="David" w:hint="eastAsia"/>
          <w:b/>
          <w:sz w:val="24"/>
          <w:rtl/>
          <w:lang w:eastAsia="he-IL"/>
        </w:rPr>
        <w:t>הסמכות</w:t>
      </w:r>
      <w:r w:rsidRPr="004F36D7">
        <w:rPr>
          <w:rFonts w:ascii="David" w:eastAsia="Times New Roman" w:hAnsi="David"/>
          <w:b/>
          <w:sz w:val="24"/>
          <w:rtl/>
          <w:lang w:eastAsia="he-IL"/>
        </w:rPr>
        <w:t xml:space="preserve"> בתחום הטיפול הביטחוני בנוסע</w:t>
      </w:r>
      <w:r>
        <w:rPr>
          <w:rStyle w:val="FootnoteReference0"/>
          <w:rFonts w:ascii="David" w:eastAsia="Times New Roman" w:hAnsi="David"/>
          <w:b/>
          <w:sz w:val="24"/>
          <w:rtl/>
          <w:lang w:eastAsia="he-IL"/>
        </w:rPr>
        <w:footnoteReference w:id="9"/>
      </w:r>
      <w:r w:rsidRPr="004F36D7">
        <w:rPr>
          <w:rFonts w:ascii="David" w:eastAsia="Times New Roman" w:hAnsi="David"/>
          <w:b/>
          <w:sz w:val="24"/>
          <w:rtl/>
          <w:lang w:eastAsia="he-IL"/>
        </w:rPr>
        <w:t xml:space="preserve">, </w:t>
      </w:r>
      <w:r w:rsidRPr="004F36D7">
        <w:rPr>
          <w:rFonts w:ascii="David" w:eastAsia="Times New Roman" w:hAnsi="David" w:hint="eastAsia"/>
          <w:b/>
          <w:sz w:val="24"/>
          <w:rtl/>
          <w:lang w:eastAsia="he-IL"/>
        </w:rPr>
        <w:t>ומנגד</w:t>
      </w:r>
      <w:r w:rsidRPr="004F36D7">
        <w:rPr>
          <w:rFonts w:ascii="David" w:eastAsia="Times New Roman" w:hAnsi="David"/>
          <w:b/>
          <w:sz w:val="24"/>
          <w:rtl/>
          <w:lang w:eastAsia="he-IL"/>
        </w:rPr>
        <w:t xml:space="preserve"> </w:t>
      </w:r>
      <w:r w:rsidRPr="004F36D7">
        <w:rPr>
          <w:rFonts w:ascii="David" w:eastAsia="Times New Roman" w:hAnsi="David" w:hint="eastAsia"/>
          <w:b/>
          <w:sz w:val="24"/>
          <w:rtl/>
          <w:lang w:eastAsia="he-IL"/>
        </w:rPr>
        <w:t>היא</w:t>
      </w:r>
      <w:r w:rsidRPr="004F36D7">
        <w:rPr>
          <w:rFonts w:ascii="David" w:eastAsia="Times New Roman" w:hAnsi="David"/>
          <w:b/>
          <w:sz w:val="24"/>
          <w:rtl/>
          <w:lang w:eastAsia="he-IL"/>
        </w:rPr>
        <w:t xml:space="preserve"> </w:t>
      </w:r>
      <w:r w:rsidRPr="004F36D7">
        <w:rPr>
          <w:rFonts w:ascii="David" w:eastAsia="Times New Roman" w:hAnsi="David" w:hint="eastAsia"/>
          <w:b/>
          <w:sz w:val="24"/>
          <w:rtl/>
          <w:lang w:eastAsia="he-IL"/>
        </w:rPr>
        <w:t>אינה</w:t>
      </w:r>
      <w:r w:rsidRPr="004F36D7">
        <w:rPr>
          <w:rFonts w:ascii="David" w:eastAsia="Times New Roman" w:hAnsi="David"/>
          <w:b/>
          <w:sz w:val="24"/>
          <w:rtl/>
          <w:lang w:eastAsia="he-IL"/>
        </w:rPr>
        <w:t xml:space="preserve"> </w:t>
      </w:r>
      <w:r w:rsidRPr="004F36D7">
        <w:rPr>
          <w:rFonts w:ascii="David" w:eastAsia="Times New Roman" w:hAnsi="David" w:hint="eastAsia"/>
          <w:b/>
          <w:sz w:val="24"/>
          <w:rtl/>
          <w:lang w:eastAsia="he-IL"/>
        </w:rPr>
        <w:t>פועלת</w:t>
      </w:r>
      <w:r w:rsidRPr="004F36D7">
        <w:rPr>
          <w:rFonts w:ascii="David" w:eastAsia="Times New Roman" w:hAnsi="David"/>
          <w:b/>
          <w:sz w:val="24"/>
          <w:rtl/>
          <w:lang w:eastAsia="he-IL"/>
        </w:rPr>
        <w:t xml:space="preserve"> </w:t>
      </w:r>
      <w:r w:rsidRPr="004F36D7">
        <w:rPr>
          <w:rFonts w:ascii="David" w:eastAsia="Times New Roman" w:hAnsi="David" w:hint="eastAsia"/>
          <w:b/>
          <w:sz w:val="24"/>
          <w:rtl/>
          <w:lang w:eastAsia="he-IL"/>
        </w:rPr>
        <w:t>לשינוי</w:t>
      </w:r>
      <w:r w:rsidRPr="004F36D7">
        <w:rPr>
          <w:rFonts w:ascii="David" w:eastAsia="Times New Roman" w:hAnsi="David"/>
          <w:b/>
          <w:sz w:val="24"/>
          <w:rtl/>
          <w:lang w:eastAsia="he-IL"/>
        </w:rPr>
        <w:t xml:space="preserve"> </w:t>
      </w:r>
      <w:r w:rsidRPr="004F36D7">
        <w:rPr>
          <w:rFonts w:ascii="David" w:eastAsia="Times New Roman" w:hAnsi="David" w:hint="eastAsia"/>
          <w:b/>
          <w:sz w:val="24"/>
          <w:rtl/>
          <w:lang w:eastAsia="he-IL"/>
        </w:rPr>
        <w:t>ההחלטה</w:t>
      </w:r>
      <w:r w:rsidRPr="004F36D7">
        <w:rPr>
          <w:rFonts w:ascii="David" w:eastAsia="Times New Roman" w:hAnsi="David"/>
          <w:b/>
          <w:sz w:val="24"/>
          <w:rtl/>
          <w:lang w:eastAsia="he-IL"/>
        </w:rPr>
        <w:t>.</w:t>
      </w:r>
      <w:r w:rsidRPr="004F36D7">
        <w:rPr>
          <w:rtl/>
        </w:rPr>
        <w:t xml:space="preserve"> </w:t>
      </w:r>
      <w:r w:rsidRPr="00EB7FA2">
        <w:rPr>
          <w:rFonts w:hint="cs"/>
          <w:rtl/>
        </w:rPr>
        <w:t>במצב</w:t>
      </w:r>
      <w:r w:rsidRPr="00EB7FA2">
        <w:rPr>
          <w:rtl/>
        </w:rPr>
        <w:t xml:space="preserve"> </w:t>
      </w:r>
      <w:r w:rsidRPr="00EB7FA2">
        <w:rPr>
          <w:rFonts w:hint="cs"/>
          <w:rtl/>
        </w:rPr>
        <w:t>הקיים</w:t>
      </w:r>
      <w:r w:rsidRPr="00EB7FA2">
        <w:rPr>
          <w:rtl/>
        </w:rPr>
        <w:t xml:space="preserve"> </w:t>
      </w:r>
      <w:r w:rsidRPr="00EB7FA2">
        <w:rPr>
          <w:rFonts w:hint="cs"/>
          <w:rtl/>
        </w:rPr>
        <w:t>יש</w:t>
      </w:r>
      <w:r w:rsidRPr="00EB7FA2">
        <w:rPr>
          <w:rtl/>
        </w:rPr>
        <w:t xml:space="preserve"> משום </w:t>
      </w:r>
      <w:r w:rsidRPr="00EB7FA2">
        <w:rPr>
          <w:rFonts w:hint="cs"/>
          <w:rtl/>
        </w:rPr>
        <w:t>פגיעה</w:t>
      </w:r>
      <w:r w:rsidRPr="00EB7FA2">
        <w:rPr>
          <w:rtl/>
        </w:rPr>
        <w:t xml:space="preserve"> </w:t>
      </w:r>
      <w:r w:rsidRPr="00EB7FA2">
        <w:rPr>
          <w:rFonts w:hint="cs"/>
          <w:rtl/>
        </w:rPr>
        <w:t>במינהל</w:t>
      </w:r>
      <w:r w:rsidRPr="00EB7FA2">
        <w:rPr>
          <w:rtl/>
        </w:rPr>
        <w:t xml:space="preserve"> תקין.</w:t>
      </w:r>
    </w:p>
    <w:p w:rsidR="005B3531" w:rsidRPr="005B3531" w:rsidP="001A5D1F">
      <w:pPr>
        <w:pStyle w:val="takzir"/>
        <w:rPr>
          <w:rFonts w:ascii="Tahoma" w:hAnsi="Tahoma" w:cs="Tahoma"/>
          <w:b w:val="0"/>
          <w:bCs w:val="0"/>
          <w:noProof w:val="0"/>
          <w:sz w:val="28"/>
          <w:rtl/>
        </w:rPr>
      </w:pPr>
    </w:p>
    <w:p w:rsidR="005B3531" w:rsidRPr="005B3531" w:rsidP="001A5D1F">
      <w:pPr>
        <w:pStyle w:val="KOT5T"/>
        <w:rPr>
          <w:rtl/>
        </w:rPr>
      </w:pPr>
      <w:r w:rsidRPr="005B3531">
        <w:rPr>
          <w:rFonts w:hint="eastAsia"/>
          <w:rtl/>
        </w:rPr>
        <w:t>אי</w:t>
      </w:r>
      <w:r w:rsidRPr="005B3531">
        <w:rPr>
          <w:rtl/>
        </w:rPr>
        <w:t>-</w:t>
      </w:r>
      <w:r w:rsidRPr="005B3531">
        <w:rPr>
          <w:rFonts w:hint="eastAsia"/>
          <w:rtl/>
        </w:rPr>
        <w:t>עמידה</w:t>
      </w:r>
      <w:r w:rsidRPr="005B3531">
        <w:rPr>
          <w:rtl/>
        </w:rPr>
        <w:t xml:space="preserve"> </w:t>
      </w:r>
      <w:r w:rsidRPr="005B3531">
        <w:rPr>
          <w:rFonts w:hint="eastAsia"/>
          <w:rtl/>
        </w:rPr>
        <w:t>בנוהלי</w:t>
      </w:r>
      <w:r w:rsidRPr="005B3531">
        <w:rPr>
          <w:rtl/>
        </w:rPr>
        <w:t xml:space="preserve"> </w:t>
      </w:r>
      <w:r w:rsidRPr="005B3531">
        <w:rPr>
          <w:rFonts w:hint="eastAsia"/>
          <w:rtl/>
        </w:rPr>
        <w:t>בידוק</w:t>
      </w:r>
      <w:r w:rsidRPr="005B3531">
        <w:rPr>
          <w:rtl/>
        </w:rPr>
        <w:t xml:space="preserve"> </w:t>
      </w:r>
      <w:r w:rsidRPr="005B3531">
        <w:rPr>
          <w:rFonts w:hint="eastAsia"/>
          <w:rtl/>
        </w:rPr>
        <w:t>במעברי</w:t>
      </w:r>
      <w:r w:rsidRPr="005B3531">
        <w:rPr>
          <w:rtl/>
        </w:rPr>
        <w:t xml:space="preserve"> </w:t>
      </w:r>
      <w:r w:rsidRPr="005B3531">
        <w:rPr>
          <w:rFonts w:hint="eastAsia"/>
          <w:rtl/>
        </w:rPr>
        <w:t>עוטף</w:t>
      </w:r>
      <w:r w:rsidRPr="005B3531">
        <w:rPr>
          <w:rtl/>
        </w:rPr>
        <w:t xml:space="preserve"> </w:t>
      </w:r>
      <w:r w:rsidRPr="005B3531">
        <w:rPr>
          <w:rFonts w:hint="eastAsia"/>
          <w:rtl/>
        </w:rPr>
        <w:t>ירושלים</w:t>
      </w:r>
    </w:p>
    <w:p w:rsidR="005B3531" w:rsidRPr="00FE2324" w:rsidP="001A5D1F">
      <w:pPr>
        <w:pStyle w:val="takzir-text"/>
        <w:bidi/>
        <w:rPr>
          <w:rtl/>
        </w:rPr>
      </w:pPr>
      <w:r w:rsidRPr="004F36D7">
        <w:rPr>
          <w:rFonts w:hint="cs"/>
          <w:rtl/>
        </w:rPr>
        <w:t>במעבר</w:t>
      </w:r>
      <w:r w:rsidRPr="004F36D7">
        <w:rPr>
          <w:rtl/>
        </w:rPr>
        <w:t xml:space="preserve"> הסחורות </w:t>
      </w:r>
      <w:r w:rsidRPr="004F36D7">
        <w:rPr>
          <w:rFonts w:hint="cs"/>
          <w:rtl/>
        </w:rPr>
        <w:t>ביתוניא</w:t>
      </w:r>
      <w:r w:rsidRPr="004F36D7">
        <w:rPr>
          <w:rtl/>
        </w:rPr>
        <w:t xml:space="preserve"> </w:t>
      </w:r>
      <w:r w:rsidRPr="004F36D7">
        <w:rPr>
          <w:rFonts w:hint="cs"/>
          <w:rtl/>
        </w:rPr>
        <w:t>מצאה</w:t>
      </w:r>
      <w:r w:rsidRPr="004F36D7">
        <w:rPr>
          <w:rtl/>
        </w:rPr>
        <w:t xml:space="preserve"> </w:t>
      </w:r>
      <w:r w:rsidRPr="004F36D7">
        <w:rPr>
          <w:rFonts w:hint="cs"/>
          <w:rtl/>
        </w:rPr>
        <w:t>המשטרה</w:t>
      </w:r>
      <w:r w:rsidRPr="004F36D7">
        <w:rPr>
          <w:rtl/>
        </w:rPr>
        <w:t xml:space="preserve">, </w:t>
      </w:r>
      <w:r w:rsidRPr="004F36D7">
        <w:rPr>
          <w:rFonts w:hint="cs"/>
          <w:rtl/>
        </w:rPr>
        <w:t>כי</w:t>
      </w:r>
      <w:r w:rsidRPr="004F36D7">
        <w:rPr>
          <w:rtl/>
        </w:rPr>
        <w:t xml:space="preserve"> </w:t>
      </w:r>
      <w:r w:rsidRPr="004F36D7">
        <w:rPr>
          <w:rFonts w:hint="cs"/>
          <w:rtl/>
        </w:rPr>
        <w:t>בשניים</w:t>
      </w:r>
      <w:r w:rsidRPr="004F36D7">
        <w:rPr>
          <w:rtl/>
        </w:rPr>
        <w:t xml:space="preserve"> מתוך ארבעה </w:t>
      </w:r>
      <w:r w:rsidRPr="004F36D7">
        <w:rPr>
          <w:rFonts w:hint="cs"/>
          <w:rtl/>
        </w:rPr>
        <w:t>תרגילים</w:t>
      </w:r>
      <w:r w:rsidRPr="004F36D7">
        <w:rPr>
          <w:rtl/>
        </w:rPr>
        <w:t xml:space="preserve"> </w:t>
      </w:r>
      <w:r w:rsidRPr="004F36D7">
        <w:rPr>
          <w:rFonts w:hint="cs"/>
          <w:rtl/>
        </w:rPr>
        <w:t>שקיימה</w:t>
      </w:r>
      <w:r w:rsidRPr="004F36D7">
        <w:rPr>
          <w:rtl/>
        </w:rPr>
        <w:t xml:space="preserve"> </w:t>
      </w:r>
      <w:r w:rsidRPr="004F36D7">
        <w:rPr>
          <w:rFonts w:hint="cs"/>
          <w:rtl/>
        </w:rPr>
        <w:t>בשנים</w:t>
      </w:r>
      <w:r>
        <w:rPr>
          <w:rtl/>
        </w:rPr>
        <w:t xml:space="preserve"> </w:t>
      </w:r>
      <w:r w:rsidRPr="004F36D7">
        <w:rPr>
          <w:rtl/>
        </w:rPr>
        <w:t>2016</w:t>
      </w:r>
      <w:r>
        <w:rPr>
          <w:rFonts w:hint="cs"/>
          <w:rtl/>
        </w:rPr>
        <w:t xml:space="preserve"> </w:t>
      </w:r>
      <w:r w:rsidRPr="004F36D7">
        <w:rPr>
          <w:rtl/>
        </w:rPr>
        <w:t>-</w:t>
      </w:r>
      <w:r>
        <w:rPr>
          <w:rFonts w:hint="cs"/>
          <w:rtl/>
        </w:rPr>
        <w:t xml:space="preserve"> </w:t>
      </w:r>
      <w:r w:rsidRPr="004F36D7">
        <w:rPr>
          <w:rtl/>
        </w:rPr>
        <w:t xml:space="preserve">2017 לא ביצעו </w:t>
      </w:r>
      <w:r w:rsidRPr="004F36D7">
        <w:rPr>
          <w:rFonts w:hint="cs"/>
          <w:rtl/>
        </w:rPr>
        <w:t>חיילי</w:t>
      </w:r>
      <w:r w:rsidRPr="004F36D7">
        <w:rPr>
          <w:rtl/>
        </w:rPr>
        <w:t xml:space="preserve"> </w:t>
      </w:r>
      <w:r w:rsidRPr="004F36D7">
        <w:rPr>
          <w:rFonts w:hint="cs"/>
          <w:rtl/>
        </w:rPr>
        <w:t>המשטרה</w:t>
      </w:r>
      <w:r w:rsidRPr="004F36D7">
        <w:rPr>
          <w:rtl/>
        </w:rPr>
        <w:t xml:space="preserve"> </w:t>
      </w:r>
      <w:r w:rsidRPr="004F36D7">
        <w:rPr>
          <w:rFonts w:hint="cs"/>
          <w:rtl/>
        </w:rPr>
        <w:t>הצבאית</w:t>
      </w:r>
      <w:r w:rsidRPr="004F36D7">
        <w:rPr>
          <w:rtl/>
        </w:rPr>
        <w:t xml:space="preserve"> </w:t>
      </w:r>
      <w:r w:rsidRPr="004F36D7">
        <w:rPr>
          <w:rFonts w:hint="cs"/>
          <w:rtl/>
        </w:rPr>
        <w:t>את</w:t>
      </w:r>
      <w:r w:rsidRPr="004F36D7">
        <w:rPr>
          <w:rtl/>
        </w:rPr>
        <w:t xml:space="preserve"> </w:t>
      </w:r>
      <w:r w:rsidRPr="004F36D7">
        <w:rPr>
          <w:rFonts w:hint="cs"/>
          <w:rtl/>
        </w:rPr>
        <w:t>התפקיד</w:t>
      </w:r>
      <w:r w:rsidRPr="004F36D7">
        <w:rPr>
          <w:rtl/>
        </w:rPr>
        <w:t xml:space="preserve"> </w:t>
      </w:r>
      <w:r w:rsidRPr="004F36D7">
        <w:rPr>
          <w:rFonts w:hint="cs"/>
          <w:rtl/>
        </w:rPr>
        <w:t>המוטל</w:t>
      </w:r>
      <w:r w:rsidRPr="004F36D7">
        <w:rPr>
          <w:rtl/>
        </w:rPr>
        <w:t xml:space="preserve"> </w:t>
      </w:r>
      <w:r w:rsidRPr="004F36D7">
        <w:rPr>
          <w:rFonts w:hint="cs"/>
          <w:rtl/>
        </w:rPr>
        <w:t>עליהם</w:t>
      </w:r>
      <w:r w:rsidRPr="004F36D7">
        <w:rPr>
          <w:rtl/>
        </w:rPr>
        <w:t xml:space="preserve"> </w:t>
      </w:r>
      <w:r w:rsidRPr="004F36D7">
        <w:rPr>
          <w:rFonts w:hint="cs"/>
          <w:rtl/>
        </w:rPr>
        <w:t>בהתאם</w:t>
      </w:r>
      <w:r w:rsidRPr="004F36D7">
        <w:rPr>
          <w:rtl/>
        </w:rPr>
        <w:t xml:space="preserve"> </w:t>
      </w:r>
      <w:r w:rsidRPr="004F36D7">
        <w:rPr>
          <w:rFonts w:hint="cs"/>
          <w:rtl/>
        </w:rPr>
        <w:t>לנוהלי</w:t>
      </w:r>
      <w:r w:rsidRPr="004F36D7">
        <w:rPr>
          <w:rtl/>
        </w:rPr>
        <w:t xml:space="preserve"> </w:t>
      </w:r>
      <w:r w:rsidRPr="004F36D7">
        <w:rPr>
          <w:rFonts w:hint="cs"/>
          <w:rtl/>
        </w:rPr>
        <w:t>הבידוק</w:t>
      </w:r>
      <w:r w:rsidRPr="004F36D7">
        <w:rPr>
          <w:rtl/>
        </w:rPr>
        <w:t>.</w:t>
      </w:r>
    </w:p>
    <w:p w:rsidR="005B3531" w:rsidRPr="005B3531" w:rsidP="001A5D1F">
      <w:pPr>
        <w:pStyle w:val="KOT5T"/>
        <w:rPr>
          <w:rtl/>
        </w:rPr>
      </w:pPr>
      <w:r w:rsidRPr="005B3531">
        <w:rPr>
          <w:rFonts w:hint="cs"/>
          <w:rtl/>
        </w:rPr>
        <w:t xml:space="preserve">אי-השלמת פיתוחה של המערכת הממוחשבת </w:t>
      </w:r>
      <w:r>
        <w:br/>
      </w:r>
      <w:r w:rsidRPr="005B3531">
        <w:rPr>
          <w:rFonts w:hint="cs"/>
          <w:rtl/>
        </w:rPr>
        <w:t>לרישום עוברים ותנועות -"רעו"ת"</w:t>
      </w:r>
    </w:p>
    <w:p w:rsidR="005B3531" w:rsidRPr="004F36D7" w:rsidP="001A5D1F">
      <w:pPr>
        <w:pStyle w:val="takzir-text"/>
        <w:bidi/>
        <w:rPr>
          <w:rtl/>
        </w:rPr>
      </w:pPr>
      <w:r>
        <w:rPr>
          <w:rFonts w:ascii="David" w:eastAsia="Times New Roman" w:hAnsi="David" w:hint="cs"/>
          <w:sz w:val="24"/>
          <w:rtl/>
          <w:lang w:eastAsia="he-IL"/>
        </w:rPr>
        <w:t xml:space="preserve">המערכת הממוחשבת "רעו"ת" </w:t>
      </w:r>
      <w:r w:rsidRPr="004F36D7">
        <w:rPr>
          <w:rFonts w:ascii="David" w:eastAsia="MS Mincho" w:hAnsi="David" w:hint="cs"/>
          <w:sz w:val="24"/>
          <w:rtl/>
          <w:lang w:eastAsia="he-IL"/>
        </w:rPr>
        <w:t>(להלן - מערכת רעו"ת או המערכת) נועדה</w:t>
      </w:r>
      <w:r w:rsidRPr="004F36D7">
        <w:rPr>
          <w:rFonts w:ascii="David" w:eastAsia="MS Mincho" w:hAnsi="David"/>
          <w:sz w:val="24"/>
          <w:rtl/>
          <w:lang w:eastAsia="he-IL"/>
        </w:rPr>
        <w:t xml:space="preserve"> לשמש מערכת אחודה </w:t>
      </w:r>
      <w:r w:rsidRPr="004F36D7">
        <w:rPr>
          <w:rFonts w:ascii="David" w:eastAsia="MS Mincho" w:hAnsi="David" w:hint="cs"/>
          <w:sz w:val="24"/>
          <w:rtl/>
          <w:lang w:eastAsia="he-IL"/>
        </w:rPr>
        <w:t>ל</w:t>
      </w:r>
      <w:r w:rsidRPr="004F36D7">
        <w:rPr>
          <w:rFonts w:ascii="David" w:eastAsia="MS Mincho" w:hAnsi="David"/>
          <w:sz w:val="24"/>
          <w:rtl/>
          <w:lang w:eastAsia="he-IL"/>
        </w:rPr>
        <w:t>בקרה ו</w:t>
      </w:r>
      <w:r w:rsidRPr="004F36D7">
        <w:rPr>
          <w:rFonts w:ascii="David" w:eastAsia="MS Mincho" w:hAnsi="David" w:hint="cs"/>
          <w:sz w:val="24"/>
          <w:rtl/>
          <w:lang w:eastAsia="he-IL"/>
        </w:rPr>
        <w:t>ל</w:t>
      </w:r>
      <w:r w:rsidRPr="004F36D7">
        <w:rPr>
          <w:rFonts w:ascii="David" w:eastAsia="MS Mincho" w:hAnsi="David"/>
          <w:sz w:val="24"/>
          <w:rtl/>
          <w:lang w:eastAsia="he-IL"/>
        </w:rPr>
        <w:t xml:space="preserve">רישום </w:t>
      </w:r>
      <w:r w:rsidRPr="004F36D7">
        <w:rPr>
          <w:rFonts w:ascii="David" w:eastAsia="MS Mincho" w:hAnsi="David" w:hint="cs"/>
          <w:sz w:val="24"/>
          <w:rtl/>
          <w:lang w:eastAsia="he-IL"/>
        </w:rPr>
        <w:t>ה</w:t>
      </w:r>
      <w:r w:rsidRPr="004F36D7">
        <w:rPr>
          <w:rFonts w:ascii="David" w:eastAsia="MS Mincho" w:hAnsi="David"/>
          <w:sz w:val="24"/>
          <w:rtl/>
          <w:lang w:eastAsia="he-IL"/>
        </w:rPr>
        <w:t xml:space="preserve">עוברים </w:t>
      </w:r>
      <w:r w:rsidRPr="004F36D7">
        <w:rPr>
          <w:rFonts w:ascii="David" w:eastAsia="MS Mincho" w:hAnsi="David" w:hint="cs"/>
          <w:sz w:val="24"/>
          <w:rtl/>
          <w:lang w:eastAsia="he-IL"/>
        </w:rPr>
        <w:t>ו</w:t>
      </w:r>
      <w:r w:rsidRPr="004F36D7">
        <w:rPr>
          <w:rFonts w:ascii="David" w:eastAsia="MS Mincho" w:hAnsi="David"/>
          <w:sz w:val="24"/>
          <w:rtl/>
          <w:lang w:eastAsia="he-IL"/>
        </w:rPr>
        <w:t>השבים הישראלים</w:t>
      </w:r>
      <w:r w:rsidRPr="004F36D7">
        <w:rPr>
          <w:rFonts w:ascii="David" w:eastAsia="MS Mincho" w:hAnsi="David" w:hint="cs"/>
          <w:sz w:val="24"/>
          <w:rtl/>
          <w:lang w:eastAsia="he-IL"/>
        </w:rPr>
        <w:t xml:space="preserve">, </w:t>
      </w:r>
      <w:r w:rsidRPr="004F36D7">
        <w:rPr>
          <w:rFonts w:ascii="David" w:eastAsia="MS Mincho" w:hAnsi="David"/>
          <w:sz w:val="24"/>
          <w:rtl/>
          <w:lang w:eastAsia="he-IL"/>
        </w:rPr>
        <w:t xml:space="preserve">בעלי דרכונים זרים, </w:t>
      </w:r>
      <w:r w:rsidRPr="004F36D7">
        <w:rPr>
          <w:rFonts w:ascii="David" w:eastAsia="MS Mincho" w:hAnsi="David" w:hint="cs"/>
          <w:sz w:val="24"/>
          <w:rtl/>
          <w:lang w:eastAsia="he-IL"/>
        </w:rPr>
        <w:t>וכן ל</w:t>
      </w:r>
      <w:r w:rsidRPr="004F36D7">
        <w:rPr>
          <w:rFonts w:ascii="David" w:eastAsia="MS Mincho" w:hAnsi="David"/>
          <w:sz w:val="24"/>
          <w:rtl/>
          <w:lang w:eastAsia="he-IL"/>
        </w:rPr>
        <w:t>פלסטינים העוברים במעברים</w:t>
      </w:r>
      <w:r w:rsidRPr="004F36D7">
        <w:rPr>
          <w:rFonts w:ascii="David" w:eastAsia="MS Mincho" w:hAnsi="David" w:hint="cs"/>
          <w:sz w:val="24"/>
          <w:rtl/>
        </w:rPr>
        <w:t>.</w:t>
      </w:r>
      <w:r w:rsidRPr="004F36D7">
        <w:rPr>
          <w:rFonts w:ascii="David" w:eastAsia="MS Mincho" w:hAnsi="David"/>
          <w:sz w:val="24"/>
          <w:rtl/>
          <w:lang w:eastAsia="he-IL"/>
        </w:rPr>
        <w:t xml:space="preserve"> </w:t>
      </w:r>
      <w:r w:rsidRPr="004F36D7">
        <w:rPr>
          <w:rFonts w:ascii="David" w:eastAsia="Times New Roman" w:hAnsi="David" w:hint="eastAsia"/>
          <w:sz w:val="24"/>
          <w:rtl/>
          <w:lang w:eastAsia="he-IL"/>
        </w:rPr>
        <w:t>במועד</w:t>
      </w:r>
      <w:r w:rsidRPr="004F36D7">
        <w:rPr>
          <w:rFonts w:ascii="David" w:eastAsia="Times New Roman" w:hAnsi="David"/>
          <w:sz w:val="24"/>
          <w:rtl/>
          <w:lang w:eastAsia="he-IL"/>
        </w:rPr>
        <w:t xml:space="preserve"> </w:t>
      </w:r>
      <w:r w:rsidRPr="004F36D7">
        <w:rPr>
          <w:rFonts w:ascii="David" w:eastAsia="Times New Roman" w:hAnsi="David" w:hint="eastAsia"/>
          <w:sz w:val="24"/>
          <w:rtl/>
          <w:lang w:eastAsia="he-IL"/>
        </w:rPr>
        <w:t>סיום</w:t>
      </w:r>
      <w:r w:rsidRPr="004F36D7">
        <w:rPr>
          <w:rFonts w:ascii="David" w:eastAsia="Times New Roman" w:hAnsi="David"/>
          <w:sz w:val="24"/>
          <w:rtl/>
          <w:lang w:eastAsia="he-IL"/>
        </w:rPr>
        <w:t xml:space="preserve"> </w:t>
      </w:r>
      <w:r w:rsidRPr="004F36D7">
        <w:rPr>
          <w:rFonts w:ascii="David" w:eastAsia="Times New Roman" w:hAnsi="David" w:hint="eastAsia"/>
          <w:sz w:val="24"/>
          <w:rtl/>
          <w:lang w:eastAsia="he-IL"/>
        </w:rPr>
        <w:t>הביקורת</w:t>
      </w:r>
      <w:r w:rsidRPr="004F36D7">
        <w:rPr>
          <w:rFonts w:ascii="David" w:eastAsia="Times New Roman" w:hAnsi="David"/>
          <w:sz w:val="24"/>
          <w:rtl/>
          <w:lang w:eastAsia="he-IL"/>
        </w:rPr>
        <w:t xml:space="preserve"> </w:t>
      </w:r>
      <w:r w:rsidRPr="004F36D7">
        <w:rPr>
          <w:rFonts w:ascii="David" w:eastAsia="Times New Roman" w:hAnsi="David" w:hint="eastAsia"/>
          <w:sz w:val="24"/>
          <w:rtl/>
          <w:lang w:eastAsia="he-IL"/>
        </w:rPr>
        <w:t>חלפו</w:t>
      </w:r>
      <w:r w:rsidRPr="004F36D7">
        <w:rPr>
          <w:rFonts w:ascii="David" w:eastAsia="Times New Roman" w:hAnsi="David"/>
          <w:sz w:val="24"/>
          <w:rtl/>
          <w:lang w:eastAsia="he-IL"/>
        </w:rPr>
        <w:t xml:space="preserve"> </w:t>
      </w:r>
      <w:r w:rsidRPr="004F36D7">
        <w:rPr>
          <w:rFonts w:ascii="David" w:eastAsia="Times New Roman" w:hAnsi="David" w:hint="eastAsia"/>
          <w:sz w:val="24"/>
          <w:rtl/>
          <w:lang w:eastAsia="he-IL"/>
        </w:rPr>
        <w:t>יותר</w:t>
      </w:r>
      <w:r w:rsidRPr="004F36D7">
        <w:rPr>
          <w:rFonts w:ascii="David" w:eastAsia="Times New Roman" w:hAnsi="David"/>
          <w:sz w:val="24"/>
          <w:rtl/>
          <w:lang w:eastAsia="he-IL"/>
        </w:rPr>
        <w:t xml:space="preserve"> </w:t>
      </w:r>
      <w:r w:rsidRPr="004F36D7">
        <w:rPr>
          <w:rFonts w:ascii="David" w:eastAsia="Times New Roman" w:hAnsi="David" w:hint="eastAsia"/>
          <w:sz w:val="24"/>
          <w:rtl/>
          <w:lang w:eastAsia="he-IL"/>
        </w:rPr>
        <w:t>מ</w:t>
      </w:r>
      <w:r w:rsidRPr="004F36D7">
        <w:rPr>
          <w:rFonts w:ascii="David" w:eastAsia="Times New Roman" w:hAnsi="David"/>
          <w:sz w:val="24"/>
          <w:rtl/>
          <w:lang w:eastAsia="he-IL"/>
        </w:rPr>
        <w:t xml:space="preserve">-12 </w:t>
      </w:r>
      <w:r w:rsidRPr="004F36D7">
        <w:rPr>
          <w:rFonts w:ascii="David" w:eastAsia="Times New Roman" w:hAnsi="David" w:hint="eastAsia"/>
          <w:sz w:val="24"/>
          <w:rtl/>
          <w:lang w:eastAsia="he-IL"/>
        </w:rPr>
        <w:t>שנים</w:t>
      </w:r>
      <w:r w:rsidRPr="004F36D7">
        <w:rPr>
          <w:rFonts w:ascii="David" w:eastAsia="Times New Roman" w:hAnsi="David"/>
          <w:sz w:val="24"/>
          <w:rtl/>
          <w:lang w:eastAsia="he-IL"/>
        </w:rPr>
        <w:t xml:space="preserve"> </w:t>
      </w:r>
      <w:r w:rsidRPr="004F36D7">
        <w:rPr>
          <w:rFonts w:ascii="David" w:eastAsia="Times New Roman" w:hAnsi="David" w:hint="eastAsia"/>
          <w:sz w:val="24"/>
          <w:rtl/>
          <w:lang w:eastAsia="he-IL"/>
        </w:rPr>
        <w:t>מאז</w:t>
      </w:r>
      <w:r w:rsidRPr="004F36D7">
        <w:rPr>
          <w:rFonts w:ascii="David" w:eastAsia="Times New Roman" w:hAnsi="David"/>
          <w:sz w:val="24"/>
          <w:rtl/>
          <w:lang w:eastAsia="he-IL"/>
        </w:rPr>
        <w:t xml:space="preserve"> </w:t>
      </w:r>
      <w:r w:rsidRPr="004F36D7">
        <w:rPr>
          <w:rFonts w:ascii="David" w:eastAsia="Times New Roman" w:hAnsi="David" w:hint="eastAsia"/>
          <w:sz w:val="24"/>
          <w:rtl/>
          <w:lang w:eastAsia="he-IL"/>
        </w:rPr>
        <w:t>התקבלה</w:t>
      </w:r>
      <w:r w:rsidRPr="004F36D7">
        <w:rPr>
          <w:rFonts w:ascii="David" w:eastAsia="Times New Roman" w:hAnsi="David"/>
          <w:sz w:val="24"/>
          <w:rtl/>
          <w:lang w:eastAsia="he-IL"/>
        </w:rPr>
        <w:t xml:space="preserve"> </w:t>
      </w:r>
      <w:r w:rsidRPr="004F36D7">
        <w:rPr>
          <w:rFonts w:ascii="David" w:eastAsia="Times New Roman" w:hAnsi="David" w:hint="eastAsia"/>
          <w:sz w:val="24"/>
          <w:rtl/>
          <w:lang w:eastAsia="he-IL"/>
        </w:rPr>
        <w:t>ההחלטה</w:t>
      </w:r>
      <w:r w:rsidRPr="004F36D7">
        <w:rPr>
          <w:rFonts w:ascii="David" w:eastAsia="Times New Roman" w:hAnsi="David"/>
          <w:sz w:val="24"/>
          <w:rtl/>
          <w:lang w:eastAsia="he-IL"/>
        </w:rPr>
        <w:t xml:space="preserve"> </w:t>
      </w:r>
      <w:r w:rsidRPr="004F36D7">
        <w:rPr>
          <w:rFonts w:ascii="David" w:eastAsia="Times New Roman" w:hAnsi="David" w:hint="eastAsia"/>
          <w:sz w:val="24"/>
          <w:rtl/>
          <w:lang w:eastAsia="he-IL"/>
        </w:rPr>
        <w:t>על</w:t>
      </w:r>
      <w:r w:rsidRPr="004F36D7">
        <w:rPr>
          <w:rFonts w:ascii="David" w:eastAsia="Times New Roman" w:hAnsi="David"/>
          <w:sz w:val="24"/>
          <w:rtl/>
          <w:lang w:eastAsia="he-IL"/>
        </w:rPr>
        <w:t xml:space="preserve"> </w:t>
      </w:r>
      <w:r w:rsidRPr="004F36D7">
        <w:rPr>
          <w:rFonts w:ascii="David" w:eastAsia="Times New Roman" w:hAnsi="David" w:hint="eastAsia"/>
          <w:sz w:val="24"/>
          <w:rtl/>
          <w:lang w:eastAsia="he-IL"/>
        </w:rPr>
        <w:t>פיתוח</w:t>
      </w:r>
      <w:r w:rsidRPr="004F36D7">
        <w:rPr>
          <w:rFonts w:ascii="David" w:eastAsia="MS Mincho" w:hAnsi="David" w:hint="cs"/>
          <w:sz w:val="24"/>
          <w:rtl/>
          <w:lang w:eastAsia="he-IL"/>
        </w:rPr>
        <w:t xml:space="preserve"> </w:t>
      </w:r>
      <w:r w:rsidRPr="004F36D7">
        <w:rPr>
          <w:rFonts w:ascii="David" w:eastAsia="MS Mincho" w:hAnsi="David"/>
          <w:sz w:val="24"/>
          <w:rtl/>
          <w:lang w:eastAsia="he-IL"/>
        </w:rPr>
        <w:t xml:space="preserve">המערכת, </w:t>
      </w:r>
      <w:r w:rsidRPr="004F36D7">
        <w:rPr>
          <w:rFonts w:ascii="David" w:eastAsia="Times New Roman" w:hAnsi="David" w:hint="eastAsia"/>
          <w:sz w:val="24"/>
          <w:rtl/>
          <w:lang w:eastAsia="he-IL"/>
        </w:rPr>
        <w:t>ואף</w:t>
      </w:r>
      <w:r w:rsidRPr="004F36D7">
        <w:rPr>
          <w:rFonts w:ascii="David" w:eastAsia="Times New Roman" w:hAnsi="David"/>
          <w:sz w:val="24"/>
          <w:rtl/>
          <w:lang w:eastAsia="he-IL"/>
        </w:rPr>
        <w:t xml:space="preserve"> </w:t>
      </w:r>
      <w:r w:rsidRPr="004F36D7">
        <w:rPr>
          <w:rFonts w:ascii="David" w:eastAsia="Times New Roman" w:hAnsi="David" w:hint="eastAsia"/>
          <w:sz w:val="24"/>
          <w:rtl/>
          <w:lang w:eastAsia="he-IL"/>
        </w:rPr>
        <w:t>שהושקעו</w:t>
      </w:r>
      <w:r w:rsidRPr="004F36D7">
        <w:rPr>
          <w:rFonts w:ascii="David" w:eastAsia="Times New Roman" w:hAnsi="David"/>
          <w:sz w:val="24"/>
          <w:rtl/>
          <w:lang w:eastAsia="he-IL"/>
        </w:rPr>
        <w:t xml:space="preserve"> בפיתוחה 28 מיליון ש"ח, </w:t>
      </w:r>
      <w:r w:rsidRPr="004F36D7">
        <w:rPr>
          <w:rFonts w:ascii="David" w:eastAsia="Times New Roman" w:hAnsi="David" w:hint="eastAsia"/>
          <w:sz w:val="24"/>
          <w:rtl/>
          <w:lang w:eastAsia="he-IL"/>
        </w:rPr>
        <w:t>הפיתוח</w:t>
      </w:r>
      <w:r w:rsidRPr="004F36D7">
        <w:rPr>
          <w:rFonts w:ascii="David" w:eastAsia="Times New Roman" w:hAnsi="David"/>
          <w:sz w:val="24"/>
          <w:rtl/>
          <w:lang w:eastAsia="he-IL"/>
        </w:rPr>
        <w:t xml:space="preserve"> </w:t>
      </w:r>
      <w:r w:rsidRPr="004F36D7">
        <w:rPr>
          <w:rFonts w:ascii="David" w:eastAsia="Times New Roman" w:hAnsi="David" w:hint="eastAsia"/>
          <w:sz w:val="24"/>
          <w:rtl/>
          <w:lang w:eastAsia="he-IL"/>
        </w:rPr>
        <w:t>טרם</w:t>
      </w:r>
      <w:r w:rsidRPr="004F36D7">
        <w:rPr>
          <w:rFonts w:ascii="David" w:eastAsia="Times New Roman" w:hAnsi="David"/>
          <w:sz w:val="24"/>
          <w:rtl/>
          <w:lang w:eastAsia="he-IL"/>
        </w:rPr>
        <w:t xml:space="preserve"> </w:t>
      </w:r>
      <w:r w:rsidRPr="004F36D7">
        <w:rPr>
          <w:rFonts w:ascii="David" w:eastAsia="Times New Roman" w:hAnsi="David" w:hint="eastAsia"/>
          <w:sz w:val="24"/>
          <w:rtl/>
          <w:lang w:eastAsia="he-IL"/>
        </w:rPr>
        <w:t>הושלם</w:t>
      </w:r>
      <w:r w:rsidRPr="004F36D7">
        <w:rPr>
          <w:rFonts w:ascii="David" w:eastAsia="Times New Roman" w:hAnsi="David"/>
          <w:sz w:val="24"/>
          <w:rtl/>
          <w:lang w:eastAsia="he-IL"/>
        </w:rPr>
        <w:t xml:space="preserve">, </w:t>
      </w:r>
      <w:r w:rsidRPr="004F36D7">
        <w:rPr>
          <w:rFonts w:ascii="David" w:eastAsia="Times New Roman" w:hAnsi="David" w:hint="eastAsia"/>
          <w:sz w:val="24"/>
          <w:rtl/>
          <w:lang w:eastAsia="he-IL"/>
        </w:rPr>
        <w:t>ואין</w:t>
      </w:r>
      <w:r w:rsidRPr="004F36D7">
        <w:rPr>
          <w:rFonts w:ascii="David" w:eastAsia="Times New Roman" w:hAnsi="David"/>
          <w:sz w:val="24"/>
          <w:rtl/>
          <w:lang w:eastAsia="he-IL"/>
        </w:rPr>
        <w:t xml:space="preserve"> מועד </w:t>
      </w:r>
      <w:r w:rsidRPr="004F36D7">
        <w:rPr>
          <w:rFonts w:ascii="David" w:eastAsia="Times New Roman" w:hAnsi="David" w:hint="eastAsia"/>
          <w:sz w:val="24"/>
          <w:rtl/>
          <w:lang w:eastAsia="he-IL"/>
        </w:rPr>
        <w:t>צפוי</w:t>
      </w:r>
      <w:r w:rsidRPr="004F36D7">
        <w:rPr>
          <w:rFonts w:ascii="David" w:eastAsia="Times New Roman" w:hAnsi="David"/>
          <w:sz w:val="24"/>
          <w:rtl/>
          <w:lang w:eastAsia="he-IL"/>
        </w:rPr>
        <w:t xml:space="preserve"> </w:t>
      </w:r>
      <w:r w:rsidRPr="004F36D7">
        <w:rPr>
          <w:rFonts w:ascii="David" w:eastAsia="Times New Roman" w:hAnsi="David" w:hint="eastAsia"/>
          <w:sz w:val="24"/>
          <w:rtl/>
          <w:lang w:eastAsia="he-IL"/>
        </w:rPr>
        <w:t>לסיומו</w:t>
      </w:r>
      <w:r w:rsidRPr="004F36D7">
        <w:rPr>
          <w:rFonts w:hint="cs"/>
          <w:rtl/>
        </w:rPr>
        <w:t>.</w:t>
      </w:r>
    </w:p>
    <w:p w:rsidR="00C65C4E" w:rsidRPr="00492C38" w:rsidP="001A5D1F">
      <w:pPr>
        <w:pStyle w:val="takzir"/>
        <w:rPr>
          <w:rFonts w:ascii="Tahoma" w:hAnsi="Tahoma" w:cs="Tahoma"/>
          <w:noProof w:val="0"/>
          <w:sz w:val="28"/>
          <w:rtl/>
        </w:rPr>
      </w:pPr>
    </w:p>
    <w:p w:rsidR="00384065" w:rsidRPr="00132FFC" w:rsidP="001A5D1F">
      <w:pPr>
        <w:pStyle w:val="KOT4T"/>
        <w:rPr>
          <w:rtl/>
        </w:rPr>
      </w:pPr>
      <w:r w:rsidRPr="00132FFC">
        <w:rPr>
          <w:rtl/>
        </w:rPr>
        <w:t>ההמלצות העיקריות</w:t>
      </w:r>
    </w:p>
    <w:p w:rsidR="005B3531" w:rsidRPr="004F36D7" w:rsidP="001A5D1F">
      <w:pPr>
        <w:pStyle w:val="takzir-text"/>
        <w:pBdr>
          <w:bottom w:val="none" w:sz="0" w:space="0" w:color="auto"/>
        </w:pBdr>
        <w:bidi/>
        <w:spacing w:line="230" w:lineRule="exact"/>
        <w:rPr>
          <w:rtl/>
        </w:rPr>
      </w:pPr>
      <w:r w:rsidRPr="005B3531">
        <w:rPr>
          <w:rFonts w:hint="eastAsia"/>
          <w:rtl/>
        </w:rPr>
        <w:t>נוכח</w:t>
      </w:r>
      <w:r w:rsidRPr="005B3531">
        <w:rPr>
          <w:rtl/>
        </w:rPr>
        <w:t xml:space="preserve"> </w:t>
      </w:r>
      <w:r w:rsidRPr="005B3531">
        <w:rPr>
          <w:rFonts w:hint="eastAsia"/>
          <w:rtl/>
        </w:rPr>
        <w:t>הסיכון</w:t>
      </w:r>
      <w:r w:rsidRPr="005B3531">
        <w:rPr>
          <w:rtl/>
        </w:rPr>
        <w:t xml:space="preserve"> </w:t>
      </w:r>
      <w:r w:rsidRPr="005B3531">
        <w:rPr>
          <w:rFonts w:hint="eastAsia"/>
          <w:rtl/>
        </w:rPr>
        <w:t>הקיים</w:t>
      </w:r>
      <w:r w:rsidRPr="005B3531">
        <w:rPr>
          <w:rtl/>
        </w:rPr>
        <w:t xml:space="preserve"> </w:t>
      </w:r>
      <w:r w:rsidRPr="005B3531">
        <w:rPr>
          <w:rFonts w:hint="eastAsia"/>
          <w:rtl/>
        </w:rPr>
        <w:t>בשל</w:t>
      </w:r>
      <w:r w:rsidRPr="005B3531">
        <w:rPr>
          <w:rtl/>
        </w:rPr>
        <w:t xml:space="preserve"> </w:t>
      </w:r>
      <w:r w:rsidRPr="005B3531">
        <w:rPr>
          <w:rFonts w:hint="eastAsia"/>
          <w:rtl/>
        </w:rPr>
        <w:t>הפרצות</w:t>
      </w:r>
      <w:r w:rsidRPr="005B3531">
        <w:rPr>
          <w:rtl/>
        </w:rPr>
        <w:t xml:space="preserve"> </w:t>
      </w:r>
      <w:r w:rsidRPr="005B3531">
        <w:rPr>
          <w:rFonts w:hint="eastAsia"/>
          <w:rtl/>
        </w:rPr>
        <w:t>במכשול</w:t>
      </w:r>
      <w:r w:rsidRPr="005B3531">
        <w:rPr>
          <w:rtl/>
        </w:rPr>
        <w:t xml:space="preserve"> </w:t>
      </w:r>
      <w:r w:rsidRPr="005B3531">
        <w:rPr>
          <w:rFonts w:hint="eastAsia"/>
          <w:rtl/>
        </w:rPr>
        <w:t>בגזרת</w:t>
      </w:r>
      <w:r w:rsidRPr="005B3531">
        <w:rPr>
          <w:rtl/>
        </w:rPr>
        <w:t xml:space="preserve"> </w:t>
      </w:r>
      <w:r w:rsidRPr="005B3531">
        <w:rPr>
          <w:rFonts w:hint="eastAsia"/>
          <w:rtl/>
        </w:rPr>
        <w:t>עוטף</w:t>
      </w:r>
      <w:r w:rsidRPr="005B3531">
        <w:rPr>
          <w:rtl/>
        </w:rPr>
        <w:t xml:space="preserve"> </w:t>
      </w:r>
      <w:r w:rsidRPr="005B3531">
        <w:rPr>
          <w:rFonts w:hint="eastAsia"/>
          <w:rtl/>
        </w:rPr>
        <w:t>ירושלים</w:t>
      </w:r>
      <w:r w:rsidRPr="005B3531">
        <w:rPr>
          <w:rtl/>
        </w:rPr>
        <w:t xml:space="preserve">, </w:t>
      </w:r>
      <w:r w:rsidRPr="005B3531">
        <w:rPr>
          <w:rFonts w:hint="eastAsia"/>
          <w:rtl/>
        </w:rPr>
        <w:t>על</w:t>
      </w:r>
      <w:r w:rsidRPr="005B3531">
        <w:rPr>
          <w:rtl/>
        </w:rPr>
        <w:t xml:space="preserve"> </w:t>
      </w:r>
      <w:r w:rsidRPr="005B3531">
        <w:rPr>
          <w:rFonts w:hint="eastAsia"/>
          <w:rtl/>
        </w:rPr>
        <w:t>משהב</w:t>
      </w:r>
      <w:r w:rsidRPr="005B3531">
        <w:rPr>
          <w:rtl/>
        </w:rPr>
        <w:t xml:space="preserve">"ט, </w:t>
      </w:r>
      <w:r w:rsidRPr="005B3531">
        <w:rPr>
          <w:rFonts w:hint="eastAsia"/>
          <w:rtl/>
        </w:rPr>
        <w:t>המשטרה</w:t>
      </w:r>
      <w:r w:rsidRPr="005B3531">
        <w:rPr>
          <w:rtl/>
        </w:rPr>
        <w:t xml:space="preserve"> וצה"ל לוודא כי </w:t>
      </w:r>
      <w:r w:rsidRPr="005B3531">
        <w:rPr>
          <w:rFonts w:hint="eastAsia"/>
          <w:rtl/>
        </w:rPr>
        <w:t>הם</w:t>
      </w:r>
      <w:r w:rsidRPr="004F36D7">
        <w:rPr>
          <w:rFonts w:eastAsia="Times New Roman"/>
          <w:sz w:val="28"/>
          <w:rtl/>
        </w:rPr>
        <w:t xml:space="preserve"> </w:t>
      </w:r>
      <w:r w:rsidRPr="004F36D7">
        <w:rPr>
          <w:rFonts w:eastAsia="Times New Roman" w:hint="eastAsia"/>
          <w:sz w:val="28"/>
          <w:rtl/>
        </w:rPr>
        <w:t>מספקים</w:t>
      </w:r>
      <w:r w:rsidRPr="004F36D7">
        <w:rPr>
          <w:rFonts w:eastAsia="Times New Roman"/>
          <w:sz w:val="28"/>
          <w:rtl/>
        </w:rPr>
        <w:t xml:space="preserve"> </w:t>
      </w:r>
      <w:r w:rsidRPr="004F36D7">
        <w:rPr>
          <w:rFonts w:eastAsia="Times New Roman" w:hint="eastAsia"/>
          <w:sz w:val="28"/>
          <w:rtl/>
        </w:rPr>
        <w:t>את</w:t>
      </w:r>
      <w:r w:rsidRPr="004F36D7">
        <w:rPr>
          <w:rFonts w:eastAsia="Times New Roman"/>
          <w:sz w:val="28"/>
          <w:rtl/>
        </w:rPr>
        <w:t xml:space="preserve"> המענה הביטחוני המיטבי לצמצום ה</w:t>
      </w:r>
      <w:r w:rsidRPr="004F36D7">
        <w:rPr>
          <w:rFonts w:eastAsia="Times New Roman" w:hint="eastAsia"/>
          <w:sz w:val="28"/>
          <w:rtl/>
        </w:rPr>
        <w:t>סיכון</w:t>
      </w:r>
      <w:r w:rsidRPr="004F36D7">
        <w:rPr>
          <w:rFonts w:eastAsia="Times New Roman"/>
          <w:sz w:val="28"/>
          <w:rtl/>
        </w:rPr>
        <w:t>.</w:t>
      </w:r>
    </w:p>
    <w:p w:rsidR="005B3531" w:rsidRPr="004F36D7" w:rsidP="001A5D1F">
      <w:pPr>
        <w:pStyle w:val="takzir-text"/>
        <w:pBdr>
          <w:top w:val="none" w:sz="0" w:space="0" w:color="auto"/>
          <w:bottom w:val="none" w:sz="0" w:space="0" w:color="auto"/>
        </w:pBdr>
        <w:bidi/>
        <w:spacing w:line="230" w:lineRule="exact"/>
        <w:rPr>
          <w:szCs w:val="20"/>
          <w:rtl/>
        </w:rPr>
      </w:pPr>
      <w:r w:rsidRPr="004F36D7">
        <w:rPr>
          <w:rFonts w:hint="cs"/>
          <w:rtl/>
        </w:rPr>
        <w:t>על</w:t>
      </w:r>
      <w:r w:rsidRPr="004F36D7">
        <w:rPr>
          <w:rtl/>
        </w:rPr>
        <w:t xml:space="preserve"> משטרת ישראל וצה"ל לוודא כי לאחר רכישת מכשירי הקשר </w:t>
      </w:r>
      <w:r w:rsidRPr="004F36D7">
        <w:rPr>
          <w:rFonts w:hint="cs"/>
          <w:rtl/>
        </w:rPr>
        <w:t>החדשים</w:t>
      </w:r>
      <w:r w:rsidRPr="004F36D7">
        <w:rPr>
          <w:rtl/>
        </w:rPr>
        <w:t xml:space="preserve"> </w:t>
      </w:r>
      <w:r w:rsidRPr="004F36D7">
        <w:rPr>
          <w:rFonts w:hint="cs"/>
          <w:rtl/>
        </w:rPr>
        <w:t>תיפתר</w:t>
      </w:r>
      <w:r w:rsidRPr="004F36D7">
        <w:rPr>
          <w:rtl/>
        </w:rPr>
        <w:t xml:space="preserve"> בעיית התקשורת בין הכוחות בשטח. </w:t>
      </w:r>
    </w:p>
    <w:p w:rsidR="005B3531" w:rsidRPr="004F36D7" w:rsidP="001A5D1F">
      <w:pPr>
        <w:pStyle w:val="takzir-text"/>
        <w:pBdr>
          <w:top w:val="none" w:sz="0" w:space="0" w:color="auto"/>
          <w:bottom w:val="none" w:sz="0" w:space="0" w:color="auto"/>
        </w:pBdr>
        <w:bidi/>
        <w:spacing w:line="230" w:lineRule="exact"/>
        <w:rPr>
          <w:rtl/>
        </w:rPr>
      </w:pPr>
      <w:r w:rsidRPr="005B3531">
        <w:rPr>
          <w:rFonts w:hint="eastAsia"/>
          <w:rtl/>
        </w:rPr>
        <w:t>נוכח</w:t>
      </w:r>
      <w:r w:rsidRPr="004F36D7">
        <w:rPr>
          <w:rFonts w:ascii="David" w:eastAsia="Times New Roman" w:hAnsi="David"/>
          <w:sz w:val="24"/>
          <w:rtl/>
          <w:lang w:eastAsia="he-IL"/>
        </w:rPr>
        <w:t xml:space="preserve"> </w:t>
      </w:r>
      <w:r w:rsidRPr="004F36D7">
        <w:rPr>
          <w:rFonts w:ascii="David" w:eastAsia="Times New Roman" w:hAnsi="David" w:hint="cs"/>
          <w:sz w:val="24"/>
          <w:rtl/>
          <w:lang w:eastAsia="he-IL"/>
        </w:rPr>
        <w:t xml:space="preserve">החלטת ראש הממשלה דאז בשנת 2005 והפעולות שנעשו מאז לקידום אזרוח המעברים </w:t>
      </w:r>
      <w:r w:rsidRPr="004F36D7">
        <w:rPr>
          <w:rFonts w:ascii="David" w:eastAsia="Times New Roman" w:hAnsi="David" w:hint="eastAsia"/>
          <w:sz w:val="24"/>
          <w:rtl/>
          <w:lang w:eastAsia="he-IL"/>
        </w:rPr>
        <w:t>ונוכח</w:t>
      </w:r>
      <w:r w:rsidRPr="004F36D7">
        <w:rPr>
          <w:rFonts w:ascii="David" w:eastAsia="Times New Roman" w:hAnsi="David"/>
          <w:sz w:val="24"/>
          <w:rtl/>
          <w:lang w:eastAsia="he-IL"/>
        </w:rPr>
        <w:t xml:space="preserve"> </w:t>
      </w:r>
      <w:r w:rsidRPr="004F36D7">
        <w:rPr>
          <w:rFonts w:ascii="David" w:eastAsia="Times New Roman" w:hAnsi="David" w:hint="eastAsia"/>
          <w:sz w:val="24"/>
          <w:rtl/>
          <w:lang w:eastAsia="he-IL"/>
        </w:rPr>
        <w:t>סדר</w:t>
      </w:r>
      <w:r w:rsidRPr="004F36D7">
        <w:rPr>
          <w:rFonts w:ascii="David" w:eastAsia="Times New Roman" w:hAnsi="David"/>
          <w:sz w:val="24"/>
          <w:rtl/>
          <w:lang w:eastAsia="he-IL"/>
        </w:rPr>
        <w:t xml:space="preserve"> העדיפויות הביטחוני לעת הזו, </w:t>
      </w:r>
      <w:r w:rsidRPr="004F36D7">
        <w:rPr>
          <w:rFonts w:ascii="David" w:eastAsia="Times New Roman" w:hAnsi="David" w:hint="eastAsia"/>
          <w:sz w:val="24"/>
          <w:rtl/>
          <w:lang w:eastAsia="he-IL"/>
        </w:rPr>
        <w:t>ראוי</w:t>
      </w:r>
      <w:r w:rsidRPr="004F36D7">
        <w:rPr>
          <w:rFonts w:ascii="David" w:eastAsia="Times New Roman" w:hAnsi="David"/>
          <w:sz w:val="24"/>
          <w:rtl/>
          <w:lang w:eastAsia="he-IL"/>
        </w:rPr>
        <w:t xml:space="preserve"> </w:t>
      </w:r>
      <w:r w:rsidRPr="004F36D7">
        <w:rPr>
          <w:rFonts w:ascii="David" w:eastAsia="Times New Roman" w:hAnsi="David" w:hint="eastAsia"/>
          <w:sz w:val="24"/>
          <w:rtl/>
          <w:lang w:eastAsia="he-IL"/>
        </w:rPr>
        <w:t>שהמל</w:t>
      </w:r>
      <w:r w:rsidRPr="004F36D7">
        <w:rPr>
          <w:rFonts w:ascii="David" w:eastAsia="Times New Roman" w:hAnsi="David"/>
          <w:sz w:val="24"/>
          <w:rtl/>
          <w:lang w:eastAsia="he-IL"/>
        </w:rPr>
        <w:t xml:space="preserve">"ל </w:t>
      </w:r>
      <w:r w:rsidRPr="004F36D7">
        <w:rPr>
          <w:rFonts w:ascii="David" w:eastAsia="Times New Roman" w:hAnsi="David" w:hint="eastAsia"/>
          <w:sz w:val="24"/>
          <w:rtl/>
          <w:lang w:eastAsia="he-IL"/>
        </w:rPr>
        <w:t>יביא</w:t>
      </w:r>
      <w:r w:rsidRPr="004F36D7">
        <w:rPr>
          <w:rFonts w:ascii="David" w:eastAsia="Times New Roman" w:hAnsi="David"/>
          <w:sz w:val="24"/>
          <w:rtl/>
          <w:lang w:eastAsia="he-IL"/>
        </w:rPr>
        <w:t xml:space="preserve"> </w:t>
      </w:r>
      <w:r w:rsidRPr="004F36D7">
        <w:rPr>
          <w:rFonts w:ascii="David" w:eastAsia="Times New Roman" w:hAnsi="David" w:hint="eastAsia"/>
          <w:sz w:val="24"/>
          <w:rtl/>
          <w:lang w:eastAsia="he-IL"/>
        </w:rPr>
        <w:t>את</w:t>
      </w:r>
      <w:r w:rsidRPr="004F36D7">
        <w:rPr>
          <w:rFonts w:ascii="David" w:eastAsia="Times New Roman" w:hAnsi="David"/>
          <w:sz w:val="24"/>
          <w:rtl/>
          <w:lang w:eastAsia="he-IL"/>
        </w:rPr>
        <w:t xml:space="preserve"> נושא אזרוח מעברי עוטף ירושלים ל</w:t>
      </w:r>
      <w:r w:rsidRPr="004F36D7">
        <w:rPr>
          <w:rFonts w:ascii="David" w:eastAsia="Times New Roman" w:hAnsi="David" w:hint="eastAsia"/>
          <w:sz w:val="24"/>
          <w:rtl/>
          <w:lang w:eastAsia="he-IL"/>
        </w:rPr>
        <w:t>דיון</w:t>
      </w:r>
      <w:r w:rsidRPr="004F36D7">
        <w:rPr>
          <w:rFonts w:ascii="David" w:eastAsia="Times New Roman" w:hAnsi="David"/>
          <w:sz w:val="24"/>
          <w:rtl/>
          <w:lang w:eastAsia="he-IL"/>
        </w:rPr>
        <w:t xml:space="preserve"> </w:t>
      </w:r>
      <w:r w:rsidRPr="004F36D7">
        <w:rPr>
          <w:rFonts w:ascii="David" w:eastAsia="Times New Roman" w:hAnsi="David" w:hint="eastAsia"/>
          <w:sz w:val="24"/>
          <w:rtl/>
          <w:lang w:eastAsia="he-IL"/>
        </w:rPr>
        <w:t>ל</w:t>
      </w:r>
      <w:r w:rsidRPr="004F36D7">
        <w:rPr>
          <w:rFonts w:ascii="David" w:eastAsia="Times New Roman" w:hAnsi="David"/>
          <w:sz w:val="24"/>
          <w:rtl/>
          <w:lang w:eastAsia="he-IL"/>
        </w:rPr>
        <w:t xml:space="preserve">פני ראש </w:t>
      </w:r>
      <w:r w:rsidRPr="004F36D7">
        <w:rPr>
          <w:rFonts w:ascii="David" w:eastAsia="Times New Roman" w:hAnsi="David" w:hint="eastAsia"/>
          <w:sz w:val="24"/>
          <w:rtl/>
          <w:lang w:eastAsia="he-IL"/>
        </w:rPr>
        <w:t>הממשלה</w:t>
      </w:r>
      <w:r w:rsidRPr="004F36D7">
        <w:rPr>
          <w:rFonts w:ascii="David" w:eastAsia="Times New Roman" w:hAnsi="David"/>
          <w:sz w:val="24"/>
          <w:rtl/>
          <w:lang w:eastAsia="he-IL"/>
        </w:rPr>
        <w:t xml:space="preserve"> </w:t>
      </w:r>
      <w:r w:rsidRPr="004F36D7">
        <w:rPr>
          <w:rFonts w:ascii="David" w:eastAsia="Times New Roman" w:hAnsi="David" w:hint="eastAsia"/>
          <w:sz w:val="24"/>
          <w:rtl/>
          <w:lang w:eastAsia="he-IL"/>
        </w:rPr>
        <w:t>בהקדם</w:t>
      </w:r>
      <w:r w:rsidRPr="004F36D7">
        <w:rPr>
          <w:rFonts w:ascii="David" w:eastAsia="Times New Roman" w:hAnsi="David"/>
          <w:sz w:val="24"/>
          <w:rtl/>
          <w:lang w:eastAsia="he-IL"/>
        </w:rPr>
        <w:t xml:space="preserve"> </w:t>
      </w:r>
      <w:r w:rsidRPr="004F36D7">
        <w:rPr>
          <w:rFonts w:ascii="David" w:eastAsia="Times New Roman" w:hAnsi="David" w:hint="eastAsia"/>
          <w:sz w:val="24"/>
          <w:rtl/>
          <w:lang w:eastAsia="he-IL"/>
        </w:rPr>
        <w:t>האפשרי</w:t>
      </w:r>
      <w:r w:rsidRPr="004F36D7">
        <w:rPr>
          <w:rFonts w:ascii="David" w:eastAsia="Times New Roman" w:hAnsi="David"/>
          <w:sz w:val="24"/>
          <w:rtl/>
          <w:lang w:eastAsia="he-IL"/>
        </w:rPr>
        <w:t xml:space="preserve"> </w:t>
      </w:r>
      <w:r w:rsidRPr="004F36D7">
        <w:rPr>
          <w:rFonts w:ascii="David" w:eastAsia="Times New Roman" w:hAnsi="David" w:hint="eastAsia"/>
          <w:sz w:val="24"/>
          <w:rtl/>
          <w:lang w:eastAsia="he-IL"/>
        </w:rPr>
        <w:t>כדי</w:t>
      </w:r>
      <w:r w:rsidRPr="004F36D7">
        <w:rPr>
          <w:rFonts w:ascii="David" w:eastAsia="Times New Roman" w:hAnsi="David"/>
          <w:sz w:val="24"/>
          <w:rtl/>
          <w:lang w:eastAsia="he-IL"/>
        </w:rPr>
        <w:t xml:space="preserve"> </w:t>
      </w:r>
      <w:r w:rsidRPr="004F36D7">
        <w:rPr>
          <w:rFonts w:ascii="David" w:eastAsia="Times New Roman" w:hAnsi="David" w:hint="eastAsia"/>
          <w:sz w:val="24"/>
          <w:rtl/>
          <w:lang w:eastAsia="he-IL"/>
        </w:rPr>
        <w:t>שישקול</w:t>
      </w:r>
      <w:r w:rsidRPr="004F36D7">
        <w:rPr>
          <w:rFonts w:ascii="David" w:eastAsia="Times New Roman" w:hAnsi="David"/>
          <w:sz w:val="24"/>
          <w:rtl/>
          <w:lang w:eastAsia="he-IL"/>
        </w:rPr>
        <w:t xml:space="preserve"> </w:t>
      </w:r>
      <w:r w:rsidRPr="004F36D7">
        <w:rPr>
          <w:rFonts w:ascii="David" w:eastAsia="Times New Roman" w:hAnsi="David" w:hint="eastAsia"/>
          <w:sz w:val="24"/>
          <w:rtl/>
          <w:lang w:eastAsia="he-IL"/>
        </w:rPr>
        <w:t>את</w:t>
      </w:r>
      <w:r w:rsidRPr="004F36D7">
        <w:rPr>
          <w:rFonts w:ascii="David" w:eastAsia="Times New Roman" w:hAnsi="David"/>
          <w:sz w:val="24"/>
          <w:rtl/>
          <w:lang w:eastAsia="he-IL"/>
        </w:rPr>
        <w:t xml:space="preserve"> </w:t>
      </w:r>
      <w:r w:rsidRPr="004F36D7">
        <w:rPr>
          <w:rFonts w:ascii="David" w:eastAsia="Times New Roman" w:hAnsi="David" w:hint="eastAsia"/>
          <w:sz w:val="24"/>
          <w:rtl/>
          <w:lang w:eastAsia="he-IL"/>
        </w:rPr>
        <w:t>כל</w:t>
      </w:r>
      <w:r w:rsidRPr="004F36D7">
        <w:rPr>
          <w:rFonts w:ascii="David" w:eastAsia="Times New Roman" w:hAnsi="David"/>
          <w:sz w:val="24"/>
          <w:rtl/>
          <w:lang w:eastAsia="he-IL"/>
        </w:rPr>
        <w:t xml:space="preserve"> </w:t>
      </w:r>
      <w:r w:rsidRPr="004F36D7">
        <w:rPr>
          <w:rFonts w:ascii="David" w:eastAsia="Times New Roman" w:hAnsi="David" w:hint="eastAsia"/>
          <w:sz w:val="24"/>
          <w:rtl/>
          <w:lang w:eastAsia="he-IL"/>
        </w:rPr>
        <w:t>השיקולים</w:t>
      </w:r>
      <w:r w:rsidRPr="004F36D7">
        <w:rPr>
          <w:rFonts w:ascii="David" w:eastAsia="Times New Roman" w:hAnsi="David"/>
          <w:sz w:val="24"/>
          <w:rtl/>
          <w:lang w:eastAsia="he-IL"/>
        </w:rPr>
        <w:t xml:space="preserve"> </w:t>
      </w:r>
      <w:r w:rsidRPr="004F36D7">
        <w:rPr>
          <w:rFonts w:ascii="David" w:eastAsia="Times New Roman" w:hAnsi="David" w:hint="eastAsia"/>
          <w:sz w:val="24"/>
          <w:rtl/>
          <w:lang w:eastAsia="he-IL"/>
        </w:rPr>
        <w:t>הרלוונטיים</w:t>
      </w:r>
      <w:r w:rsidRPr="004F36D7">
        <w:rPr>
          <w:rFonts w:ascii="David" w:eastAsia="Times New Roman" w:hAnsi="David"/>
          <w:sz w:val="24"/>
          <w:rtl/>
          <w:lang w:eastAsia="he-IL"/>
        </w:rPr>
        <w:t xml:space="preserve"> </w:t>
      </w:r>
      <w:r w:rsidRPr="004F36D7">
        <w:rPr>
          <w:rFonts w:ascii="David" w:eastAsia="Times New Roman" w:hAnsi="David" w:hint="eastAsia"/>
          <w:sz w:val="24"/>
          <w:rtl/>
          <w:lang w:eastAsia="he-IL"/>
        </w:rPr>
        <w:t>ו</w:t>
      </w:r>
      <w:r w:rsidRPr="004F36D7">
        <w:rPr>
          <w:rFonts w:ascii="David" w:eastAsia="Times New Roman" w:hAnsi="David"/>
          <w:sz w:val="24"/>
          <w:rtl/>
          <w:lang w:eastAsia="he-IL"/>
        </w:rPr>
        <w:t xml:space="preserve">יכריע </w:t>
      </w:r>
      <w:r w:rsidRPr="004F36D7">
        <w:rPr>
          <w:rFonts w:ascii="David" w:eastAsia="Times New Roman" w:hAnsi="David" w:hint="eastAsia"/>
          <w:sz w:val="24"/>
          <w:rtl/>
          <w:lang w:eastAsia="he-IL"/>
        </w:rPr>
        <w:t>סופית</w:t>
      </w:r>
      <w:r w:rsidRPr="004F36D7">
        <w:rPr>
          <w:rFonts w:ascii="David" w:eastAsia="Times New Roman" w:hAnsi="David"/>
          <w:sz w:val="24"/>
          <w:rtl/>
          <w:lang w:eastAsia="he-IL"/>
        </w:rPr>
        <w:t xml:space="preserve"> </w:t>
      </w:r>
      <w:r w:rsidRPr="004F36D7">
        <w:rPr>
          <w:rFonts w:ascii="David" w:eastAsia="Times New Roman" w:hAnsi="David" w:hint="eastAsia"/>
          <w:sz w:val="24"/>
          <w:rtl/>
          <w:lang w:eastAsia="he-IL"/>
        </w:rPr>
        <w:t>אם</w:t>
      </w:r>
      <w:r w:rsidRPr="004F36D7">
        <w:rPr>
          <w:rFonts w:ascii="David" w:eastAsia="Times New Roman" w:hAnsi="David"/>
          <w:sz w:val="24"/>
          <w:rtl/>
          <w:lang w:eastAsia="he-IL"/>
        </w:rPr>
        <w:t xml:space="preserve"> להנחות על אזרוח המעברים </w:t>
      </w:r>
      <w:r w:rsidRPr="004F36D7">
        <w:rPr>
          <w:rFonts w:ascii="David" w:eastAsia="Times New Roman" w:hAnsi="David" w:hint="eastAsia"/>
          <w:sz w:val="24"/>
          <w:rtl/>
          <w:lang w:eastAsia="he-IL"/>
        </w:rPr>
        <w:t>וקביעת</w:t>
      </w:r>
      <w:r w:rsidRPr="004F36D7">
        <w:rPr>
          <w:rFonts w:ascii="David" w:eastAsia="Times New Roman" w:hAnsi="David"/>
          <w:sz w:val="24"/>
          <w:rtl/>
          <w:lang w:eastAsia="he-IL"/>
        </w:rPr>
        <w:t xml:space="preserve"> המקורות התקציביים לכך </w:t>
      </w:r>
      <w:r w:rsidRPr="004F36D7">
        <w:rPr>
          <w:rFonts w:ascii="David" w:eastAsia="Times New Roman" w:hAnsi="David" w:hint="eastAsia"/>
          <w:sz w:val="24"/>
          <w:rtl/>
          <w:lang w:eastAsia="he-IL"/>
        </w:rPr>
        <w:t>או</w:t>
      </w:r>
      <w:r w:rsidRPr="004F36D7">
        <w:rPr>
          <w:rFonts w:ascii="David" w:eastAsia="Times New Roman" w:hAnsi="David"/>
          <w:sz w:val="24"/>
          <w:rtl/>
          <w:lang w:eastAsia="he-IL"/>
        </w:rPr>
        <w:t xml:space="preserve"> </w:t>
      </w:r>
      <w:r w:rsidRPr="004F36D7">
        <w:rPr>
          <w:rFonts w:ascii="David" w:eastAsia="Times New Roman" w:hAnsi="David" w:hint="eastAsia"/>
          <w:sz w:val="24"/>
          <w:rtl/>
          <w:lang w:eastAsia="he-IL"/>
        </w:rPr>
        <w:t>לבטל</w:t>
      </w:r>
      <w:r w:rsidRPr="004F36D7">
        <w:rPr>
          <w:rFonts w:ascii="David" w:eastAsia="Times New Roman" w:hAnsi="David"/>
          <w:sz w:val="24"/>
          <w:rtl/>
          <w:lang w:eastAsia="he-IL"/>
        </w:rPr>
        <w:t xml:space="preserve"> </w:t>
      </w:r>
      <w:r w:rsidRPr="004F36D7">
        <w:rPr>
          <w:rFonts w:ascii="David" w:eastAsia="Times New Roman" w:hAnsi="David" w:hint="eastAsia"/>
          <w:sz w:val="24"/>
          <w:rtl/>
          <w:lang w:eastAsia="he-IL"/>
        </w:rPr>
        <w:t>את</w:t>
      </w:r>
      <w:r w:rsidRPr="004F36D7">
        <w:rPr>
          <w:rFonts w:ascii="David" w:eastAsia="Times New Roman" w:hAnsi="David"/>
          <w:sz w:val="24"/>
          <w:rtl/>
          <w:lang w:eastAsia="he-IL"/>
        </w:rPr>
        <w:t xml:space="preserve"> </w:t>
      </w:r>
      <w:r w:rsidRPr="004F36D7">
        <w:rPr>
          <w:rFonts w:ascii="David" w:eastAsia="Times New Roman" w:hAnsi="David" w:hint="eastAsia"/>
          <w:sz w:val="24"/>
          <w:rtl/>
          <w:lang w:eastAsia="he-IL"/>
        </w:rPr>
        <w:t>ההחלטה</w:t>
      </w:r>
      <w:r w:rsidRPr="004F36D7">
        <w:rPr>
          <w:rFonts w:ascii="David" w:eastAsia="Times New Roman" w:hAnsi="David"/>
          <w:sz w:val="24"/>
          <w:rtl/>
          <w:lang w:eastAsia="he-IL"/>
        </w:rPr>
        <w:t xml:space="preserve"> </w:t>
      </w:r>
      <w:r w:rsidRPr="004F36D7">
        <w:rPr>
          <w:rFonts w:ascii="David" w:eastAsia="Times New Roman" w:hAnsi="David" w:hint="eastAsia"/>
          <w:sz w:val="24"/>
          <w:rtl/>
          <w:lang w:eastAsia="he-IL"/>
        </w:rPr>
        <w:t>על</w:t>
      </w:r>
      <w:r w:rsidRPr="004F36D7">
        <w:rPr>
          <w:rFonts w:ascii="David" w:eastAsia="Times New Roman" w:hAnsi="David"/>
          <w:sz w:val="24"/>
          <w:rtl/>
          <w:lang w:eastAsia="he-IL"/>
        </w:rPr>
        <w:t xml:space="preserve"> </w:t>
      </w:r>
      <w:r w:rsidRPr="004F36D7">
        <w:rPr>
          <w:rFonts w:ascii="David" w:eastAsia="Times New Roman" w:hAnsi="David" w:hint="eastAsia"/>
          <w:sz w:val="24"/>
          <w:rtl/>
          <w:lang w:eastAsia="he-IL"/>
        </w:rPr>
        <w:t>אזרוחם</w:t>
      </w:r>
      <w:r w:rsidRPr="004F36D7">
        <w:rPr>
          <w:rFonts w:ascii="David" w:eastAsia="Times New Roman" w:hAnsi="David"/>
          <w:sz w:val="24"/>
          <w:rtl/>
          <w:lang w:eastAsia="he-IL"/>
        </w:rPr>
        <w:t xml:space="preserve"> </w:t>
      </w:r>
      <w:r w:rsidRPr="004F36D7">
        <w:rPr>
          <w:rFonts w:ascii="David" w:eastAsia="Times New Roman" w:hAnsi="David" w:hint="eastAsia"/>
          <w:sz w:val="24"/>
          <w:rtl/>
          <w:lang w:eastAsia="he-IL"/>
        </w:rPr>
        <w:t>ולהותיר</w:t>
      </w:r>
      <w:r w:rsidRPr="004F36D7">
        <w:rPr>
          <w:rFonts w:ascii="David" w:eastAsia="Times New Roman" w:hAnsi="David"/>
          <w:sz w:val="24"/>
          <w:rtl/>
          <w:lang w:eastAsia="he-IL"/>
        </w:rPr>
        <w:t xml:space="preserve"> </w:t>
      </w:r>
      <w:r w:rsidRPr="004F36D7">
        <w:rPr>
          <w:rFonts w:ascii="David" w:eastAsia="Times New Roman" w:hAnsi="David" w:hint="eastAsia"/>
          <w:sz w:val="24"/>
          <w:rtl/>
          <w:lang w:eastAsia="he-IL"/>
        </w:rPr>
        <w:t>את</w:t>
      </w:r>
      <w:r w:rsidRPr="004F36D7">
        <w:rPr>
          <w:rFonts w:ascii="David" w:eastAsia="Times New Roman" w:hAnsi="David"/>
          <w:sz w:val="24"/>
          <w:rtl/>
          <w:lang w:eastAsia="he-IL"/>
        </w:rPr>
        <w:t xml:space="preserve"> </w:t>
      </w:r>
      <w:r w:rsidRPr="004F36D7">
        <w:rPr>
          <w:rFonts w:ascii="David" w:eastAsia="Times New Roman" w:hAnsi="David" w:hint="eastAsia"/>
          <w:sz w:val="24"/>
          <w:rtl/>
          <w:lang w:eastAsia="he-IL"/>
        </w:rPr>
        <w:t>המצב</w:t>
      </w:r>
      <w:r w:rsidRPr="004F36D7">
        <w:rPr>
          <w:rFonts w:ascii="David" w:eastAsia="Times New Roman" w:hAnsi="David"/>
          <w:sz w:val="24"/>
          <w:rtl/>
          <w:lang w:eastAsia="he-IL"/>
        </w:rPr>
        <w:t xml:space="preserve"> </w:t>
      </w:r>
      <w:r w:rsidRPr="004F36D7">
        <w:rPr>
          <w:rFonts w:ascii="David" w:eastAsia="Times New Roman" w:hAnsi="David" w:hint="eastAsia"/>
          <w:sz w:val="24"/>
          <w:rtl/>
          <w:lang w:eastAsia="he-IL"/>
        </w:rPr>
        <w:t>על</w:t>
      </w:r>
      <w:r w:rsidRPr="004F36D7">
        <w:rPr>
          <w:rFonts w:ascii="David" w:eastAsia="Times New Roman" w:hAnsi="David"/>
          <w:sz w:val="24"/>
          <w:rtl/>
          <w:lang w:eastAsia="he-IL"/>
        </w:rPr>
        <w:t xml:space="preserve"> </w:t>
      </w:r>
      <w:r w:rsidRPr="004F36D7">
        <w:rPr>
          <w:rFonts w:ascii="David" w:eastAsia="Times New Roman" w:hAnsi="David" w:hint="eastAsia"/>
          <w:sz w:val="24"/>
          <w:rtl/>
          <w:lang w:eastAsia="he-IL"/>
        </w:rPr>
        <w:t>כנו</w:t>
      </w:r>
      <w:r w:rsidRPr="004F36D7">
        <w:rPr>
          <w:rtl/>
        </w:rPr>
        <w:t>.</w:t>
      </w:r>
      <w:r w:rsidRPr="004F36D7">
        <w:rPr>
          <w:rFonts w:hint="cs"/>
          <w:rtl/>
        </w:rPr>
        <w:t xml:space="preserve"> </w:t>
      </w:r>
    </w:p>
    <w:p w:rsidR="005B3531" w:rsidP="001A5D1F">
      <w:pPr>
        <w:pStyle w:val="takzir-text"/>
        <w:pBdr>
          <w:top w:val="none" w:sz="0" w:space="0" w:color="auto"/>
          <w:bottom w:val="none" w:sz="0" w:space="0" w:color="auto"/>
        </w:pBdr>
        <w:bidi/>
        <w:spacing w:line="230" w:lineRule="exact"/>
        <w:rPr>
          <w:rtl/>
        </w:rPr>
      </w:pPr>
      <w:r w:rsidRPr="005B3531">
        <w:rPr>
          <w:rFonts w:hint="cs"/>
          <w:rtl/>
        </w:rPr>
        <w:t>נ</w:t>
      </w:r>
      <w:r w:rsidRPr="004F36D7">
        <w:rPr>
          <w:rFonts w:ascii="David" w:eastAsia="Times New Roman" w:hAnsi="David" w:hint="cs"/>
          <w:sz w:val="24"/>
          <w:rtl/>
          <w:lang w:eastAsia="he-IL"/>
        </w:rPr>
        <w:t xml:space="preserve">וכח הסיכום התקציבי שנקבע בין משרד האוצר למשרד לבט"פ בנושא המשאבים להפעלת מעבר מצודת </w:t>
      </w:r>
      <w:r w:rsidRPr="005B3531">
        <w:rPr>
          <w:rFonts w:hint="cs"/>
          <w:rtl/>
        </w:rPr>
        <w:t>אדומים</w:t>
      </w:r>
      <w:r w:rsidRPr="004F36D7">
        <w:rPr>
          <w:rFonts w:ascii="David" w:eastAsia="Times New Roman" w:hAnsi="David" w:hint="cs"/>
          <w:sz w:val="24"/>
          <w:rtl/>
          <w:lang w:eastAsia="he-IL"/>
        </w:rPr>
        <w:t xml:space="preserve">, </w:t>
      </w:r>
      <w:r w:rsidRPr="004F36D7">
        <w:rPr>
          <w:rFonts w:ascii="David" w:eastAsia="Times New Roman" w:hAnsi="David" w:hint="eastAsia"/>
          <w:sz w:val="24"/>
          <w:rtl/>
          <w:lang w:eastAsia="he-IL"/>
        </w:rPr>
        <w:t>על</w:t>
      </w:r>
      <w:r w:rsidRPr="004F36D7">
        <w:rPr>
          <w:rFonts w:ascii="David" w:eastAsia="Times New Roman" w:hAnsi="David"/>
          <w:sz w:val="24"/>
          <w:rtl/>
          <w:lang w:eastAsia="he-IL"/>
        </w:rPr>
        <w:t xml:space="preserve"> המשרד </w:t>
      </w:r>
      <w:r w:rsidRPr="004F36D7">
        <w:rPr>
          <w:rFonts w:ascii="David" w:eastAsia="Times New Roman" w:hAnsi="David" w:hint="eastAsia"/>
          <w:sz w:val="24"/>
          <w:rtl/>
          <w:lang w:eastAsia="he-IL"/>
        </w:rPr>
        <w:t>לבט</w:t>
      </w:r>
      <w:r w:rsidRPr="004F36D7">
        <w:rPr>
          <w:rFonts w:ascii="David" w:eastAsia="Times New Roman" w:hAnsi="David"/>
          <w:sz w:val="24"/>
          <w:rtl/>
          <w:lang w:eastAsia="he-IL"/>
        </w:rPr>
        <w:t xml:space="preserve">"פ לוודא כי מעבר מצודת אדומים, יפעל במתכונת מלאה בהקדם האפשרי. </w:t>
      </w:r>
    </w:p>
    <w:p w:rsidR="005B3531" w:rsidRPr="004F36D7" w:rsidP="001A5D1F">
      <w:pPr>
        <w:pStyle w:val="takzir-text"/>
        <w:pBdr>
          <w:top w:val="none" w:sz="0" w:space="0" w:color="auto"/>
          <w:bottom w:val="none" w:sz="0" w:space="0" w:color="auto"/>
        </w:pBdr>
        <w:bidi/>
        <w:spacing w:line="230" w:lineRule="exact"/>
        <w:rPr>
          <w:rtl/>
        </w:rPr>
      </w:pPr>
      <w:r w:rsidRPr="005B3531">
        <w:rPr>
          <w:rFonts w:hint="eastAsia"/>
          <w:rtl/>
        </w:rPr>
        <w:t>נוכח</w:t>
      </w:r>
      <w:r w:rsidRPr="004F36D7">
        <w:rPr>
          <w:rFonts w:ascii="David" w:eastAsia="Times New Roman" w:hAnsi="David"/>
          <w:sz w:val="24"/>
          <w:rtl/>
          <w:lang w:eastAsia="he-IL"/>
        </w:rPr>
        <w:t xml:space="preserve"> </w:t>
      </w:r>
      <w:r w:rsidRPr="004F36D7">
        <w:rPr>
          <w:rFonts w:ascii="David" w:eastAsia="Times New Roman" w:hAnsi="David" w:hint="eastAsia"/>
          <w:sz w:val="24"/>
          <w:rtl/>
          <w:lang w:eastAsia="he-IL"/>
        </w:rPr>
        <w:t>הכישורים</w:t>
      </w:r>
      <w:r w:rsidRPr="004F36D7">
        <w:rPr>
          <w:rFonts w:ascii="David" w:eastAsia="Times New Roman" w:hAnsi="David"/>
          <w:sz w:val="24"/>
          <w:rtl/>
          <w:lang w:eastAsia="he-IL"/>
        </w:rPr>
        <w:t xml:space="preserve"> </w:t>
      </w:r>
      <w:r w:rsidRPr="004F36D7">
        <w:rPr>
          <w:rFonts w:ascii="David" w:eastAsia="Times New Roman" w:hAnsi="David" w:hint="eastAsia"/>
          <w:sz w:val="24"/>
          <w:rtl/>
          <w:lang w:eastAsia="he-IL"/>
        </w:rPr>
        <w:t>ה</w:t>
      </w:r>
      <w:r w:rsidRPr="004F36D7">
        <w:rPr>
          <w:rFonts w:ascii="David" w:eastAsia="Times New Roman" w:hAnsi="David"/>
          <w:sz w:val="24"/>
          <w:rtl/>
          <w:lang w:eastAsia="he-IL"/>
        </w:rPr>
        <w:t>ניהולי</w:t>
      </w:r>
      <w:r w:rsidRPr="004F36D7">
        <w:rPr>
          <w:rFonts w:ascii="David" w:eastAsia="Times New Roman" w:hAnsi="David" w:hint="eastAsia"/>
          <w:sz w:val="24"/>
          <w:rtl/>
          <w:lang w:eastAsia="he-IL"/>
        </w:rPr>
        <w:t>ים</w:t>
      </w:r>
      <w:r w:rsidRPr="004F36D7">
        <w:rPr>
          <w:rFonts w:ascii="David" w:eastAsia="Times New Roman" w:hAnsi="David"/>
          <w:sz w:val="24"/>
          <w:rtl/>
          <w:lang w:eastAsia="he-IL"/>
        </w:rPr>
        <w:t xml:space="preserve"> ו</w:t>
      </w:r>
      <w:r w:rsidRPr="004F36D7">
        <w:rPr>
          <w:rFonts w:ascii="David" w:eastAsia="Times New Roman" w:hAnsi="David" w:hint="eastAsia"/>
          <w:sz w:val="24"/>
          <w:rtl/>
          <w:lang w:eastAsia="he-IL"/>
        </w:rPr>
        <w:t>ה</w:t>
      </w:r>
      <w:r w:rsidRPr="004F36D7">
        <w:rPr>
          <w:rFonts w:ascii="David" w:eastAsia="Times New Roman" w:hAnsi="David"/>
          <w:sz w:val="24"/>
          <w:rtl/>
          <w:lang w:eastAsia="he-IL"/>
        </w:rPr>
        <w:t>פיקודי</w:t>
      </w:r>
      <w:r w:rsidRPr="004F36D7">
        <w:rPr>
          <w:rFonts w:ascii="David" w:eastAsia="Times New Roman" w:hAnsi="David" w:hint="eastAsia"/>
          <w:sz w:val="24"/>
          <w:rtl/>
          <w:lang w:eastAsia="he-IL"/>
        </w:rPr>
        <w:t>ים</w:t>
      </w:r>
      <w:r w:rsidRPr="004F36D7">
        <w:rPr>
          <w:rFonts w:ascii="David" w:eastAsia="Times New Roman" w:hAnsi="David"/>
          <w:sz w:val="24"/>
          <w:rtl/>
          <w:lang w:eastAsia="he-IL"/>
        </w:rPr>
        <w:t xml:space="preserve"> הנדרשים ממפקדי המעברים, </w:t>
      </w:r>
      <w:r w:rsidRPr="004F36D7">
        <w:rPr>
          <w:rFonts w:ascii="David" w:eastAsia="Times New Roman" w:hAnsi="David" w:hint="eastAsia"/>
          <w:sz w:val="24"/>
          <w:rtl/>
          <w:lang w:eastAsia="he-IL"/>
        </w:rPr>
        <w:t>על</w:t>
      </w:r>
      <w:r w:rsidRPr="004F36D7">
        <w:rPr>
          <w:rFonts w:ascii="David" w:eastAsia="Times New Roman" w:hAnsi="David"/>
          <w:sz w:val="24"/>
          <w:rtl/>
          <w:lang w:eastAsia="he-IL"/>
        </w:rPr>
        <w:t xml:space="preserve"> </w:t>
      </w:r>
      <w:r w:rsidRPr="004F36D7">
        <w:rPr>
          <w:rFonts w:ascii="David" w:eastAsia="Times New Roman" w:hAnsi="David" w:hint="eastAsia"/>
          <w:sz w:val="24"/>
          <w:rtl/>
          <w:lang w:eastAsia="he-IL"/>
        </w:rPr>
        <w:t>המשטרה</w:t>
      </w:r>
      <w:r w:rsidRPr="004F36D7">
        <w:rPr>
          <w:rFonts w:ascii="David" w:eastAsia="Times New Roman" w:hAnsi="David"/>
          <w:sz w:val="24"/>
          <w:rtl/>
          <w:lang w:eastAsia="he-IL"/>
        </w:rPr>
        <w:t xml:space="preserve"> </w:t>
      </w:r>
      <w:r w:rsidRPr="004F36D7">
        <w:rPr>
          <w:rFonts w:ascii="David" w:eastAsia="Times New Roman" w:hAnsi="David" w:hint="eastAsia"/>
          <w:sz w:val="24"/>
          <w:rtl/>
          <w:lang w:eastAsia="he-IL"/>
        </w:rPr>
        <w:t>ל</w:t>
      </w:r>
      <w:r w:rsidRPr="004F36D7">
        <w:rPr>
          <w:rFonts w:ascii="David" w:eastAsia="Times New Roman" w:hAnsi="David"/>
          <w:sz w:val="24"/>
          <w:rtl/>
          <w:lang w:eastAsia="he-IL"/>
        </w:rPr>
        <w:t xml:space="preserve">אייש את מעברי עוטף ירושלים כדבר שבשגרה במפקדים שעברו קורס </w:t>
      </w:r>
      <w:r w:rsidRPr="004F36D7">
        <w:rPr>
          <w:rFonts w:ascii="David" w:eastAsia="Times New Roman" w:hAnsi="David" w:hint="eastAsia"/>
          <w:sz w:val="24"/>
          <w:rtl/>
          <w:lang w:eastAsia="he-IL"/>
        </w:rPr>
        <w:t>הכשרה</w:t>
      </w:r>
      <w:r w:rsidRPr="004F36D7">
        <w:rPr>
          <w:rFonts w:ascii="David" w:eastAsia="Times New Roman" w:hAnsi="David"/>
          <w:sz w:val="24"/>
          <w:rtl/>
          <w:lang w:eastAsia="he-IL"/>
        </w:rPr>
        <w:t xml:space="preserve"> ייעודי, ועליה להכין ת</w:t>
      </w:r>
      <w:r w:rsidRPr="004F36D7">
        <w:rPr>
          <w:rFonts w:ascii="David" w:eastAsia="Times New Roman" w:hAnsi="David" w:hint="eastAsia"/>
          <w:sz w:val="24"/>
          <w:rtl/>
          <w:lang w:eastAsia="he-IL"/>
        </w:rPr>
        <w:t>ו</w:t>
      </w:r>
      <w:r w:rsidRPr="004F36D7">
        <w:rPr>
          <w:rFonts w:ascii="David" w:eastAsia="Times New Roman" w:hAnsi="David"/>
          <w:sz w:val="24"/>
          <w:rtl/>
          <w:lang w:eastAsia="he-IL"/>
        </w:rPr>
        <w:t xml:space="preserve">כנית הכשרה </w:t>
      </w:r>
      <w:r w:rsidRPr="004F36D7">
        <w:rPr>
          <w:rFonts w:ascii="David" w:eastAsia="Times New Roman" w:hAnsi="David" w:hint="eastAsia"/>
          <w:sz w:val="24"/>
          <w:rtl/>
          <w:lang w:eastAsia="he-IL"/>
        </w:rPr>
        <w:t>ושיבוץ</w:t>
      </w:r>
      <w:r w:rsidRPr="004F36D7">
        <w:rPr>
          <w:rFonts w:ascii="David" w:eastAsia="Times New Roman" w:hAnsi="David"/>
          <w:sz w:val="24"/>
          <w:rtl/>
          <w:lang w:eastAsia="he-IL"/>
        </w:rPr>
        <w:t xml:space="preserve"> לשם כך.</w:t>
      </w:r>
    </w:p>
    <w:p w:rsidR="005B3531" w:rsidRPr="004F36D7" w:rsidP="001A5D1F">
      <w:pPr>
        <w:pStyle w:val="takzir-text"/>
        <w:pBdr>
          <w:top w:val="none" w:sz="0" w:space="0" w:color="auto"/>
          <w:bottom w:val="none" w:sz="0" w:space="0" w:color="auto"/>
        </w:pBdr>
        <w:bidi/>
        <w:spacing w:line="230" w:lineRule="exact"/>
        <w:rPr>
          <w:rtl/>
        </w:rPr>
      </w:pPr>
      <w:r w:rsidRPr="004F36D7">
        <w:rPr>
          <w:rFonts w:ascii="David" w:eastAsia="Times New Roman" w:hAnsi="David" w:hint="eastAsia"/>
          <w:sz w:val="24"/>
          <w:rtl/>
          <w:lang w:eastAsia="he-IL"/>
        </w:rPr>
        <w:t>על</w:t>
      </w:r>
      <w:r w:rsidRPr="004F36D7">
        <w:rPr>
          <w:rFonts w:ascii="David" w:eastAsia="Times New Roman" w:hAnsi="David"/>
          <w:sz w:val="24"/>
          <w:rtl/>
          <w:lang w:eastAsia="he-IL"/>
        </w:rPr>
        <w:t xml:space="preserve"> המשטרה ו</w:t>
      </w:r>
      <w:r w:rsidRPr="004F36D7">
        <w:rPr>
          <w:rFonts w:ascii="David" w:eastAsia="Times New Roman" w:hAnsi="David" w:hint="cs"/>
          <w:sz w:val="24"/>
          <w:rtl/>
          <w:lang w:eastAsia="he-IL"/>
        </w:rPr>
        <w:t xml:space="preserve">על </w:t>
      </w:r>
      <w:r w:rsidRPr="004F36D7">
        <w:rPr>
          <w:rFonts w:ascii="David" w:eastAsia="Times New Roman" w:hAnsi="David"/>
          <w:sz w:val="24"/>
          <w:rtl/>
          <w:lang w:eastAsia="he-IL"/>
        </w:rPr>
        <w:t xml:space="preserve">המשרד </w:t>
      </w:r>
      <w:r w:rsidRPr="004F36D7">
        <w:rPr>
          <w:rFonts w:ascii="David" w:eastAsia="Times New Roman" w:hAnsi="David" w:hint="eastAsia"/>
          <w:sz w:val="24"/>
          <w:rtl/>
          <w:lang w:eastAsia="he-IL"/>
        </w:rPr>
        <w:t>לבט</w:t>
      </w:r>
      <w:r w:rsidRPr="004F36D7">
        <w:rPr>
          <w:rFonts w:ascii="David" w:eastAsia="Times New Roman" w:hAnsi="David"/>
          <w:sz w:val="24"/>
          <w:rtl/>
          <w:lang w:eastAsia="he-IL"/>
        </w:rPr>
        <w:t xml:space="preserve">"פ </w:t>
      </w:r>
      <w:r w:rsidRPr="004F36D7">
        <w:rPr>
          <w:rFonts w:hint="cs"/>
          <w:rtl/>
          <w:lang w:eastAsia="he-IL"/>
        </w:rPr>
        <w:t>לוודא</w:t>
      </w:r>
      <w:r w:rsidRPr="004F36D7">
        <w:rPr>
          <w:rtl/>
          <w:lang w:eastAsia="he-IL"/>
        </w:rPr>
        <w:t xml:space="preserve"> </w:t>
      </w:r>
      <w:r w:rsidRPr="004F36D7">
        <w:rPr>
          <w:rFonts w:hint="cs"/>
          <w:rtl/>
          <w:lang w:eastAsia="he-IL"/>
        </w:rPr>
        <w:t>כי</w:t>
      </w:r>
      <w:r w:rsidRPr="004F36D7">
        <w:rPr>
          <w:rtl/>
          <w:lang w:eastAsia="he-IL"/>
        </w:rPr>
        <w:t xml:space="preserve"> </w:t>
      </w:r>
      <w:r w:rsidRPr="004F36D7">
        <w:rPr>
          <w:rFonts w:hint="cs"/>
          <w:rtl/>
          <w:lang w:eastAsia="he-IL"/>
        </w:rPr>
        <w:t>למאבטחים</w:t>
      </w:r>
      <w:r w:rsidRPr="004F36D7">
        <w:rPr>
          <w:rtl/>
          <w:lang w:eastAsia="he-IL"/>
        </w:rPr>
        <w:t xml:space="preserve"> </w:t>
      </w:r>
      <w:r w:rsidRPr="004F36D7">
        <w:rPr>
          <w:rFonts w:hint="cs"/>
          <w:rtl/>
          <w:lang w:eastAsia="he-IL"/>
        </w:rPr>
        <w:t>במעברים הכשירות</w:t>
      </w:r>
      <w:r w:rsidRPr="004F36D7">
        <w:rPr>
          <w:rtl/>
          <w:lang w:eastAsia="he-IL"/>
        </w:rPr>
        <w:t xml:space="preserve"> </w:t>
      </w:r>
      <w:r w:rsidRPr="004F36D7">
        <w:rPr>
          <w:rFonts w:hint="cs"/>
          <w:rtl/>
          <w:lang w:eastAsia="he-IL"/>
        </w:rPr>
        <w:t>המבצעית</w:t>
      </w:r>
      <w:r w:rsidRPr="004F36D7">
        <w:rPr>
          <w:rtl/>
          <w:lang w:eastAsia="he-IL"/>
        </w:rPr>
        <w:t xml:space="preserve"> </w:t>
      </w:r>
      <w:r w:rsidRPr="004F36D7">
        <w:rPr>
          <w:rFonts w:hint="cs"/>
          <w:rtl/>
          <w:lang w:eastAsia="he-IL"/>
        </w:rPr>
        <w:t>הנדרשת</w:t>
      </w:r>
      <w:r w:rsidRPr="004F36D7">
        <w:rPr>
          <w:rtl/>
          <w:lang w:eastAsia="he-IL"/>
        </w:rPr>
        <w:t xml:space="preserve"> </w:t>
      </w:r>
      <w:r w:rsidRPr="004F36D7">
        <w:rPr>
          <w:rFonts w:hint="cs"/>
          <w:rtl/>
          <w:lang w:eastAsia="he-IL"/>
        </w:rPr>
        <w:t>ולמצוא</w:t>
      </w:r>
      <w:r w:rsidRPr="004F36D7">
        <w:rPr>
          <w:rtl/>
          <w:lang w:eastAsia="he-IL"/>
        </w:rPr>
        <w:t xml:space="preserve"> </w:t>
      </w:r>
      <w:r w:rsidRPr="004F36D7">
        <w:rPr>
          <w:rFonts w:hint="cs"/>
          <w:rtl/>
          <w:lang w:eastAsia="he-IL"/>
        </w:rPr>
        <w:t>פתרון</w:t>
      </w:r>
      <w:r w:rsidRPr="004F36D7">
        <w:rPr>
          <w:rtl/>
          <w:lang w:eastAsia="he-IL"/>
        </w:rPr>
        <w:t xml:space="preserve"> </w:t>
      </w:r>
      <w:r w:rsidRPr="004F36D7">
        <w:rPr>
          <w:rFonts w:hint="cs"/>
          <w:rtl/>
          <w:lang w:eastAsia="he-IL"/>
        </w:rPr>
        <w:t>למחסור</w:t>
      </w:r>
      <w:r w:rsidRPr="004F36D7">
        <w:rPr>
          <w:rtl/>
          <w:lang w:eastAsia="he-IL"/>
        </w:rPr>
        <w:t xml:space="preserve"> </w:t>
      </w:r>
      <w:r w:rsidRPr="004F36D7">
        <w:rPr>
          <w:rFonts w:hint="cs"/>
          <w:rtl/>
          <w:lang w:eastAsia="he-IL"/>
        </w:rPr>
        <w:t>במאבטחים</w:t>
      </w:r>
      <w:r w:rsidRPr="004F36D7">
        <w:rPr>
          <w:rtl/>
          <w:lang w:eastAsia="he-IL"/>
        </w:rPr>
        <w:t xml:space="preserve"> </w:t>
      </w:r>
      <w:r w:rsidRPr="004F36D7">
        <w:rPr>
          <w:rFonts w:hint="cs"/>
          <w:rtl/>
          <w:lang w:eastAsia="he-IL"/>
        </w:rPr>
        <w:t>לאלתר</w:t>
      </w:r>
      <w:r w:rsidRPr="004F36D7">
        <w:rPr>
          <w:rtl/>
          <w:lang w:eastAsia="he-IL"/>
        </w:rPr>
        <w:t>.</w:t>
      </w:r>
    </w:p>
    <w:p w:rsidR="005B3531" w:rsidRPr="004F36D7" w:rsidP="001A5D1F">
      <w:pPr>
        <w:pStyle w:val="takzir-text"/>
        <w:pBdr>
          <w:top w:val="none" w:sz="0" w:space="0" w:color="auto"/>
          <w:bottom w:val="none" w:sz="0" w:space="0" w:color="auto"/>
        </w:pBdr>
        <w:bidi/>
        <w:spacing w:line="230" w:lineRule="exact"/>
        <w:rPr>
          <w:rtl/>
        </w:rPr>
      </w:pPr>
      <w:r w:rsidRPr="004F36D7">
        <w:rPr>
          <w:rFonts w:hint="cs"/>
          <w:rtl/>
        </w:rPr>
        <w:t>על</w:t>
      </w:r>
      <w:r w:rsidRPr="004F36D7">
        <w:rPr>
          <w:rtl/>
        </w:rPr>
        <w:t xml:space="preserve"> השר </w:t>
      </w:r>
      <w:r w:rsidRPr="004F36D7">
        <w:rPr>
          <w:rFonts w:hint="cs"/>
          <w:rtl/>
        </w:rPr>
        <w:t>לבט</w:t>
      </w:r>
      <w:r w:rsidRPr="004F36D7">
        <w:rPr>
          <w:rtl/>
        </w:rPr>
        <w:t>"פ להנחות את המשטרה למצוא - בת</w:t>
      </w:r>
      <w:r w:rsidRPr="004F36D7">
        <w:rPr>
          <w:rFonts w:hint="cs"/>
          <w:rtl/>
        </w:rPr>
        <w:t>יאום</w:t>
      </w:r>
      <w:r w:rsidRPr="004F36D7">
        <w:rPr>
          <w:rtl/>
        </w:rPr>
        <w:t xml:space="preserve"> </w:t>
      </w:r>
      <w:r w:rsidRPr="004F36D7">
        <w:rPr>
          <w:rFonts w:hint="cs"/>
          <w:rtl/>
        </w:rPr>
        <w:t>עם</w:t>
      </w:r>
      <w:r w:rsidRPr="004F36D7">
        <w:rPr>
          <w:rtl/>
        </w:rPr>
        <w:t xml:space="preserve"> </w:t>
      </w:r>
      <w:r w:rsidRPr="004F36D7">
        <w:rPr>
          <w:rFonts w:hint="cs"/>
          <w:rtl/>
        </w:rPr>
        <w:t>השב</w:t>
      </w:r>
      <w:r w:rsidRPr="004F36D7">
        <w:rPr>
          <w:rtl/>
        </w:rPr>
        <w:t>"כ - את הדרך לקיים את החלטה ב/43, או לחלופין לפעול לשינוי</w:t>
      </w:r>
      <w:r w:rsidRPr="004F36D7">
        <w:rPr>
          <w:rFonts w:hint="cs"/>
          <w:rtl/>
        </w:rPr>
        <w:t>ה</w:t>
      </w:r>
      <w:r w:rsidRPr="004F36D7">
        <w:rPr>
          <w:rtl/>
        </w:rPr>
        <w:t>.</w:t>
      </w:r>
      <w:r w:rsidRPr="004F36D7">
        <w:rPr>
          <w:rFonts w:hint="cs"/>
          <w:b/>
          <w:bCs/>
          <w:rtl/>
        </w:rPr>
        <w:t xml:space="preserve"> </w:t>
      </w:r>
    </w:p>
    <w:p w:rsidR="005B3531" w:rsidRPr="00574F10" w:rsidP="001A5D1F">
      <w:pPr>
        <w:pStyle w:val="takzir-text"/>
        <w:pBdr>
          <w:top w:val="none" w:sz="0" w:space="0" w:color="auto"/>
          <w:bottom w:val="none" w:sz="0" w:space="0" w:color="auto"/>
        </w:pBdr>
        <w:bidi/>
        <w:spacing w:line="230" w:lineRule="exact"/>
        <w:rPr>
          <w:rtl/>
          <w:lang w:eastAsia="he-IL"/>
        </w:rPr>
      </w:pPr>
      <w:r w:rsidRPr="004F36D7">
        <w:rPr>
          <w:rFonts w:hint="cs"/>
          <w:rtl/>
        </w:rPr>
        <w:t>על</w:t>
      </w:r>
      <w:r w:rsidRPr="004F36D7">
        <w:rPr>
          <w:rtl/>
        </w:rPr>
        <w:t xml:space="preserve"> </w:t>
      </w:r>
      <w:r w:rsidRPr="004F36D7">
        <w:rPr>
          <w:rFonts w:hint="cs"/>
          <w:rtl/>
        </w:rPr>
        <w:t>המשטרה</w:t>
      </w:r>
      <w:r w:rsidRPr="004F36D7">
        <w:rPr>
          <w:rtl/>
        </w:rPr>
        <w:t xml:space="preserve">, </w:t>
      </w:r>
      <w:r w:rsidRPr="004F36D7">
        <w:rPr>
          <w:rFonts w:hint="cs"/>
          <w:rtl/>
        </w:rPr>
        <w:t>האחראית</w:t>
      </w:r>
      <w:r w:rsidRPr="004F36D7">
        <w:rPr>
          <w:rtl/>
        </w:rPr>
        <w:t xml:space="preserve"> </w:t>
      </w:r>
      <w:r w:rsidRPr="004F36D7">
        <w:rPr>
          <w:rFonts w:hint="cs"/>
          <w:rtl/>
        </w:rPr>
        <w:t>למעברים</w:t>
      </w:r>
      <w:r w:rsidRPr="004F36D7">
        <w:rPr>
          <w:rtl/>
        </w:rPr>
        <w:t>, ועל צה"ל ל</w:t>
      </w:r>
      <w:r w:rsidRPr="004F36D7">
        <w:rPr>
          <w:rFonts w:hint="cs"/>
          <w:rtl/>
        </w:rPr>
        <w:t>דאוג</w:t>
      </w:r>
      <w:r w:rsidRPr="004F36D7">
        <w:rPr>
          <w:rtl/>
        </w:rPr>
        <w:t xml:space="preserve"> לכך שחיילי המשטרה הצבאית יבצעו את תפקידם תוך הקפדה על עמידה בנוהלי הבידוק, זאת כדי לשפר את איכות הבידוק במעברים.</w:t>
      </w:r>
    </w:p>
    <w:p w:rsidR="005B3531" w:rsidRPr="00AC6FB4" w:rsidP="001A5D1F">
      <w:pPr>
        <w:pStyle w:val="takzir-text"/>
        <w:pBdr>
          <w:top w:val="none" w:sz="0" w:space="0" w:color="auto"/>
        </w:pBdr>
        <w:bidi/>
        <w:spacing w:line="230" w:lineRule="exact"/>
        <w:rPr>
          <w:rtl/>
        </w:rPr>
      </w:pPr>
      <w:r w:rsidRPr="00FB4861">
        <w:rPr>
          <w:rFonts w:hint="cs"/>
          <w:rtl/>
        </w:rPr>
        <w:t>על ה</w:t>
      </w:r>
      <w:r w:rsidRPr="00FB4861">
        <w:rPr>
          <w:rFonts w:ascii="David" w:eastAsia="Times New Roman" w:hAnsi="David" w:hint="cs"/>
          <w:sz w:val="24"/>
          <w:rtl/>
          <w:lang w:eastAsia="he-IL"/>
        </w:rPr>
        <w:t xml:space="preserve">מל"ל, </w:t>
      </w:r>
      <w:r>
        <w:rPr>
          <w:rFonts w:ascii="David" w:eastAsia="Times New Roman" w:hAnsi="David" w:hint="cs"/>
          <w:sz w:val="24"/>
          <w:rtl/>
          <w:lang w:eastAsia="he-IL"/>
        </w:rPr>
        <w:t xml:space="preserve">כגוף שמוביל את </w:t>
      </w:r>
      <w:r w:rsidRPr="00FB4861">
        <w:rPr>
          <w:rFonts w:ascii="David" w:eastAsia="Times New Roman" w:hAnsi="David" w:hint="cs"/>
          <w:sz w:val="24"/>
          <w:rtl/>
          <w:lang w:eastAsia="he-IL"/>
        </w:rPr>
        <w:t xml:space="preserve">ועדת ההיגוי לפיתוח </w:t>
      </w:r>
      <w:r>
        <w:rPr>
          <w:rFonts w:ascii="David" w:eastAsia="Times New Roman" w:hAnsi="David" w:hint="cs"/>
          <w:sz w:val="24"/>
          <w:rtl/>
          <w:lang w:eastAsia="he-IL"/>
        </w:rPr>
        <w:t xml:space="preserve">מערכת רעו"ת חדשה </w:t>
      </w:r>
      <w:r w:rsidRPr="00F60AAB">
        <w:rPr>
          <w:rFonts w:ascii="David" w:eastAsia="Times New Roman" w:hAnsi="David" w:hint="eastAsia"/>
          <w:sz w:val="24"/>
          <w:rtl/>
          <w:lang w:eastAsia="he-IL"/>
        </w:rPr>
        <w:t>לפעול</w:t>
      </w:r>
      <w:r w:rsidRPr="00F60AAB">
        <w:rPr>
          <w:rFonts w:ascii="David" w:eastAsia="Times New Roman" w:hAnsi="David"/>
          <w:sz w:val="24"/>
          <w:rtl/>
          <w:lang w:eastAsia="he-IL"/>
        </w:rPr>
        <w:t xml:space="preserve"> </w:t>
      </w:r>
      <w:r w:rsidRPr="00F60AAB">
        <w:rPr>
          <w:rFonts w:ascii="David" w:eastAsia="Times New Roman" w:hAnsi="David" w:hint="eastAsia"/>
          <w:sz w:val="24"/>
          <w:rtl/>
          <w:lang w:eastAsia="he-IL"/>
        </w:rPr>
        <w:t>להשלמת</w:t>
      </w:r>
      <w:r w:rsidRPr="00F60AAB">
        <w:rPr>
          <w:rFonts w:ascii="David" w:eastAsia="Times New Roman" w:hAnsi="David"/>
          <w:sz w:val="24"/>
          <w:rtl/>
          <w:lang w:eastAsia="he-IL"/>
        </w:rPr>
        <w:t xml:space="preserve"> </w:t>
      </w:r>
      <w:r w:rsidRPr="00F60AAB">
        <w:rPr>
          <w:rFonts w:ascii="David" w:eastAsia="Times New Roman" w:hAnsi="David" w:hint="eastAsia"/>
          <w:sz w:val="24"/>
          <w:rtl/>
          <w:lang w:eastAsia="he-IL"/>
        </w:rPr>
        <w:t>פיתוחה</w:t>
      </w:r>
      <w:r w:rsidRPr="00F60AAB">
        <w:rPr>
          <w:rFonts w:ascii="David" w:eastAsia="Times New Roman" w:hAnsi="David"/>
          <w:sz w:val="24"/>
          <w:rtl/>
          <w:lang w:eastAsia="he-IL"/>
        </w:rPr>
        <w:t xml:space="preserve"> </w:t>
      </w:r>
      <w:r w:rsidRPr="00F60AAB">
        <w:rPr>
          <w:rFonts w:ascii="David" w:eastAsia="Times New Roman" w:hAnsi="David" w:hint="eastAsia"/>
          <w:sz w:val="24"/>
          <w:rtl/>
          <w:lang w:eastAsia="he-IL"/>
        </w:rPr>
        <w:t>בהקדם</w:t>
      </w:r>
      <w:r w:rsidRPr="00F60AAB">
        <w:rPr>
          <w:rFonts w:ascii="David" w:eastAsia="Times New Roman" w:hAnsi="David"/>
          <w:sz w:val="24"/>
          <w:rtl/>
          <w:lang w:eastAsia="he-IL"/>
        </w:rPr>
        <w:t xml:space="preserve"> </w:t>
      </w:r>
      <w:r w:rsidRPr="00F60AAB">
        <w:rPr>
          <w:rFonts w:ascii="David" w:eastAsia="Times New Roman" w:hAnsi="David" w:hint="eastAsia"/>
          <w:sz w:val="24"/>
          <w:rtl/>
          <w:lang w:eastAsia="he-IL"/>
        </w:rPr>
        <w:t>האפשרי</w:t>
      </w:r>
      <w:r w:rsidRPr="00F60AAB">
        <w:rPr>
          <w:rFonts w:ascii="David" w:eastAsia="Times New Roman" w:hAnsi="David"/>
          <w:sz w:val="24"/>
          <w:rtl/>
          <w:lang w:eastAsia="he-IL"/>
        </w:rPr>
        <w:t xml:space="preserve"> </w:t>
      </w:r>
      <w:r w:rsidRPr="00F60AAB">
        <w:rPr>
          <w:rFonts w:ascii="David" w:eastAsia="Times New Roman" w:hAnsi="David" w:hint="eastAsia"/>
          <w:sz w:val="24"/>
          <w:rtl/>
          <w:lang w:eastAsia="he-IL"/>
        </w:rPr>
        <w:t>ולקבוע</w:t>
      </w:r>
      <w:r w:rsidRPr="00F60AAB">
        <w:rPr>
          <w:rFonts w:ascii="David" w:eastAsia="Times New Roman" w:hAnsi="David"/>
          <w:sz w:val="24"/>
          <w:rtl/>
          <w:lang w:eastAsia="he-IL"/>
        </w:rPr>
        <w:t xml:space="preserve"> </w:t>
      </w:r>
      <w:r w:rsidRPr="00F60AAB">
        <w:rPr>
          <w:rFonts w:ascii="David" w:eastAsia="Times New Roman" w:hAnsi="David" w:hint="eastAsia"/>
          <w:sz w:val="24"/>
          <w:rtl/>
          <w:lang w:eastAsia="he-IL"/>
        </w:rPr>
        <w:t>עם</w:t>
      </w:r>
      <w:r w:rsidRPr="00F60AAB">
        <w:rPr>
          <w:rFonts w:ascii="David" w:eastAsia="Times New Roman" w:hAnsi="David"/>
          <w:sz w:val="24"/>
          <w:rtl/>
          <w:lang w:eastAsia="he-IL"/>
        </w:rPr>
        <w:t xml:space="preserve"> </w:t>
      </w:r>
      <w:r w:rsidRPr="00F60AAB">
        <w:rPr>
          <w:rFonts w:ascii="David" w:eastAsia="Times New Roman" w:hAnsi="David" w:hint="eastAsia"/>
          <w:sz w:val="24"/>
          <w:rtl/>
          <w:lang w:eastAsia="he-IL"/>
        </w:rPr>
        <w:t>הגופים</w:t>
      </w:r>
      <w:r w:rsidRPr="00F60AAB">
        <w:rPr>
          <w:rFonts w:ascii="David" w:eastAsia="Times New Roman" w:hAnsi="David"/>
          <w:sz w:val="24"/>
          <w:rtl/>
          <w:lang w:eastAsia="he-IL"/>
        </w:rPr>
        <w:t xml:space="preserve"> </w:t>
      </w:r>
      <w:r w:rsidRPr="00F60AAB">
        <w:rPr>
          <w:rFonts w:ascii="David" w:eastAsia="Times New Roman" w:hAnsi="David" w:hint="eastAsia"/>
          <w:sz w:val="24"/>
          <w:rtl/>
          <w:lang w:eastAsia="he-IL"/>
        </w:rPr>
        <w:t>השותפים</w:t>
      </w:r>
      <w:r w:rsidRPr="00F60AAB">
        <w:rPr>
          <w:rFonts w:ascii="David" w:eastAsia="Times New Roman" w:hAnsi="David"/>
          <w:sz w:val="24"/>
          <w:rtl/>
          <w:lang w:eastAsia="he-IL"/>
        </w:rPr>
        <w:t xml:space="preserve"> </w:t>
      </w:r>
      <w:r w:rsidRPr="00F60AAB">
        <w:rPr>
          <w:rFonts w:ascii="David" w:eastAsia="Times New Roman" w:hAnsi="David" w:hint="eastAsia"/>
          <w:sz w:val="24"/>
          <w:rtl/>
          <w:lang w:eastAsia="he-IL"/>
        </w:rPr>
        <w:t>לפיתוח</w:t>
      </w:r>
      <w:r>
        <w:rPr>
          <w:rFonts w:ascii="David" w:eastAsia="Times New Roman" w:hAnsi="David" w:hint="cs"/>
          <w:sz w:val="24"/>
          <w:rtl/>
          <w:lang w:eastAsia="he-IL"/>
        </w:rPr>
        <w:t xml:space="preserve">ה </w:t>
      </w:r>
      <w:r w:rsidRPr="00F60AAB">
        <w:rPr>
          <w:rFonts w:ascii="David" w:eastAsia="Times New Roman" w:hAnsi="David" w:hint="eastAsia"/>
          <w:sz w:val="24"/>
          <w:rtl/>
          <w:lang w:eastAsia="he-IL"/>
        </w:rPr>
        <w:t>גורם</w:t>
      </w:r>
      <w:r w:rsidRPr="00F60AAB">
        <w:rPr>
          <w:rFonts w:ascii="David" w:eastAsia="Times New Roman" w:hAnsi="David"/>
          <w:sz w:val="24"/>
          <w:rtl/>
          <w:lang w:eastAsia="he-IL"/>
        </w:rPr>
        <w:t xml:space="preserve"> </w:t>
      </w:r>
      <w:r w:rsidRPr="00F60AAB">
        <w:rPr>
          <w:rFonts w:ascii="David" w:eastAsia="Times New Roman" w:hAnsi="David" w:hint="eastAsia"/>
          <w:sz w:val="24"/>
          <w:rtl/>
          <w:lang w:eastAsia="he-IL"/>
        </w:rPr>
        <w:t>אחראי</w:t>
      </w:r>
      <w:r w:rsidRPr="00F60AAB">
        <w:rPr>
          <w:rFonts w:ascii="David" w:eastAsia="Times New Roman" w:hAnsi="David"/>
          <w:sz w:val="24"/>
          <w:rtl/>
          <w:lang w:eastAsia="he-IL"/>
        </w:rPr>
        <w:t xml:space="preserve"> </w:t>
      </w:r>
      <w:r>
        <w:rPr>
          <w:rFonts w:ascii="David" w:eastAsia="Times New Roman" w:hAnsi="David" w:hint="cs"/>
          <w:sz w:val="24"/>
          <w:rtl/>
          <w:lang w:eastAsia="he-IL"/>
        </w:rPr>
        <w:t>ל</w:t>
      </w:r>
      <w:r w:rsidRPr="00F60AAB">
        <w:rPr>
          <w:rFonts w:ascii="David" w:eastAsia="Times New Roman" w:hAnsi="David" w:hint="eastAsia"/>
          <w:sz w:val="24"/>
          <w:rtl/>
          <w:lang w:eastAsia="he-IL"/>
        </w:rPr>
        <w:t>המשך</w:t>
      </w:r>
      <w:r>
        <w:rPr>
          <w:rFonts w:ascii="David" w:eastAsia="Times New Roman" w:hAnsi="David" w:hint="cs"/>
          <w:sz w:val="24"/>
          <w:rtl/>
          <w:lang w:eastAsia="he-IL"/>
        </w:rPr>
        <w:t xml:space="preserve"> הפיתוח, תוך עמידה בזמנים מוגדרים</w:t>
      </w:r>
      <w:r w:rsidRPr="00F60AAB">
        <w:rPr>
          <w:rFonts w:ascii="David" w:eastAsia="Times New Roman" w:hAnsi="David"/>
          <w:sz w:val="24"/>
          <w:rtl/>
          <w:lang w:eastAsia="he-IL"/>
        </w:rPr>
        <w:t xml:space="preserve"> </w:t>
      </w:r>
      <w:r w:rsidRPr="00F60AAB">
        <w:rPr>
          <w:rFonts w:ascii="David" w:eastAsia="Times New Roman" w:hAnsi="David" w:hint="eastAsia"/>
          <w:sz w:val="24"/>
          <w:rtl/>
          <w:lang w:eastAsia="he-IL"/>
        </w:rPr>
        <w:t>ו</w:t>
      </w:r>
      <w:r>
        <w:rPr>
          <w:rFonts w:ascii="David" w:eastAsia="Times New Roman" w:hAnsi="David" w:hint="cs"/>
          <w:sz w:val="24"/>
          <w:rtl/>
          <w:lang w:eastAsia="he-IL"/>
        </w:rPr>
        <w:t xml:space="preserve">קביעת </w:t>
      </w:r>
      <w:r w:rsidRPr="00F60AAB">
        <w:rPr>
          <w:rFonts w:ascii="David" w:eastAsia="Times New Roman" w:hAnsi="David" w:hint="eastAsia"/>
          <w:sz w:val="24"/>
          <w:rtl/>
          <w:lang w:eastAsia="he-IL"/>
        </w:rPr>
        <w:t>מנגנון</w:t>
      </w:r>
      <w:r w:rsidRPr="00F60AAB">
        <w:rPr>
          <w:rFonts w:ascii="David" w:eastAsia="Times New Roman" w:hAnsi="David"/>
          <w:sz w:val="24"/>
          <w:rtl/>
          <w:lang w:eastAsia="he-IL"/>
        </w:rPr>
        <w:t xml:space="preserve"> </w:t>
      </w:r>
      <w:r w:rsidRPr="00F60AAB">
        <w:rPr>
          <w:rFonts w:ascii="David" w:eastAsia="Times New Roman" w:hAnsi="David" w:hint="eastAsia"/>
          <w:sz w:val="24"/>
          <w:rtl/>
          <w:lang w:eastAsia="he-IL"/>
        </w:rPr>
        <w:t>לשיתוף</w:t>
      </w:r>
      <w:r w:rsidRPr="00F60AAB">
        <w:rPr>
          <w:rFonts w:ascii="David" w:eastAsia="Times New Roman" w:hAnsi="David"/>
          <w:sz w:val="24"/>
          <w:rtl/>
          <w:lang w:eastAsia="he-IL"/>
        </w:rPr>
        <w:t xml:space="preserve"> </w:t>
      </w:r>
      <w:r w:rsidRPr="00F60AAB">
        <w:rPr>
          <w:rFonts w:ascii="David" w:eastAsia="Times New Roman" w:hAnsi="David" w:hint="eastAsia"/>
          <w:sz w:val="24"/>
          <w:rtl/>
          <w:lang w:eastAsia="he-IL"/>
        </w:rPr>
        <w:t>תקציבי</w:t>
      </w:r>
      <w:r w:rsidRPr="00F60AAB">
        <w:rPr>
          <w:rFonts w:ascii="David" w:eastAsia="Times New Roman" w:hAnsi="David"/>
          <w:sz w:val="24"/>
          <w:rtl/>
          <w:lang w:eastAsia="he-IL"/>
        </w:rPr>
        <w:t xml:space="preserve"> </w:t>
      </w:r>
      <w:r w:rsidRPr="00F60AAB">
        <w:rPr>
          <w:rFonts w:ascii="David" w:eastAsia="Times New Roman" w:hAnsi="David" w:hint="eastAsia"/>
          <w:sz w:val="24"/>
          <w:rtl/>
          <w:lang w:eastAsia="he-IL"/>
        </w:rPr>
        <w:t>ביניהם</w:t>
      </w:r>
      <w:r>
        <w:rPr>
          <w:rFonts w:ascii="David" w:eastAsia="Times New Roman" w:hAnsi="David" w:hint="cs"/>
          <w:b/>
          <w:bCs/>
          <w:sz w:val="24"/>
          <w:rtl/>
          <w:lang w:eastAsia="he-IL"/>
        </w:rPr>
        <w:t xml:space="preserve">. </w:t>
      </w:r>
    </w:p>
    <w:p w:rsidR="00A90478" w:rsidRPr="00492C38" w:rsidP="001A5D1F">
      <w:pPr>
        <w:pStyle w:val="takzir"/>
        <w:rPr>
          <w:rFonts w:ascii="Tahoma" w:hAnsi="Tahoma" w:cs="Tahoma"/>
          <w:noProof w:val="0"/>
          <w:sz w:val="28"/>
          <w:rtl/>
        </w:rPr>
      </w:pPr>
    </w:p>
    <w:p w:rsidR="00384065" w:rsidRPr="00132FFC" w:rsidP="001A5D1F">
      <w:pPr>
        <w:pStyle w:val="KOT4S"/>
        <w:rPr>
          <w:rtl/>
        </w:rPr>
      </w:pPr>
      <w:r w:rsidRPr="00132FFC">
        <w:rPr>
          <w:rtl/>
        </w:rPr>
        <w:t>סיכום</w:t>
      </w:r>
    </w:p>
    <w:p w:rsidR="005B3531" w:rsidRPr="003A780F" w:rsidP="001A5D1F">
      <w:pPr>
        <w:pStyle w:val="takzir-text"/>
        <w:bidi/>
        <w:rPr>
          <w:b/>
          <w:rtl/>
        </w:rPr>
      </w:pPr>
      <w:r w:rsidRPr="003A780F">
        <w:rPr>
          <w:rFonts w:eastAsia="Times New Roman" w:hint="cs"/>
          <w:b/>
          <w:sz w:val="24"/>
          <w:rtl/>
        </w:rPr>
        <w:t xml:space="preserve">ירושלים היא בירתה של מדינת ישראל ומקום מושבם של מוסדות השלטון וסמליו. לעיר ירושלים זיקות רבות לאוכלוסיות מגוונות בהיבט הפוליטי, הדתי והלאומי. נוכח מעמדה המיוחד של ירושלים, להיערכות נאותה בגזרת עוטף ירושלים נודעת חשיבות ביטחונית ומדינית מהמעלה הראשונה. </w:t>
      </w:r>
      <w:r w:rsidRPr="003A780F">
        <w:rPr>
          <w:rFonts w:ascii="David" w:eastAsia="Times New Roman" w:hAnsi="David" w:hint="cs"/>
          <w:b/>
          <w:sz w:val="24"/>
          <w:rtl/>
          <w:lang w:eastAsia="he-IL"/>
        </w:rPr>
        <w:t xml:space="preserve">הצורך לשפר את רמת הביטחון האישי של תושבי ישראל בכלל ותושבי אזור עוטף ירושלים בפרט, הביא להקמת המכשול בגזרת עוטף ירושלים, המשמש נדבך מרכזי בהגנה על ירושלים. המעברים בגזרת עוטף ירושלים </w:t>
      </w:r>
      <w:r w:rsidRPr="003A780F">
        <w:rPr>
          <w:rFonts w:ascii="David" w:eastAsia="Times New Roman" w:hAnsi="David"/>
          <w:b/>
          <w:sz w:val="24"/>
          <w:rtl/>
          <w:lang w:eastAsia="he-IL"/>
        </w:rPr>
        <w:t xml:space="preserve">נועדו לפקח על מעבר </w:t>
      </w:r>
      <w:r w:rsidRPr="003A780F">
        <w:rPr>
          <w:rFonts w:ascii="David" w:eastAsia="Times New Roman" w:hAnsi="David" w:hint="cs"/>
          <w:b/>
          <w:sz w:val="24"/>
          <w:rtl/>
          <w:lang w:eastAsia="he-IL"/>
        </w:rPr>
        <w:t>הולכי רגל</w:t>
      </w:r>
      <w:r w:rsidRPr="003A780F">
        <w:rPr>
          <w:rFonts w:ascii="David" w:eastAsia="Times New Roman" w:hAnsi="David"/>
          <w:b/>
          <w:sz w:val="24"/>
          <w:rtl/>
          <w:lang w:eastAsia="he-IL"/>
        </w:rPr>
        <w:t xml:space="preserve">, כלי רכב וסחורות בין איו"ש לישראל </w:t>
      </w:r>
      <w:r w:rsidRPr="003A780F">
        <w:rPr>
          <w:rFonts w:ascii="David" w:eastAsia="Times New Roman" w:hAnsi="David" w:hint="cs"/>
          <w:b/>
          <w:sz w:val="24"/>
          <w:rtl/>
          <w:lang w:eastAsia="he-IL"/>
        </w:rPr>
        <w:t xml:space="preserve">ולמנוע </w:t>
      </w:r>
      <w:r w:rsidRPr="003A780F">
        <w:rPr>
          <w:rFonts w:ascii="David" w:eastAsia="Times New Roman" w:hAnsi="David"/>
          <w:b/>
          <w:sz w:val="24"/>
          <w:rtl/>
          <w:lang w:eastAsia="he-IL"/>
        </w:rPr>
        <w:t>פיגועי טרור בישראל והסתננות לתחומה</w:t>
      </w:r>
      <w:r w:rsidRPr="003A780F">
        <w:rPr>
          <w:rFonts w:hint="cs"/>
          <w:b/>
          <w:rtl/>
        </w:rPr>
        <w:t xml:space="preserve">. </w:t>
      </w:r>
    </w:p>
    <w:p w:rsidR="005B3531" w:rsidRPr="003A780F" w:rsidP="001A5D1F">
      <w:pPr>
        <w:pStyle w:val="takzir-text"/>
        <w:bidi/>
        <w:rPr>
          <w:b/>
          <w:szCs w:val="20"/>
          <w:rtl/>
        </w:rPr>
      </w:pPr>
      <w:r w:rsidRPr="003A780F">
        <w:rPr>
          <w:b/>
          <w:rtl/>
        </w:rPr>
        <w:t>הרכב האוכלוסייה המשתמשת במעברים</w:t>
      </w:r>
      <w:r w:rsidRPr="003A780F">
        <w:rPr>
          <w:rFonts w:ascii="David" w:eastAsia="Times New Roman" w:hAnsi="David" w:hint="cs"/>
          <w:b/>
          <w:sz w:val="24"/>
          <w:rtl/>
          <w:lang w:eastAsia="he-IL"/>
        </w:rPr>
        <w:t xml:space="preserve"> </w:t>
      </w:r>
      <w:r w:rsidRPr="003A780F">
        <w:rPr>
          <w:b/>
          <w:rtl/>
        </w:rPr>
        <w:t>כולל</w:t>
      </w:r>
      <w:r w:rsidRPr="003A780F">
        <w:rPr>
          <w:rFonts w:hint="cs"/>
          <w:b/>
          <w:rtl/>
        </w:rPr>
        <w:t>,</w:t>
      </w:r>
      <w:r w:rsidRPr="003A780F">
        <w:rPr>
          <w:b/>
          <w:rtl/>
        </w:rPr>
        <w:t xml:space="preserve"> בין היתר</w:t>
      </w:r>
      <w:r w:rsidRPr="003A780F">
        <w:rPr>
          <w:rFonts w:hint="cs"/>
          <w:b/>
          <w:rtl/>
        </w:rPr>
        <w:t>,</w:t>
      </w:r>
      <w:r w:rsidRPr="003A780F">
        <w:rPr>
          <w:b/>
          <w:rtl/>
        </w:rPr>
        <w:t xml:space="preserve"> אזרחים ישראלים, פלסטינים, תושבי מזרח ירושלים, דיפלומטים ותלמידים. הטיפול באוכלוסייה </w:t>
      </w:r>
      <w:r w:rsidRPr="003A780F">
        <w:rPr>
          <w:rFonts w:hint="cs"/>
          <w:b/>
          <w:rtl/>
        </w:rPr>
        <w:t xml:space="preserve">מגוונת </w:t>
      </w:r>
      <w:r w:rsidRPr="003A780F">
        <w:rPr>
          <w:b/>
          <w:rtl/>
        </w:rPr>
        <w:t xml:space="preserve">זו במעברים מחייב מקצועיות, מיומנות, ויכולת </w:t>
      </w:r>
      <w:r w:rsidRPr="003A780F">
        <w:rPr>
          <w:rFonts w:hint="cs"/>
          <w:b/>
          <w:rtl/>
        </w:rPr>
        <w:t>פעולה</w:t>
      </w:r>
      <w:r w:rsidRPr="003A780F">
        <w:rPr>
          <w:b/>
          <w:rtl/>
        </w:rPr>
        <w:t xml:space="preserve"> ברגישות ובהתחשבות מחד גיסא, והקפדה על כללי זהירות וביטחון מאידך גיסא.</w:t>
      </w:r>
      <w:r>
        <w:rPr>
          <w:rFonts w:hint="cs"/>
          <w:b/>
          <w:rtl/>
        </w:rPr>
        <w:t xml:space="preserve"> </w:t>
      </w:r>
    </w:p>
    <w:p w:rsidR="005B3531" w:rsidRPr="003A780F" w:rsidP="001A5D1F">
      <w:pPr>
        <w:pStyle w:val="takzir-text"/>
        <w:bidi/>
        <w:rPr>
          <w:b/>
          <w:rtl/>
        </w:rPr>
      </w:pPr>
      <w:r w:rsidRPr="003A780F">
        <w:rPr>
          <w:rFonts w:eastAsia="Times New Roman" w:hint="cs"/>
          <w:b/>
          <w:sz w:val="28"/>
          <w:rtl/>
        </w:rPr>
        <w:t>משרד מבקר המדינה מציין בחיוב את הפעולות שנקטו משרד הביטחון, צה"ל ומשטרת ישראל להשלמת מרבית תוואי המכשול בגזרת עוטף ירושלים ולשדרוג המעברים ושיפור השירות הניתן בהם</w:t>
      </w:r>
      <w:r w:rsidRPr="003A780F">
        <w:rPr>
          <w:rFonts w:ascii="David" w:hAnsi="David" w:hint="cs"/>
          <w:b/>
          <w:sz w:val="24"/>
          <w:rtl/>
        </w:rPr>
        <w:t xml:space="preserve"> </w:t>
      </w:r>
      <w:r w:rsidRPr="003A780F">
        <w:rPr>
          <w:rFonts w:eastAsia="Times New Roman" w:hint="cs"/>
          <w:b/>
          <w:sz w:val="28"/>
          <w:rtl/>
        </w:rPr>
        <w:t>ו</w:t>
      </w:r>
      <w:r w:rsidRPr="003A780F">
        <w:rPr>
          <w:rFonts w:ascii="David" w:hAnsi="David" w:hint="cs"/>
          <w:b/>
          <w:sz w:val="24"/>
          <w:rtl/>
        </w:rPr>
        <w:t>את שיתוף פעולה הנבנה בין גורמי הביטחון,</w:t>
      </w:r>
      <w:r w:rsidRPr="003A780F">
        <w:rPr>
          <w:rFonts w:ascii="David" w:hAnsi="David"/>
          <w:b/>
          <w:sz w:val="24"/>
          <w:rtl/>
        </w:rPr>
        <w:t xml:space="preserve"> </w:t>
      </w:r>
      <w:r w:rsidRPr="003A780F">
        <w:rPr>
          <w:rFonts w:ascii="David" w:hAnsi="David" w:hint="cs"/>
          <w:b/>
          <w:sz w:val="24"/>
          <w:rtl/>
        </w:rPr>
        <w:t>כדי</w:t>
      </w:r>
      <w:r w:rsidRPr="003A780F">
        <w:rPr>
          <w:rFonts w:ascii="David" w:hAnsi="David"/>
          <w:b/>
          <w:sz w:val="24"/>
          <w:rtl/>
        </w:rPr>
        <w:t xml:space="preserve"> </w:t>
      </w:r>
      <w:r w:rsidRPr="003A780F">
        <w:rPr>
          <w:rFonts w:ascii="David" w:hAnsi="David" w:hint="cs"/>
          <w:b/>
          <w:sz w:val="24"/>
          <w:rtl/>
        </w:rPr>
        <w:t xml:space="preserve">להבטיח מענה מיטבי כנגד האיומים. </w:t>
      </w:r>
      <w:r w:rsidRPr="003A780F">
        <w:rPr>
          <w:rFonts w:ascii="David" w:eastAsia="Times New Roman" w:hAnsi="David" w:hint="eastAsia"/>
          <w:b/>
          <w:sz w:val="24"/>
          <w:rtl/>
          <w:lang w:eastAsia="he-IL"/>
        </w:rPr>
        <w:t>עם</w:t>
      </w:r>
      <w:r w:rsidRPr="003A780F">
        <w:rPr>
          <w:rFonts w:ascii="David" w:eastAsia="Times New Roman" w:hAnsi="David"/>
          <w:b/>
          <w:sz w:val="24"/>
          <w:rtl/>
          <w:lang w:eastAsia="he-IL"/>
        </w:rPr>
        <w:t xml:space="preserve"> זאת, במועד סיום הביקורת נותרו </w:t>
      </w:r>
      <w:r w:rsidRPr="003A780F">
        <w:rPr>
          <w:rFonts w:ascii="David" w:eastAsia="Times New Roman" w:hAnsi="David" w:hint="eastAsia"/>
          <w:b/>
          <w:sz w:val="24"/>
          <w:rtl/>
          <w:lang w:eastAsia="he-IL"/>
        </w:rPr>
        <w:t>ליקויים</w:t>
      </w:r>
      <w:r w:rsidRPr="003A780F">
        <w:rPr>
          <w:rFonts w:ascii="David" w:eastAsia="Times New Roman" w:hAnsi="David"/>
          <w:b/>
          <w:sz w:val="24"/>
          <w:rtl/>
          <w:lang w:eastAsia="he-IL"/>
        </w:rPr>
        <w:t xml:space="preserve"> </w:t>
      </w:r>
      <w:r w:rsidRPr="003A780F">
        <w:rPr>
          <w:rFonts w:ascii="David" w:eastAsia="Times New Roman" w:hAnsi="David" w:hint="eastAsia"/>
          <w:b/>
          <w:sz w:val="24"/>
          <w:rtl/>
          <w:lang w:eastAsia="he-IL"/>
        </w:rPr>
        <w:t>משמעותיים</w:t>
      </w:r>
      <w:r w:rsidRPr="003A780F">
        <w:rPr>
          <w:rFonts w:ascii="David" w:eastAsia="Times New Roman" w:hAnsi="David"/>
          <w:b/>
          <w:sz w:val="24"/>
          <w:rtl/>
          <w:lang w:eastAsia="he-IL"/>
        </w:rPr>
        <w:t xml:space="preserve"> </w:t>
      </w:r>
      <w:r w:rsidRPr="003A780F">
        <w:rPr>
          <w:rFonts w:ascii="David" w:eastAsia="Times New Roman" w:hAnsi="David" w:hint="eastAsia"/>
          <w:b/>
          <w:sz w:val="24"/>
          <w:rtl/>
          <w:lang w:eastAsia="he-IL"/>
        </w:rPr>
        <w:t>בנוגע</w:t>
      </w:r>
      <w:r w:rsidRPr="003A780F">
        <w:rPr>
          <w:rFonts w:ascii="David" w:eastAsia="Times New Roman" w:hAnsi="David"/>
          <w:b/>
          <w:sz w:val="24"/>
          <w:rtl/>
          <w:lang w:eastAsia="he-IL"/>
        </w:rPr>
        <w:t xml:space="preserve"> לעמידה בנוהלי </w:t>
      </w:r>
      <w:r w:rsidRPr="003A780F">
        <w:rPr>
          <w:rFonts w:ascii="David" w:eastAsia="Times New Roman" w:hAnsi="David" w:hint="eastAsia"/>
          <w:b/>
          <w:sz w:val="24"/>
          <w:rtl/>
          <w:lang w:eastAsia="he-IL"/>
        </w:rPr>
        <w:t>האבטחה</w:t>
      </w:r>
      <w:r w:rsidRPr="003A780F">
        <w:rPr>
          <w:rFonts w:ascii="David" w:eastAsia="Times New Roman" w:hAnsi="David"/>
          <w:b/>
          <w:sz w:val="24"/>
          <w:rtl/>
          <w:lang w:eastAsia="he-IL"/>
        </w:rPr>
        <w:t xml:space="preserve"> </w:t>
      </w:r>
      <w:r w:rsidRPr="003A780F">
        <w:rPr>
          <w:rFonts w:ascii="David" w:eastAsia="Times New Roman" w:hAnsi="David" w:hint="eastAsia"/>
          <w:b/>
          <w:sz w:val="24"/>
          <w:rtl/>
          <w:lang w:eastAsia="he-IL"/>
        </w:rPr>
        <w:t>והבידוק</w:t>
      </w:r>
      <w:r w:rsidRPr="003A780F">
        <w:rPr>
          <w:rFonts w:ascii="David" w:eastAsia="Times New Roman" w:hAnsi="David"/>
          <w:b/>
          <w:sz w:val="24"/>
          <w:rtl/>
          <w:lang w:eastAsia="he-IL"/>
        </w:rPr>
        <w:t xml:space="preserve"> </w:t>
      </w:r>
      <w:r w:rsidRPr="003A780F">
        <w:rPr>
          <w:rFonts w:ascii="David" w:eastAsia="Times New Roman" w:hAnsi="David" w:hint="eastAsia"/>
          <w:b/>
          <w:sz w:val="24"/>
          <w:rtl/>
          <w:lang w:eastAsia="he-IL"/>
        </w:rPr>
        <w:t>הביטחוני</w:t>
      </w:r>
      <w:r w:rsidRPr="003A780F">
        <w:rPr>
          <w:rFonts w:ascii="David" w:eastAsia="Times New Roman" w:hAnsi="David"/>
          <w:b/>
          <w:sz w:val="24"/>
          <w:rtl/>
          <w:lang w:eastAsia="he-IL"/>
        </w:rPr>
        <w:t xml:space="preserve"> </w:t>
      </w:r>
      <w:r w:rsidRPr="003A780F">
        <w:rPr>
          <w:rFonts w:ascii="David" w:eastAsia="Times New Roman" w:hAnsi="David" w:hint="eastAsia"/>
          <w:b/>
          <w:sz w:val="24"/>
          <w:rtl/>
          <w:lang w:eastAsia="he-IL"/>
        </w:rPr>
        <w:t>ובנוגע</w:t>
      </w:r>
      <w:r w:rsidRPr="003A780F">
        <w:rPr>
          <w:rFonts w:ascii="David" w:eastAsia="Times New Roman" w:hAnsi="David"/>
          <w:b/>
          <w:sz w:val="24"/>
          <w:rtl/>
          <w:lang w:eastAsia="he-IL"/>
        </w:rPr>
        <w:t xml:space="preserve"> </w:t>
      </w:r>
      <w:r w:rsidRPr="003A780F">
        <w:rPr>
          <w:rFonts w:ascii="David" w:eastAsia="Times New Roman" w:hAnsi="David" w:hint="eastAsia"/>
          <w:b/>
          <w:sz w:val="24"/>
          <w:rtl/>
          <w:lang w:eastAsia="he-IL"/>
        </w:rPr>
        <w:t>להכשרה</w:t>
      </w:r>
      <w:r w:rsidRPr="003A780F">
        <w:rPr>
          <w:rFonts w:ascii="David" w:eastAsia="Times New Roman" w:hAnsi="David"/>
          <w:b/>
          <w:sz w:val="24"/>
          <w:rtl/>
          <w:lang w:eastAsia="he-IL"/>
        </w:rPr>
        <w:t xml:space="preserve"> </w:t>
      </w:r>
      <w:r w:rsidRPr="003A780F">
        <w:rPr>
          <w:rFonts w:ascii="David" w:eastAsia="Times New Roman" w:hAnsi="David" w:hint="eastAsia"/>
          <w:b/>
          <w:sz w:val="24"/>
          <w:rtl/>
          <w:lang w:eastAsia="he-IL"/>
        </w:rPr>
        <w:t>הנדרשת</w:t>
      </w:r>
      <w:r w:rsidRPr="003A780F">
        <w:rPr>
          <w:rFonts w:ascii="David" w:eastAsia="Times New Roman" w:hAnsi="David"/>
          <w:b/>
          <w:sz w:val="24"/>
          <w:rtl/>
          <w:lang w:eastAsia="he-IL"/>
        </w:rPr>
        <w:t xml:space="preserve"> </w:t>
      </w:r>
      <w:r w:rsidRPr="003A780F">
        <w:rPr>
          <w:rFonts w:ascii="David" w:eastAsia="Times New Roman" w:hAnsi="David" w:hint="eastAsia"/>
          <w:b/>
          <w:sz w:val="24"/>
          <w:rtl/>
          <w:lang w:eastAsia="he-IL"/>
        </w:rPr>
        <w:t>למפקדים</w:t>
      </w:r>
      <w:r w:rsidRPr="003A780F">
        <w:rPr>
          <w:rFonts w:ascii="David" w:eastAsia="Times New Roman" w:hAnsi="David"/>
          <w:b/>
          <w:sz w:val="24"/>
          <w:rtl/>
          <w:lang w:eastAsia="he-IL"/>
        </w:rPr>
        <w:t xml:space="preserve"> </w:t>
      </w:r>
      <w:r w:rsidRPr="003A780F">
        <w:rPr>
          <w:rFonts w:ascii="David" w:eastAsia="Times New Roman" w:hAnsi="David" w:hint="eastAsia"/>
          <w:b/>
          <w:sz w:val="24"/>
          <w:rtl/>
          <w:lang w:eastAsia="he-IL"/>
        </w:rPr>
        <w:t>ולכשירות</w:t>
      </w:r>
      <w:r w:rsidRPr="003A780F">
        <w:rPr>
          <w:rFonts w:ascii="David" w:eastAsia="Times New Roman" w:hAnsi="David"/>
          <w:b/>
          <w:sz w:val="24"/>
          <w:rtl/>
          <w:lang w:eastAsia="he-IL"/>
        </w:rPr>
        <w:t xml:space="preserve"> </w:t>
      </w:r>
      <w:r w:rsidRPr="003A780F">
        <w:rPr>
          <w:rFonts w:ascii="David" w:eastAsia="Times New Roman" w:hAnsi="David" w:hint="eastAsia"/>
          <w:b/>
          <w:sz w:val="24"/>
          <w:rtl/>
          <w:lang w:eastAsia="he-IL"/>
        </w:rPr>
        <w:t>המאבטחים</w:t>
      </w:r>
      <w:r>
        <w:rPr>
          <w:rFonts w:ascii="David" w:eastAsia="Times New Roman" w:hAnsi="David"/>
          <w:b/>
          <w:sz w:val="24"/>
          <w:rtl/>
          <w:lang w:eastAsia="he-IL"/>
        </w:rPr>
        <w:t xml:space="preserve"> </w:t>
      </w:r>
      <w:r w:rsidRPr="003A780F">
        <w:rPr>
          <w:rFonts w:ascii="David" w:eastAsia="Times New Roman" w:hAnsi="David" w:hint="eastAsia"/>
          <w:b/>
          <w:sz w:val="24"/>
          <w:rtl/>
          <w:lang w:eastAsia="he-IL"/>
        </w:rPr>
        <w:t>במעברים</w:t>
      </w:r>
      <w:r w:rsidRPr="003A780F">
        <w:rPr>
          <w:rFonts w:ascii="David" w:eastAsia="Times New Roman" w:hAnsi="David"/>
          <w:b/>
          <w:sz w:val="24"/>
          <w:rtl/>
          <w:lang w:eastAsia="he-IL"/>
        </w:rPr>
        <w:t>.</w:t>
      </w:r>
      <w:r w:rsidRPr="003A780F">
        <w:rPr>
          <w:b/>
          <w:rtl/>
        </w:rPr>
        <w:t xml:space="preserve"> </w:t>
      </w:r>
      <w:r w:rsidRPr="003A780F">
        <w:rPr>
          <w:rFonts w:hint="cs"/>
          <w:b/>
          <w:rtl/>
        </w:rPr>
        <w:t>נוסף</w:t>
      </w:r>
      <w:r w:rsidRPr="003A780F">
        <w:rPr>
          <w:b/>
          <w:rtl/>
        </w:rPr>
        <w:t xml:space="preserve"> על כך, המשך קיומ</w:t>
      </w:r>
      <w:r w:rsidRPr="003A780F">
        <w:rPr>
          <w:rFonts w:hint="cs"/>
          <w:b/>
          <w:rtl/>
        </w:rPr>
        <w:t>ן</w:t>
      </w:r>
      <w:r w:rsidRPr="003A780F">
        <w:rPr>
          <w:b/>
          <w:rtl/>
        </w:rPr>
        <w:t xml:space="preserve"> של </w:t>
      </w:r>
      <w:r w:rsidRPr="003A780F">
        <w:rPr>
          <w:rFonts w:hint="cs"/>
          <w:b/>
          <w:rtl/>
        </w:rPr>
        <w:t>פרצות</w:t>
      </w:r>
      <w:r w:rsidRPr="003A780F">
        <w:rPr>
          <w:b/>
          <w:rtl/>
        </w:rPr>
        <w:t xml:space="preserve"> </w:t>
      </w:r>
      <w:r w:rsidRPr="003A780F">
        <w:rPr>
          <w:rFonts w:hint="cs"/>
          <w:b/>
          <w:rtl/>
        </w:rPr>
        <w:t>במכשול</w:t>
      </w:r>
      <w:r w:rsidRPr="003A780F">
        <w:rPr>
          <w:b/>
          <w:rtl/>
        </w:rPr>
        <w:t xml:space="preserve"> </w:t>
      </w:r>
      <w:r w:rsidRPr="003A780F">
        <w:rPr>
          <w:rFonts w:eastAsia="Times New Roman" w:hint="eastAsia"/>
          <w:b/>
          <w:sz w:val="28"/>
          <w:rtl/>
        </w:rPr>
        <w:t>אשר</w:t>
      </w:r>
      <w:r w:rsidRPr="003A780F">
        <w:rPr>
          <w:rFonts w:eastAsia="Times New Roman"/>
          <w:b/>
          <w:sz w:val="28"/>
          <w:rtl/>
        </w:rPr>
        <w:t xml:space="preserve"> </w:t>
      </w:r>
      <w:r w:rsidRPr="003A780F">
        <w:rPr>
          <w:rFonts w:eastAsia="Times New Roman" w:hint="eastAsia"/>
          <w:b/>
          <w:sz w:val="28"/>
          <w:rtl/>
        </w:rPr>
        <w:t>מ</w:t>
      </w:r>
      <w:r w:rsidRPr="003A780F">
        <w:rPr>
          <w:rFonts w:eastAsia="Times New Roman"/>
          <w:b/>
          <w:sz w:val="28"/>
          <w:rtl/>
        </w:rPr>
        <w:t>אפשר</w:t>
      </w:r>
      <w:r w:rsidRPr="003A780F">
        <w:rPr>
          <w:rFonts w:eastAsia="Times New Roman" w:hint="eastAsia"/>
          <w:b/>
          <w:sz w:val="28"/>
          <w:rtl/>
        </w:rPr>
        <w:t>ות</w:t>
      </w:r>
      <w:r w:rsidRPr="003A780F">
        <w:rPr>
          <w:rFonts w:eastAsia="Times New Roman"/>
          <w:b/>
          <w:sz w:val="28"/>
          <w:rtl/>
        </w:rPr>
        <w:t xml:space="preserve"> כניסה של שב"חים משטחי </w:t>
      </w:r>
      <w:r w:rsidRPr="003A780F">
        <w:rPr>
          <w:rFonts w:eastAsia="Times New Roman" w:hint="eastAsia"/>
          <w:b/>
          <w:sz w:val="28"/>
          <w:rtl/>
        </w:rPr>
        <w:t>איו</w:t>
      </w:r>
      <w:r w:rsidRPr="003A780F">
        <w:rPr>
          <w:rFonts w:eastAsia="Times New Roman"/>
          <w:b/>
          <w:sz w:val="28"/>
          <w:rtl/>
        </w:rPr>
        <w:t xml:space="preserve">"ש לירושלים </w:t>
      </w:r>
      <w:r w:rsidRPr="003A780F">
        <w:rPr>
          <w:rFonts w:eastAsia="Times New Roman" w:hint="eastAsia"/>
          <w:b/>
          <w:sz w:val="28"/>
          <w:rtl/>
        </w:rPr>
        <w:t>מסכן</w:t>
      </w:r>
      <w:r w:rsidRPr="003A780F">
        <w:rPr>
          <w:rFonts w:eastAsia="Times New Roman"/>
          <w:b/>
          <w:sz w:val="28"/>
          <w:rtl/>
        </w:rPr>
        <w:t xml:space="preserve"> את ביטחון תושבי </w:t>
      </w:r>
      <w:r w:rsidRPr="003A780F">
        <w:rPr>
          <w:rFonts w:eastAsia="Times New Roman" w:hint="eastAsia"/>
          <w:b/>
          <w:sz w:val="28"/>
          <w:rtl/>
        </w:rPr>
        <w:t>ישראל</w:t>
      </w:r>
      <w:r w:rsidRPr="003A780F">
        <w:rPr>
          <w:rFonts w:eastAsia="Times New Roman"/>
          <w:b/>
          <w:sz w:val="28"/>
          <w:rtl/>
        </w:rPr>
        <w:t>.</w:t>
      </w:r>
      <w:r w:rsidRPr="003A780F">
        <w:rPr>
          <w:rFonts w:eastAsia="Times New Roman" w:hint="cs"/>
          <w:b/>
          <w:sz w:val="28"/>
          <w:rtl/>
        </w:rPr>
        <w:t xml:space="preserve"> </w:t>
      </w:r>
    </w:p>
    <w:p w:rsidR="005B3531" w:rsidRPr="003A780F" w:rsidP="001A5D1F">
      <w:pPr>
        <w:pStyle w:val="takzir-text"/>
        <w:bidi/>
        <w:rPr>
          <w:b/>
          <w:rtl/>
        </w:rPr>
      </w:pPr>
      <w:r w:rsidRPr="003A780F">
        <w:rPr>
          <w:rFonts w:hint="cs"/>
          <w:b/>
          <w:sz w:val="24"/>
          <w:rtl/>
        </w:rPr>
        <w:t xml:space="preserve">נוכח חשיבותם של המכשול והמעברים לביטחון תושבי מדינת ישראל ולהבטחת מרקם חיים תקין </w:t>
      </w:r>
      <w:r w:rsidRPr="003A780F">
        <w:rPr>
          <w:rFonts w:eastAsia="Times New Roman" w:hint="cs"/>
          <w:b/>
          <w:sz w:val="28"/>
          <w:rtl/>
        </w:rPr>
        <w:t>של קבוצות האוכלוסייה השונות משני צידי המכשול</w:t>
      </w:r>
      <w:r w:rsidRPr="003A780F">
        <w:rPr>
          <w:rFonts w:ascii="David" w:eastAsia="Times New Roman" w:hAnsi="David" w:hint="cs"/>
          <w:b/>
          <w:sz w:val="24"/>
          <w:rtl/>
          <w:lang w:eastAsia="he-IL"/>
        </w:rPr>
        <w:t xml:space="preserve">, על ממשלת ישראל לממש את החלטותיה בנוגע להשלמת תוואי המכשול ולקבל החלטה בנוגע לאזרוח המעברים בגזרת עוטף ירושלים. על כלל הגופים העוסקים בביטחון השוטף במעברים ולאורך המכשול, ובכלל זה על צה"ל, משטרת ישראל והמשרד לבט"פ, </w:t>
      </w:r>
      <w:r w:rsidRPr="003A780F">
        <w:rPr>
          <w:rFonts w:hint="cs"/>
          <w:b/>
          <w:rtl/>
        </w:rPr>
        <w:t>להמשיך</w:t>
      </w:r>
      <w:r w:rsidRPr="003A780F">
        <w:rPr>
          <w:b/>
          <w:rtl/>
        </w:rPr>
        <w:t xml:space="preserve"> </w:t>
      </w:r>
      <w:r w:rsidRPr="003A780F">
        <w:rPr>
          <w:rFonts w:hint="cs"/>
          <w:b/>
          <w:rtl/>
        </w:rPr>
        <w:t>ו</w:t>
      </w:r>
      <w:r w:rsidRPr="003A780F">
        <w:rPr>
          <w:b/>
          <w:rtl/>
        </w:rPr>
        <w:t xml:space="preserve">לפעול לשיפור שיתוף הפעולה </w:t>
      </w:r>
      <w:r w:rsidRPr="003A780F">
        <w:rPr>
          <w:rFonts w:hint="cs"/>
          <w:b/>
          <w:rtl/>
        </w:rPr>
        <w:t>ביניהם</w:t>
      </w:r>
      <w:r w:rsidRPr="003A780F">
        <w:rPr>
          <w:b/>
          <w:rtl/>
        </w:rPr>
        <w:t xml:space="preserve">, </w:t>
      </w:r>
      <w:r w:rsidRPr="003A780F">
        <w:rPr>
          <w:rFonts w:hint="cs"/>
          <w:b/>
          <w:rtl/>
        </w:rPr>
        <w:t xml:space="preserve">כדי </w:t>
      </w:r>
      <w:r w:rsidRPr="003A780F">
        <w:rPr>
          <w:b/>
          <w:rtl/>
        </w:rPr>
        <w:t xml:space="preserve">לשפר את האבטחה </w:t>
      </w:r>
      <w:r w:rsidRPr="003A780F">
        <w:rPr>
          <w:rFonts w:hint="cs"/>
          <w:b/>
          <w:rtl/>
        </w:rPr>
        <w:t>ואת הבידוק</w:t>
      </w:r>
      <w:r w:rsidRPr="003A780F">
        <w:rPr>
          <w:b/>
          <w:rtl/>
        </w:rPr>
        <w:t xml:space="preserve"> </w:t>
      </w:r>
      <w:r w:rsidRPr="003A780F">
        <w:rPr>
          <w:rFonts w:hint="cs"/>
          <w:b/>
          <w:rtl/>
        </w:rPr>
        <w:t>הביטחוני</w:t>
      </w:r>
      <w:r w:rsidRPr="003A780F">
        <w:rPr>
          <w:b/>
          <w:rtl/>
        </w:rPr>
        <w:t xml:space="preserve"> במעברים</w:t>
      </w:r>
      <w:r w:rsidRPr="003A780F">
        <w:rPr>
          <w:rFonts w:hint="cs"/>
          <w:b/>
          <w:rtl/>
        </w:rPr>
        <w:t xml:space="preserve">. </w:t>
      </w:r>
      <w:r w:rsidRPr="003A780F">
        <w:rPr>
          <w:rFonts w:eastAsia="Times New Roman" w:hint="cs"/>
          <w:b/>
          <w:sz w:val="28"/>
          <w:rtl/>
        </w:rPr>
        <w:t xml:space="preserve">על משרד הביטחון, צה"ל ומשטרת ישראל </w:t>
      </w:r>
      <w:r w:rsidRPr="003A780F">
        <w:rPr>
          <w:rFonts w:hint="cs"/>
          <w:b/>
          <w:rtl/>
        </w:rPr>
        <w:t>לפעול</w:t>
      </w:r>
      <w:r w:rsidRPr="003A780F">
        <w:rPr>
          <w:b/>
          <w:rtl/>
        </w:rPr>
        <w:t xml:space="preserve"> </w:t>
      </w:r>
      <w:r w:rsidRPr="003A780F">
        <w:rPr>
          <w:rFonts w:hint="cs"/>
          <w:b/>
          <w:rtl/>
        </w:rPr>
        <w:t>ללא</w:t>
      </w:r>
      <w:r w:rsidRPr="003A780F">
        <w:rPr>
          <w:b/>
          <w:rtl/>
        </w:rPr>
        <w:t xml:space="preserve"> </w:t>
      </w:r>
      <w:r w:rsidRPr="003A780F">
        <w:rPr>
          <w:rFonts w:hint="cs"/>
          <w:b/>
          <w:rtl/>
        </w:rPr>
        <w:t xml:space="preserve">דיחוי </w:t>
      </w:r>
      <w:r w:rsidRPr="003A780F">
        <w:rPr>
          <w:b/>
          <w:rtl/>
        </w:rPr>
        <w:t xml:space="preserve">לתיקון הליקויים שנותרו כדי לאפשר רמת ביטחון גבוהה ומרקם חיים </w:t>
      </w:r>
      <w:r w:rsidRPr="003A780F">
        <w:rPr>
          <w:rFonts w:hint="cs"/>
          <w:b/>
          <w:rtl/>
        </w:rPr>
        <w:t>תקין לתושבי ירושלים ולבאים בשעריה,</w:t>
      </w:r>
      <w:r w:rsidRPr="003A780F">
        <w:rPr>
          <w:b/>
          <w:rtl/>
        </w:rPr>
        <w:t xml:space="preserve"> זאת תוך שמירה על האיזון העדין בין צ</w:t>
      </w:r>
      <w:r w:rsidRPr="003A780F">
        <w:rPr>
          <w:rFonts w:hint="cs"/>
          <w:b/>
          <w:rtl/>
        </w:rPr>
        <w:t>ו</w:t>
      </w:r>
      <w:r w:rsidRPr="003A780F">
        <w:rPr>
          <w:b/>
          <w:rtl/>
        </w:rPr>
        <w:t xml:space="preserve">רכי הביטחון </w:t>
      </w:r>
      <w:r w:rsidRPr="003A780F">
        <w:rPr>
          <w:rFonts w:hint="cs"/>
          <w:b/>
          <w:rtl/>
        </w:rPr>
        <w:t xml:space="preserve">ובין </w:t>
      </w:r>
      <w:r w:rsidRPr="003A780F">
        <w:rPr>
          <w:b/>
          <w:rtl/>
        </w:rPr>
        <w:t xml:space="preserve">רווחת </w:t>
      </w:r>
      <w:r w:rsidRPr="003A780F">
        <w:rPr>
          <w:rFonts w:hint="cs"/>
          <w:b/>
          <w:rtl/>
        </w:rPr>
        <w:t>האוכלוסייה</w:t>
      </w:r>
      <w:r w:rsidRPr="003A780F">
        <w:rPr>
          <w:b/>
          <w:rtl/>
        </w:rPr>
        <w:t xml:space="preserve"> הישראלית והפלסטינית.</w:t>
      </w:r>
    </w:p>
    <w:p w:rsidR="00F1368B" w:rsidRPr="00B73BD7" w:rsidP="001A5D1F">
      <w:pPr>
        <w:spacing w:line="240" w:lineRule="exact"/>
        <w:ind w:right="2268"/>
        <w:jc w:val="both"/>
        <w:rPr>
          <w:rFonts w:ascii="Tahoma" w:hAnsi="Tahoma" w:cs="Tahoma"/>
          <w:sz w:val="18"/>
          <w:szCs w:val="18"/>
          <w:rtl/>
        </w:rPr>
      </w:pPr>
    </w:p>
    <w:p w:rsidR="00327FBF" w:rsidRPr="00B73BD7" w:rsidP="001A5D1F">
      <w:pPr>
        <w:spacing w:line="240" w:lineRule="exact"/>
        <w:ind w:right="2268"/>
        <w:jc w:val="both"/>
        <w:rPr>
          <w:rFonts w:ascii="Tahoma" w:hAnsi="Tahoma" w:cs="Tahoma"/>
          <w:sz w:val="18"/>
          <w:szCs w:val="18"/>
          <w:rtl/>
        </w:rPr>
        <w:sectPr w:rsidSect="00890ED9">
          <w:headerReference w:type="even" r:id="rId10"/>
          <w:headerReference w:type="default" r:id="rId11"/>
          <w:headerReference w:type="first" r:id="rId12"/>
          <w:pgSz w:w="11906" w:h="16838" w:code="9"/>
          <w:pgMar w:top="3119" w:right="1701" w:bottom="3119" w:left="1701" w:header="1559" w:footer="709" w:gutter="0"/>
          <w:cols w:space="708"/>
          <w:bidi/>
          <w:rtlGutter/>
          <w:docGrid w:linePitch="360"/>
        </w:sectPr>
      </w:pPr>
    </w:p>
    <w:p w:rsidR="004D5BA6" w:rsidP="001A5D1F">
      <w:pPr>
        <w:pStyle w:val="KOT4"/>
        <w:rPr>
          <w:rtl/>
        </w:rPr>
      </w:pPr>
      <w:bookmarkEnd w:id="0"/>
      <w:bookmarkEnd w:id="1"/>
      <w:bookmarkEnd w:id="2"/>
      <w:bookmarkEnd w:id="3"/>
      <w:bookmarkEnd w:id="4"/>
      <w:r w:rsidRPr="007E10DE">
        <w:rPr>
          <w:rFonts w:hint="cs"/>
          <w:rtl/>
        </w:rPr>
        <w:t>מבוא</w:t>
      </w:r>
      <w:r>
        <w:rPr>
          <w:rFonts w:hint="cs"/>
          <w:rtl/>
        </w:rPr>
        <w:t xml:space="preserve"> </w:t>
      </w:r>
    </w:p>
    <w:p w:rsidR="004D5BA6" w:rsidRPr="00B73BD7" w:rsidP="001A5D1F">
      <w:pPr>
        <w:spacing w:line="240" w:lineRule="exact"/>
        <w:ind w:right="2268"/>
        <w:jc w:val="both"/>
        <w:rPr>
          <w:rFonts w:ascii="Tahoma" w:eastAsia="Times New Roman" w:hAnsi="Tahoma" w:cs="Tahoma"/>
          <w:sz w:val="18"/>
          <w:szCs w:val="18"/>
          <w:rtl/>
        </w:rPr>
      </w:pPr>
      <w:r w:rsidRPr="00B73BD7">
        <w:rPr>
          <w:rFonts w:ascii="Tahoma" w:eastAsia="Times New Roman" w:hAnsi="Tahoma" w:cs="Tahoma" w:hint="cs"/>
          <w:sz w:val="18"/>
          <w:szCs w:val="18"/>
          <w:rtl/>
        </w:rPr>
        <w:t>ביולי 2001 אישרה ועדת השרים לענייני ביטחון לאומי (להלן - ועדת השרים) תוכנית מקיפה למרחב התפר</w:t>
      </w:r>
      <w:r>
        <w:rPr>
          <w:rStyle w:val="FootnoteReference0"/>
          <w:rFonts w:ascii="Tahoma" w:eastAsia="Times New Roman" w:hAnsi="Tahoma" w:cs="Tahoma"/>
          <w:sz w:val="18"/>
          <w:szCs w:val="18"/>
          <w:rtl/>
        </w:rPr>
        <w:footnoteReference w:id="10"/>
      </w:r>
      <w:r w:rsidRPr="00B73BD7">
        <w:rPr>
          <w:rFonts w:ascii="Tahoma" w:eastAsia="Times New Roman" w:hAnsi="Tahoma" w:cs="Tahoma" w:hint="cs"/>
          <w:sz w:val="18"/>
          <w:szCs w:val="18"/>
          <w:rtl/>
        </w:rPr>
        <w:t xml:space="preserve"> (להלן - תוכנית מרחב התפר)</w:t>
      </w:r>
      <w:r>
        <w:rPr>
          <w:rStyle w:val="FootnoteReference0"/>
          <w:rFonts w:ascii="Tahoma" w:eastAsia="Times New Roman" w:hAnsi="Tahoma" w:cs="Tahoma"/>
          <w:sz w:val="18"/>
          <w:szCs w:val="18"/>
          <w:rtl/>
        </w:rPr>
        <w:footnoteReference w:id="11"/>
      </w:r>
      <w:r w:rsidRPr="00B73BD7">
        <w:rPr>
          <w:rFonts w:ascii="Tahoma" w:eastAsia="Times New Roman" w:hAnsi="Tahoma" w:cs="Tahoma" w:hint="cs"/>
          <w:sz w:val="18"/>
          <w:szCs w:val="18"/>
          <w:rtl/>
        </w:rPr>
        <w:t xml:space="preserve"> במטרה לספק מענה לאיומים הביטחוניים על ישראל מאזור יהודה ושומרון (להלן - איו"ש). התוכנית נועדה לקיים פעילות למניעת טרור בכל המרחב ולסכל הסתננות של שוהים בלתי חוקיים (להלן </w:t>
      </w:r>
      <w:r w:rsidRPr="00B73BD7">
        <w:rPr>
          <w:rFonts w:ascii="Tahoma" w:eastAsia="Times New Roman" w:hAnsi="Tahoma" w:cs="Tahoma"/>
          <w:sz w:val="18"/>
          <w:szCs w:val="18"/>
          <w:rtl/>
        </w:rPr>
        <w:t>-</w:t>
      </w:r>
      <w:r w:rsidRPr="00B73BD7">
        <w:rPr>
          <w:rFonts w:ascii="Tahoma" w:eastAsia="Times New Roman" w:hAnsi="Tahoma" w:cs="Tahoma" w:hint="cs"/>
          <w:sz w:val="18"/>
          <w:szCs w:val="18"/>
          <w:rtl/>
        </w:rPr>
        <w:t xml:space="preserve"> שב"חים) לתחומי ישראל, החודרים בשלוש דרכים: טיפוס על החומה באמצעות חבל, הברחה באמצעות כלי רכב והצגת תיעוד (היתר כניסה) מזויף במעבר. </w:t>
      </w:r>
      <w:r w:rsidRPr="00B73BD7">
        <w:rPr>
          <w:rFonts w:ascii="Tahoma" w:eastAsia="Times New Roman" w:hAnsi="Tahoma" w:cs="Tahoma" w:hint="cs"/>
          <w:sz w:val="18"/>
          <w:szCs w:val="18"/>
          <w:rtl/>
          <w:lang w:eastAsia="he-IL"/>
        </w:rPr>
        <w:t xml:space="preserve">בדצמבר 2001 החליטה הממשלה על ביצוע תוכנית עוטף ירושלים כחלק מתוכנית מרחב התפר, </w:t>
      </w:r>
      <w:r w:rsidRPr="00B73BD7">
        <w:rPr>
          <w:rFonts w:ascii="Tahoma" w:eastAsia="MS Mincho" w:hAnsi="Tahoma" w:cs="Tahoma" w:hint="cs"/>
          <w:sz w:val="18"/>
          <w:szCs w:val="18"/>
          <w:rtl/>
          <w:lang w:eastAsia="he-IL"/>
        </w:rPr>
        <w:t>ו</w:t>
      </w:r>
      <w:r w:rsidRPr="00B73BD7">
        <w:rPr>
          <w:rFonts w:ascii="Tahoma" w:eastAsia="MS Mincho" w:hAnsi="Tahoma" w:cs="Tahoma"/>
          <w:sz w:val="18"/>
          <w:szCs w:val="18"/>
          <w:rtl/>
          <w:lang w:eastAsia="he-IL"/>
        </w:rPr>
        <w:t>במר</w:t>
      </w:r>
      <w:r w:rsidRPr="00B73BD7">
        <w:rPr>
          <w:rFonts w:ascii="Tahoma" w:eastAsia="MS Mincho" w:hAnsi="Tahoma" w:cs="Tahoma" w:hint="cs"/>
          <w:sz w:val="18"/>
          <w:szCs w:val="18"/>
          <w:rtl/>
          <w:lang w:eastAsia="he-IL"/>
        </w:rPr>
        <w:t>ץ</w:t>
      </w:r>
      <w:r w:rsidRPr="00B73BD7">
        <w:rPr>
          <w:rFonts w:ascii="Tahoma" w:eastAsia="MS Mincho" w:hAnsi="Tahoma" w:cs="Tahoma"/>
          <w:sz w:val="18"/>
          <w:szCs w:val="18"/>
          <w:rtl/>
          <w:lang w:eastAsia="he-IL"/>
        </w:rPr>
        <w:t xml:space="preserve"> 2002 </w:t>
      </w:r>
      <w:r w:rsidRPr="00B73BD7">
        <w:rPr>
          <w:rFonts w:ascii="Tahoma" w:eastAsia="MS Mincho" w:hAnsi="Tahoma" w:cs="Tahoma" w:hint="cs"/>
          <w:sz w:val="18"/>
          <w:szCs w:val="18"/>
          <w:rtl/>
          <w:lang w:eastAsia="he-IL"/>
        </w:rPr>
        <w:t>אישר אותה</w:t>
      </w:r>
      <w:r w:rsidRPr="00B73BD7">
        <w:rPr>
          <w:rFonts w:ascii="Tahoma" w:eastAsia="MS Mincho" w:hAnsi="Tahoma" w:cs="Tahoma"/>
          <w:sz w:val="18"/>
          <w:szCs w:val="18"/>
          <w:rtl/>
          <w:lang w:eastAsia="he-IL"/>
        </w:rPr>
        <w:t xml:space="preserve"> הקבינט</w:t>
      </w:r>
      <w:r w:rsidRPr="00B73BD7">
        <w:rPr>
          <w:rFonts w:ascii="Tahoma" w:eastAsia="MS Mincho" w:hAnsi="Tahoma" w:cs="Tahoma" w:hint="cs"/>
          <w:sz w:val="18"/>
          <w:szCs w:val="18"/>
          <w:rtl/>
          <w:lang w:eastAsia="he-IL"/>
        </w:rPr>
        <w:t xml:space="preserve"> הביטחוני</w:t>
      </w:r>
      <w:r>
        <w:rPr>
          <w:rFonts w:ascii="Tahoma" w:eastAsia="MS Mincho" w:hAnsi="Tahoma" w:cs="Tahoma"/>
          <w:sz w:val="18"/>
          <w:szCs w:val="18"/>
          <w:vertAlign w:val="superscript"/>
          <w:rtl/>
          <w:lang w:eastAsia="he-IL"/>
        </w:rPr>
        <w:footnoteReference w:id="12"/>
      </w:r>
      <w:r w:rsidRPr="00B73BD7">
        <w:rPr>
          <w:rFonts w:ascii="Tahoma" w:eastAsia="MS Mincho" w:hAnsi="Tahoma" w:cs="Tahoma"/>
          <w:sz w:val="18"/>
          <w:szCs w:val="18"/>
          <w:rtl/>
          <w:lang w:eastAsia="he-IL"/>
        </w:rPr>
        <w:t xml:space="preserve">. </w:t>
      </w:r>
      <w:r w:rsidRPr="00B73BD7">
        <w:rPr>
          <w:rFonts w:ascii="Tahoma" w:eastAsia="Times New Roman" w:hAnsi="Tahoma" w:cs="Tahoma" w:hint="cs"/>
          <w:sz w:val="18"/>
          <w:szCs w:val="18"/>
          <w:rtl/>
          <w:lang w:eastAsia="he-IL"/>
        </w:rPr>
        <w:t>ה</w:t>
      </w:r>
      <w:r w:rsidRPr="00B73BD7">
        <w:rPr>
          <w:rFonts w:ascii="Tahoma" w:eastAsia="Times New Roman" w:hAnsi="Tahoma" w:cs="Tahoma"/>
          <w:sz w:val="18"/>
          <w:szCs w:val="18"/>
          <w:rtl/>
          <w:lang w:eastAsia="he-IL"/>
        </w:rPr>
        <w:t>ת</w:t>
      </w:r>
      <w:r w:rsidRPr="00B73BD7">
        <w:rPr>
          <w:rFonts w:ascii="Tahoma" w:eastAsia="Times New Roman" w:hAnsi="Tahoma" w:cs="Tahoma" w:hint="cs"/>
          <w:sz w:val="18"/>
          <w:szCs w:val="18"/>
          <w:rtl/>
          <w:lang w:eastAsia="he-IL"/>
        </w:rPr>
        <w:t>ו</w:t>
      </w:r>
      <w:r w:rsidRPr="00B73BD7">
        <w:rPr>
          <w:rFonts w:ascii="Tahoma" w:eastAsia="Times New Roman" w:hAnsi="Tahoma" w:cs="Tahoma"/>
          <w:sz w:val="18"/>
          <w:szCs w:val="18"/>
          <w:rtl/>
          <w:lang w:eastAsia="he-IL"/>
        </w:rPr>
        <w:t>כנית כללה, בין היתר, הקמת מכשול ו</w:t>
      </w:r>
      <w:r w:rsidRPr="00B73BD7">
        <w:rPr>
          <w:rFonts w:ascii="Tahoma" w:eastAsia="Times New Roman" w:hAnsi="Tahoma" w:cs="Tahoma" w:hint="cs"/>
          <w:sz w:val="18"/>
          <w:szCs w:val="18"/>
          <w:rtl/>
          <w:lang w:eastAsia="he-IL"/>
        </w:rPr>
        <w:t xml:space="preserve">התקנת </w:t>
      </w:r>
      <w:r w:rsidRPr="00B73BD7">
        <w:rPr>
          <w:rFonts w:ascii="Tahoma" w:eastAsia="Times New Roman" w:hAnsi="Tahoma" w:cs="Tahoma"/>
          <w:sz w:val="18"/>
          <w:szCs w:val="18"/>
          <w:rtl/>
          <w:lang w:eastAsia="he-IL"/>
        </w:rPr>
        <w:t>אמצעים טכנולוגיים לתצפית</w:t>
      </w:r>
      <w:r w:rsidRPr="00B73BD7">
        <w:rPr>
          <w:rFonts w:ascii="Tahoma" w:eastAsia="Times New Roman" w:hAnsi="Tahoma" w:cs="Tahoma" w:hint="cs"/>
          <w:sz w:val="18"/>
          <w:szCs w:val="18"/>
          <w:rtl/>
          <w:lang w:eastAsia="he-IL"/>
        </w:rPr>
        <w:t xml:space="preserve"> ו</w:t>
      </w:r>
      <w:r w:rsidRPr="00B73BD7">
        <w:rPr>
          <w:rFonts w:ascii="Tahoma" w:eastAsia="Times New Roman" w:hAnsi="Tahoma" w:cs="Tahoma"/>
          <w:sz w:val="18"/>
          <w:szCs w:val="18"/>
          <w:rtl/>
          <w:lang w:eastAsia="he-IL"/>
        </w:rPr>
        <w:t xml:space="preserve">לזיהוי </w:t>
      </w:r>
      <w:r w:rsidRPr="00B73BD7">
        <w:rPr>
          <w:rFonts w:ascii="Tahoma" w:eastAsia="Times New Roman" w:hAnsi="Tahoma" w:cs="Tahoma" w:hint="cs"/>
          <w:sz w:val="18"/>
          <w:szCs w:val="18"/>
          <w:rtl/>
          <w:lang w:eastAsia="he-IL"/>
        </w:rPr>
        <w:t>בגזרת עוטף ירושלים</w:t>
      </w:r>
      <w:r w:rsidRPr="00B73BD7">
        <w:rPr>
          <w:rFonts w:ascii="Tahoma" w:eastAsia="Times New Roman" w:hAnsi="Tahoma" w:cs="Tahoma"/>
          <w:sz w:val="18"/>
          <w:szCs w:val="18"/>
          <w:rtl/>
          <w:lang w:eastAsia="he-IL"/>
        </w:rPr>
        <w:t>, קיום פעילות ביטחון שוט</w:t>
      </w:r>
      <w:r w:rsidRPr="00B73BD7">
        <w:rPr>
          <w:rFonts w:ascii="Tahoma" w:eastAsia="Times New Roman" w:hAnsi="Tahoma" w:cs="Tahoma" w:hint="cs"/>
          <w:sz w:val="18"/>
          <w:szCs w:val="18"/>
          <w:rtl/>
          <w:lang w:eastAsia="he-IL"/>
        </w:rPr>
        <w:t>פת</w:t>
      </w:r>
      <w:r w:rsidRPr="00B73BD7">
        <w:rPr>
          <w:rFonts w:ascii="Tahoma" w:eastAsia="Times New Roman" w:hAnsi="Tahoma" w:cs="Tahoma"/>
          <w:sz w:val="18"/>
          <w:szCs w:val="18"/>
          <w:rtl/>
          <w:lang w:eastAsia="he-IL"/>
        </w:rPr>
        <w:t xml:space="preserve"> לאורך המכשול ובניית </w:t>
      </w:r>
      <w:r w:rsidRPr="00B73BD7">
        <w:rPr>
          <w:rFonts w:ascii="Tahoma" w:eastAsia="Times New Roman" w:hAnsi="Tahoma" w:cs="Tahoma" w:hint="cs"/>
          <w:sz w:val="18"/>
          <w:szCs w:val="18"/>
          <w:rtl/>
          <w:lang w:eastAsia="he-IL"/>
        </w:rPr>
        <w:t xml:space="preserve">16 </w:t>
      </w:r>
      <w:r w:rsidRPr="00B73BD7">
        <w:rPr>
          <w:rFonts w:ascii="Tahoma" w:eastAsia="Times New Roman" w:hAnsi="Tahoma" w:cs="Tahoma"/>
          <w:sz w:val="18"/>
          <w:szCs w:val="18"/>
          <w:rtl/>
          <w:lang w:eastAsia="he-IL"/>
        </w:rPr>
        <w:t xml:space="preserve">מעברים לשם פיקוח על מעבר </w:t>
      </w:r>
      <w:r w:rsidRPr="00B73BD7">
        <w:rPr>
          <w:rFonts w:ascii="Tahoma" w:eastAsia="Times New Roman" w:hAnsi="Tahoma" w:cs="Tahoma" w:hint="cs"/>
          <w:sz w:val="18"/>
          <w:szCs w:val="18"/>
          <w:rtl/>
          <w:lang w:eastAsia="he-IL"/>
        </w:rPr>
        <w:t>הולכי רגל</w:t>
      </w:r>
      <w:r w:rsidRPr="00B73BD7">
        <w:rPr>
          <w:rFonts w:ascii="Tahoma" w:eastAsia="Times New Roman" w:hAnsi="Tahoma" w:cs="Tahoma"/>
          <w:sz w:val="18"/>
          <w:szCs w:val="18"/>
          <w:rtl/>
          <w:lang w:eastAsia="he-IL"/>
        </w:rPr>
        <w:t>, כלי רכב וסחורות</w:t>
      </w:r>
      <w:r w:rsidRPr="00B73BD7">
        <w:rPr>
          <w:rFonts w:ascii="Tahoma" w:eastAsia="Times New Roman" w:hAnsi="Tahoma" w:cs="Tahoma" w:hint="cs"/>
          <w:sz w:val="18"/>
          <w:szCs w:val="18"/>
          <w:rtl/>
          <w:lang w:eastAsia="he-IL"/>
        </w:rPr>
        <w:t xml:space="preserve">. </w:t>
      </w:r>
      <w:r w:rsidRPr="00B73BD7">
        <w:rPr>
          <w:rFonts w:ascii="Tahoma" w:eastAsia="Times New Roman" w:hAnsi="Tahoma" w:cs="Tahoma" w:hint="cs"/>
          <w:sz w:val="18"/>
          <w:szCs w:val="18"/>
          <w:rtl/>
        </w:rPr>
        <w:t xml:space="preserve">תוכנית מרחב התפר מנוהלת </w:t>
      </w:r>
      <w:r w:rsidRPr="00B73BD7">
        <w:rPr>
          <w:rFonts w:ascii="Tahoma" w:eastAsia="Times New Roman" w:hAnsi="Tahoma" w:cs="Tahoma" w:hint="eastAsia"/>
          <w:sz w:val="18"/>
          <w:szCs w:val="18"/>
          <w:rtl/>
        </w:rPr>
        <w:t>באמצעות</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מ</w:t>
      </w:r>
      <w:r w:rsidRPr="00B73BD7">
        <w:rPr>
          <w:rFonts w:ascii="Tahoma" w:eastAsia="Times New Roman" w:hAnsi="Tahoma" w:cs="Tahoma" w:hint="cs"/>
          <w:sz w:val="18"/>
          <w:szCs w:val="18"/>
          <w:rtl/>
        </w:rPr>
        <w:t>י</w:t>
      </w:r>
      <w:r w:rsidRPr="00B73BD7">
        <w:rPr>
          <w:rFonts w:ascii="Tahoma" w:eastAsia="Times New Roman" w:hAnsi="Tahoma" w:cs="Tahoma" w:hint="eastAsia"/>
          <w:sz w:val="18"/>
          <w:szCs w:val="18"/>
          <w:rtl/>
        </w:rPr>
        <w:t>נהלת</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גבולות</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ו</w:t>
      </w:r>
      <w:r w:rsidRPr="00B73BD7">
        <w:rPr>
          <w:rFonts w:ascii="Tahoma" w:eastAsia="Times New Roman" w:hAnsi="Tahoma" w:cs="Tahoma"/>
          <w:sz w:val="18"/>
          <w:szCs w:val="18"/>
          <w:rtl/>
        </w:rPr>
        <w:t>תפר</w:t>
      </w:r>
      <w:r w:rsidRPr="00B73BD7">
        <w:rPr>
          <w:rFonts w:ascii="Tahoma" w:eastAsia="Times New Roman" w:hAnsi="Tahoma" w:cs="Tahoma" w:hint="cs"/>
          <w:sz w:val="18"/>
          <w:szCs w:val="18"/>
          <w:rtl/>
        </w:rPr>
        <w:t xml:space="preserve"> </w:t>
      </w:r>
      <w:r w:rsidRPr="00B73BD7">
        <w:rPr>
          <w:rFonts w:ascii="Tahoma" w:eastAsia="Times New Roman" w:hAnsi="Tahoma" w:cs="Tahoma" w:hint="eastAsia"/>
          <w:sz w:val="18"/>
          <w:szCs w:val="18"/>
          <w:rtl/>
        </w:rPr>
        <w:t>במשרד</w:t>
      </w:r>
      <w:r w:rsidRPr="00B73BD7">
        <w:rPr>
          <w:rFonts w:ascii="Tahoma" w:eastAsia="Times New Roman" w:hAnsi="Tahoma" w:cs="Tahoma"/>
          <w:sz w:val="18"/>
          <w:szCs w:val="18"/>
          <w:rtl/>
        </w:rPr>
        <w:t xml:space="preserve"> הביטחון (להלן - </w:t>
      </w:r>
      <w:r w:rsidRPr="00B73BD7">
        <w:rPr>
          <w:rFonts w:ascii="Tahoma" w:eastAsia="Times New Roman" w:hAnsi="Tahoma" w:cs="Tahoma" w:hint="eastAsia"/>
          <w:sz w:val="18"/>
          <w:szCs w:val="18"/>
          <w:rtl/>
        </w:rPr>
        <w:t>משהב</w:t>
      </w:r>
      <w:r w:rsidRPr="00B73BD7">
        <w:rPr>
          <w:rFonts w:ascii="Tahoma" w:eastAsia="Times New Roman" w:hAnsi="Tahoma" w:cs="Tahoma"/>
          <w:sz w:val="18"/>
          <w:szCs w:val="18"/>
          <w:rtl/>
        </w:rPr>
        <w:t>"ט)</w:t>
      </w:r>
      <w:r w:rsidRPr="00B73BD7">
        <w:rPr>
          <w:rFonts w:ascii="Tahoma" w:eastAsia="Times New Roman" w:hAnsi="Tahoma" w:cs="Tahoma" w:hint="cs"/>
          <w:sz w:val="18"/>
          <w:szCs w:val="18"/>
          <w:rtl/>
        </w:rPr>
        <w:t>,</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האחראית</w:t>
      </w:r>
      <w:r w:rsidRPr="00B73BD7">
        <w:rPr>
          <w:rFonts w:ascii="Tahoma" w:eastAsia="Times New Roman" w:hAnsi="Tahoma" w:cs="Tahoma"/>
          <w:sz w:val="18"/>
          <w:szCs w:val="18"/>
          <w:rtl/>
        </w:rPr>
        <w:t xml:space="preserve"> </w:t>
      </w:r>
      <w:r w:rsidRPr="00B73BD7">
        <w:rPr>
          <w:rFonts w:ascii="Tahoma" w:eastAsia="Times New Roman" w:hAnsi="Tahoma" w:cs="Tahoma" w:hint="cs"/>
          <w:sz w:val="18"/>
          <w:szCs w:val="18"/>
          <w:rtl/>
        </w:rPr>
        <w:t xml:space="preserve">בעיקר להתקשרויות הכספיות עם הקבלנים האחראים להקמתו ולתחזוקתו של המכשול ולפיקוח עליהם, ובאמצעות </w:t>
      </w:r>
      <w:r w:rsidRPr="00B73BD7">
        <w:rPr>
          <w:rFonts w:ascii="Tahoma" w:eastAsia="Times New Roman" w:hAnsi="Tahoma" w:cs="Tahoma" w:hint="eastAsia"/>
          <w:sz w:val="18"/>
          <w:szCs w:val="18"/>
          <w:rtl/>
        </w:rPr>
        <w:t>מ</w:t>
      </w:r>
      <w:r w:rsidRPr="00B73BD7">
        <w:rPr>
          <w:rFonts w:ascii="Tahoma" w:eastAsia="Times New Roman" w:hAnsi="Tahoma" w:cs="Tahoma" w:hint="cs"/>
          <w:sz w:val="18"/>
          <w:szCs w:val="18"/>
          <w:rtl/>
        </w:rPr>
        <w:t>י</w:t>
      </w:r>
      <w:r w:rsidRPr="00B73BD7">
        <w:rPr>
          <w:rFonts w:ascii="Tahoma" w:eastAsia="Times New Roman" w:hAnsi="Tahoma" w:cs="Tahoma" w:hint="eastAsia"/>
          <w:sz w:val="18"/>
          <w:szCs w:val="18"/>
          <w:rtl/>
        </w:rPr>
        <w:t>נהלת</w:t>
      </w:r>
      <w:r w:rsidRPr="00B73BD7">
        <w:rPr>
          <w:rFonts w:ascii="Tahoma" w:eastAsia="Times New Roman" w:hAnsi="Tahoma" w:cs="Tahoma"/>
          <w:sz w:val="18"/>
          <w:szCs w:val="18"/>
          <w:rtl/>
        </w:rPr>
        <w:t xml:space="preserve"> "קשת צבעים"</w:t>
      </w:r>
      <w:r w:rsidRPr="00B73BD7">
        <w:rPr>
          <w:rFonts w:ascii="Tahoma" w:eastAsia="Times New Roman" w:hAnsi="Tahoma" w:cs="Tahoma" w:hint="cs"/>
          <w:sz w:val="18"/>
          <w:szCs w:val="18"/>
          <w:rtl/>
        </w:rPr>
        <w:t xml:space="preserve"> בפיקוד המרכז של צה"ל, האחראית לתכנון תוואי המכשול, לתכנון הקמתו ו</w:t>
      </w:r>
      <w:r w:rsidRPr="00B73BD7">
        <w:rPr>
          <w:rFonts w:ascii="Tahoma" w:eastAsia="Times New Roman" w:hAnsi="Tahoma" w:cs="Tahoma"/>
          <w:sz w:val="18"/>
          <w:szCs w:val="18"/>
          <w:rtl/>
        </w:rPr>
        <w:t>לאפיון מרכיבי</w:t>
      </w:r>
      <w:r w:rsidRPr="00B73BD7">
        <w:rPr>
          <w:rFonts w:ascii="Tahoma" w:eastAsia="Times New Roman" w:hAnsi="Tahoma" w:cs="Tahoma" w:hint="cs"/>
          <w:sz w:val="18"/>
          <w:szCs w:val="18"/>
          <w:rtl/>
        </w:rPr>
        <w:t>ו.</w:t>
      </w:r>
      <w:r w:rsidRPr="00B73BD7">
        <w:rPr>
          <w:rFonts w:ascii="Tahoma" w:eastAsia="Times New Roman" w:hAnsi="Tahoma" w:cs="Tahoma"/>
          <w:sz w:val="18"/>
          <w:szCs w:val="18"/>
          <w:rtl/>
        </w:rPr>
        <w:t xml:space="preserve"> </w:t>
      </w:r>
    </w:p>
    <w:p w:rsidR="004D5BA6" w:rsidRPr="00B73BD7" w:rsidP="001A5D1F">
      <w:pPr>
        <w:spacing w:line="240" w:lineRule="exact"/>
        <w:ind w:right="2268"/>
        <w:jc w:val="both"/>
        <w:rPr>
          <w:rFonts w:ascii="Tahoma" w:eastAsia="Times New Roman" w:hAnsi="Tahoma" w:cs="Tahoma"/>
          <w:sz w:val="18"/>
          <w:szCs w:val="18"/>
          <w:rtl/>
        </w:rPr>
      </w:pPr>
      <w:r w:rsidRPr="00B73BD7">
        <w:rPr>
          <w:rFonts w:ascii="Tahoma" w:eastAsia="Times New Roman" w:hAnsi="Tahoma" w:cs="Tahoma" w:hint="eastAsia"/>
          <w:sz w:val="18"/>
          <w:szCs w:val="18"/>
          <w:rtl/>
        </w:rPr>
        <w:t>תוואי</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המכשול</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בגזרת</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עוטף</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ירושלים</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שאושר</w:t>
      </w:r>
      <w:r w:rsidRPr="00B73BD7">
        <w:rPr>
          <w:rFonts w:ascii="Tahoma" w:eastAsia="Times New Roman" w:hAnsi="Tahoma" w:cs="Tahoma" w:hint="cs"/>
          <w:sz w:val="18"/>
          <w:szCs w:val="18"/>
          <w:rtl/>
        </w:rPr>
        <w:t>,</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אינו</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חופף</w:t>
      </w:r>
      <w:r w:rsidRPr="00B73BD7">
        <w:rPr>
          <w:rFonts w:ascii="Tahoma" w:eastAsia="Times New Roman" w:hAnsi="Tahoma" w:cs="Tahoma" w:hint="cs"/>
          <w:sz w:val="18"/>
          <w:szCs w:val="18"/>
          <w:rtl/>
        </w:rPr>
        <w:t xml:space="preserve"> במלואו לתחום השיפוט של ירושלים, שכן חלק ממנו עובר באיו"ש. </w:t>
      </w:r>
      <w:r w:rsidRPr="00B73BD7">
        <w:rPr>
          <w:rFonts w:ascii="Tahoma" w:eastAsia="Times New Roman" w:hAnsi="Tahoma" w:cs="Tahoma" w:hint="cs"/>
          <w:sz w:val="18"/>
          <w:szCs w:val="18"/>
          <w:rtl/>
          <w:lang w:eastAsia="he-IL"/>
        </w:rPr>
        <w:t xml:space="preserve">יצוין כי </w:t>
      </w:r>
      <w:r w:rsidRPr="00B73BD7">
        <w:rPr>
          <w:rFonts w:ascii="Tahoma" w:eastAsia="Times New Roman" w:hAnsi="Tahoma" w:cs="Tahoma" w:hint="cs"/>
          <w:sz w:val="18"/>
          <w:szCs w:val="18"/>
          <w:rtl/>
        </w:rPr>
        <w:t xml:space="preserve">ממזרח למכשול, כלומר מחוץ לתוואי, נותרו שכונות הנמצאות בתחום השיפוט של ירושלים. השכונות הגדולות ביותר הן מחנה הפליטים שועפאט ושכונת כפר עקב. </w:t>
      </w:r>
      <w:r w:rsidRPr="00B73BD7">
        <w:rPr>
          <w:rFonts w:ascii="Tahoma" w:eastAsia="Times New Roman" w:hAnsi="Tahoma" w:cs="Tahoma" w:hint="eastAsia"/>
          <w:sz w:val="18"/>
          <w:szCs w:val="18"/>
          <w:rtl/>
        </w:rPr>
        <w:t>לפי</w:t>
      </w:r>
      <w:r w:rsidRPr="00B73BD7">
        <w:rPr>
          <w:rFonts w:ascii="Tahoma" w:eastAsia="Times New Roman" w:hAnsi="Tahoma" w:cs="Tahoma"/>
          <w:sz w:val="18"/>
          <w:szCs w:val="18"/>
          <w:rtl/>
        </w:rPr>
        <w:t xml:space="preserve"> הערכות </w:t>
      </w:r>
      <w:r w:rsidRPr="00B73BD7">
        <w:rPr>
          <w:rFonts w:ascii="Tahoma" w:eastAsia="Times New Roman" w:hAnsi="Tahoma" w:cs="Tahoma" w:hint="eastAsia"/>
          <w:sz w:val="18"/>
          <w:szCs w:val="18"/>
          <w:rtl/>
        </w:rPr>
        <w:t>שונות</w:t>
      </w:r>
      <w:r w:rsidRPr="00B73BD7">
        <w:rPr>
          <w:rFonts w:ascii="Tahoma" w:eastAsia="Times New Roman" w:hAnsi="Tahoma" w:cs="Tahoma" w:hint="cs"/>
          <w:sz w:val="18"/>
          <w:szCs w:val="18"/>
          <w:rtl/>
        </w:rPr>
        <w:t>,</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בשנת</w:t>
      </w:r>
      <w:r w:rsidRPr="00B73BD7">
        <w:rPr>
          <w:rFonts w:ascii="Tahoma" w:eastAsia="Times New Roman" w:hAnsi="Tahoma" w:cs="Tahoma"/>
          <w:sz w:val="18"/>
          <w:szCs w:val="18"/>
          <w:rtl/>
        </w:rPr>
        <w:t xml:space="preserve"> </w:t>
      </w:r>
      <w:r w:rsidRPr="00B73BD7">
        <w:rPr>
          <w:rFonts w:ascii="Tahoma" w:eastAsia="Times New Roman" w:hAnsi="Tahoma" w:cs="Tahoma" w:hint="cs"/>
          <w:sz w:val="18"/>
          <w:szCs w:val="18"/>
          <w:rtl/>
        </w:rPr>
        <w:t>2018</w:t>
      </w:r>
      <w:r w:rsidRPr="00B73BD7">
        <w:rPr>
          <w:rFonts w:ascii="Tahoma" w:eastAsia="Times New Roman" w:hAnsi="Tahoma" w:cs="Tahoma"/>
          <w:sz w:val="18"/>
          <w:szCs w:val="18"/>
          <w:rtl/>
        </w:rPr>
        <w:t xml:space="preserve"> </w:t>
      </w:r>
      <w:r w:rsidRPr="00B73BD7">
        <w:rPr>
          <w:rFonts w:ascii="Tahoma" w:eastAsia="Times New Roman" w:hAnsi="Tahoma" w:cs="Tahoma" w:hint="cs"/>
          <w:sz w:val="18"/>
          <w:szCs w:val="18"/>
          <w:rtl/>
        </w:rPr>
        <w:t xml:space="preserve">מתגוררים </w:t>
      </w:r>
      <w:r w:rsidRPr="00B73BD7">
        <w:rPr>
          <w:rFonts w:ascii="Tahoma" w:eastAsia="Times New Roman" w:hAnsi="Tahoma" w:cs="Tahoma" w:hint="eastAsia"/>
          <w:sz w:val="18"/>
          <w:szCs w:val="18"/>
          <w:rtl/>
        </w:rPr>
        <w:t>בשכונות</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שנותרו</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ממזרח</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למכשול</w:t>
      </w:r>
      <w:r w:rsidRPr="00B73BD7">
        <w:rPr>
          <w:rFonts w:ascii="Tahoma" w:eastAsia="Times New Roman" w:hAnsi="Tahoma" w:cs="Tahoma"/>
          <w:sz w:val="18"/>
          <w:szCs w:val="18"/>
          <w:rtl/>
        </w:rPr>
        <w:t xml:space="preserve"> 120,000 </w:t>
      </w:r>
      <w:r w:rsidRPr="00B73BD7">
        <w:rPr>
          <w:rFonts w:ascii="Tahoma" w:eastAsia="Times New Roman" w:hAnsi="Tahoma" w:cs="Tahoma" w:hint="cs"/>
          <w:sz w:val="18"/>
          <w:szCs w:val="18"/>
          <w:rtl/>
        </w:rPr>
        <w:t xml:space="preserve">עד </w:t>
      </w:r>
      <w:r w:rsidRPr="00B73BD7">
        <w:rPr>
          <w:rFonts w:ascii="Tahoma" w:eastAsia="Times New Roman" w:hAnsi="Tahoma" w:cs="Tahoma"/>
          <w:sz w:val="18"/>
          <w:szCs w:val="18"/>
          <w:rtl/>
        </w:rPr>
        <w:t xml:space="preserve">140,000 </w:t>
      </w:r>
      <w:r w:rsidRPr="00B73BD7">
        <w:rPr>
          <w:rFonts w:ascii="Tahoma" w:eastAsia="Times New Roman" w:hAnsi="Tahoma" w:cs="Tahoma" w:hint="eastAsia"/>
          <w:sz w:val="18"/>
          <w:szCs w:val="18"/>
          <w:rtl/>
        </w:rPr>
        <w:t>תושבים</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חלק</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ניכר</w:t>
      </w:r>
      <w:r w:rsidRPr="00B73BD7">
        <w:rPr>
          <w:rFonts w:ascii="Tahoma" w:eastAsia="Times New Roman" w:hAnsi="Tahoma" w:cs="Tahoma"/>
          <w:sz w:val="18"/>
          <w:szCs w:val="18"/>
          <w:rtl/>
        </w:rPr>
        <w:t xml:space="preserve"> </w:t>
      </w:r>
      <w:r w:rsidRPr="00B73BD7">
        <w:rPr>
          <w:rFonts w:ascii="Tahoma" w:eastAsia="Times New Roman" w:hAnsi="Tahoma" w:cs="Tahoma" w:hint="cs"/>
          <w:sz w:val="18"/>
          <w:szCs w:val="18"/>
          <w:rtl/>
        </w:rPr>
        <w:t>מ</w:t>
      </w:r>
      <w:r w:rsidRPr="00B73BD7">
        <w:rPr>
          <w:rFonts w:ascii="Tahoma" w:eastAsia="Times New Roman" w:hAnsi="Tahoma" w:cs="Tahoma" w:hint="eastAsia"/>
          <w:sz w:val="18"/>
          <w:szCs w:val="18"/>
          <w:rtl/>
        </w:rPr>
        <w:t>הם</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בעלי</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תעודת</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זהות</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פלסטינית</w:t>
      </w:r>
      <w:r w:rsidRPr="00B73BD7">
        <w:rPr>
          <w:rFonts w:ascii="Tahoma" w:eastAsia="Times New Roman" w:hAnsi="Tahoma" w:cs="Tahoma"/>
          <w:sz w:val="18"/>
          <w:szCs w:val="18"/>
          <w:rtl/>
        </w:rPr>
        <w:t xml:space="preserve"> (</w:t>
      </w:r>
      <w:r w:rsidRPr="00B73BD7">
        <w:rPr>
          <w:rFonts w:ascii="Tahoma" w:eastAsia="Times New Roman" w:hAnsi="Tahoma" w:cs="Tahoma" w:hint="cs"/>
          <w:sz w:val="18"/>
          <w:szCs w:val="18"/>
          <w:rtl/>
        </w:rPr>
        <w:t>שב"חים</w:t>
      </w:r>
      <w:r w:rsidRPr="00B73BD7">
        <w:rPr>
          <w:rFonts w:ascii="Tahoma" w:eastAsia="Times New Roman" w:hAnsi="Tahoma" w:cs="Tahoma"/>
          <w:sz w:val="18"/>
          <w:szCs w:val="18"/>
          <w:rtl/>
        </w:rPr>
        <w:t>)</w:t>
      </w:r>
      <w:r>
        <w:rPr>
          <w:rStyle w:val="FootnoteReference0"/>
          <w:rFonts w:ascii="Tahoma" w:eastAsia="Times New Roman" w:hAnsi="Tahoma" w:cs="Tahoma"/>
          <w:sz w:val="18"/>
          <w:szCs w:val="18"/>
          <w:rtl/>
        </w:rPr>
        <w:footnoteReference w:id="13"/>
      </w:r>
      <w:r w:rsidRPr="00B73BD7">
        <w:rPr>
          <w:rFonts w:ascii="Tahoma" w:eastAsia="Times New Roman" w:hAnsi="Tahoma" w:cs="Tahoma"/>
          <w:sz w:val="18"/>
          <w:szCs w:val="18"/>
          <w:rtl/>
        </w:rPr>
        <w:t>.</w:t>
      </w:r>
      <w:r w:rsidRPr="00B73BD7">
        <w:rPr>
          <w:rFonts w:ascii="Tahoma" w:eastAsia="Times New Roman" w:hAnsi="Tahoma" w:cs="Tahoma" w:hint="cs"/>
          <w:sz w:val="18"/>
          <w:szCs w:val="18"/>
          <w:rtl/>
        </w:rPr>
        <w:t xml:space="preserve"> אחת הסוגיות המרכזיות והחשובות ביותר בתוכנית מרחב התפר בכלל ובתוכנית עוטף ירושלים בפרט היא שמירת מרקם החיים הסביר של האוכלוסייה משני צידי המכשול, בד בבד עם הקפדה על הביטחון. סוגיית מרקם החיים נוגעת בעיקר לקבוצות האוכלוסייה האלה: תושבי ירושלים המתגוררים ממזרח למכשול המבקשים לעבור לצידו המערבי, ופלסטינים תושבי איו"ש המבקשים להיכנס לירושלים לצורכי תעסוקה, שירותים רפואיים וכד'. </w:t>
      </w:r>
    </w:p>
    <w:p w:rsidR="004D5BA6" w:rsidRPr="00B73BD7" w:rsidP="001A5D1F">
      <w:pPr>
        <w:spacing w:line="240" w:lineRule="exact"/>
        <w:ind w:right="2268"/>
        <w:jc w:val="both"/>
        <w:rPr>
          <w:rFonts w:ascii="Tahoma" w:eastAsia="Times New Roman" w:hAnsi="Tahoma" w:cs="Tahoma"/>
          <w:sz w:val="18"/>
          <w:szCs w:val="18"/>
          <w:rtl/>
        </w:rPr>
      </w:pPr>
      <w:r w:rsidRPr="00B73BD7">
        <w:rPr>
          <w:rFonts w:ascii="Tahoma" w:eastAsia="Times New Roman" w:hAnsi="Tahoma" w:cs="Tahoma" w:hint="cs"/>
          <w:sz w:val="18"/>
          <w:szCs w:val="18"/>
          <w:rtl/>
        </w:rPr>
        <w:t>כאמור, המעברים</w:t>
      </w:r>
      <w:r w:rsidRPr="00B73BD7">
        <w:rPr>
          <w:rFonts w:ascii="Tahoma" w:eastAsia="Times New Roman" w:hAnsi="Tahoma" w:cs="Tahoma"/>
          <w:sz w:val="18"/>
          <w:szCs w:val="18"/>
          <w:rtl/>
        </w:rPr>
        <w:t xml:space="preserve"> בגזרת </w:t>
      </w:r>
      <w:r w:rsidRPr="00B73BD7">
        <w:rPr>
          <w:rFonts w:ascii="Tahoma" w:eastAsia="Times New Roman" w:hAnsi="Tahoma" w:cs="Tahoma" w:hint="cs"/>
          <w:sz w:val="18"/>
          <w:szCs w:val="18"/>
          <w:rtl/>
        </w:rPr>
        <w:t xml:space="preserve">עוטף ירושלים כוללים </w:t>
      </w:r>
      <w:r w:rsidRPr="00B73BD7">
        <w:rPr>
          <w:rFonts w:ascii="Tahoma" w:eastAsia="Times New Roman" w:hAnsi="Tahoma" w:cs="Tahoma"/>
          <w:sz w:val="18"/>
          <w:szCs w:val="18"/>
          <w:rtl/>
        </w:rPr>
        <w:t>מעבר</w:t>
      </w:r>
      <w:r w:rsidRPr="00B73BD7">
        <w:rPr>
          <w:rFonts w:ascii="Tahoma" w:eastAsia="Times New Roman" w:hAnsi="Tahoma" w:cs="Tahoma" w:hint="cs"/>
          <w:sz w:val="18"/>
          <w:szCs w:val="18"/>
          <w:rtl/>
        </w:rPr>
        <w:t>ים</w:t>
      </w:r>
      <w:r w:rsidRPr="00B73BD7">
        <w:rPr>
          <w:rFonts w:ascii="Tahoma" w:eastAsia="Times New Roman" w:hAnsi="Tahoma" w:cs="Tahoma"/>
          <w:sz w:val="18"/>
          <w:szCs w:val="18"/>
          <w:rtl/>
        </w:rPr>
        <w:t xml:space="preserve"> </w:t>
      </w:r>
      <w:r w:rsidRPr="00B73BD7">
        <w:rPr>
          <w:rFonts w:ascii="Tahoma" w:eastAsia="Times New Roman" w:hAnsi="Tahoma" w:cs="Tahoma" w:hint="cs"/>
          <w:sz w:val="18"/>
          <w:szCs w:val="18"/>
          <w:rtl/>
        </w:rPr>
        <w:t>ל</w:t>
      </w:r>
      <w:r w:rsidRPr="00B73BD7">
        <w:rPr>
          <w:rFonts w:ascii="Tahoma" w:eastAsia="Times New Roman" w:hAnsi="Tahoma" w:cs="Tahoma"/>
          <w:sz w:val="18"/>
          <w:szCs w:val="18"/>
          <w:rtl/>
        </w:rPr>
        <w:t xml:space="preserve">הולכי רגל, </w:t>
      </w:r>
      <w:r w:rsidRPr="00B73BD7">
        <w:rPr>
          <w:rFonts w:ascii="Tahoma" w:eastAsia="Times New Roman" w:hAnsi="Tahoma" w:cs="Tahoma" w:hint="cs"/>
          <w:sz w:val="18"/>
          <w:szCs w:val="18"/>
          <w:rtl/>
        </w:rPr>
        <w:t>ל</w:t>
      </w:r>
      <w:r w:rsidRPr="00B73BD7">
        <w:rPr>
          <w:rFonts w:ascii="Tahoma" w:eastAsia="Times New Roman" w:hAnsi="Tahoma" w:cs="Tahoma"/>
          <w:sz w:val="18"/>
          <w:szCs w:val="18"/>
          <w:rtl/>
        </w:rPr>
        <w:t>כלי רכב ו</w:t>
      </w:r>
      <w:r w:rsidRPr="00B73BD7">
        <w:rPr>
          <w:rFonts w:ascii="Tahoma" w:eastAsia="Times New Roman" w:hAnsi="Tahoma" w:cs="Tahoma" w:hint="cs"/>
          <w:sz w:val="18"/>
          <w:szCs w:val="18"/>
          <w:rtl/>
        </w:rPr>
        <w:t>מעבר אחד ל</w:t>
      </w:r>
      <w:r w:rsidRPr="00B73BD7">
        <w:rPr>
          <w:rFonts w:ascii="Tahoma" w:eastAsia="Times New Roman" w:hAnsi="Tahoma" w:cs="Tahoma"/>
          <w:sz w:val="18"/>
          <w:szCs w:val="18"/>
          <w:rtl/>
        </w:rPr>
        <w:t xml:space="preserve">סחורות. </w:t>
      </w:r>
      <w:r w:rsidRPr="00B73BD7">
        <w:rPr>
          <w:rFonts w:ascii="Tahoma" w:eastAsia="Times New Roman" w:hAnsi="Tahoma" w:cs="Tahoma" w:hint="eastAsia"/>
          <w:sz w:val="18"/>
          <w:szCs w:val="18"/>
          <w:rtl/>
        </w:rPr>
        <w:t>מעברי</w:t>
      </w:r>
      <w:r w:rsidRPr="00B73BD7">
        <w:rPr>
          <w:rFonts w:ascii="Tahoma" w:eastAsia="Times New Roman" w:hAnsi="Tahoma" w:cs="Tahoma"/>
          <w:sz w:val="18"/>
          <w:szCs w:val="18"/>
          <w:rtl/>
        </w:rPr>
        <w:t xml:space="preserve"> </w:t>
      </w:r>
      <w:r w:rsidRPr="00B73BD7">
        <w:rPr>
          <w:rFonts w:ascii="Tahoma" w:eastAsia="Times New Roman" w:hAnsi="Tahoma" w:cs="Tahoma" w:hint="cs"/>
          <w:sz w:val="18"/>
          <w:szCs w:val="18"/>
          <w:rtl/>
        </w:rPr>
        <w:t xml:space="preserve">כלי </w:t>
      </w:r>
      <w:r w:rsidRPr="00B73BD7">
        <w:rPr>
          <w:rFonts w:ascii="Tahoma" w:eastAsia="Times New Roman" w:hAnsi="Tahoma" w:cs="Tahoma"/>
          <w:sz w:val="18"/>
          <w:szCs w:val="18"/>
          <w:rtl/>
        </w:rPr>
        <w:t>הרכב מיועדים לישראלים בלבד (</w:t>
      </w:r>
      <w:r w:rsidRPr="00B73BD7">
        <w:rPr>
          <w:rFonts w:ascii="Tahoma" w:eastAsia="Times New Roman" w:hAnsi="Tahoma" w:cs="Tahoma" w:hint="cs"/>
          <w:sz w:val="18"/>
          <w:szCs w:val="18"/>
          <w:rtl/>
        </w:rPr>
        <w:t>לכלי רכב</w:t>
      </w:r>
      <w:r w:rsidRPr="00B73BD7">
        <w:rPr>
          <w:rFonts w:ascii="Tahoma" w:eastAsia="Times New Roman" w:hAnsi="Tahoma" w:cs="Tahoma"/>
          <w:sz w:val="18"/>
          <w:szCs w:val="18"/>
          <w:rtl/>
        </w:rPr>
        <w:t xml:space="preserve"> פל</w:t>
      </w:r>
      <w:r w:rsidRPr="00B73BD7">
        <w:rPr>
          <w:rFonts w:ascii="Tahoma" w:eastAsia="Times New Roman" w:hAnsi="Tahoma" w:cs="Tahoma" w:hint="eastAsia"/>
          <w:sz w:val="18"/>
          <w:szCs w:val="18"/>
          <w:rtl/>
        </w:rPr>
        <w:t>סט</w:t>
      </w:r>
      <w:r w:rsidRPr="00B73BD7">
        <w:rPr>
          <w:rFonts w:ascii="Tahoma" w:eastAsia="Times New Roman" w:hAnsi="Tahoma" w:cs="Tahoma"/>
          <w:sz w:val="18"/>
          <w:szCs w:val="18"/>
          <w:rtl/>
        </w:rPr>
        <w:t>ינים אסור</w:t>
      </w:r>
      <w:r w:rsidRPr="00B73BD7">
        <w:rPr>
          <w:rFonts w:ascii="Tahoma" w:eastAsia="Times New Roman" w:hAnsi="Tahoma" w:cs="Tahoma" w:hint="cs"/>
          <w:sz w:val="18"/>
          <w:szCs w:val="18"/>
          <w:rtl/>
        </w:rPr>
        <w:t>ה</w:t>
      </w:r>
      <w:r w:rsidRPr="00B73BD7">
        <w:rPr>
          <w:rFonts w:ascii="Tahoma" w:eastAsia="Times New Roman" w:hAnsi="Tahoma" w:cs="Tahoma"/>
          <w:sz w:val="18"/>
          <w:szCs w:val="18"/>
          <w:rtl/>
        </w:rPr>
        <w:t xml:space="preserve"> </w:t>
      </w:r>
      <w:r w:rsidRPr="00B73BD7">
        <w:rPr>
          <w:rFonts w:ascii="Tahoma" w:eastAsia="Times New Roman" w:hAnsi="Tahoma" w:cs="Tahoma" w:hint="cs"/>
          <w:sz w:val="18"/>
          <w:szCs w:val="18"/>
          <w:rtl/>
        </w:rPr>
        <w:t>ה</w:t>
      </w:r>
      <w:r w:rsidRPr="00B73BD7">
        <w:rPr>
          <w:rFonts w:ascii="Tahoma" w:eastAsia="Times New Roman" w:hAnsi="Tahoma" w:cs="Tahoma"/>
          <w:sz w:val="18"/>
          <w:szCs w:val="18"/>
          <w:rtl/>
        </w:rPr>
        <w:t>כניסה לישראל למעט באישורים חריגים). מעבר הסחורות מיועד</w:t>
      </w:r>
      <w:r w:rsidRPr="00B73BD7">
        <w:rPr>
          <w:rFonts w:ascii="Tahoma" w:eastAsia="Times New Roman" w:hAnsi="Tahoma" w:cs="Tahoma" w:hint="cs"/>
          <w:sz w:val="18"/>
          <w:szCs w:val="18"/>
          <w:rtl/>
        </w:rPr>
        <w:t xml:space="preserve"> </w:t>
      </w:r>
      <w:r w:rsidRPr="00B73BD7">
        <w:rPr>
          <w:rFonts w:ascii="Tahoma" w:eastAsia="Times New Roman" w:hAnsi="Tahoma" w:cs="Tahoma"/>
          <w:sz w:val="18"/>
          <w:szCs w:val="18"/>
          <w:rtl/>
        </w:rPr>
        <w:t xml:space="preserve">להעברת סחורות </w:t>
      </w:r>
      <w:r w:rsidRPr="00B73BD7">
        <w:rPr>
          <w:rFonts w:ascii="Tahoma" w:eastAsia="Times New Roman" w:hAnsi="Tahoma" w:cs="Tahoma" w:hint="eastAsia"/>
          <w:sz w:val="18"/>
          <w:szCs w:val="18"/>
          <w:rtl/>
        </w:rPr>
        <w:t>פלסטיניות</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מאיו</w:t>
      </w:r>
      <w:r w:rsidRPr="00B73BD7">
        <w:rPr>
          <w:rFonts w:ascii="Tahoma" w:eastAsia="Times New Roman" w:hAnsi="Tahoma" w:cs="Tahoma"/>
          <w:sz w:val="18"/>
          <w:szCs w:val="18"/>
          <w:rtl/>
        </w:rPr>
        <w:t xml:space="preserve">"ש לישראל ולהעברת סחורות מישראל </w:t>
      </w:r>
      <w:r w:rsidRPr="00B73BD7">
        <w:rPr>
          <w:rFonts w:ascii="Tahoma" w:eastAsia="Times New Roman" w:hAnsi="Tahoma" w:cs="Tahoma" w:hint="eastAsia"/>
          <w:sz w:val="18"/>
          <w:szCs w:val="18"/>
          <w:rtl/>
        </w:rPr>
        <w:t>ליעד</w:t>
      </w:r>
      <w:r w:rsidRPr="00B73BD7">
        <w:rPr>
          <w:rFonts w:ascii="Tahoma" w:eastAsia="Times New Roman" w:hAnsi="Tahoma" w:cs="Tahoma"/>
          <w:sz w:val="18"/>
          <w:szCs w:val="18"/>
          <w:rtl/>
        </w:rPr>
        <w:t xml:space="preserve"> פלסטיני </w:t>
      </w:r>
      <w:r w:rsidRPr="00B73BD7">
        <w:rPr>
          <w:rFonts w:ascii="Tahoma" w:eastAsia="Times New Roman" w:hAnsi="Tahoma" w:cs="Tahoma" w:hint="eastAsia"/>
          <w:sz w:val="18"/>
          <w:szCs w:val="18"/>
          <w:rtl/>
        </w:rPr>
        <w:t>באיו</w:t>
      </w:r>
      <w:r w:rsidRPr="00B73BD7">
        <w:rPr>
          <w:rFonts w:ascii="Tahoma" w:eastAsia="Times New Roman" w:hAnsi="Tahoma" w:cs="Tahoma"/>
          <w:sz w:val="18"/>
          <w:szCs w:val="18"/>
          <w:rtl/>
        </w:rPr>
        <w:t>"ש</w:t>
      </w:r>
      <w:r w:rsidRPr="00B73BD7">
        <w:rPr>
          <w:rFonts w:ascii="Tahoma" w:eastAsia="Times New Roman" w:hAnsi="Tahoma" w:cs="Tahoma" w:hint="cs"/>
          <w:sz w:val="18"/>
          <w:szCs w:val="18"/>
          <w:rtl/>
        </w:rPr>
        <w:t>.</w:t>
      </w:r>
      <w:r w:rsidRPr="00B73BD7">
        <w:rPr>
          <w:rFonts w:ascii="Tahoma" w:eastAsia="Times New Roman" w:hAnsi="Tahoma" w:cs="Tahoma"/>
          <w:sz w:val="18"/>
          <w:szCs w:val="18"/>
          <w:rtl/>
        </w:rPr>
        <w:t xml:space="preserve"> </w:t>
      </w:r>
      <w:r w:rsidRPr="00B73BD7">
        <w:rPr>
          <w:rFonts w:ascii="Tahoma" w:eastAsia="Times New Roman" w:hAnsi="Tahoma" w:cs="Tahoma" w:hint="cs"/>
          <w:sz w:val="18"/>
          <w:szCs w:val="18"/>
          <w:rtl/>
        </w:rPr>
        <w:t>ה</w:t>
      </w:r>
      <w:r w:rsidRPr="00B73BD7">
        <w:rPr>
          <w:rFonts w:ascii="Tahoma" w:eastAsia="Times New Roman" w:hAnsi="Tahoma" w:cs="Tahoma" w:hint="eastAsia"/>
          <w:sz w:val="18"/>
          <w:szCs w:val="18"/>
          <w:rtl/>
        </w:rPr>
        <w:t>מעברי</w:t>
      </w:r>
      <w:r w:rsidRPr="00B73BD7">
        <w:rPr>
          <w:rFonts w:ascii="Tahoma" w:eastAsia="Times New Roman" w:hAnsi="Tahoma" w:cs="Tahoma" w:hint="cs"/>
          <w:sz w:val="18"/>
          <w:szCs w:val="18"/>
          <w:rtl/>
        </w:rPr>
        <w:t>ם</w:t>
      </w:r>
      <w:r w:rsidRPr="00B73BD7">
        <w:rPr>
          <w:rFonts w:ascii="Tahoma" w:eastAsia="Times New Roman" w:hAnsi="Tahoma" w:cs="Tahoma"/>
          <w:sz w:val="18"/>
          <w:szCs w:val="18"/>
          <w:rtl/>
        </w:rPr>
        <w:t xml:space="preserve"> </w:t>
      </w:r>
      <w:r w:rsidRPr="00B73BD7">
        <w:rPr>
          <w:rFonts w:ascii="Tahoma" w:eastAsia="Times New Roman" w:hAnsi="Tahoma" w:cs="Tahoma" w:hint="cs"/>
          <w:sz w:val="18"/>
          <w:szCs w:val="18"/>
          <w:rtl/>
        </w:rPr>
        <w:t>ל</w:t>
      </w:r>
      <w:r w:rsidRPr="00B73BD7">
        <w:rPr>
          <w:rFonts w:ascii="Tahoma" w:eastAsia="Times New Roman" w:hAnsi="Tahoma" w:cs="Tahoma"/>
          <w:sz w:val="18"/>
          <w:szCs w:val="18"/>
          <w:rtl/>
        </w:rPr>
        <w:t xml:space="preserve">הולכי הרגל משמשים בעיקר </w:t>
      </w:r>
      <w:r w:rsidRPr="00B73BD7">
        <w:rPr>
          <w:rFonts w:ascii="Tahoma" w:eastAsia="Times New Roman" w:hAnsi="Tahoma" w:cs="Tahoma" w:hint="cs"/>
          <w:sz w:val="18"/>
          <w:szCs w:val="18"/>
          <w:rtl/>
        </w:rPr>
        <w:t xml:space="preserve">למעבר תושבים משכונות ירושלמיות שממזרח לתוואי התפר, למעבר של </w:t>
      </w:r>
      <w:r w:rsidRPr="00B73BD7">
        <w:rPr>
          <w:rFonts w:ascii="Tahoma" w:eastAsia="Times New Roman" w:hAnsi="Tahoma" w:cs="Tahoma"/>
          <w:sz w:val="18"/>
          <w:szCs w:val="18"/>
          <w:rtl/>
        </w:rPr>
        <w:t xml:space="preserve">פלסטינים </w:t>
      </w:r>
      <w:r w:rsidRPr="00B73BD7">
        <w:rPr>
          <w:rFonts w:ascii="Tahoma" w:eastAsia="Times New Roman" w:hAnsi="Tahoma" w:cs="Tahoma"/>
          <w:sz w:val="18"/>
          <w:szCs w:val="18"/>
          <w:rtl/>
        </w:rPr>
        <w:t>בעלי ה</w:t>
      </w:r>
      <w:r w:rsidRPr="00B73BD7">
        <w:rPr>
          <w:rFonts w:ascii="Tahoma" w:eastAsia="Times New Roman" w:hAnsi="Tahoma" w:cs="Tahoma" w:hint="eastAsia"/>
          <w:sz w:val="18"/>
          <w:szCs w:val="18"/>
          <w:rtl/>
        </w:rPr>
        <w:t>י</w:t>
      </w:r>
      <w:r w:rsidRPr="00B73BD7">
        <w:rPr>
          <w:rFonts w:ascii="Tahoma" w:eastAsia="Times New Roman" w:hAnsi="Tahoma" w:cs="Tahoma"/>
          <w:sz w:val="18"/>
          <w:szCs w:val="18"/>
          <w:rtl/>
        </w:rPr>
        <w:t xml:space="preserve">תרים מיוחדים (כגון היתרי עבודה), וכן </w:t>
      </w:r>
      <w:r w:rsidRPr="00B73BD7">
        <w:rPr>
          <w:rFonts w:ascii="Tahoma" w:eastAsia="Times New Roman" w:hAnsi="Tahoma" w:cs="Tahoma" w:hint="cs"/>
          <w:sz w:val="18"/>
          <w:szCs w:val="18"/>
          <w:rtl/>
        </w:rPr>
        <w:t xml:space="preserve">למעבר של </w:t>
      </w:r>
      <w:r w:rsidRPr="00B73BD7">
        <w:rPr>
          <w:rFonts w:ascii="Tahoma" w:eastAsia="Times New Roman" w:hAnsi="Tahoma" w:cs="Tahoma"/>
          <w:sz w:val="18"/>
          <w:szCs w:val="18"/>
          <w:rtl/>
        </w:rPr>
        <w:t xml:space="preserve">בעלי דרכונים זרים משטחי </w:t>
      </w:r>
      <w:r w:rsidRPr="00B73BD7">
        <w:rPr>
          <w:rFonts w:ascii="Tahoma" w:eastAsia="Times New Roman" w:hAnsi="Tahoma" w:cs="Tahoma" w:hint="eastAsia"/>
          <w:sz w:val="18"/>
          <w:szCs w:val="18"/>
          <w:rtl/>
        </w:rPr>
        <w:t>איו</w:t>
      </w:r>
      <w:r w:rsidRPr="00B73BD7">
        <w:rPr>
          <w:rFonts w:ascii="Tahoma" w:eastAsia="Times New Roman" w:hAnsi="Tahoma" w:cs="Tahoma"/>
          <w:sz w:val="18"/>
          <w:szCs w:val="18"/>
          <w:rtl/>
        </w:rPr>
        <w:t xml:space="preserve">"ש לישראל. </w:t>
      </w:r>
      <w:r w:rsidRPr="00B73BD7">
        <w:rPr>
          <w:rFonts w:ascii="Tahoma" w:eastAsia="Times New Roman" w:hAnsi="Tahoma" w:cs="Tahoma" w:hint="cs"/>
          <w:sz w:val="18"/>
          <w:szCs w:val="18"/>
          <w:rtl/>
        </w:rPr>
        <w:t xml:space="preserve">על פי נתוני מינהלת קשת צבעים </w:t>
      </w:r>
      <w:r w:rsidRPr="00B73BD7">
        <w:rPr>
          <w:rFonts w:ascii="Tahoma" w:eastAsia="Times New Roman" w:hAnsi="Tahoma" w:cs="Tahoma" w:hint="eastAsia"/>
          <w:sz w:val="18"/>
          <w:szCs w:val="18"/>
          <w:rtl/>
        </w:rPr>
        <w:t>מ</w:t>
      </w:r>
      <w:r w:rsidRPr="00B73BD7">
        <w:rPr>
          <w:rFonts w:ascii="Tahoma" w:eastAsia="Times New Roman" w:hAnsi="Tahoma" w:cs="Tahoma" w:hint="cs"/>
          <w:sz w:val="18"/>
          <w:szCs w:val="18"/>
          <w:rtl/>
        </w:rPr>
        <w:t>פברואר 2018, דרך מעברי עוטף ירושלים נכנסים לירושלים מדי יום כ-307,000 תושבים ואזרחים וכ-125,000 כלי רכב, ובכלל זה כ-13,000 פלסטינים בעלי היתרי עבודה בישראל.</w:t>
      </w:r>
    </w:p>
    <w:p w:rsidR="004D5BA6" w:rsidRPr="00B73BD7" w:rsidP="001A5D1F">
      <w:pPr>
        <w:spacing w:line="240" w:lineRule="exact"/>
        <w:ind w:right="2268"/>
        <w:jc w:val="both"/>
        <w:rPr>
          <w:rFonts w:ascii="Tahoma" w:eastAsia="Times New Roman" w:hAnsi="Tahoma" w:cs="Tahoma"/>
          <w:sz w:val="18"/>
          <w:szCs w:val="18"/>
          <w:rtl/>
          <w:lang w:eastAsia="he-IL"/>
        </w:rPr>
      </w:pPr>
      <w:r w:rsidRPr="00B73BD7">
        <w:rPr>
          <w:rFonts w:ascii="Tahoma" w:eastAsia="Times New Roman" w:hAnsi="Tahoma" w:cs="Tahoma" w:hint="cs"/>
          <w:b/>
          <w:sz w:val="18"/>
          <w:szCs w:val="18"/>
          <w:rtl/>
          <w:lang w:eastAsia="he-IL"/>
        </w:rPr>
        <w:t xml:space="preserve">הקבינט הביטחוני קבע בהחלטה </w:t>
      </w:r>
      <w:r w:rsidRPr="00B73BD7">
        <w:rPr>
          <w:rFonts w:ascii="Tahoma" w:eastAsia="Times New Roman" w:hAnsi="Tahoma" w:cs="Tahoma"/>
          <w:b/>
          <w:sz w:val="18"/>
          <w:szCs w:val="18"/>
          <w:rtl/>
          <w:lang w:eastAsia="he-IL"/>
        </w:rPr>
        <w:t>ב/43 מ</w:t>
      </w:r>
      <w:r w:rsidRPr="00B73BD7">
        <w:rPr>
          <w:rFonts w:ascii="Tahoma" w:eastAsia="Times New Roman" w:hAnsi="Tahoma" w:cs="Tahoma" w:hint="cs"/>
          <w:b/>
          <w:sz w:val="18"/>
          <w:szCs w:val="18"/>
          <w:rtl/>
          <w:lang w:eastAsia="he-IL"/>
        </w:rPr>
        <w:t>-</w:t>
      </w:r>
      <w:r w:rsidRPr="00B73BD7">
        <w:rPr>
          <w:rFonts w:ascii="Tahoma" w:eastAsia="Times New Roman" w:hAnsi="Tahoma" w:cs="Tahoma"/>
          <w:b/>
          <w:sz w:val="18"/>
          <w:szCs w:val="18"/>
          <w:rtl/>
          <w:lang w:eastAsia="he-IL"/>
        </w:rPr>
        <w:t xml:space="preserve">14.12.05 (להלן </w:t>
      </w:r>
      <w:r w:rsidRPr="00B73BD7">
        <w:rPr>
          <w:rFonts w:ascii="Tahoma" w:eastAsia="Times New Roman" w:hAnsi="Tahoma" w:cs="Tahoma" w:hint="cs"/>
          <w:b/>
          <w:sz w:val="18"/>
          <w:szCs w:val="18"/>
          <w:rtl/>
          <w:lang w:eastAsia="he-IL"/>
        </w:rPr>
        <w:t xml:space="preserve">- </w:t>
      </w:r>
      <w:r w:rsidRPr="00B73BD7">
        <w:rPr>
          <w:rFonts w:ascii="Tahoma" w:eastAsia="Times New Roman" w:hAnsi="Tahoma" w:cs="Tahoma"/>
          <w:b/>
          <w:sz w:val="18"/>
          <w:szCs w:val="18"/>
          <w:rtl/>
          <w:lang w:eastAsia="he-IL"/>
        </w:rPr>
        <w:t xml:space="preserve">החלטה ב/43) </w:t>
      </w:r>
      <w:r w:rsidRPr="00B73BD7">
        <w:rPr>
          <w:rFonts w:ascii="Tahoma" w:eastAsia="Times New Roman" w:hAnsi="Tahoma" w:cs="Tahoma" w:hint="cs"/>
          <w:sz w:val="18"/>
          <w:szCs w:val="18"/>
          <w:rtl/>
          <w:lang w:eastAsia="he-IL"/>
        </w:rPr>
        <w:t>כי</w:t>
      </w:r>
      <w:r w:rsidRPr="00B73BD7">
        <w:rPr>
          <w:rFonts w:ascii="Tahoma" w:eastAsia="Times New Roman" w:hAnsi="Tahoma" w:cs="Tahoma"/>
          <w:sz w:val="18"/>
          <w:szCs w:val="18"/>
          <w:rtl/>
          <w:lang w:eastAsia="he-IL"/>
        </w:rPr>
        <w:t xml:space="preserve"> </w:t>
      </w:r>
      <w:r w:rsidRPr="00B73BD7">
        <w:rPr>
          <w:rFonts w:ascii="Tahoma" w:eastAsia="Times New Roman" w:hAnsi="Tahoma" w:cs="Tahoma" w:hint="cs"/>
          <w:sz w:val="18"/>
          <w:szCs w:val="18"/>
          <w:rtl/>
          <w:lang w:eastAsia="he-IL"/>
        </w:rPr>
        <w:t>ה</w:t>
      </w:r>
      <w:r w:rsidRPr="00B73BD7">
        <w:rPr>
          <w:rFonts w:ascii="Tahoma" w:eastAsia="Times New Roman" w:hAnsi="Tahoma" w:cs="Tahoma"/>
          <w:sz w:val="18"/>
          <w:szCs w:val="18"/>
          <w:rtl/>
          <w:lang w:eastAsia="he-IL"/>
        </w:rPr>
        <w:t xml:space="preserve">מטה </w:t>
      </w:r>
      <w:r w:rsidRPr="00B73BD7">
        <w:rPr>
          <w:rFonts w:ascii="Tahoma" w:eastAsia="Times New Roman" w:hAnsi="Tahoma" w:cs="Tahoma" w:hint="cs"/>
          <w:sz w:val="18"/>
          <w:szCs w:val="18"/>
          <w:rtl/>
          <w:lang w:eastAsia="he-IL"/>
        </w:rPr>
        <w:t>ללוחמה בטרור (להלן - האגף ל</w:t>
      </w:r>
      <w:r w:rsidRPr="00B73BD7">
        <w:rPr>
          <w:rFonts w:ascii="Tahoma" w:eastAsia="Times New Roman" w:hAnsi="Tahoma" w:cs="Tahoma" w:hint="eastAsia"/>
          <w:sz w:val="18"/>
          <w:szCs w:val="18"/>
          <w:rtl/>
          <w:lang w:eastAsia="he-IL"/>
        </w:rPr>
        <w:t>לוט</w:t>
      </w:r>
      <w:r w:rsidRPr="00B73BD7">
        <w:rPr>
          <w:rFonts w:ascii="Tahoma" w:eastAsia="Times New Roman" w:hAnsi="Tahoma" w:cs="Tahoma"/>
          <w:sz w:val="18"/>
          <w:szCs w:val="18"/>
          <w:rtl/>
          <w:lang w:eastAsia="he-IL"/>
        </w:rPr>
        <w:t>"ר</w:t>
      </w:r>
      <w:r w:rsidRPr="00B73BD7">
        <w:rPr>
          <w:rFonts w:ascii="Tahoma" w:eastAsia="Times New Roman" w:hAnsi="Tahoma" w:cs="Tahoma" w:hint="cs"/>
          <w:sz w:val="18"/>
          <w:szCs w:val="18"/>
          <w:rtl/>
          <w:lang w:eastAsia="he-IL"/>
        </w:rPr>
        <w:t>)</w:t>
      </w:r>
      <w:r>
        <w:rPr>
          <w:rStyle w:val="FootnoteReference0"/>
          <w:rFonts w:ascii="Tahoma" w:eastAsia="Times New Roman" w:hAnsi="Tahoma" w:cs="Tahoma"/>
          <w:sz w:val="18"/>
          <w:szCs w:val="18"/>
          <w:rtl/>
          <w:lang w:eastAsia="he-IL"/>
        </w:rPr>
        <w:footnoteReference w:id="14"/>
      </w:r>
      <w:r w:rsidRPr="00B73BD7">
        <w:rPr>
          <w:rFonts w:ascii="Tahoma" w:eastAsia="Times New Roman" w:hAnsi="Tahoma" w:cs="Tahoma" w:hint="cs"/>
          <w:sz w:val="18"/>
          <w:szCs w:val="18"/>
          <w:rtl/>
          <w:lang w:eastAsia="he-IL"/>
        </w:rPr>
        <w:t xml:space="preserve"> שבמטה לביטחון לאומי (להלן - המל"ל)</w:t>
      </w:r>
      <w:r w:rsidRPr="00B73BD7">
        <w:rPr>
          <w:rFonts w:ascii="Tahoma" w:eastAsia="Times New Roman" w:hAnsi="Tahoma" w:cs="Tahoma"/>
          <w:b/>
          <w:sz w:val="18"/>
          <w:szCs w:val="18"/>
          <w:rtl/>
          <w:lang w:eastAsia="he-IL"/>
        </w:rPr>
        <w:t xml:space="preserve"> </w:t>
      </w:r>
      <w:r w:rsidRPr="00B73BD7">
        <w:rPr>
          <w:rFonts w:ascii="Tahoma" w:eastAsia="Times New Roman" w:hAnsi="Tahoma" w:cs="Tahoma" w:hint="cs"/>
          <w:b/>
          <w:sz w:val="18"/>
          <w:szCs w:val="18"/>
          <w:rtl/>
          <w:lang w:eastAsia="he-IL"/>
        </w:rPr>
        <w:t>הוא הגורם</w:t>
      </w:r>
      <w:r w:rsidRPr="00B73BD7">
        <w:rPr>
          <w:rFonts w:ascii="Tahoma" w:eastAsia="Times New Roman" w:hAnsi="Tahoma" w:cs="Tahoma"/>
          <w:b/>
          <w:sz w:val="18"/>
          <w:szCs w:val="18"/>
          <w:rtl/>
          <w:lang w:eastAsia="he-IL"/>
        </w:rPr>
        <w:t xml:space="preserve"> </w:t>
      </w:r>
      <w:r w:rsidRPr="00B73BD7">
        <w:rPr>
          <w:rFonts w:ascii="Tahoma" w:eastAsia="Times New Roman" w:hAnsi="Tahoma" w:cs="Tahoma" w:hint="cs"/>
          <w:b/>
          <w:sz w:val="18"/>
          <w:szCs w:val="18"/>
          <w:rtl/>
          <w:lang w:eastAsia="he-IL"/>
        </w:rPr>
        <w:t>ה</w:t>
      </w:r>
      <w:r w:rsidRPr="00B73BD7">
        <w:rPr>
          <w:rFonts w:ascii="Tahoma" w:eastAsia="Times New Roman" w:hAnsi="Tahoma" w:cs="Tahoma"/>
          <w:b/>
          <w:sz w:val="18"/>
          <w:szCs w:val="18"/>
          <w:rtl/>
          <w:lang w:eastAsia="he-IL"/>
        </w:rPr>
        <w:t xml:space="preserve">מסדיר לעניין </w:t>
      </w:r>
      <w:r w:rsidRPr="00B73BD7">
        <w:rPr>
          <w:rFonts w:ascii="Tahoma" w:eastAsia="Times New Roman" w:hAnsi="Tahoma" w:cs="Tahoma" w:hint="eastAsia"/>
          <w:b/>
          <w:sz w:val="18"/>
          <w:szCs w:val="18"/>
          <w:rtl/>
          <w:lang w:eastAsia="he-IL"/>
        </w:rPr>
        <w:t>אבטחת</w:t>
      </w:r>
      <w:r w:rsidRPr="00B73BD7">
        <w:rPr>
          <w:rFonts w:ascii="Tahoma" w:eastAsia="Times New Roman" w:hAnsi="Tahoma" w:cs="Tahoma"/>
          <w:b/>
          <w:sz w:val="18"/>
          <w:szCs w:val="18"/>
          <w:rtl/>
          <w:lang w:eastAsia="he-IL"/>
        </w:rPr>
        <w:t xml:space="preserve"> המעברים ותפעולם</w:t>
      </w:r>
      <w:r w:rsidRPr="00B73BD7">
        <w:rPr>
          <w:rFonts w:ascii="Tahoma" w:eastAsia="Times New Roman" w:hAnsi="Tahoma" w:cs="Tahoma" w:hint="cs"/>
          <w:b/>
          <w:sz w:val="18"/>
          <w:szCs w:val="18"/>
          <w:rtl/>
          <w:lang w:eastAsia="he-IL"/>
        </w:rPr>
        <w:t xml:space="preserve"> והוא</w:t>
      </w:r>
      <w:r w:rsidRPr="00B73BD7">
        <w:rPr>
          <w:rFonts w:ascii="Tahoma" w:eastAsia="Times New Roman" w:hAnsi="Tahoma" w:cs="Tahoma"/>
          <w:b/>
          <w:sz w:val="18"/>
          <w:szCs w:val="18"/>
          <w:rtl/>
          <w:lang w:eastAsia="he-IL"/>
        </w:rPr>
        <w:t xml:space="preserve"> האחראי לשפר את התיאום בין הגורמים השונים הפועלים בתחום אבטחת המעברים ותפעולם מתוך ראי</w:t>
      </w:r>
      <w:r w:rsidRPr="00B73BD7">
        <w:rPr>
          <w:rFonts w:ascii="Tahoma" w:eastAsia="Times New Roman" w:hAnsi="Tahoma" w:cs="Tahoma" w:hint="cs"/>
          <w:b/>
          <w:sz w:val="18"/>
          <w:szCs w:val="18"/>
          <w:rtl/>
          <w:lang w:eastAsia="he-IL"/>
        </w:rPr>
        <w:t>י</w:t>
      </w:r>
      <w:r w:rsidRPr="00B73BD7">
        <w:rPr>
          <w:rFonts w:ascii="Tahoma" w:eastAsia="Times New Roman" w:hAnsi="Tahoma" w:cs="Tahoma"/>
          <w:b/>
          <w:sz w:val="18"/>
          <w:szCs w:val="18"/>
          <w:rtl/>
          <w:lang w:eastAsia="he-IL"/>
        </w:rPr>
        <w:t>ה לאומית.</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תפקידו</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העיקרי</w:t>
      </w:r>
      <w:r w:rsidRPr="00B73BD7">
        <w:rPr>
          <w:rFonts w:ascii="Tahoma" w:eastAsia="Times New Roman" w:hAnsi="Tahoma" w:cs="Tahoma" w:hint="cs"/>
          <w:sz w:val="18"/>
          <w:szCs w:val="18"/>
          <w:rtl/>
          <w:lang w:eastAsia="he-IL"/>
        </w:rPr>
        <w:t xml:space="preserve"> של האגף ללוט"ר</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הוא</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להמליץ</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לממשלה</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על</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סדר</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הקדימויות</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הרצוי</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לחלוקת</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המשאבים</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המוקצים</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לאבטחת</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המעברים</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לסייע</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בפתרון</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מחלוקות</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ולהגדיר</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גבולות</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גזרה</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בין</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הגורמים</w:t>
      </w:r>
      <w:r w:rsidRPr="00B73BD7">
        <w:rPr>
          <w:rFonts w:ascii="Tahoma" w:eastAsia="Times New Roman" w:hAnsi="Tahoma" w:cs="Tahoma"/>
          <w:sz w:val="18"/>
          <w:szCs w:val="18"/>
          <w:rtl/>
          <w:lang w:eastAsia="he-IL"/>
        </w:rPr>
        <w:t xml:space="preserve"> </w:t>
      </w:r>
      <w:r w:rsidRPr="00B73BD7">
        <w:rPr>
          <w:rFonts w:ascii="Tahoma" w:eastAsia="Times New Roman" w:hAnsi="Tahoma" w:cs="Tahoma" w:hint="cs"/>
          <w:sz w:val="18"/>
          <w:szCs w:val="18"/>
          <w:rtl/>
          <w:lang w:eastAsia="he-IL"/>
        </w:rPr>
        <w:t>המשתתפים</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באבטחת</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המעברים</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עוד</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נקבע</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בהחלטה</w:t>
      </w:r>
      <w:r w:rsidRPr="00B73BD7">
        <w:rPr>
          <w:rFonts w:ascii="Tahoma" w:eastAsia="Times New Roman" w:hAnsi="Tahoma" w:cs="Tahoma" w:hint="cs"/>
          <w:sz w:val="18"/>
          <w:szCs w:val="18"/>
          <w:rtl/>
          <w:lang w:eastAsia="he-IL"/>
        </w:rPr>
        <w:t>,</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כי</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קבלת</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ההחלטות</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של</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הגורם</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המסדיר</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תיעשה</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בהתאם</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למנגנון</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שגובש</w:t>
      </w:r>
      <w:r w:rsidRPr="00B73BD7">
        <w:rPr>
          <w:rFonts w:ascii="Tahoma" w:eastAsia="Times New Roman" w:hAnsi="Tahoma" w:cs="Tahoma"/>
          <w:sz w:val="18"/>
          <w:szCs w:val="18"/>
          <w:rtl/>
          <w:lang w:eastAsia="he-IL"/>
        </w:rPr>
        <w:t xml:space="preserve"> </w:t>
      </w:r>
      <w:r w:rsidRPr="00B73BD7">
        <w:rPr>
          <w:rFonts w:ascii="Tahoma" w:eastAsia="Times New Roman" w:hAnsi="Tahoma" w:cs="Tahoma" w:hint="cs"/>
          <w:sz w:val="18"/>
          <w:szCs w:val="18"/>
          <w:rtl/>
          <w:lang w:eastAsia="he-IL"/>
        </w:rPr>
        <w:t xml:space="preserve">בדצמבר 2005 </w:t>
      </w:r>
      <w:r w:rsidRPr="00B73BD7">
        <w:rPr>
          <w:rFonts w:ascii="Tahoma" w:eastAsia="Times New Roman" w:hAnsi="Tahoma" w:cs="Tahoma" w:hint="eastAsia"/>
          <w:sz w:val="18"/>
          <w:szCs w:val="18"/>
          <w:rtl/>
          <w:lang w:eastAsia="he-IL"/>
        </w:rPr>
        <w:t>בהחלטת</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השרים</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לענייני</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ביטחון</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לאומי</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מס</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ב</w:t>
      </w:r>
      <w:r w:rsidRPr="00B73BD7">
        <w:rPr>
          <w:rFonts w:ascii="Tahoma" w:eastAsia="Times New Roman" w:hAnsi="Tahoma" w:cs="Tahoma"/>
          <w:sz w:val="18"/>
          <w:szCs w:val="18"/>
          <w:rtl/>
          <w:lang w:eastAsia="he-IL"/>
        </w:rPr>
        <w:t>/44</w:t>
      </w:r>
      <w:r>
        <w:rPr>
          <w:rStyle w:val="FootnoteReference0"/>
          <w:rFonts w:ascii="Tahoma" w:eastAsia="Times New Roman" w:hAnsi="Tahoma" w:cs="Tahoma"/>
          <w:sz w:val="18"/>
          <w:szCs w:val="18"/>
          <w:rtl/>
          <w:lang w:eastAsia="he-IL"/>
        </w:rPr>
        <w:footnoteReference w:id="15"/>
      </w:r>
      <w:r w:rsidRPr="00B73BD7">
        <w:rPr>
          <w:rFonts w:ascii="Tahoma" w:eastAsia="Times New Roman" w:hAnsi="Tahoma" w:cs="Tahoma" w:hint="cs"/>
          <w:sz w:val="18"/>
          <w:szCs w:val="18"/>
          <w:rtl/>
          <w:lang w:eastAsia="he-IL"/>
        </w:rPr>
        <w:t xml:space="preserve">, וכי </w:t>
      </w:r>
      <w:r w:rsidRPr="00B73BD7">
        <w:rPr>
          <w:rFonts w:ascii="Tahoma" w:eastAsia="Times New Roman" w:hAnsi="Tahoma" w:cs="Tahoma"/>
          <w:sz w:val="18"/>
          <w:szCs w:val="18"/>
          <w:rtl/>
          <w:lang w:eastAsia="he-IL"/>
        </w:rPr>
        <w:t>מחלקת המעברים ו</w:t>
      </w:r>
      <w:r w:rsidRPr="00B73BD7">
        <w:rPr>
          <w:rFonts w:ascii="Tahoma" w:eastAsia="Times New Roman" w:hAnsi="Tahoma" w:cs="Tahoma" w:hint="cs"/>
          <w:sz w:val="18"/>
          <w:szCs w:val="18"/>
          <w:rtl/>
          <w:lang w:eastAsia="he-IL"/>
        </w:rPr>
        <w:t>ה</w:t>
      </w:r>
      <w:r w:rsidRPr="00B73BD7">
        <w:rPr>
          <w:rFonts w:ascii="Tahoma" w:eastAsia="Times New Roman" w:hAnsi="Tahoma" w:cs="Tahoma"/>
          <w:sz w:val="18"/>
          <w:szCs w:val="18"/>
          <w:rtl/>
          <w:lang w:eastAsia="he-IL"/>
        </w:rPr>
        <w:t xml:space="preserve">תשתיות במשטרת ישראל (להלן </w:t>
      </w:r>
      <w:r w:rsidRPr="00B73BD7">
        <w:rPr>
          <w:rFonts w:ascii="Tahoma" w:eastAsia="Times New Roman" w:hAnsi="Tahoma" w:cs="Tahoma" w:hint="cs"/>
          <w:sz w:val="18"/>
          <w:szCs w:val="18"/>
          <w:rtl/>
          <w:lang w:eastAsia="he-IL"/>
        </w:rPr>
        <w:t>-</w:t>
      </w:r>
      <w:r w:rsidRPr="00B73BD7">
        <w:rPr>
          <w:rFonts w:ascii="Tahoma" w:eastAsia="Times New Roman" w:hAnsi="Tahoma" w:cs="Tahoma"/>
          <w:sz w:val="18"/>
          <w:szCs w:val="18"/>
          <w:rtl/>
          <w:lang w:eastAsia="he-IL"/>
        </w:rPr>
        <w:t xml:space="preserve"> מחלקת מעברים) </w:t>
      </w:r>
      <w:r w:rsidRPr="00B73BD7">
        <w:rPr>
          <w:rFonts w:ascii="Tahoma" w:eastAsia="Times New Roman" w:hAnsi="Tahoma" w:cs="Tahoma" w:hint="cs"/>
          <w:sz w:val="18"/>
          <w:szCs w:val="18"/>
          <w:rtl/>
          <w:lang w:eastAsia="he-IL"/>
        </w:rPr>
        <w:t>ת</w:t>
      </w:r>
      <w:r w:rsidRPr="00B73BD7">
        <w:rPr>
          <w:rFonts w:ascii="Tahoma" w:eastAsia="Times New Roman" w:hAnsi="Tahoma" w:cs="Tahoma"/>
          <w:sz w:val="18"/>
          <w:szCs w:val="18"/>
          <w:rtl/>
          <w:lang w:eastAsia="he-IL"/>
        </w:rPr>
        <w:t>שמש גורם מנחה בנוגע לאבטחה הפיזית</w:t>
      </w:r>
      <w:r w:rsidRPr="00B73BD7">
        <w:rPr>
          <w:rFonts w:ascii="Tahoma" w:eastAsia="Times New Roman" w:hAnsi="Tahoma" w:cs="Tahoma" w:hint="cs"/>
          <w:sz w:val="18"/>
          <w:szCs w:val="18"/>
          <w:rtl/>
          <w:lang w:eastAsia="he-IL"/>
        </w:rPr>
        <w:t xml:space="preserve"> </w:t>
      </w:r>
      <w:r w:rsidRPr="00B73BD7">
        <w:rPr>
          <w:rFonts w:ascii="Tahoma" w:eastAsia="Times New Roman" w:hAnsi="Tahoma" w:cs="Tahoma"/>
          <w:sz w:val="18"/>
          <w:szCs w:val="18"/>
          <w:rtl/>
          <w:lang w:eastAsia="he-IL"/>
        </w:rPr>
        <w:t xml:space="preserve">במעברים </w:t>
      </w:r>
      <w:r w:rsidRPr="00B73BD7">
        <w:rPr>
          <w:rFonts w:ascii="Tahoma" w:eastAsia="Times New Roman" w:hAnsi="Tahoma" w:cs="Tahoma" w:hint="cs"/>
          <w:sz w:val="18"/>
          <w:szCs w:val="18"/>
          <w:rtl/>
          <w:lang w:eastAsia="he-IL"/>
        </w:rPr>
        <w:t>ול</w:t>
      </w:r>
      <w:r w:rsidRPr="00B73BD7">
        <w:rPr>
          <w:rFonts w:ascii="Tahoma" w:eastAsia="Times New Roman" w:hAnsi="Tahoma" w:cs="Tahoma"/>
          <w:sz w:val="18"/>
          <w:szCs w:val="18"/>
          <w:rtl/>
          <w:lang w:eastAsia="he-IL"/>
        </w:rPr>
        <w:t xml:space="preserve">טיפול הביטחוני במטען במעברי הסחורות, </w:t>
      </w:r>
      <w:r w:rsidRPr="00B73BD7">
        <w:rPr>
          <w:rFonts w:ascii="Tahoma" w:eastAsia="Times New Roman" w:hAnsi="Tahoma" w:cs="Tahoma" w:hint="cs"/>
          <w:sz w:val="18"/>
          <w:szCs w:val="18"/>
          <w:rtl/>
          <w:lang w:eastAsia="he-IL"/>
        </w:rPr>
        <w:t>ושירות הביטחון הכללי (להלן - השב"כ) י</w:t>
      </w:r>
      <w:r w:rsidRPr="00B73BD7">
        <w:rPr>
          <w:rFonts w:ascii="Tahoma" w:eastAsia="Times New Roman" w:hAnsi="Tahoma" w:cs="Tahoma"/>
          <w:sz w:val="18"/>
          <w:szCs w:val="18"/>
          <w:rtl/>
          <w:lang w:eastAsia="he-IL"/>
        </w:rPr>
        <w:t>שמש גורם מנחה בנוגע לבדיקת הנוסע וכבודתו</w:t>
      </w:r>
      <w:r w:rsidRPr="00B73BD7">
        <w:rPr>
          <w:rFonts w:ascii="Tahoma" w:eastAsia="Times New Roman" w:hAnsi="Tahoma" w:cs="Tahoma" w:hint="cs"/>
          <w:sz w:val="18"/>
          <w:szCs w:val="18"/>
          <w:rtl/>
          <w:lang w:eastAsia="he-IL"/>
        </w:rPr>
        <w:t>.</w:t>
      </w:r>
      <w:r w:rsidRPr="00B73BD7">
        <w:rPr>
          <w:rFonts w:ascii="Tahoma" w:eastAsia="Times New Roman" w:hAnsi="Tahoma" w:cs="Tahoma"/>
          <w:sz w:val="18"/>
          <w:szCs w:val="18"/>
          <w:rtl/>
          <w:lang w:eastAsia="he-IL"/>
        </w:rPr>
        <w:t xml:space="preserve"> </w:t>
      </w:r>
    </w:p>
    <w:p w:rsidR="004D5BA6" w:rsidRPr="00B73BD7" w:rsidP="001A5D1F">
      <w:pPr>
        <w:spacing w:line="240" w:lineRule="exact"/>
        <w:ind w:right="2268"/>
        <w:jc w:val="both"/>
        <w:rPr>
          <w:rFonts w:ascii="Tahoma" w:eastAsia="Times New Roman" w:hAnsi="Tahoma" w:cs="Tahoma"/>
          <w:sz w:val="18"/>
          <w:szCs w:val="18"/>
          <w:rtl/>
        </w:rPr>
      </w:pPr>
      <w:r w:rsidRPr="00B73BD7">
        <w:rPr>
          <w:rFonts w:ascii="Tahoma" w:eastAsia="Times New Roman" w:hAnsi="Tahoma" w:cs="Tahoma" w:hint="cs"/>
          <w:sz w:val="18"/>
          <w:szCs w:val="18"/>
          <w:rtl/>
        </w:rPr>
        <w:t>החלטת ממשלה 4784 מ-30.4.06 קבעה את חלוקת האחריות הביטחונית בין צה"ל למשטרת ישראל, ולפיה יש "להטיל על משטרת ישראל את האחריות לביטחון הפנים ולסדר הציבורי בשטח עוטף ירושלים ואת האחריות לסדר הציבורי בשכונות השייכות לתחום המוניציפאלי של ירושלים, הנמצאות מחוץ לשטח עוטף ירושלים, ולהטיל על צה"ל את האחריות לביטחון הפנים שבמרחב התפר בשטח מדינת ישראל ובשכונות בשטח המוניציפלי של ירושלים הנמצאות מחוץ לשטח עוטף ירושלים</w:t>
      </w:r>
      <w:r w:rsidRPr="00B73BD7">
        <w:rPr>
          <w:rFonts w:ascii="Tahoma" w:eastAsia="Times New Roman" w:hAnsi="Tahoma" w:cs="Tahoma"/>
          <w:sz w:val="18"/>
          <w:szCs w:val="18"/>
          <w:rtl/>
        </w:rPr>
        <w:t>".</w:t>
      </w:r>
    </w:p>
    <w:p w:rsidR="004D5BA6" w:rsidRPr="00B73BD7" w:rsidP="001A5D1F">
      <w:pPr>
        <w:spacing w:line="240" w:lineRule="exact"/>
        <w:ind w:right="2268"/>
        <w:jc w:val="both"/>
        <w:rPr>
          <w:rFonts w:ascii="Tahoma" w:eastAsia="Times New Roman" w:hAnsi="Tahoma" w:cs="Tahoma"/>
          <w:sz w:val="18"/>
          <w:szCs w:val="18"/>
          <w:rtl/>
        </w:rPr>
      </w:pPr>
      <w:r w:rsidRPr="00B73BD7">
        <w:rPr>
          <w:rFonts w:ascii="Tahoma" w:hAnsi="Tahoma" w:cs="Tahoma" w:hint="cs"/>
          <w:sz w:val="18"/>
          <w:szCs w:val="18"/>
          <w:rtl/>
        </w:rPr>
        <w:t>צה"ל מממש את האחריות הביטחונית שהוטלה עליו בגזרת עוטף ירושלים באמצעות שתי חטיבות: חטיבה מרחבית (להלן - חטמ"ר) עציון, הנושאת באחריות הביטחונית ממזרח לתוואי המכשול, בחלקו הדרומי של עוטף ירושלים לכיוון גוש עציון; וחטמ"ר בנימין, הנושאת באחריות הביטחונית ממזרח לתוואי המכשול, בחלקו הצפוני של עוטף ירושלים, ובכלל</w:t>
      </w:r>
      <w:r w:rsidRPr="00B73BD7">
        <w:rPr>
          <w:rFonts w:ascii="Tahoma" w:hAnsi="Tahoma" w:cs="Tahoma"/>
          <w:sz w:val="18"/>
          <w:szCs w:val="18"/>
          <w:rtl/>
        </w:rPr>
        <w:t xml:space="preserve"> </w:t>
      </w:r>
      <w:r w:rsidRPr="00B73BD7">
        <w:rPr>
          <w:rFonts w:ascii="Tahoma" w:hAnsi="Tahoma" w:cs="Tahoma" w:hint="cs"/>
          <w:sz w:val="18"/>
          <w:szCs w:val="18"/>
          <w:rtl/>
        </w:rPr>
        <w:t>זה</w:t>
      </w:r>
      <w:r w:rsidRPr="00B73BD7">
        <w:rPr>
          <w:rFonts w:ascii="Tahoma" w:hAnsi="Tahoma" w:cs="Tahoma"/>
          <w:sz w:val="18"/>
          <w:szCs w:val="18"/>
          <w:rtl/>
        </w:rPr>
        <w:t xml:space="preserve"> </w:t>
      </w:r>
      <w:r w:rsidRPr="00B73BD7">
        <w:rPr>
          <w:rFonts w:ascii="Tahoma" w:hAnsi="Tahoma" w:cs="Tahoma" w:hint="cs"/>
          <w:sz w:val="18"/>
          <w:szCs w:val="18"/>
          <w:rtl/>
        </w:rPr>
        <w:t>בשכונת</w:t>
      </w:r>
      <w:r w:rsidRPr="00B73BD7">
        <w:rPr>
          <w:rFonts w:ascii="Tahoma" w:hAnsi="Tahoma" w:cs="Tahoma"/>
          <w:sz w:val="18"/>
          <w:szCs w:val="18"/>
          <w:rtl/>
        </w:rPr>
        <w:t xml:space="preserve"> </w:t>
      </w:r>
      <w:r w:rsidRPr="00B73BD7">
        <w:rPr>
          <w:rFonts w:ascii="Tahoma" w:hAnsi="Tahoma" w:cs="Tahoma" w:hint="cs"/>
          <w:sz w:val="18"/>
          <w:szCs w:val="18"/>
          <w:rtl/>
        </w:rPr>
        <w:t>כפר</w:t>
      </w:r>
      <w:r w:rsidRPr="00B73BD7">
        <w:rPr>
          <w:rFonts w:ascii="Tahoma" w:hAnsi="Tahoma" w:cs="Tahoma"/>
          <w:sz w:val="18"/>
          <w:szCs w:val="18"/>
          <w:rtl/>
        </w:rPr>
        <w:t xml:space="preserve"> </w:t>
      </w:r>
      <w:r w:rsidRPr="00B73BD7">
        <w:rPr>
          <w:rFonts w:ascii="Tahoma" w:hAnsi="Tahoma" w:cs="Tahoma" w:hint="cs"/>
          <w:sz w:val="18"/>
          <w:szCs w:val="18"/>
          <w:rtl/>
        </w:rPr>
        <w:t>עקב</w:t>
      </w:r>
      <w:r w:rsidRPr="00B73BD7">
        <w:rPr>
          <w:rFonts w:ascii="Tahoma" w:hAnsi="Tahoma" w:cs="Tahoma"/>
          <w:sz w:val="18"/>
          <w:szCs w:val="18"/>
          <w:rtl/>
        </w:rPr>
        <w:t xml:space="preserve"> </w:t>
      </w:r>
      <w:r w:rsidRPr="00B73BD7">
        <w:rPr>
          <w:rFonts w:ascii="Tahoma" w:hAnsi="Tahoma" w:cs="Tahoma" w:hint="cs"/>
          <w:sz w:val="18"/>
          <w:szCs w:val="18"/>
          <w:rtl/>
        </w:rPr>
        <w:t>השייכת</w:t>
      </w:r>
      <w:r w:rsidRPr="00B73BD7">
        <w:rPr>
          <w:rFonts w:ascii="Tahoma" w:hAnsi="Tahoma" w:cs="Tahoma"/>
          <w:sz w:val="18"/>
          <w:szCs w:val="18"/>
          <w:rtl/>
        </w:rPr>
        <w:t xml:space="preserve"> </w:t>
      </w:r>
      <w:r w:rsidRPr="00B73BD7">
        <w:rPr>
          <w:rFonts w:ascii="Tahoma" w:hAnsi="Tahoma" w:cs="Tahoma" w:hint="cs"/>
          <w:sz w:val="18"/>
          <w:szCs w:val="18"/>
          <w:rtl/>
        </w:rPr>
        <w:t>לשטח השיפוט</w:t>
      </w:r>
      <w:r w:rsidRPr="00B73BD7">
        <w:rPr>
          <w:rFonts w:ascii="Tahoma" w:hAnsi="Tahoma" w:cs="Tahoma"/>
          <w:sz w:val="18"/>
          <w:szCs w:val="18"/>
          <w:rtl/>
        </w:rPr>
        <w:t xml:space="preserve"> </w:t>
      </w:r>
      <w:r w:rsidRPr="00B73BD7">
        <w:rPr>
          <w:rFonts w:ascii="Tahoma" w:hAnsi="Tahoma" w:cs="Tahoma" w:hint="cs"/>
          <w:sz w:val="18"/>
          <w:szCs w:val="18"/>
          <w:rtl/>
        </w:rPr>
        <w:t>של</w:t>
      </w:r>
      <w:r w:rsidRPr="00B73BD7">
        <w:rPr>
          <w:rFonts w:ascii="Tahoma" w:hAnsi="Tahoma" w:cs="Tahoma"/>
          <w:sz w:val="18"/>
          <w:szCs w:val="18"/>
          <w:rtl/>
        </w:rPr>
        <w:t xml:space="preserve"> </w:t>
      </w:r>
      <w:r w:rsidRPr="00B73BD7">
        <w:rPr>
          <w:rFonts w:ascii="Tahoma" w:hAnsi="Tahoma" w:cs="Tahoma" w:hint="cs"/>
          <w:sz w:val="18"/>
          <w:szCs w:val="18"/>
          <w:rtl/>
        </w:rPr>
        <w:t>ירושלים</w:t>
      </w:r>
      <w:r w:rsidRPr="00B73BD7">
        <w:rPr>
          <w:rFonts w:ascii="Tahoma" w:hAnsi="Tahoma" w:cs="Tahoma"/>
          <w:sz w:val="18"/>
          <w:szCs w:val="18"/>
          <w:rtl/>
        </w:rPr>
        <w:t>.</w:t>
      </w:r>
    </w:p>
    <w:p w:rsidR="004D5BA6" w:rsidRPr="00B73BD7" w:rsidP="001A5D1F">
      <w:pPr>
        <w:spacing w:line="240" w:lineRule="exact"/>
        <w:ind w:right="2268"/>
        <w:jc w:val="both"/>
        <w:rPr>
          <w:rFonts w:ascii="Tahoma" w:hAnsi="Tahoma" w:cs="Tahoma"/>
          <w:sz w:val="18"/>
          <w:szCs w:val="18"/>
          <w:rtl/>
        </w:rPr>
      </w:pPr>
      <w:r w:rsidRPr="00B73BD7">
        <w:rPr>
          <w:rFonts w:ascii="Tahoma" w:hAnsi="Tahoma" w:cs="Tahoma" w:hint="cs"/>
          <w:sz w:val="18"/>
          <w:szCs w:val="18"/>
          <w:rtl/>
        </w:rPr>
        <w:t xml:space="preserve">האחריות לניהול המעברים הוטלה על משטרת ישראל והיא מממשת אחריות זו באמצעות יחידת המעברים ובאמצעות כוחות מג"ב של עוטף ירושלים שפועלים בכפיפות למפקדת מג"ב עוטף ירושלים ומחוז ירושלים של משטרת ישראל. כוחות מג"ב של עוטף ירושלים מפעילים את המעברים באמצעות גדוד משטרה </w:t>
      </w:r>
      <w:r w:rsidRPr="00B73BD7">
        <w:rPr>
          <w:rFonts w:ascii="Tahoma" w:hAnsi="Tahoma" w:cs="Tahoma" w:hint="cs"/>
          <w:sz w:val="18"/>
          <w:szCs w:val="18"/>
          <w:rtl/>
        </w:rPr>
        <w:t>צבאית של צה"ל האחראי לבידוק של העוברים במעברים ובאמצעות העסקת מאבטחים מטעם חברה פרטית.</w:t>
      </w:r>
    </w:p>
    <w:p w:rsidR="004D5BA6" w:rsidRPr="00B73BD7" w:rsidP="001A5D1F">
      <w:pPr>
        <w:spacing w:line="240" w:lineRule="exact"/>
        <w:ind w:left="38" w:right="2268"/>
        <w:jc w:val="both"/>
        <w:rPr>
          <w:rFonts w:ascii="Tahoma" w:eastAsia="Times New Roman" w:hAnsi="Tahoma" w:cs="Tahoma"/>
          <w:sz w:val="18"/>
          <w:szCs w:val="18"/>
        </w:rPr>
      </w:pPr>
      <w:r w:rsidRPr="00B73BD7">
        <w:rPr>
          <w:rFonts w:ascii="Tahoma" w:hAnsi="Tahoma" w:cs="Tahoma" w:hint="cs"/>
          <w:sz w:val="18"/>
          <w:szCs w:val="18"/>
          <w:rtl/>
          <w:lang w:eastAsia="he-IL"/>
        </w:rPr>
        <w:t>ב-2009 פרסם מבקר המדינה דוח בנושא המכשול והמעברים בעוטף ירושלים</w:t>
      </w:r>
      <w:r>
        <w:rPr>
          <w:rStyle w:val="FootnoteReference0"/>
          <w:rFonts w:ascii="Tahoma" w:hAnsi="Tahoma" w:cs="Tahoma"/>
          <w:sz w:val="18"/>
          <w:szCs w:val="18"/>
          <w:rtl/>
          <w:lang w:eastAsia="he-IL"/>
        </w:rPr>
        <w:footnoteReference w:id="16"/>
      </w:r>
      <w:r w:rsidRPr="00B73BD7">
        <w:rPr>
          <w:rFonts w:ascii="Tahoma" w:hAnsi="Tahoma" w:cs="Tahoma" w:hint="cs"/>
          <w:sz w:val="18"/>
          <w:szCs w:val="18"/>
          <w:rtl/>
          <w:lang w:eastAsia="he-IL"/>
        </w:rPr>
        <w:t xml:space="preserve">, שבו הועלו ליקויים הנוגעים להקמת המכשול והפעלתו ולפעילות במעברים אלה (להלן - הדוח מ-2009). </w:t>
      </w:r>
      <w:r w:rsidRPr="00B73BD7">
        <w:rPr>
          <w:rFonts w:ascii="Tahoma" w:eastAsia="Times New Roman" w:hAnsi="Tahoma" w:cs="Tahoma" w:hint="cs"/>
          <w:sz w:val="18"/>
          <w:szCs w:val="18"/>
          <w:rtl/>
          <w:lang w:eastAsia="he-IL"/>
        </w:rPr>
        <w:t xml:space="preserve">ב-2011 פרסם </w:t>
      </w:r>
      <w:r w:rsidRPr="00B73BD7">
        <w:rPr>
          <w:rFonts w:ascii="Tahoma" w:eastAsia="Times New Roman" w:hAnsi="Tahoma" w:cs="Tahoma"/>
          <w:sz w:val="18"/>
          <w:szCs w:val="18"/>
          <w:rtl/>
          <w:lang w:eastAsia="he-IL"/>
        </w:rPr>
        <w:t xml:space="preserve">משרד מבקר המדינה דוח בנושא פעילות המעברים בין ישראל </w:t>
      </w:r>
      <w:r w:rsidRPr="00B73BD7">
        <w:rPr>
          <w:rFonts w:ascii="Tahoma" w:eastAsia="Times New Roman" w:hAnsi="Tahoma" w:cs="Tahoma" w:hint="cs"/>
          <w:sz w:val="18"/>
          <w:szCs w:val="18"/>
          <w:rtl/>
          <w:lang w:eastAsia="he-IL"/>
        </w:rPr>
        <w:t>לאיו"ש</w:t>
      </w:r>
      <w:r>
        <w:rPr>
          <w:rStyle w:val="FootnoteReference0"/>
          <w:rFonts w:ascii="Tahoma" w:eastAsia="Times New Roman" w:hAnsi="Tahoma" w:cs="Tahoma"/>
          <w:sz w:val="18"/>
          <w:szCs w:val="18"/>
          <w:rtl/>
          <w:lang w:eastAsia="he-IL"/>
        </w:rPr>
        <w:footnoteReference w:id="17"/>
      </w:r>
      <w:r w:rsidRPr="00B73BD7">
        <w:rPr>
          <w:rFonts w:ascii="Tahoma" w:eastAsia="Times New Roman" w:hAnsi="Tahoma" w:cs="Tahoma"/>
          <w:sz w:val="18"/>
          <w:szCs w:val="18"/>
          <w:rtl/>
          <w:lang w:eastAsia="he-IL"/>
        </w:rPr>
        <w:t xml:space="preserve"> </w:t>
      </w:r>
      <w:r w:rsidRPr="00B73BD7">
        <w:rPr>
          <w:rFonts w:ascii="Tahoma" w:eastAsia="Times New Roman" w:hAnsi="Tahoma" w:cs="Tahoma" w:hint="cs"/>
          <w:sz w:val="18"/>
          <w:szCs w:val="18"/>
          <w:rtl/>
          <w:lang w:eastAsia="he-IL"/>
        </w:rPr>
        <w:t>ובכלל זה מעברי עוטף ירושלים (להלן - הדוח מ-2011)</w:t>
      </w:r>
      <w:r w:rsidRPr="00B73BD7">
        <w:rPr>
          <w:rFonts w:ascii="Tahoma" w:eastAsia="Times New Roman" w:hAnsi="Tahoma" w:cs="Tahoma"/>
          <w:sz w:val="18"/>
          <w:szCs w:val="18"/>
          <w:rtl/>
          <w:lang w:eastAsia="he-IL"/>
        </w:rPr>
        <w:t>.</w:t>
      </w:r>
      <w:r w:rsidRPr="00B73BD7">
        <w:rPr>
          <w:rFonts w:ascii="Tahoma" w:eastAsia="Times New Roman" w:hAnsi="Tahoma" w:cs="Tahoma" w:hint="cs"/>
          <w:b/>
          <w:bCs/>
          <w:sz w:val="18"/>
          <w:szCs w:val="18"/>
          <w:rtl/>
          <w:lang w:eastAsia="he-IL"/>
        </w:rPr>
        <w:t xml:space="preserve"> </w:t>
      </w:r>
      <w:r w:rsidRPr="00B73BD7">
        <w:rPr>
          <w:rFonts w:ascii="Tahoma" w:eastAsia="Times New Roman" w:hAnsi="Tahoma" w:cs="Tahoma" w:hint="eastAsia"/>
          <w:sz w:val="18"/>
          <w:szCs w:val="18"/>
          <w:rtl/>
          <w:lang w:eastAsia="he-IL"/>
        </w:rPr>
        <w:t>ב</w:t>
      </w:r>
      <w:r w:rsidRPr="00B73BD7">
        <w:rPr>
          <w:rFonts w:ascii="Tahoma" w:eastAsia="Times New Roman" w:hAnsi="Tahoma" w:cs="Tahoma"/>
          <w:sz w:val="18"/>
          <w:szCs w:val="18"/>
          <w:rtl/>
          <w:lang w:eastAsia="he-IL"/>
        </w:rPr>
        <w:t xml:space="preserve">-2017 פרסם משרד מבקר המדינה דוח מעקב אחר תיקון הליקויים המרכזיים שהועלו </w:t>
      </w:r>
      <w:r w:rsidRPr="00B73BD7">
        <w:rPr>
          <w:rFonts w:ascii="Tahoma" w:eastAsia="Times New Roman" w:hAnsi="Tahoma" w:cs="Tahoma" w:hint="cs"/>
          <w:sz w:val="18"/>
          <w:szCs w:val="18"/>
          <w:rtl/>
          <w:lang w:eastAsia="he-IL"/>
        </w:rPr>
        <w:t>בדוח</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מ</w:t>
      </w:r>
      <w:r w:rsidRPr="00B73BD7">
        <w:rPr>
          <w:rFonts w:ascii="Tahoma" w:eastAsia="Times New Roman" w:hAnsi="Tahoma" w:cs="Tahoma"/>
          <w:sz w:val="18"/>
          <w:szCs w:val="18"/>
          <w:rtl/>
          <w:lang w:eastAsia="he-IL"/>
        </w:rPr>
        <w:t>-2011</w:t>
      </w:r>
      <w:r>
        <w:rPr>
          <w:rStyle w:val="FootnoteReference0"/>
          <w:rFonts w:ascii="Tahoma" w:eastAsia="Times New Roman" w:hAnsi="Tahoma" w:cs="Tahoma"/>
          <w:sz w:val="18"/>
          <w:szCs w:val="18"/>
          <w:rtl/>
          <w:lang w:eastAsia="he-IL"/>
        </w:rPr>
        <w:footnoteReference w:id="18"/>
      </w:r>
      <w:r w:rsidRPr="00B73BD7">
        <w:rPr>
          <w:rFonts w:ascii="Tahoma" w:eastAsia="Times New Roman" w:hAnsi="Tahoma" w:cs="Tahoma"/>
          <w:sz w:val="18"/>
          <w:szCs w:val="18"/>
          <w:rtl/>
          <w:lang w:eastAsia="he-IL"/>
        </w:rPr>
        <w:t xml:space="preserve"> (להלן</w:t>
      </w:r>
      <w:r w:rsidRPr="00B73BD7">
        <w:rPr>
          <w:rFonts w:ascii="Tahoma" w:eastAsia="Times New Roman" w:hAnsi="Tahoma" w:cs="Tahoma" w:hint="cs"/>
          <w:sz w:val="18"/>
          <w:szCs w:val="18"/>
          <w:rtl/>
          <w:lang w:eastAsia="he-IL"/>
        </w:rPr>
        <w:t xml:space="preserve"> </w:t>
      </w:r>
      <w:r w:rsidRPr="00B73BD7">
        <w:rPr>
          <w:rFonts w:ascii="Tahoma" w:eastAsia="Times New Roman" w:hAnsi="Tahoma" w:cs="Tahoma"/>
          <w:sz w:val="18"/>
          <w:szCs w:val="18"/>
          <w:rtl/>
          <w:lang w:eastAsia="he-IL"/>
        </w:rPr>
        <w:t>-</w:t>
      </w:r>
      <w:r w:rsidRPr="00B73BD7">
        <w:rPr>
          <w:rFonts w:ascii="Tahoma" w:eastAsia="Times New Roman" w:hAnsi="Tahoma" w:cs="Tahoma" w:hint="cs"/>
          <w:sz w:val="18"/>
          <w:szCs w:val="18"/>
          <w:rtl/>
          <w:lang w:eastAsia="he-IL"/>
        </w:rPr>
        <w:t xml:space="preserve"> הביקורת הקודמת או הדוח מ-2017</w:t>
      </w:r>
      <w:r w:rsidRPr="00B73BD7">
        <w:rPr>
          <w:rFonts w:ascii="Tahoma" w:eastAsia="Times New Roman" w:hAnsi="Tahoma" w:cs="Tahoma"/>
          <w:sz w:val="18"/>
          <w:szCs w:val="18"/>
          <w:rtl/>
          <w:lang w:eastAsia="he-IL"/>
        </w:rPr>
        <w:t>)</w:t>
      </w:r>
      <w:r w:rsidRPr="00B73BD7">
        <w:rPr>
          <w:rFonts w:ascii="Tahoma" w:eastAsia="Times New Roman" w:hAnsi="Tahoma" w:cs="Tahoma" w:hint="cs"/>
          <w:sz w:val="18"/>
          <w:szCs w:val="18"/>
          <w:rtl/>
          <w:lang w:eastAsia="he-IL"/>
        </w:rPr>
        <w:t xml:space="preserve">, ובו נמצא כי </w:t>
      </w:r>
      <w:r w:rsidRPr="00B73BD7">
        <w:rPr>
          <w:rFonts w:ascii="Tahoma" w:eastAsia="Times New Roman" w:hAnsi="Tahoma" w:cs="Tahoma"/>
          <w:sz w:val="18"/>
          <w:szCs w:val="18"/>
          <w:rtl/>
          <w:lang w:eastAsia="he-IL"/>
        </w:rPr>
        <w:t>חלק מהליקויים לא תוק</w:t>
      </w:r>
      <w:r w:rsidRPr="00B73BD7">
        <w:rPr>
          <w:rFonts w:ascii="Tahoma" w:eastAsia="Times New Roman" w:hAnsi="Tahoma" w:cs="Tahoma" w:hint="cs"/>
          <w:sz w:val="18"/>
          <w:szCs w:val="18"/>
          <w:rtl/>
          <w:lang w:eastAsia="he-IL"/>
        </w:rPr>
        <w:t>נו,</w:t>
      </w:r>
      <w:r w:rsidRPr="00B73BD7">
        <w:rPr>
          <w:rFonts w:ascii="Tahoma" w:eastAsia="Times New Roman" w:hAnsi="Tahoma" w:cs="Tahoma"/>
          <w:sz w:val="18"/>
          <w:szCs w:val="18"/>
          <w:rtl/>
          <w:lang w:eastAsia="he-IL"/>
        </w:rPr>
        <w:t xml:space="preserve"> וחלקם לא תוק</w:t>
      </w:r>
      <w:r w:rsidRPr="00B73BD7">
        <w:rPr>
          <w:rFonts w:ascii="Tahoma" w:eastAsia="Times New Roman" w:hAnsi="Tahoma" w:cs="Tahoma" w:hint="cs"/>
          <w:sz w:val="18"/>
          <w:szCs w:val="18"/>
          <w:rtl/>
          <w:lang w:eastAsia="he-IL"/>
        </w:rPr>
        <w:t xml:space="preserve">נו </w:t>
      </w:r>
      <w:r w:rsidRPr="00B73BD7">
        <w:rPr>
          <w:rFonts w:ascii="Tahoma" w:eastAsia="Times New Roman" w:hAnsi="Tahoma" w:cs="Tahoma"/>
          <w:sz w:val="18"/>
          <w:szCs w:val="18"/>
          <w:rtl/>
          <w:lang w:eastAsia="he-IL"/>
        </w:rPr>
        <w:t>במלוא</w:t>
      </w:r>
      <w:r w:rsidRPr="00B73BD7">
        <w:rPr>
          <w:rFonts w:ascii="Tahoma" w:eastAsia="Times New Roman" w:hAnsi="Tahoma" w:cs="Tahoma" w:hint="cs"/>
          <w:sz w:val="18"/>
          <w:szCs w:val="18"/>
          <w:rtl/>
          <w:lang w:eastAsia="he-IL"/>
        </w:rPr>
        <w:t>ם.</w:t>
      </w:r>
      <w:r w:rsidRPr="00B73BD7">
        <w:rPr>
          <w:rFonts w:ascii="Tahoma" w:eastAsia="Times New Roman" w:hAnsi="Tahoma" w:cs="Tahoma" w:hint="cs"/>
          <w:sz w:val="18"/>
          <w:szCs w:val="18"/>
          <w:rtl/>
        </w:rPr>
        <w:t xml:space="preserve"> נוכח חשיבות המכשול </w:t>
      </w:r>
      <w:r w:rsidRPr="00B73BD7">
        <w:rPr>
          <w:rFonts w:ascii="Tahoma" w:eastAsia="Times New Roman" w:hAnsi="Tahoma" w:cs="Tahoma" w:hint="cs"/>
          <w:sz w:val="18"/>
          <w:szCs w:val="18"/>
          <w:rtl/>
          <w:lang w:eastAsia="he-IL"/>
        </w:rPr>
        <w:t>כנדבך מרכזי בהגנה על ירושלים מחד גיסא,</w:t>
      </w:r>
      <w:r w:rsidRPr="00B73BD7">
        <w:rPr>
          <w:rFonts w:ascii="Tahoma" w:eastAsia="Times New Roman" w:hAnsi="Tahoma" w:cs="Tahoma" w:hint="cs"/>
          <w:b/>
          <w:bCs/>
          <w:sz w:val="18"/>
          <w:szCs w:val="18"/>
          <w:rtl/>
          <w:lang w:eastAsia="he-IL"/>
        </w:rPr>
        <w:t xml:space="preserve"> </w:t>
      </w:r>
      <w:r w:rsidRPr="00B73BD7">
        <w:rPr>
          <w:rFonts w:ascii="Tahoma" w:eastAsia="Times New Roman" w:hAnsi="Tahoma" w:cs="Tahoma" w:hint="cs"/>
          <w:sz w:val="18"/>
          <w:szCs w:val="18"/>
          <w:rtl/>
          <w:lang w:eastAsia="he-IL"/>
        </w:rPr>
        <w:t>והצורך</w:t>
      </w:r>
      <w:r w:rsidRPr="00B73BD7">
        <w:rPr>
          <w:rFonts w:ascii="Tahoma" w:eastAsia="Times New Roman" w:hAnsi="Tahoma" w:cs="Tahoma" w:hint="cs"/>
          <w:b/>
          <w:bCs/>
          <w:sz w:val="18"/>
          <w:szCs w:val="18"/>
          <w:rtl/>
          <w:lang w:eastAsia="he-IL"/>
        </w:rPr>
        <w:t xml:space="preserve"> </w:t>
      </w:r>
      <w:r w:rsidRPr="00B73BD7">
        <w:rPr>
          <w:rFonts w:ascii="Tahoma" w:eastAsia="Times New Roman" w:hAnsi="Tahoma" w:cs="Tahoma" w:hint="cs"/>
          <w:sz w:val="18"/>
          <w:szCs w:val="18"/>
          <w:rtl/>
        </w:rPr>
        <w:t>בשמירה על מרקם החיים הסביר של האוכלוסייה משני צידי המכשול מאידך גיסא, שב ועשה מבקר המדינה ביקורת נוספת בנושא זה.</w:t>
      </w:r>
    </w:p>
    <w:p w:rsidR="004D5BA6" w:rsidRPr="00B73BD7" w:rsidP="001A5D1F">
      <w:pPr>
        <w:spacing w:line="240" w:lineRule="exact"/>
        <w:ind w:left="38" w:right="2268"/>
        <w:jc w:val="both"/>
        <w:rPr>
          <w:rFonts w:ascii="Tahoma" w:eastAsia="Times New Roman" w:hAnsi="Tahoma" w:cs="Tahoma"/>
          <w:sz w:val="18"/>
          <w:szCs w:val="18"/>
        </w:rPr>
      </w:pPr>
    </w:p>
    <w:p w:rsidR="004D5BA6" w:rsidRPr="00B73BD7" w:rsidP="001A5D1F">
      <w:pPr>
        <w:spacing w:line="240" w:lineRule="exact"/>
        <w:ind w:left="38" w:right="2268"/>
        <w:jc w:val="both"/>
        <w:rPr>
          <w:rFonts w:ascii="Tahoma" w:eastAsia="Times New Roman" w:hAnsi="Tahoma" w:cs="Tahoma"/>
          <w:sz w:val="18"/>
          <w:szCs w:val="18"/>
          <w:rtl/>
          <w:lang w:eastAsia="he-IL"/>
        </w:rPr>
      </w:pPr>
    </w:p>
    <w:p w:rsidR="004D5BA6" w:rsidP="001A5D1F">
      <w:pPr>
        <w:pStyle w:val="KOT4"/>
        <w:rPr>
          <w:rtl/>
        </w:rPr>
      </w:pPr>
      <w:r w:rsidRPr="00D150B7">
        <w:rPr>
          <w:rFonts w:hint="eastAsia"/>
          <w:rtl/>
        </w:rPr>
        <w:t>פעולות</w:t>
      </w:r>
      <w:r w:rsidRPr="00D150B7">
        <w:rPr>
          <w:rtl/>
        </w:rPr>
        <w:t xml:space="preserve"> </w:t>
      </w:r>
      <w:r w:rsidRPr="00D150B7">
        <w:rPr>
          <w:rFonts w:hint="eastAsia"/>
          <w:rtl/>
        </w:rPr>
        <w:t>הביקורת</w:t>
      </w:r>
    </w:p>
    <w:p w:rsidR="004D5BA6" w:rsidRPr="00B73BD7" w:rsidP="001A5D1F">
      <w:pPr>
        <w:spacing w:line="240" w:lineRule="exact"/>
        <w:ind w:right="2268"/>
        <w:jc w:val="both"/>
        <w:rPr>
          <w:rFonts w:ascii="Tahoma" w:eastAsia="Times New Roman" w:hAnsi="Tahoma" w:cs="Tahoma"/>
          <w:sz w:val="18"/>
          <w:szCs w:val="18"/>
          <w:rtl/>
          <w:lang w:eastAsia="he-IL"/>
        </w:rPr>
      </w:pPr>
      <w:r w:rsidRPr="00B73BD7">
        <w:rPr>
          <w:rFonts w:ascii="Tahoma" w:eastAsia="Times New Roman" w:hAnsi="Tahoma" w:cs="Tahoma"/>
          <w:sz w:val="18"/>
          <w:szCs w:val="18"/>
          <w:rtl/>
          <w:lang w:eastAsia="he-IL"/>
        </w:rPr>
        <w:t xml:space="preserve">בחודשים </w:t>
      </w:r>
      <w:r w:rsidRPr="00B73BD7">
        <w:rPr>
          <w:rFonts w:ascii="Tahoma" w:eastAsia="Times New Roman" w:hAnsi="Tahoma" w:cs="Tahoma" w:hint="cs"/>
          <w:sz w:val="18"/>
          <w:szCs w:val="18"/>
          <w:rtl/>
          <w:lang w:eastAsia="he-IL"/>
        </w:rPr>
        <w:t xml:space="preserve">אוקטובר 2017 </w:t>
      </w:r>
      <w:r w:rsidRPr="00B73BD7">
        <w:rPr>
          <w:rFonts w:ascii="Tahoma" w:eastAsia="Times New Roman" w:hAnsi="Tahoma" w:cs="Tahoma"/>
          <w:sz w:val="18"/>
          <w:szCs w:val="18"/>
          <w:rtl/>
          <w:lang w:eastAsia="he-IL"/>
        </w:rPr>
        <w:t xml:space="preserve">עד </w:t>
      </w:r>
      <w:r w:rsidRPr="00B73BD7">
        <w:rPr>
          <w:rFonts w:ascii="Tahoma" w:eastAsia="Times New Roman" w:hAnsi="Tahoma" w:cs="Tahoma" w:hint="cs"/>
          <w:sz w:val="18"/>
          <w:szCs w:val="18"/>
          <w:rtl/>
          <w:lang w:eastAsia="he-IL"/>
        </w:rPr>
        <w:t>נובמבר 2018 עשה</w:t>
      </w:r>
      <w:r w:rsidRPr="00B73BD7">
        <w:rPr>
          <w:rFonts w:ascii="Tahoma" w:eastAsia="Times New Roman" w:hAnsi="Tahoma" w:cs="Tahoma"/>
          <w:sz w:val="18"/>
          <w:szCs w:val="18"/>
          <w:rtl/>
          <w:lang w:eastAsia="he-IL"/>
        </w:rPr>
        <w:t xml:space="preserve"> משרד מבקר המדינה ביקורת </w:t>
      </w:r>
      <w:r w:rsidRPr="00B73BD7">
        <w:rPr>
          <w:rFonts w:ascii="Tahoma" w:eastAsia="Times New Roman" w:hAnsi="Tahoma" w:cs="Tahoma" w:hint="cs"/>
          <w:sz w:val="18"/>
          <w:szCs w:val="18"/>
          <w:rtl/>
          <w:lang w:eastAsia="he-IL"/>
        </w:rPr>
        <w:t xml:space="preserve">על </w:t>
      </w:r>
      <w:r w:rsidRPr="00B73BD7">
        <w:rPr>
          <w:rFonts w:ascii="Tahoma" w:hAnsi="Tahoma" w:cs="Tahoma" w:hint="cs"/>
          <w:sz w:val="18"/>
          <w:szCs w:val="18"/>
          <w:rtl/>
        </w:rPr>
        <w:t>מרחב</w:t>
      </w:r>
      <w:r w:rsidRPr="00B73BD7">
        <w:rPr>
          <w:rFonts w:ascii="Tahoma" w:hAnsi="Tahoma" w:cs="Tahoma"/>
          <w:sz w:val="18"/>
          <w:szCs w:val="18"/>
          <w:rtl/>
        </w:rPr>
        <w:t xml:space="preserve"> התפר וה</w:t>
      </w:r>
      <w:r w:rsidRPr="00B73BD7">
        <w:rPr>
          <w:rFonts w:ascii="Tahoma" w:hAnsi="Tahoma" w:cs="Tahoma" w:hint="cs"/>
          <w:sz w:val="18"/>
          <w:szCs w:val="18"/>
          <w:rtl/>
        </w:rPr>
        <w:t>מ</w:t>
      </w:r>
      <w:r w:rsidRPr="00B73BD7">
        <w:rPr>
          <w:rFonts w:ascii="Tahoma" w:hAnsi="Tahoma" w:cs="Tahoma"/>
          <w:sz w:val="18"/>
          <w:szCs w:val="18"/>
          <w:rtl/>
        </w:rPr>
        <w:t>עברים ב</w:t>
      </w:r>
      <w:r w:rsidRPr="00B73BD7">
        <w:rPr>
          <w:rFonts w:ascii="Tahoma" w:hAnsi="Tahoma" w:cs="Tahoma" w:hint="cs"/>
          <w:sz w:val="18"/>
          <w:szCs w:val="18"/>
          <w:rtl/>
        </w:rPr>
        <w:t>גזרת</w:t>
      </w:r>
      <w:r w:rsidRPr="00B73BD7">
        <w:rPr>
          <w:rFonts w:ascii="Tahoma" w:hAnsi="Tahoma" w:cs="Tahoma"/>
          <w:sz w:val="18"/>
          <w:szCs w:val="18"/>
          <w:rtl/>
        </w:rPr>
        <w:t xml:space="preserve"> עוטף ירושלים</w:t>
      </w:r>
      <w:r w:rsidRPr="00B73BD7">
        <w:rPr>
          <w:rFonts w:ascii="Tahoma" w:eastAsia="Times New Roman" w:hAnsi="Tahoma" w:cs="Tahoma" w:hint="cs"/>
          <w:sz w:val="18"/>
          <w:szCs w:val="18"/>
          <w:rtl/>
          <w:lang w:eastAsia="he-IL"/>
        </w:rPr>
        <w:t>. בביקורת נבדקה הפעילות הביטחונית במכשול ובמעברים והשפעתה על מרקם החיים בגזרת עוטף ירושלים. כן נבדק האם תוקנו</w:t>
      </w:r>
      <w:r w:rsidRPr="00B73BD7">
        <w:rPr>
          <w:rFonts w:ascii="Tahoma" w:eastAsia="Times New Roman" w:hAnsi="Tahoma" w:cs="Tahoma"/>
          <w:sz w:val="18"/>
          <w:szCs w:val="18"/>
          <w:rtl/>
          <w:lang w:eastAsia="he-IL"/>
        </w:rPr>
        <w:t xml:space="preserve"> הליקויים המרכזיים שהועלו</w:t>
      </w:r>
      <w:r w:rsidRPr="00B73BD7">
        <w:rPr>
          <w:rFonts w:ascii="Tahoma" w:eastAsia="Times New Roman" w:hAnsi="Tahoma" w:cs="Tahoma" w:hint="cs"/>
          <w:sz w:val="18"/>
          <w:szCs w:val="18"/>
          <w:rtl/>
          <w:lang w:eastAsia="he-IL"/>
        </w:rPr>
        <w:t xml:space="preserve"> בדוחות הקודמים הנוגעים לעוטף ירושלים. </w:t>
      </w:r>
      <w:r w:rsidRPr="00B73BD7">
        <w:rPr>
          <w:rFonts w:ascii="Tahoma" w:eastAsia="Times New Roman" w:hAnsi="Tahoma" w:cs="Tahoma" w:hint="eastAsia"/>
          <w:sz w:val="18"/>
          <w:szCs w:val="18"/>
          <w:rtl/>
          <w:lang w:eastAsia="he-IL"/>
        </w:rPr>
        <w:t>הביקורת</w:t>
      </w:r>
      <w:r w:rsidRPr="00B73BD7">
        <w:rPr>
          <w:rFonts w:ascii="Tahoma" w:eastAsia="Times New Roman" w:hAnsi="Tahoma" w:cs="Tahoma" w:hint="cs"/>
          <w:sz w:val="18"/>
          <w:szCs w:val="18"/>
          <w:rtl/>
          <w:lang w:eastAsia="he-IL"/>
        </w:rPr>
        <w:t xml:space="preserve"> נעשתה</w:t>
      </w:r>
      <w:r w:rsidRPr="00B73BD7">
        <w:rPr>
          <w:rFonts w:ascii="Tahoma" w:eastAsia="Times New Roman" w:hAnsi="Tahoma" w:cs="Tahoma"/>
          <w:sz w:val="18"/>
          <w:szCs w:val="18"/>
          <w:rtl/>
          <w:lang w:eastAsia="he-IL"/>
        </w:rPr>
        <w:t xml:space="preserve"> ב</w:t>
      </w:r>
      <w:r w:rsidRPr="00B73BD7">
        <w:rPr>
          <w:rFonts w:ascii="Tahoma" w:eastAsia="Times New Roman" w:hAnsi="Tahoma" w:cs="Tahoma" w:hint="cs"/>
          <w:sz w:val="18"/>
          <w:szCs w:val="18"/>
          <w:rtl/>
          <w:lang w:eastAsia="he-IL"/>
        </w:rPr>
        <w:t>אגף</w:t>
      </w:r>
      <w:r w:rsidRPr="00B73BD7">
        <w:rPr>
          <w:rFonts w:ascii="Tahoma" w:eastAsia="Times New Roman" w:hAnsi="Tahoma" w:cs="Tahoma"/>
          <w:sz w:val="18"/>
          <w:szCs w:val="18"/>
          <w:rtl/>
          <w:lang w:eastAsia="he-IL"/>
        </w:rPr>
        <w:t xml:space="preserve"> </w:t>
      </w:r>
      <w:r w:rsidRPr="00B73BD7">
        <w:rPr>
          <w:rFonts w:ascii="Tahoma" w:eastAsia="Times New Roman" w:hAnsi="Tahoma" w:cs="Tahoma" w:hint="cs"/>
          <w:sz w:val="18"/>
          <w:szCs w:val="18"/>
          <w:rtl/>
          <w:lang w:eastAsia="he-IL"/>
        </w:rPr>
        <w:t>ל</w:t>
      </w:r>
      <w:r w:rsidRPr="00B73BD7">
        <w:rPr>
          <w:rFonts w:ascii="Tahoma" w:eastAsia="Times New Roman" w:hAnsi="Tahoma" w:cs="Tahoma" w:hint="eastAsia"/>
          <w:sz w:val="18"/>
          <w:szCs w:val="18"/>
          <w:rtl/>
          <w:lang w:eastAsia="he-IL"/>
        </w:rPr>
        <w:t>לוט</w:t>
      </w:r>
      <w:r w:rsidRPr="00B73BD7">
        <w:rPr>
          <w:rFonts w:ascii="Tahoma" w:eastAsia="Times New Roman" w:hAnsi="Tahoma" w:cs="Tahoma"/>
          <w:sz w:val="18"/>
          <w:szCs w:val="18"/>
          <w:rtl/>
          <w:lang w:eastAsia="he-IL"/>
        </w:rPr>
        <w:t>"ר</w:t>
      </w:r>
      <w:r w:rsidRPr="00B73BD7">
        <w:rPr>
          <w:rFonts w:ascii="Tahoma" w:eastAsia="Times New Roman" w:hAnsi="Tahoma" w:cs="Tahoma" w:hint="cs"/>
          <w:sz w:val="18"/>
          <w:szCs w:val="18"/>
          <w:rtl/>
          <w:lang w:eastAsia="he-IL"/>
        </w:rPr>
        <w:t xml:space="preserve"> במל"ל</w:t>
      </w:r>
      <w:r w:rsidRPr="00B73BD7">
        <w:rPr>
          <w:rFonts w:ascii="Tahoma" w:eastAsia="Times New Roman" w:hAnsi="Tahoma" w:cs="Tahoma"/>
          <w:sz w:val="18"/>
          <w:szCs w:val="18"/>
          <w:rtl/>
          <w:lang w:eastAsia="he-IL"/>
        </w:rPr>
        <w:t xml:space="preserve">, </w:t>
      </w:r>
      <w:r w:rsidRPr="00B73BD7">
        <w:rPr>
          <w:rFonts w:ascii="Tahoma" w:eastAsia="Times New Roman" w:hAnsi="Tahoma" w:cs="Tahoma" w:hint="cs"/>
          <w:sz w:val="18"/>
          <w:szCs w:val="18"/>
          <w:rtl/>
          <w:lang w:eastAsia="he-IL"/>
        </w:rPr>
        <w:t>במשרד ראש הממשלה (להלן - משרד רה"ם), ב</w:t>
      </w:r>
      <w:r w:rsidRPr="00B73BD7">
        <w:rPr>
          <w:rFonts w:ascii="Tahoma" w:eastAsia="Times New Roman" w:hAnsi="Tahoma" w:cs="Tahoma"/>
          <w:sz w:val="18"/>
          <w:szCs w:val="18"/>
          <w:rtl/>
          <w:lang w:eastAsia="he-IL"/>
        </w:rPr>
        <w:t>מש</w:t>
      </w:r>
      <w:r w:rsidRPr="00B73BD7">
        <w:rPr>
          <w:rFonts w:ascii="Tahoma" w:eastAsia="Times New Roman" w:hAnsi="Tahoma" w:cs="Tahoma" w:hint="cs"/>
          <w:sz w:val="18"/>
          <w:szCs w:val="18"/>
          <w:rtl/>
          <w:lang w:eastAsia="he-IL"/>
        </w:rPr>
        <w:t>רד הביטחון (להלן - מש</w:t>
      </w:r>
      <w:r w:rsidRPr="00B73BD7">
        <w:rPr>
          <w:rFonts w:ascii="Tahoma" w:eastAsia="Times New Roman" w:hAnsi="Tahoma" w:cs="Tahoma"/>
          <w:sz w:val="18"/>
          <w:szCs w:val="18"/>
          <w:rtl/>
          <w:lang w:eastAsia="he-IL"/>
        </w:rPr>
        <w:t>הב"ט</w:t>
      </w:r>
      <w:r w:rsidRPr="00B73BD7">
        <w:rPr>
          <w:rFonts w:ascii="Tahoma" w:eastAsia="Times New Roman" w:hAnsi="Tahoma" w:cs="Tahoma" w:hint="cs"/>
          <w:sz w:val="18"/>
          <w:szCs w:val="18"/>
          <w:rtl/>
          <w:lang w:eastAsia="he-IL"/>
        </w:rPr>
        <w:t>)</w:t>
      </w:r>
      <w:r w:rsidRPr="00B73BD7">
        <w:rPr>
          <w:rFonts w:ascii="Tahoma" w:eastAsia="Times New Roman" w:hAnsi="Tahoma" w:cs="Tahoma"/>
          <w:sz w:val="18"/>
          <w:szCs w:val="18"/>
          <w:rtl/>
          <w:lang w:eastAsia="he-IL"/>
        </w:rPr>
        <w:t xml:space="preserve">, </w:t>
      </w:r>
      <w:r w:rsidRPr="00B73BD7">
        <w:rPr>
          <w:rFonts w:ascii="Tahoma" w:eastAsia="Times New Roman" w:hAnsi="Tahoma" w:cs="Tahoma" w:hint="cs"/>
          <w:sz w:val="18"/>
          <w:szCs w:val="18"/>
          <w:rtl/>
          <w:lang w:eastAsia="he-IL"/>
        </w:rPr>
        <w:t>ב</w:t>
      </w:r>
      <w:r w:rsidRPr="00B73BD7">
        <w:rPr>
          <w:rFonts w:ascii="Tahoma" w:eastAsia="Times New Roman" w:hAnsi="Tahoma" w:cs="Tahoma"/>
          <w:sz w:val="18"/>
          <w:szCs w:val="18"/>
          <w:rtl/>
          <w:lang w:eastAsia="he-IL"/>
        </w:rPr>
        <w:t xml:space="preserve">משרד </w:t>
      </w:r>
      <w:r w:rsidRPr="00B73BD7">
        <w:rPr>
          <w:rFonts w:ascii="Tahoma" w:eastAsia="Times New Roman" w:hAnsi="Tahoma" w:cs="Tahoma" w:hint="cs"/>
          <w:sz w:val="18"/>
          <w:szCs w:val="18"/>
          <w:rtl/>
          <w:lang w:eastAsia="he-IL"/>
        </w:rPr>
        <w:t xml:space="preserve">לביטחון הפנים (להלן </w:t>
      </w:r>
      <w:r w:rsidRPr="00B73BD7">
        <w:rPr>
          <w:rFonts w:ascii="Tahoma" w:eastAsia="Times New Roman" w:hAnsi="Tahoma" w:cs="Tahoma"/>
          <w:sz w:val="18"/>
          <w:szCs w:val="18"/>
          <w:rtl/>
          <w:lang w:eastAsia="he-IL"/>
        </w:rPr>
        <w:t>-</w:t>
      </w:r>
      <w:r w:rsidRPr="00B73BD7">
        <w:rPr>
          <w:rFonts w:ascii="Tahoma" w:eastAsia="Times New Roman" w:hAnsi="Tahoma" w:cs="Tahoma" w:hint="cs"/>
          <w:sz w:val="18"/>
          <w:szCs w:val="18"/>
          <w:rtl/>
          <w:lang w:eastAsia="he-IL"/>
        </w:rPr>
        <w:t xml:space="preserve"> המשרד </w:t>
      </w:r>
      <w:r w:rsidRPr="00B73BD7">
        <w:rPr>
          <w:rFonts w:ascii="Tahoma" w:eastAsia="Times New Roman" w:hAnsi="Tahoma" w:cs="Tahoma"/>
          <w:sz w:val="18"/>
          <w:szCs w:val="18"/>
          <w:rtl/>
          <w:lang w:eastAsia="he-IL"/>
        </w:rPr>
        <w:t>לבט"פ</w:t>
      </w:r>
      <w:r w:rsidRPr="00B73BD7">
        <w:rPr>
          <w:rFonts w:ascii="Tahoma" w:eastAsia="Times New Roman" w:hAnsi="Tahoma" w:cs="Tahoma" w:hint="cs"/>
          <w:sz w:val="18"/>
          <w:szCs w:val="18"/>
          <w:rtl/>
          <w:lang w:eastAsia="he-IL"/>
        </w:rPr>
        <w:t>)</w:t>
      </w:r>
      <w:r w:rsidRPr="00B73BD7">
        <w:rPr>
          <w:rFonts w:ascii="Tahoma" w:eastAsia="Times New Roman" w:hAnsi="Tahoma" w:cs="Tahoma"/>
          <w:sz w:val="18"/>
          <w:szCs w:val="18"/>
          <w:rtl/>
          <w:lang w:eastAsia="he-IL"/>
        </w:rPr>
        <w:t xml:space="preserve">, </w:t>
      </w:r>
      <w:r w:rsidRPr="00B73BD7">
        <w:rPr>
          <w:rFonts w:ascii="Tahoma" w:eastAsia="Times New Roman" w:hAnsi="Tahoma" w:cs="Tahoma" w:hint="cs"/>
          <w:sz w:val="18"/>
          <w:szCs w:val="18"/>
          <w:rtl/>
          <w:lang w:eastAsia="he-IL"/>
        </w:rPr>
        <w:t>ב</w:t>
      </w:r>
      <w:r w:rsidRPr="00B73BD7">
        <w:rPr>
          <w:rFonts w:ascii="Tahoma" w:eastAsia="Times New Roman" w:hAnsi="Tahoma" w:cs="Tahoma"/>
          <w:sz w:val="18"/>
          <w:szCs w:val="18"/>
          <w:rtl/>
          <w:lang w:eastAsia="he-IL"/>
        </w:rPr>
        <w:t>משטרת ישראל</w:t>
      </w:r>
      <w:r w:rsidRPr="00B73BD7">
        <w:rPr>
          <w:rFonts w:ascii="Tahoma" w:eastAsia="Times New Roman" w:hAnsi="Tahoma" w:cs="Tahoma" w:hint="cs"/>
          <w:sz w:val="18"/>
          <w:szCs w:val="18"/>
          <w:rtl/>
          <w:lang w:eastAsia="he-IL"/>
        </w:rPr>
        <w:t xml:space="preserve"> (להלן </w:t>
      </w:r>
      <w:r w:rsidRPr="00B73BD7">
        <w:rPr>
          <w:rFonts w:ascii="Tahoma" w:eastAsia="Times New Roman" w:hAnsi="Tahoma" w:cs="Tahoma"/>
          <w:sz w:val="18"/>
          <w:szCs w:val="18"/>
          <w:rtl/>
          <w:lang w:eastAsia="he-IL"/>
        </w:rPr>
        <w:t>-</w:t>
      </w:r>
      <w:r w:rsidRPr="00B73BD7">
        <w:rPr>
          <w:rFonts w:ascii="Tahoma" w:eastAsia="Times New Roman" w:hAnsi="Tahoma" w:cs="Tahoma" w:hint="cs"/>
          <w:sz w:val="18"/>
          <w:szCs w:val="18"/>
          <w:rtl/>
          <w:lang w:eastAsia="he-IL"/>
        </w:rPr>
        <w:t xml:space="preserve"> המשטרה)</w:t>
      </w:r>
      <w:r w:rsidRPr="00B73BD7">
        <w:rPr>
          <w:rFonts w:ascii="Tahoma" w:eastAsia="Times New Roman" w:hAnsi="Tahoma" w:cs="Tahoma"/>
          <w:sz w:val="18"/>
          <w:szCs w:val="18"/>
          <w:rtl/>
          <w:lang w:eastAsia="he-IL"/>
        </w:rPr>
        <w:t xml:space="preserve">, </w:t>
      </w:r>
      <w:r w:rsidRPr="00B73BD7">
        <w:rPr>
          <w:rFonts w:ascii="Tahoma" w:eastAsia="Times New Roman" w:hAnsi="Tahoma" w:cs="Tahoma" w:hint="cs"/>
          <w:sz w:val="18"/>
          <w:szCs w:val="18"/>
          <w:rtl/>
          <w:lang w:eastAsia="he-IL"/>
        </w:rPr>
        <w:t>ב</w:t>
      </w:r>
      <w:r w:rsidRPr="00B73BD7">
        <w:rPr>
          <w:rFonts w:ascii="Tahoma" w:eastAsia="Times New Roman" w:hAnsi="Tahoma" w:cs="Tahoma"/>
          <w:sz w:val="18"/>
          <w:szCs w:val="18"/>
          <w:rtl/>
          <w:lang w:eastAsia="he-IL"/>
        </w:rPr>
        <w:t>צה"ל</w:t>
      </w:r>
      <w:r w:rsidRPr="00B73BD7">
        <w:rPr>
          <w:rFonts w:ascii="Tahoma" w:eastAsia="Times New Roman" w:hAnsi="Tahoma" w:cs="Tahoma" w:hint="cs"/>
          <w:sz w:val="18"/>
          <w:szCs w:val="18"/>
          <w:rtl/>
          <w:lang w:eastAsia="he-IL"/>
        </w:rPr>
        <w:t>, במינהל האזרחי (להלן - המנהא"ז), ב</w:t>
      </w:r>
      <w:r w:rsidRPr="00B73BD7">
        <w:rPr>
          <w:rFonts w:ascii="Tahoma" w:eastAsia="Times New Roman" w:hAnsi="Tahoma" w:cs="Tahoma"/>
          <w:sz w:val="18"/>
          <w:szCs w:val="18"/>
          <w:rtl/>
          <w:lang w:eastAsia="he-IL"/>
        </w:rPr>
        <w:t>ש</w:t>
      </w:r>
      <w:r w:rsidRPr="00B73BD7">
        <w:rPr>
          <w:rFonts w:ascii="Tahoma" w:eastAsia="Times New Roman" w:hAnsi="Tahoma" w:cs="Tahoma" w:hint="cs"/>
          <w:sz w:val="18"/>
          <w:szCs w:val="18"/>
          <w:rtl/>
          <w:lang w:eastAsia="he-IL"/>
        </w:rPr>
        <w:t xml:space="preserve">ירות הביטחון הכללי (להלן - השב"כ), ברשות האוכלוסין וההגירה וברשות המעברים היבשתיים (להלן </w:t>
      </w:r>
      <w:r w:rsidRPr="00B73BD7">
        <w:rPr>
          <w:rFonts w:ascii="Tahoma" w:eastAsia="Times New Roman" w:hAnsi="Tahoma" w:cs="Tahoma"/>
          <w:sz w:val="18"/>
          <w:szCs w:val="18"/>
          <w:rtl/>
          <w:lang w:eastAsia="he-IL"/>
        </w:rPr>
        <w:t>-</w:t>
      </w:r>
      <w:r w:rsidRPr="00B73BD7">
        <w:rPr>
          <w:rFonts w:ascii="Tahoma" w:eastAsia="Times New Roman" w:hAnsi="Tahoma" w:cs="Tahoma" w:hint="cs"/>
          <w:sz w:val="18"/>
          <w:szCs w:val="18"/>
          <w:rtl/>
          <w:lang w:eastAsia="he-IL"/>
        </w:rPr>
        <w:t xml:space="preserve"> רמי"ם).</w:t>
      </w:r>
    </w:p>
    <w:p w:rsidR="004D5BA6" w:rsidRPr="00B73BD7" w:rsidP="001A5D1F">
      <w:pPr>
        <w:spacing w:line="240" w:lineRule="exact"/>
        <w:ind w:right="2268"/>
        <w:jc w:val="both"/>
        <w:rPr>
          <w:rFonts w:ascii="Tahoma" w:hAnsi="Tahoma" w:cs="Tahoma"/>
          <w:sz w:val="18"/>
          <w:szCs w:val="18"/>
          <w:rtl/>
        </w:rPr>
      </w:pPr>
      <w:r w:rsidRPr="00B73BD7">
        <w:rPr>
          <w:rFonts w:ascii="Tahoma" w:hAnsi="Tahoma" w:cs="Tahoma" w:hint="cs"/>
          <w:sz w:val="18"/>
          <w:szCs w:val="18"/>
          <w:rtl/>
        </w:rPr>
        <w:t>שיתוף</w:t>
      </w:r>
      <w:r w:rsidRPr="00B73BD7">
        <w:rPr>
          <w:rFonts w:ascii="Tahoma" w:hAnsi="Tahoma" w:cs="Tahoma"/>
          <w:sz w:val="18"/>
          <w:szCs w:val="18"/>
          <w:rtl/>
        </w:rPr>
        <w:t xml:space="preserve"> </w:t>
      </w:r>
      <w:r w:rsidRPr="00B73BD7">
        <w:rPr>
          <w:rFonts w:ascii="Tahoma" w:hAnsi="Tahoma" w:cs="Tahoma" w:hint="cs"/>
          <w:sz w:val="18"/>
          <w:szCs w:val="18"/>
          <w:rtl/>
        </w:rPr>
        <w:t>ה</w:t>
      </w:r>
      <w:r w:rsidRPr="00B73BD7">
        <w:rPr>
          <w:rFonts w:ascii="Tahoma" w:hAnsi="Tahoma" w:cs="Tahoma"/>
          <w:sz w:val="18"/>
          <w:szCs w:val="18"/>
          <w:rtl/>
        </w:rPr>
        <w:t xml:space="preserve">ציבור: </w:t>
      </w:r>
      <w:r w:rsidRPr="00B73BD7">
        <w:rPr>
          <w:rFonts w:ascii="Tahoma" w:hAnsi="Tahoma" w:cs="Tahoma" w:hint="cs"/>
          <w:sz w:val="18"/>
          <w:szCs w:val="18"/>
          <w:rtl/>
          <w:lang w:eastAsia="he-IL"/>
        </w:rPr>
        <w:t>בחודשים</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אפריל</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ומאי</w:t>
      </w:r>
      <w:r w:rsidRPr="00B73BD7">
        <w:rPr>
          <w:rFonts w:ascii="Tahoma" w:hAnsi="Tahoma" w:cs="Tahoma"/>
          <w:sz w:val="18"/>
          <w:szCs w:val="18"/>
          <w:rtl/>
          <w:lang w:eastAsia="he-IL"/>
        </w:rPr>
        <w:t xml:space="preserve"> 2018</w:t>
      </w:r>
      <w:r w:rsidRPr="00B73BD7">
        <w:rPr>
          <w:rFonts w:ascii="Tahoma" w:eastAsia="Times New Roman" w:hAnsi="Tahoma" w:cs="Tahoma"/>
          <w:sz w:val="18"/>
          <w:szCs w:val="18"/>
          <w:rtl/>
          <w:lang w:eastAsia="he-IL"/>
        </w:rPr>
        <w:t xml:space="preserve"> </w:t>
      </w:r>
      <w:r w:rsidRPr="00B73BD7">
        <w:rPr>
          <w:rFonts w:ascii="Tahoma" w:hAnsi="Tahoma" w:cs="Tahoma" w:hint="cs"/>
          <w:sz w:val="18"/>
          <w:szCs w:val="18"/>
          <w:rtl/>
        </w:rPr>
        <w:t>בוצע</w:t>
      </w:r>
      <w:r w:rsidRPr="00B73BD7">
        <w:rPr>
          <w:rFonts w:ascii="Tahoma" w:hAnsi="Tahoma" w:cs="Tahoma"/>
          <w:sz w:val="18"/>
          <w:szCs w:val="18"/>
          <w:rtl/>
        </w:rPr>
        <w:t xml:space="preserve"> </w:t>
      </w:r>
      <w:r w:rsidRPr="00B73BD7">
        <w:rPr>
          <w:rFonts w:ascii="Tahoma" w:hAnsi="Tahoma" w:cs="Tahoma" w:hint="cs"/>
          <w:sz w:val="18"/>
          <w:szCs w:val="18"/>
          <w:rtl/>
        </w:rPr>
        <w:t xml:space="preserve">עבור משרד </w:t>
      </w:r>
      <w:r w:rsidRPr="00B73BD7">
        <w:rPr>
          <w:rFonts w:ascii="Tahoma" w:hAnsi="Tahoma" w:cs="Tahoma"/>
          <w:sz w:val="18"/>
          <w:szCs w:val="18"/>
          <w:rtl/>
        </w:rPr>
        <w:t>מבקר המדינה הליך של שיתוף ציבור תושבי מזרח ירושלים ב</w:t>
      </w:r>
      <w:r w:rsidRPr="00B73BD7">
        <w:rPr>
          <w:rFonts w:ascii="Tahoma" w:hAnsi="Tahoma" w:cs="Tahoma" w:hint="cs"/>
          <w:sz w:val="18"/>
          <w:szCs w:val="18"/>
          <w:rtl/>
        </w:rPr>
        <w:t>ת</w:t>
      </w:r>
      <w:r w:rsidRPr="00B73BD7">
        <w:rPr>
          <w:rFonts w:ascii="Tahoma" w:hAnsi="Tahoma" w:cs="Tahoma"/>
          <w:sz w:val="18"/>
          <w:szCs w:val="18"/>
          <w:rtl/>
        </w:rPr>
        <w:t>הליך הביקורת (להלן</w:t>
      </w:r>
      <w:r w:rsidRPr="00B73BD7">
        <w:rPr>
          <w:rFonts w:ascii="Tahoma" w:hAnsi="Tahoma" w:cs="Tahoma" w:hint="cs"/>
          <w:sz w:val="18"/>
          <w:szCs w:val="18"/>
          <w:rtl/>
        </w:rPr>
        <w:t xml:space="preserve"> </w:t>
      </w:r>
      <w:r w:rsidRPr="00B73BD7">
        <w:rPr>
          <w:rFonts w:ascii="Tahoma" w:hAnsi="Tahoma" w:cs="Tahoma"/>
          <w:sz w:val="18"/>
          <w:szCs w:val="18"/>
          <w:rtl/>
        </w:rPr>
        <w:t xml:space="preserve">- </w:t>
      </w:r>
      <w:r w:rsidRPr="00B73BD7">
        <w:rPr>
          <w:rFonts w:ascii="Tahoma" w:hAnsi="Tahoma" w:cs="Tahoma" w:hint="cs"/>
          <w:sz w:val="18"/>
          <w:szCs w:val="18"/>
          <w:rtl/>
        </w:rPr>
        <w:t>הליך שיתוף</w:t>
      </w:r>
      <w:r w:rsidRPr="00B73BD7">
        <w:rPr>
          <w:rFonts w:ascii="Tahoma" w:hAnsi="Tahoma" w:cs="Tahoma"/>
          <w:sz w:val="18"/>
          <w:szCs w:val="18"/>
          <w:rtl/>
        </w:rPr>
        <w:t xml:space="preserve"> </w:t>
      </w:r>
      <w:r w:rsidRPr="00B73BD7">
        <w:rPr>
          <w:rFonts w:ascii="Tahoma" w:hAnsi="Tahoma" w:cs="Tahoma" w:hint="cs"/>
          <w:sz w:val="18"/>
          <w:szCs w:val="18"/>
          <w:rtl/>
        </w:rPr>
        <w:t>הציבור</w:t>
      </w:r>
      <w:r w:rsidRPr="00B73BD7">
        <w:rPr>
          <w:rFonts w:ascii="Tahoma" w:hAnsi="Tahoma" w:cs="Tahoma"/>
          <w:sz w:val="18"/>
          <w:szCs w:val="18"/>
          <w:rtl/>
        </w:rPr>
        <w:t xml:space="preserve">). </w:t>
      </w:r>
      <w:r w:rsidRPr="00B73BD7">
        <w:rPr>
          <w:rFonts w:ascii="Tahoma" w:hAnsi="Tahoma" w:cs="Tahoma" w:hint="cs"/>
          <w:sz w:val="18"/>
          <w:szCs w:val="18"/>
          <w:rtl/>
        </w:rPr>
        <w:t>מטרת</w:t>
      </w:r>
      <w:r w:rsidRPr="00B73BD7">
        <w:rPr>
          <w:rFonts w:ascii="Tahoma" w:hAnsi="Tahoma" w:cs="Tahoma"/>
          <w:sz w:val="18"/>
          <w:szCs w:val="18"/>
          <w:rtl/>
        </w:rPr>
        <w:t xml:space="preserve"> </w:t>
      </w:r>
      <w:r w:rsidRPr="00B73BD7">
        <w:rPr>
          <w:rFonts w:ascii="Tahoma" w:hAnsi="Tahoma" w:cs="Tahoma" w:hint="cs"/>
          <w:sz w:val="18"/>
          <w:szCs w:val="18"/>
          <w:rtl/>
        </w:rPr>
        <w:t>שיתוף</w:t>
      </w:r>
      <w:r w:rsidRPr="00B73BD7">
        <w:rPr>
          <w:rFonts w:ascii="Tahoma" w:hAnsi="Tahoma" w:cs="Tahoma"/>
          <w:sz w:val="18"/>
          <w:szCs w:val="18"/>
          <w:rtl/>
        </w:rPr>
        <w:t xml:space="preserve"> </w:t>
      </w:r>
      <w:r w:rsidRPr="00B73BD7">
        <w:rPr>
          <w:rFonts w:ascii="Tahoma" w:hAnsi="Tahoma" w:cs="Tahoma" w:hint="cs"/>
          <w:sz w:val="18"/>
          <w:szCs w:val="18"/>
          <w:rtl/>
        </w:rPr>
        <w:t>הציבור</w:t>
      </w:r>
      <w:r w:rsidRPr="00B73BD7">
        <w:rPr>
          <w:rFonts w:ascii="Tahoma" w:hAnsi="Tahoma" w:cs="Tahoma"/>
          <w:sz w:val="18"/>
          <w:szCs w:val="18"/>
          <w:rtl/>
        </w:rPr>
        <w:t xml:space="preserve"> </w:t>
      </w:r>
      <w:r w:rsidRPr="00B73BD7">
        <w:rPr>
          <w:rFonts w:ascii="Tahoma" w:hAnsi="Tahoma" w:cs="Tahoma" w:hint="cs"/>
          <w:sz w:val="18"/>
          <w:szCs w:val="18"/>
          <w:rtl/>
        </w:rPr>
        <w:t>הייתה</w:t>
      </w:r>
      <w:r w:rsidRPr="00B73BD7">
        <w:rPr>
          <w:rFonts w:ascii="Tahoma" w:hAnsi="Tahoma" w:cs="Tahoma"/>
          <w:sz w:val="18"/>
          <w:szCs w:val="18"/>
          <w:rtl/>
        </w:rPr>
        <w:t xml:space="preserve"> לקבל ממקור ראשון עמדות של </w:t>
      </w:r>
      <w:r w:rsidRPr="00B73BD7">
        <w:rPr>
          <w:rFonts w:ascii="Tahoma" w:hAnsi="Tahoma" w:cs="Tahoma" w:hint="cs"/>
          <w:sz w:val="18"/>
          <w:szCs w:val="18"/>
          <w:rtl/>
        </w:rPr>
        <w:t>תושבים</w:t>
      </w:r>
      <w:r w:rsidRPr="00B73BD7">
        <w:rPr>
          <w:rFonts w:ascii="Tahoma" w:hAnsi="Tahoma" w:cs="Tahoma"/>
          <w:sz w:val="18"/>
          <w:szCs w:val="18"/>
          <w:rtl/>
        </w:rPr>
        <w:t xml:space="preserve"> בכל הנוגע לשירותים שהם מקבלים. </w:t>
      </w:r>
      <w:r w:rsidRPr="00B73BD7">
        <w:rPr>
          <w:rFonts w:ascii="Tahoma" w:hAnsi="Tahoma" w:cs="Tahoma" w:hint="cs"/>
          <w:sz w:val="18"/>
          <w:szCs w:val="18"/>
          <w:rtl/>
        </w:rPr>
        <w:t>בהליך</w:t>
      </w:r>
      <w:r w:rsidRPr="00B73BD7">
        <w:rPr>
          <w:rFonts w:ascii="Tahoma" w:hAnsi="Tahoma" w:cs="Tahoma"/>
          <w:sz w:val="18"/>
          <w:szCs w:val="18"/>
          <w:rtl/>
        </w:rPr>
        <w:t xml:space="preserve">, </w:t>
      </w:r>
      <w:r w:rsidRPr="00B73BD7">
        <w:rPr>
          <w:rFonts w:ascii="Tahoma" w:hAnsi="Tahoma" w:cs="Tahoma" w:hint="cs"/>
          <w:sz w:val="18"/>
          <w:szCs w:val="18"/>
          <w:rtl/>
        </w:rPr>
        <w:t>שבו</w:t>
      </w:r>
      <w:r w:rsidRPr="00B73BD7">
        <w:rPr>
          <w:rFonts w:ascii="Tahoma" w:hAnsi="Tahoma" w:cs="Tahoma"/>
          <w:sz w:val="18"/>
          <w:szCs w:val="18"/>
          <w:rtl/>
        </w:rPr>
        <w:t xml:space="preserve"> </w:t>
      </w:r>
      <w:r w:rsidRPr="00B73BD7">
        <w:rPr>
          <w:rFonts w:ascii="Tahoma" w:hAnsi="Tahoma" w:cs="Tahoma" w:hint="cs"/>
          <w:sz w:val="18"/>
          <w:szCs w:val="18"/>
          <w:rtl/>
        </w:rPr>
        <w:t>השתתפו</w:t>
      </w:r>
      <w:r w:rsidRPr="00B73BD7">
        <w:rPr>
          <w:rFonts w:ascii="Tahoma" w:hAnsi="Tahoma" w:cs="Tahoma"/>
          <w:sz w:val="18"/>
          <w:szCs w:val="18"/>
          <w:rtl/>
        </w:rPr>
        <w:t xml:space="preserve"> 42 </w:t>
      </w:r>
      <w:r w:rsidRPr="00B73BD7">
        <w:rPr>
          <w:rFonts w:ascii="Tahoma" w:hAnsi="Tahoma" w:cs="Tahoma" w:hint="cs"/>
          <w:sz w:val="18"/>
          <w:szCs w:val="18"/>
          <w:rtl/>
        </w:rPr>
        <w:t>תושבים</w:t>
      </w:r>
      <w:r w:rsidRPr="00B73BD7">
        <w:rPr>
          <w:rFonts w:ascii="Tahoma" w:hAnsi="Tahoma" w:cs="Tahoma"/>
          <w:sz w:val="18"/>
          <w:szCs w:val="18"/>
          <w:rtl/>
        </w:rPr>
        <w:t xml:space="preserve"> </w:t>
      </w:r>
      <w:r w:rsidRPr="00B73BD7">
        <w:rPr>
          <w:rFonts w:ascii="Tahoma" w:hAnsi="Tahoma" w:cs="Tahoma" w:hint="cs"/>
          <w:sz w:val="18"/>
          <w:szCs w:val="18"/>
          <w:rtl/>
        </w:rPr>
        <w:t>בחמש</w:t>
      </w:r>
      <w:r w:rsidRPr="00B73BD7">
        <w:rPr>
          <w:rFonts w:ascii="Tahoma" w:hAnsi="Tahoma" w:cs="Tahoma"/>
          <w:sz w:val="18"/>
          <w:szCs w:val="18"/>
          <w:rtl/>
        </w:rPr>
        <w:t xml:space="preserve"> </w:t>
      </w:r>
      <w:r w:rsidRPr="00B73BD7">
        <w:rPr>
          <w:rFonts w:ascii="Tahoma" w:hAnsi="Tahoma" w:cs="Tahoma" w:hint="cs"/>
          <w:sz w:val="18"/>
          <w:szCs w:val="18"/>
          <w:rtl/>
        </w:rPr>
        <w:t>קבוצות</w:t>
      </w:r>
      <w:r w:rsidRPr="00B73BD7">
        <w:rPr>
          <w:rFonts w:ascii="Tahoma" w:hAnsi="Tahoma" w:cs="Tahoma"/>
          <w:sz w:val="18"/>
          <w:szCs w:val="18"/>
          <w:rtl/>
        </w:rPr>
        <w:t xml:space="preserve"> </w:t>
      </w:r>
      <w:r w:rsidRPr="00B73BD7">
        <w:rPr>
          <w:rFonts w:ascii="Tahoma" w:hAnsi="Tahoma" w:cs="Tahoma" w:hint="cs"/>
          <w:sz w:val="18"/>
          <w:szCs w:val="18"/>
          <w:rtl/>
        </w:rPr>
        <w:t>היוועצות</w:t>
      </w:r>
      <w:r w:rsidRPr="00B73BD7">
        <w:rPr>
          <w:rFonts w:ascii="Tahoma" w:hAnsi="Tahoma" w:cs="Tahoma"/>
          <w:sz w:val="18"/>
          <w:szCs w:val="18"/>
          <w:rtl/>
        </w:rPr>
        <w:t xml:space="preserve">, </w:t>
      </w:r>
      <w:r w:rsidRPr="00B73BD7">
        <w:rPr>
          <w:rFonts w:ascii="Tahoma" w:hAnsi="Tahoma" w:cs="Tahoma" w:hint="cs"/>
          <w:sz w:val="18"/>
          <w:szCs w:val="18"/>
          <w:rtl/>
        </w:rPr>
        <w:t>נבחנו</w:t>
      </w:r>
      <w:r w:rsidRPr="00B73BD7">
        <w:rPr>
          <w:rFonts w:ascii="Tahoma" w:hAnsi="Tahoma" w:cs="Tahoma"/>
          <w:sz w:val="18"/>
          <w:szCs w:val="18"/>
          <w:rtl/>
        </w:rPr>
        <w:t xml:space="preserve"> </w:t>
      </w:r>
      <w:r w:rsidRPr="00B73BD7">
        <w:rPr>
          <w:rFonts w:ascii="Tahoma" w:hAnsi="Tahoma" w:cs="Tahoma" w:hint="cs"/>
          <w:sz w:val="18"/>
          <w:szCs w:val="18"/>
          <w:rtl/>
        </w:rPr>
        <w:t>נושאים</w:t>
      </w:r>
      <w:r w:rsidRPr="00B73BD7">
        <w:rPr>
          <w:rFonts w:ascii="Tahoma" w:hAnsi="Tahoma" w:cs="Tahoma"/>
          <w:sz w:val="18"/>
          <w:szCs w:val="18"/>
          <w:rtl/>
        </w:rPr>
        <w:t xml:space="preserve"> </w:t>
      </w:r>
      <w:r w:rsidRPr="00B73BD7">
        <w:rPr>
          <w:rFonts w:ascii="Tahoma" w:hAnsi="Tahoma" w:cs="Tahoma" w:hint="cs"/>
          <w:sz w:val="18"/>
          <w:szCs w:val="18"/>
          <w:rtl/>
        </w:rPr>
        <w:t>שונים,</w:t>
      </w:r>
      <w:r w:rsidRPr="00B73BD7">
        <w:rPr>
          <w:rFonts w:ascii="Tahoma" w:hAnsi="Tahoma" w:cs="Tahoma"/>
          <w:sz w:val="18"/>
          <w:szCs w:val="18"/>
          <w:rtl/>
        </w:rPr>
        <w:t xml:space="preserve"> </w:t>
      </w:r>
      <w:r w:rsidRPr="00B73BD7">
        <w:rPr>
          <w:rFonts w:ascii="Tahoma" w:hAnsi="Tahoma" w:cs="Tahoma" w:hint="cs"/>
          <w:sz w:val="18"/>
          <w:szCs w:val="18"/>
          <w:rtl/>
        </w:rPr>
        <w:t>ובהם</w:t>
      </w:r>
      <w:r w:rsidRPr="00B73BD7">
        <w:rPr>
          <w:rFonts w:ascii="Tahoma" w:hAnsi="Tahoma" w:cs="Tahoma"/>
          <w:sz w:val="18"/>
          <w:szCs w:val="18"/>
          <w:rtl/>
        </w:rPr>
        <w:t xml:space="preserve"> </w:t>
      </w:r>
      <w:r w:rsidRPr="00B73BD7">
        <w:rPr>
          <w:rFonts w:ascii="Tahoma" w:hAnsi="Tahoma" w:cs="Tahoma" w:hint="cs"/>
          <w:sz w:val="18"/>
          <w:szCs w:val="18"/>
          <w:rtl/>
        </w:rPr>
        <w:t>הפעילות</w:t>
      </w:r>
      <w:r w:rsidRPr="00B73BD7">
        <w:rPr>
          <w:rFonts w:ascii="Tahoma" w:hAnsi="Tahoma" w:cs="Tahoma"/>
          <w:sz w:val="18"/>
          <w:szCs w:val="18"/>
          <w:rtl/>
        </w:rPr>
        <w:t xml:space="preserve"> </w:t>
      </w:r>
      <w:r w:rsidRPr="00B73BD7">
        <w:rPr>
          <w:rFonts w:ascii="Tahoma" w:hAnsi="Tahoma" w:cs="Tahoma" w:hint="cs"/>
          <w:sz w:val="18"/>
          <w:szCs w:val="18"/>
          <w:rtl/>
        </w:rPr>
        <w:t>והתנאים</w:t>
      </w:r>
      <w:r w:rsidRPr="00B73BD7">
        <w:rPr>
          <w:rFonts w:ascii="Tahoma" w:hAnsi="Tahoma" w:cs="Tahoma"/>
          <w:sz w:val="18"/>
          <w:szCs w:val="18"/>
          <w:rtl/>
        </w:rPr>
        <w:t xml:space="preserve"> </w:t>
      </w:r>
      <w:r w:rsidRPr="00B73BD7">
        <w:rPr>
          <w:rFonts w:ascii="Tahoma" w:hAnsi="Tahoma" w:cs="Tahoma" w:hint="cs"/>
          <w:sz w:val="18"/>
          <w:szCs w:val="18"/>
          <w:rtl/>
        </w:rPr>
        <w:t>במעברים</w:t>
      </w:r>
      <w:r w:rsidRPr="00B73BD7">
        <w:rPr>
          <w:rFonts w:ascii="Tahoma" w:hAnsi="Tahoma" w:cs="Tahoma"/>
          <w:sz w:val="18"/>
          <w:szCs w:val="18"/>
          <w:rtl/>
        </w:rPr>
        <w:t>.</w:t>
      </w:r>
    </w:p>
    <w:p w:rsidR="004D5BA6" w:rsidRPr="00B73BD7" w:rsidP="001A5D1F">
      <w:pPr>
        <w:spacing w:line="240" w:lineRule="exact"/>
        <w:ind w:right="2268"/>
        <w:jc w:val="both"/>
        <w:rPr>
          <w:rFonts w:ascii="Tahoma" w:hAnsi="Tahoma" w:cs="Tahoma"/>
          <w:sz w:val="18"/>
          <w:szCs w:val="18"/>
        </w:rPr>
      </w:pPr>
    </w:p>
    <w:p w:rsidR="004D5BA6" w:rsidRPr="00B73BD7" w:rsidP="001A5D1F">
      <w:pPr>
        <w:spacing w:line="240" w:lineRule="exact"/>
        <w:ind w:right="2268"/>
        <w:jc w:val="both"/>
        <w:rPr>
          <w:rFonts w:ascii="Tahoma" w:hAnsi="Tahoma" w:cs="Tahoma"/>
          <w:sz w:val="18"/>
          <w:szCs w:val="18"/>
          <w:rtl/>
        </w:rPr>
      </w:pPr>
    </w:p>
    <w:p w:rsidR="004D5BA6" w:rsidP="001A5D1F">
      <w:pPr>
        <w:pStyle w:val="KOT4"/>
        <w:rPr>
          <w:rtl/>
        </w:rPr>
      </w:pPr>
      <w:r>
        <w:rPr>
          <w:rFonts w:hint="cs"/>
          <w:rtl/>
        </w:rPr>
        <w:t>פרצות במכשול בעוטף ירושלים</w:t>
      </w:r>
    </w:p>
    <w:p w:rsidR="004D5BA6" w:rsidRPr="00B73BD7" w:rsidP="001A5D1F">
      <w:pPr>
        <w:spacing w:line="240" w:lineRule="exact"/>
        <w:ind w:right="2268"/>
        <w:jc w:val="both"/>
        <w:rPr>
          <w:rFonts w:ascii="Tahoma" w:eastAsia="Times New Roman" w:hAnsi="Tahoma" w:cs="Tahoma"/>
          <w:sz w:val="18"/>
          <w:szCs w:val="18"/>
          <w:rtl/>
        </w:rPr>
      </w:pPr>
      <w:r w:rsidRPr="00B73BD7">
        <w:rPr>
          <w:rFonts w:ascii="Tahoma" w:eastAsia="Times New Roman" w:hAnsi="Tahoma" w:cs="Tahoma" w:hint="eastAsia"/>
          <w:sz w:val="18"/>
          <w:szCs w:val="18"/>
          <w:rtl/>
        </w:rPr>
        <w:t>הקמת</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המכשול</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נועדה</w:t>
      </w:r>
      <w:r w:rsidRPr="00B73BD7">
        <w:rPr>
          <w:rFonts w:ascii="Tahoma" w:eastAsia="Times New Roman" w:hAnsi="Tahoma" w:cs="Tahoma"/>
          <w:sz w:val="18"/>
          <w:szCs w:val="18"/>
          <w:rtl/>
        </w:rPr>
        <w:t>,</w:t>
      </w:r>
      <w:r w:rsidRPr="00B73BD7">
        <w:rPr>
          <w:rFonts w:ascii="Tahoma" w:eastAsia="Times New Roman" w:hAnsi="Tahoma" w:cs="Tahoma" w:hint="cs"/>
          <w:sz w:val="18"/>
          <w:szCs w:val="18"/>
          <w:rtl/>
        </w:rPr>
        <w:t xml:space="preserve"> </w:t>
      </w:r>
      <w:r w:rsidRPr="00B73BD7">
        <w:rPr>
          <w:rFonts w:ascii="Tahoma" w:eastAsia="Times New Roman" w:hAnsi="Tahoma" w:cs="Tahoma" w:hint="eastAsia"/>
          <w:sz w:val="18"/>
          <w:szCs w:val="18"/>
          <w:rtl/>
        </w:rPr>
        <w:t>כאמור</w:t>
      </w:r>
      <w:r w:rsidRPr="00B73BD7">
        <w:rPr>
          <w:rFonts w:ascii="Tahoma" w:eastAsia="Times New Roman" w:hAnsi="Tahoma" w:cs="Tahoma"/>
          <w:sz w:val="18"/>
          <w:szCs w:val="18"/>
          <w:rtl/>
        </w:rPr>
        <w:t>,</w:t>
      </w:r>
      <w:r w:rsidRPr="00B73BD7">
        <w:rPr>
          <w:rFonts w:ascii="Tahoma" w:eastAsia="Times New Roman" w:hAnsi="Tahoma" w:cs="Tahoma" w:hint="cs"/>
          <w:sz w:val="18"/>
          <w:szCs w:val="18"/>
          <w:rtl/>
        </w:rPr>
        <w:t xml:space="preserve"> </w:t>
      </w:r>
      <w:r w:rsidRPr="00B73BD7">
        <w:rPr>
          <w:rFonts w:ascii="Tahoma" w:eastAsia="Times New Roman" w:hAnsi="Tahoma" w:cs="Tahoma" w:hint="eastAsia"/>
          <w:sz w:val="18"/>
          <w:szCs w:val="18"/>
          <w:rtl/>
        </w:rPr>
        <w:t>למנוע</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פעילות</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חבלנית</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עוינת</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והסתננות</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לתחומי</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ישראל</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בהחלטת</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ממשלה</w:t>
      </w:r>
      <w:r w:rsidRPr="00B73BD7">
        <w:rPr>
          <w:rFonts w:ascii="Tahoma" w:eastAsia="Times New Roman" w:hAnsi="Tahoma" w:cs="Tahoma"/>
          <w:sz w:val="18"/>
          <w:szCs w:val="18"/>
          <w:rtl/>
        </w:rPr>
        <w:t xml:space="preserve"> 3873 </w:t>
      </w:r>
      <w:r w:rsidRPr="00B73BD7">
        <w:rPr>
          <w:rFonts w:ascii="Tahoma" w:eastAsia="Times New Roman" w:hAnsi="Tahoma" w:cs="Tahoma" w:hint="eastAsia"/>
          <w:sz w:val="18"/>
          <w:szCs w:val="18"/>
          <w:rtl/>
        </w:rPr>
        <w:t>מיולי</w:t>
      </w:r>
      <w:r w:rsidRPr="00B73BD7">
        <w:rPr>
          <w:rFonts w:ascii="Tahoma" w:eastAsia="Times New Roman" w:hAnsi="Tahoma" w:cs="Tahoma"/>
          <w:sz w:val="18"/>
          <w:szCs w:val="18"/>
          <w:rtl/>
        </w:rPr>
        <w:t xml:space="preserve"> 2005 </w:t>
      </w:r>
      <w:r w:rsidRPr="00B73BD7">
        <w:rPr>
          <w:rFonts w:ascii="Tahoma" w:eastAsia="Times New Roman" w:hAnsi="Tahoma" w:cs="Tahoma" w:hint="eastAsia"/>
          <w:sz w:val="18"/>
          <w:szCs w:val="18"/>
          <w:rtl/>
        </w:rPr>
        <w:t>נקבע</w:t>
      </w:r>
      <w:r w:rsidRPr="00B73BD7">
        <w:rPr>
          <w:rFonts w:ascii="Tahoma" w:eastAsia="Times New Roman" w:hAnsi="Tahoma" w:cs="Tahoma"/>
          <w:sz w:val="18"/>
          <w:szCs w:val="18"/>
          <w:rtl/>
        </w:rPr>
        <w:t xml:space="preserve">, כי "ממשלת ישראל רואה חשיבות בהשלמה </w:t>
      </w:r>
      <w:r w:rsidRPr="00B73BD7">
        <w:rPr>
          <w:rFonts w:ascii="Tahoma" w:eastAsia="Times New Roman" w:hAnsi="Tahoma" w:cs="Tahoma" w:hint="eastAsia"/>
          <w:sz w:val="18"/>
          <w:szCs w:val="18"/>
          <w:rtl/>
        </w:rPr>
        <w:t>מיידית</w:t>
      </w:r>
      <w:r w:rsidRPr="00B73BD7">
        <w:rPr>
          <w:rFonts w:ascii="Tahoma" w:eastAsia="Times New Roman" w:hAnsi="Tahoma" w:cs="Tahoma"/>
          <w:sz w:val="18"/>
          <w:szCs w:val="18"/>
          <w:rtl/>
        </w:rPr>
        <w:t xml:space="preserve"> של גדר הביטחון באזור ירושלים, כדי לשפר את רמת הביטחון האישי של תושבי ישראל בכלל, ותושבי אזור עוטף ירושלים בפרט". </w:t>
      </w:r>
    </w:p>
    <w:p w:rsidR="004D5BA6" w:rsidRPr="00B73BD7" w:rsidP="001A5D1F">
      <w:pPr>
        <w:spacing w:line="240" w:lineRule="exact"/>
        <w:ind w:right="2268"/>
        <w:jc w:val="both"/>
        <w:rPr>
          <w:rFonts w:ascii="Tahoma" w:hAnsi="Tahoma" w:cs="Tahoma"/>
          <w:sz w:val="18"/>
          <w:szCs w:val="18"/>
          <w:rtl/>
        </w:rPr>
      </w:pPr>
      <w:r w:rsidRPr="00B73BD7">
        <w:rPr>
          <w:rFonts w:ascii="Tahoma" w:eastAsia="Times New Roman" w:hAnsi="Tahoma" w:cs="Tahoma" w:hint="eastAsia"/>
          <w:sz w:val="18"/>
          <w:szCs w:val="18"/>
          <w:rtl/>
        </w:rPr>
        <w:t>אורכו</w:t>
      </w:r>
      <w:r w:rsidRPr="00B73BD7">
        <w:rPr>
          <w:rFonts w:ascii="Tahoma" w:eastAsia="Times New Roman" w:hAnsi="Tahoma" w:cs="Tahoma"/>
          <w:sz w:val="18"/>
          <w:szCs w:val="18"/>
          <w:rtl/>
        </w:rPr>
        <w:t xml:space="preserve"> של </w:t>
      </w:r>
      <w:r w:rsidRPr="00B73BD7">
        <w:rPr>
          <w:rFonts w:ascii="Tahoma" w:eastAsia="Times New Roman" w:hAnsi="Tahoma" w:cs="Tahoma" w:hint="eastAsia"/>
          <w:sz w:val="18"/>
          <w:szCs w:val="18"/>
          <w:rtl/>
        </w:rPr>
        <w:t>תוואי</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המכשול</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בגזרת</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עוטף</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ירושלים</w:t>
      </w:r>
      <w:r w:rsidRPr="00B73BD7">
        <w:rPr>
          <w:rFonts w:ascii="Tahoma" w:eastAsia="Times New Roman" w:hAnsi="Tahoma" w:cs="Tahoma"/>
          <w:sz w:val="18"/>
          <w:szCs w:val="18"/>
          <w:rtl/>
        </w:rPr>
        <w:t xml:space="preserve"> הוא 145 ק"מ והוא מקיף את היישובים גבעת זאב, גבעון החדשה ובית </w:t>
      </w:r>
      <w:r w:rsidRPr="00B73BD7">
        <w:rPr>
          <w:rFonts w:ascii="Tahoma" w:eastAsia="Times New Roman" w:hAnsi="Tahoma" w:cs="Tahoma" w:hint="eastAsia"/>
          <w:sz w:val="18"/>
          <w:szCs w:val="18"/>
          <w:rtl/>
        </w:rPr>
        <w:t>חורון</w:t>
      </w:r>
      <w:r w:rsidRPr="00B73BD7">
        <w:rPr>
          <w:rFonts w:ascii="Tahoma" w:eastAsia="Times New Roman" w:hAnsi="Tahoma" w:cs="Tahoma"/>
          <w:sz w:val="18"/>
          <w:szCs w:val="18"/>
          <w:rtl/>
        </w:rPr>
        <w:t xml:space="preserve"> מצפון-מערב; </w:t>
      </w:r>
      <w:r w:rsidRPr="00B73BD7">
        <w:rPr>
          <w:rFonts w:ascii="Tahoma" w:eastAsia="Times New Roman" w:hAnsi="Tahoma" w:cs="Tahoma" w:hint="eastAsia"/>
          <w:sz w:val="18"/>
          <w:szCs w:val="18"/>
          <w:rtl/>
        </w:rPr>
        <w:t>את</w:t>
      </w:r>
      <w:r w:rsidRPr="00B73BD7">
        <w:rPr>
          <w:rFonts w:ascii="Tahoma" w:eastAsia="Times New Roman" w:hAnsi="Tahoma" w:cs="Tahoma"/>
          <w:sz w:val="18"/>
          <w:szCs w:val="18"/>
          <w:rtl/>
        </w:rPr>
        <w:t xml:space="preserve"> השכונות נווה יעקב ופסגת זאב ממזרח; </w:t>
      </w:r>
      <w:r w:rsidRPr="00B73BD7">
        <w:rPr>
          <w:rFonts w:ascii="Tahoma" w:eastAsia="Times New Roman" w:hAnsi="Tahoma" w:cs="Tahoma" w:hint="eastAsia"/>
          <w:sz w:val="18"/>
          <w:szCs w:val="18"/>
          <w:rtl/>
        </w:rPr>
        <w:t>ואת</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יישובי</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גוש</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עציון</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ובית</w:t>
      </w:r>
      <w:r w:rsidRPr="00B73BD7">
        <w:rPr>
          <w:rFonts w:ascii="Tahoma" w:eastAsia="Times New Roman" w:hAnsi="Tahoma" w:cs="Tahoma"/>
          <w:sz w:val="18"/>
          <w:szCs w:val="18"/>
          <w:rtl/>
        </w:rPr>
        <w:t xml:space="preserve">"ר </w:t>
      </w:r>
      <w:r w:rsidRPr="00B73BD7">
        <w:rPr>
          <w:rFonts w:ascii="Tahoma" w:eastAsia="Times New Roman" w:hAnsi="Tahoma" w:cs="Tahoma" w:hint="eastAsia"/>
          <w:sz w:val="18"/>
          <w:szCs w:val="18"/>
          <w:rtl/>
        </w:rPr>
        <w:t>עילית</w:t>
      </w:r>
      <w:r w:rsidRPr="00B73BD7">
        <w:rPr>
          <w:rFonts w:ascii="Tahoma" w:eastAsia="Times New Roman" w:hAnsi="Tahoma" w:cs="Tahoma"/>
          <w:sz w:val="18"/>
          <w:szCs w:val="18"/>
          <w:rtl/>
        </w:rPr>
        <w:t xml:space="preserve"> מדרום. </w:t>
      </w:r>
    </w:p>
    <w:p w:rsidR="004D5BA6" w:rsidRPr="00B73BD7" w:rsidP="001A5D1F">
      <w:pPr>
        <w:spacing w:line="240" w:lineRule="exact"/>
        <w:ind w:right="2268"/>
        <w:jc w:val="both"/>
        <w:rPr>
          <w:rFonts w:ascii="Tahoma" w:eastAsia="Times New Roman" w:hAnsi="Tahoma" w:cs="Tahoma"/>
          <w:sz w:val="18"/>
          <w:szCs w:val="18"/>
          <w:rtl/>
        </w:rPr>
      </w:pPr>
      <w:r w:rsidRPr="00B73BD7">
        <w:rPr>
          <w:rFonts w:ascii="Tahoma" w:eastAsia="Times New Roman" w:hAnsi="Tahoma" w:cs="Tahoma" w:hint="eastAsia"/>
          <w:sz w:val="18"/>
          <w:szCs w:val="18"/>
          <w:rtl/>
        </w:rPr>
        <w:t>בנובמבר</w:t>
      </w:r>
      <w:r w:rsidRPr="00B73BD7">
        <w:rPr>
          <w:rFonts w:ascii="Tahoma" w:eastAsia="Times New Roman" w:hAnsi="Tahoma" w:cs="Tahoma"/>
          <w:sz w:val="18"/>
          <w:szCs w:val="18"/>
          <w:rtl/>
        </w:rPr>
        <w:t xml:space="preserve"> 2018 (להלן - </w:t>
      </w:r>
      <w:r w:rsidRPr="00B73BD7">
        <w:rPr>
          <w:rFonts w:ascii="Tahoma" w:eastAsia="Times New Roman" w:hAnsi="Tahoma" w:cs="Tahoma" w:hint="eastAsia"/>
          <w:sz w:val="18"/>
          <w:szCs w:val="18"/>
          <w:rtl/>
        </w:rPr>
        <w:t>מועד</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סיום</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הביקורת</w:t>
      </w:r>
      <w:r w:rsidRPr="00B73BD7">
        <w:rPr>
          <w:rFonts w:ascii="Tahoma" w:eastAsia="Times New Roman" w:hAnsi="Tahoma" w:cs="Tahoma"/>
          <w:sz w:val="18"/>
          <w:szCs w:val="18"/>
          <w:rtl/>
        </w:rPr>
        <w:t>) נותר</w:t>
      </w:r>
      <w:r w:rsidRPr="00B73BD7">
        <w:rPr>
          <w:rFonts w:ascii="Tahoma" w:eastAsia="Times New Roman" w:hAnsi="Tahoma" w:cs="Tahoma" w:hint="eastAsia"/>
          <w:sz w:val="18"/>
          <w:szCs w:val="18"/>
          <w:rtl/>
        </w:rPr>
        <w:t>ו</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בגזרת</w:t>
      </w:r>
      <w:r w:rsidRPr="00B73BD7">
        <w:rPr>
          <w:rFonts w:ascii="Tahoma" w:eastAsia="Times New Roman" w:hAnsi="Tahoma" w:cs="Tahoma"/>
          <w:sz w:val="18"/>
          <w:szCs w:val="18"/>
          <w:rtl/>
        </w:rPr>
        <w:t xml:space="preserve"> עוטף ירושלים </w:t>
      </w:r>
      <w:r w:rsidRPr="00B73BD7">
        <w:rPr>
          <w:rFonts w:ascii="Tahoma" w:eastAsia="Times New Roman" w:hAnsi="Tahoma" w:cs="Tahoma" w:hint="eastAsia"/>
          <w:sz w:val="18"/>
          <w:szCs w:val="18"/>
          <w:rtl/>
        </w:rPr>
        <w:t>שתי</w:t>
      </w:r>
      <w:r w:rsidRPr="00B73BD7">
        <w:rPr>
          <w:rFonts w:ascii="Tahoma" w:eastAsia="Times New Roman" w:hAnsi="Tahoma" w:cs="Tahoma"/>
          <w:sz w:val="18"/>
          <w:szCs w:val="18"/>
          <w:rtl/>
        </w:rPr>
        <w:t xml:space="preserve"> פרצות</w:t>
      </w:r>
      <w:r w:rsidRPr="00B73BD7">
        <w:rPr>
          <w:rFonts w:ascii="Tahoma" w:eastAsia="Times New Roman" w:hAnsi="Tahoma" w:cs="Tahoma" w:hint="cs"/>
          <w:sz w:val="18"/>
          <w:szCs w:val="18"/>
          <w:rtl/>
        </w:rPr>
        <w:t>.</w:t>
      </w:r>
      <w:r w:rsidRPr="00B73BD7">
        <w:rPr>
          <w:rFonts w:ascii="Tahoma" w:eastAsia="Times New Roman" w:hAnsi="Tahoma" w:cs="Tahoma"/>
          <w:sz w:val="18"/>
          <w:szCs w:val="18"/>
          <w:rtl/>
        </w:rPr>
        <w:t xml:space="preserve"> </w:t>
      </w:r>
    </w:p>
    <w:p w:rsidR="004D5BA6" w:rsidRPr="00B73BD7" w:rsidP="001A5D1F">
      <w:pPr>
        <w:spacing w:line="240" w:lineRule="exact"/>
        <w:ind w:right="2268"/>
        <w:jc w:val="both"/>
        <w:rPr>
          <w:rFonts w:ascii="Tahoma" w:eastAsia="Times New Roman" w:hAnsi="Tahoma" w:cs="Tahoma"/>
          <w:sz w:val="18"/>
          <w:szCs w:val="18"/>
          <w:rtl/>
        </w:rPr>
      </w:pPr>
      <w:r w:rsidRPr="00B73BD7">
        <w:rPr>
          <w:rFonts w:ascii="Tahoma" w:eastAsia="Times New Roman" w:hAnsi="Tahoma" w:cs="Tahoma" w:hint="eastAsia"/>
          <w:sz w:val="18"/>
          <w:szCs w:val="18"/>
          <w:rtl/>
        </w:rPr>
        <w:t>במרץ</w:t>
      </w:r>
      <w:r w:rsidRPr="00B73BD7">
        <w:rPr>
          <w:rFonts w:ascii="Tahoma" w:eastAsia="Times New Roman" w:hAnsi="Tahoma" w:cs="Tahoma"/>
          <w:sz w:val="18"/>
          <w:szCs w:val="18"/>
          <w:rtl/>
        </w:rPr>
        <w:t xml:space="preserve"> 2016 </w:t>
      </w:r>
      <w:r w:rsidRPr="00B73BD7">
        <w:rPr>
          <w:rFonts w:ascii="Tahoma" w:eastAsia="Times New Roman" w:hAnsi="Tahoma" w:cs="Tahoma" w:hint="eastAsia"/>
          <w:sz w:val="18"/>
          <w:szCs w:val="18"/>
          <w:rtl/>
        </w:rPr>
        <w:t>דן</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הקבינט</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הביטחוני</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באישור</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הקמת</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מכשולים</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לאותה</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שנה</w:t>
      </w:r>
      <w:r w:rsidRPr="00B73BD7">
        <w:rPr>
          <w:rFonts w:ascii="Tahoma" w:eastAsia="Times New Roman" w:hAnsi="Tahoma" w:cs="Tahoma"/>
          <w:sz w:val="18"/>
          <w:szCs w:val="18"/>
          <w:rtl/>
        </w:rPr>
        <w:t xml:space="preserve">. בדיון </w:t>
      </w:r>
      <w:r w:rsidRPr="00B73BD7">
        <w:rPr>
          <w:rFonts w:ascii="Tahoma" w:eastAsia="Times New Roman" w:hAnsi="Tahoma" w:cs="Tahoma" w:hint="eastAsia"/>
          <w:sz w:val="18"/>
          <w:szCs w:val="18"/>
          <w:rtl/>
        </w:rPr>
        <w:t>זה</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הציג</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ראש</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מינהלת</w:t>
      </w:r>
      <w:r w:rsidRPr="00B73BD7">
        <w:rPr>
          <w:rFonts w:ascii="Tahoma" w:eastAsia="Times New Roman" w:hAnsi="Tahoma" w:cs="Tahoma"/>
          <w:sz w:val="18"/>
          <w:szCs w:val="18"/>
          <w:rtl/>
        </w:rPr>
        <w:t xml:space="preserve"> גבולות ותפר </w:t>
      </w:r>
      <w:r w:rsidRPr="00B73BD7">
        <w:rPr>
          <w:rFonts w:ascii="Tahoma" w:eastAsia="Times New Roman" w:hAnsi="Tahoma" w:cs="Tahoma" w:hint="eastAsia"/>
          <w:sz w:val="18"/>
          <w:szCs w:val="18"/>
          <w:rtl/>
        </w:rPr>
        <w:t>במשהב</w:t>
      </w:r>
      <w:r w:rsidRPr="00B73BD7">
        <w:rPr>
          <w:rFonts w:ascii="Tahoma" w:eastAsia="Times New Roman" w:hAnsi="Tahoma" w:cs="Tahoma"/>
          <w:sz w:val="18"/>
          <w:szCs w:val="18"/>
          <w:rtl/>
        </w:rPr>
        <w:t xml:space="preserve">"ט (להלן - </w:t>
      </w:r>
      <w:r w:rsidRPr="00B73BD7">
        <w:rPr>
          <w:rFonts w:ascii="Tahoma" w:eastAsia="Times New Roman" w:hAnsi="Tahoma" w:cs="Tahoma" w:hint="eastAsia"/>
          <w:sz w:val="18"/>
          <w:szCs w:val="18"/>
          <w:rtl/>
        </w:rPr>
        <w:t>המינהלה</w:t>
      </w:r>
      <w:r w:rsidRPr="00B73BD7">
        <w:rPr>
          <w:rFonts w:ascii="Tahoma" w:eastAsia="Times New Roman" w:hAnsi="Tahoma" w:cs="Tahoma"/>
          <w:sz w:val="18"/>
          <w:szCs w:val="18"/>
          <w:rtl/>
        </w:rPr>
        <w:t>) את סטטוס הביצוע ו</w:t>
      </w:r>
      <w:r w:rsidRPr="00B73BD7">
        <w:rPr>
          <w:rFonts w:ascii="Tahoma" w:eastAsia="Times New Roman" w:hAnsi="Tahoma" w:cs="Tahoma" w:hint="eastAsia"/>
          <w:sz w:val="18"/>
          <w:szCs w:val="18"/>
          <w:rtl/>
        </w:rPr>
        <w:t>את</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התוכניות</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להקמת</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מכשולים</w:t>
      </w:r>
      <w:r w:rsidRPr="00B73BD7">
        <w:rPr>
          <w:rFonts w:ascii="Tahoma" w:eastAsia="Times New Roman" w:hAnsi="Tahoma" w:cs="Tahoma"/>
          <w:sz w:val="18"/>
          <w:szCs w:val="18"/>
          <w:rtl/>
        </w:rPr>
        <w:t xml:space="preserve">, לשכלולם ולעיבוים בכל גבולות ישראל. ראש </w:t>
      </w:r>
      <w:r w:rsidRPr="00B73BD7">
        <w:rPr>
          <w:rFonts w:ascii="Tahoma" w:eastAsia="Times New Roman" w:hAnsi="Tahoma" w:cs="Tahoma" w:hint="eastAsia"/>
          <w:sz w:val="18"/>
          <w:szCs w:val="18"/>
          <w:rtl/>
        </w:rPr>
        <w:t>המינהלה</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הבהיר</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כי</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תוואי</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המכשול</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באזור</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נוסף</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אינו</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מיועד</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לביצוע</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בשלב</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זה</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עקב</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אילוצים</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משפטיים</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ואחרים</w:t>
      </w:r>
      <w:r w:rsidRPr="00B73BD7">
        <w:rPr>
          <w:rFonts w:ascii="Tahoma" w:eastAsia="Times New Roman" w:hAnsi="Tahoma" w:cs="Tahoma"/>
          <w:sz w:val="18"/>
          <w:szCs w:val="18"/>
          <w:rtl/>
        </w:rPr>
        <w:t xml:space="preserve">. ראש הממשלה </w:t>
      </w:r>
      <w:r w:rsidRPr="00B73BD7">
        <w:rPr>
          <w:rFonts w:ascii="Tahoma" w:eastAsia="Times New Roman" w:hAnsi="Tahoma" w:cs="Tahoma" w:hint="eastAsia"/>
          <w:sz w:val="18"/>
          <w:szCs w:val="18"/>
          <w:rtl/>
        </w:rPr>
        <w:t>ציין</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בדיון</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זה</w:t>
      </w:r>
      <w:r w:rsidRPr="00B73BD7">
        <w:rPr>
          <w:rFonts w:ascii="Tahoma" w:eastAsia="Times New Roman" w:hAnsi="Tahoma" w:cs="Tahoma"/>
          <w:sz w:val="18"/>
          <w:szCs w:val="18"/>
          <w:rtl/>
        </w:rPr>
        <w:t xml:space="preserve">, כי "גם אם ברור, שלאחר הפעילות שלנו ייוותרו עדיין פרצות (בשל בעיות משפטיות, פנימיות ותקציביות)... </w:t>
      </w:r>
      <w:r w:rsidRPr="00B73BD7">
        <w:rPr>
          <w:rFonts w:ascii="Tahoma" w:eastAsia="Times New Roman" w:hAnsi="Tahoma" w:cs="Tahoma" w:hint="eastAsia"/>
          <w:sz w:val="18"/>
          <w:szCs w:val="18"/>
          <w:rtl/>
        </w:rPr>
        <w:t>יהיה</w:t>
      </w:r>
      <w:r w:rsidRPr="00B73BD7">
        <w:rPr>
          <w:rFonts w:ascii="Tahoma" w:eastAsia="Times New Roman" w:hAnsi="Tahoma" w:cs="Tahoma"/>
          <w:sz w:val="18"/>
          <w:szCs w:val="18"/>
          <w:rtl/>
        </w:rPr>
        <w:t xml:space="preserve"> בכך משום צמצום משמעותי באיום". באותו דיון </w:t>
      </w:r>
      <w:r w:rsidRPr="00B73BD7">
        <w:rPr>
          <w:rFonts w:ascii="Tahoma" w:eastAsia="Times New Roman" w:hAnsi="Tahoma" w:cs="Tahoma" w:hint="eastAsia"/>
          <w:sz w:val="18"/>
          <w:szCs w:val="18"/>
          <w:rtl/>
        </w:rPr>
        <w:t>הנחה</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ראש</w:t>
      </w:r>
      <w:r w:rsidRPr="00B73BD7">
        <w:rPr>
          <w:rFonts w:ascii="Tahoma" w:eastAsia="Times New Roman" w:hAnsi="Tahoma" w:cs="Tahoma"/>
          <w:sz w:val="18"/>
          <w:szCs w:val="18"/>
          <w:rtl/>
        </w:rPr>
        <w:t xml:space="preserve"> הממשלה </w:t>
      </w:r>
      <w:r w:rsidRPr="00B73BD7">
        <w:rPr>
          <w:rFonts w:ascii="Tahoma" w:eastAsia="Times New Roman" w:hAnsi="Tahoma" w:cs="Tahoma" w:hint="eastAsia"/>
          <w:sz w:val="18"/>
          <w:szCs w:val="18"/>
          <w:rtl/>
        </w:rPr>
        <w:t>להכין</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תוך</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שישה</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שבועות</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תמונת</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מצב</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לגבי</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האפשרות</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להקמת</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המכשול</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גם</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באזור</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נוסף</w:t>
      </w:r>
      <w:r w:rsidRPr="00B73BD7">
        <w:rPr>
          <w:rFonts w:ascii="Tahoma" w:eastAsia="Times New Roman" w:hAnsi="Tahoma" w:cs="Tahoma"/>
          <w:sz w:val="18"/>
          <w:szCs w:val="18"/>
          <w:rtl/>
        </w:rPr>
        <w:t>.</w:t>
      </w:r>
    </w:p>
    <w:p w:rsidR="004D5BA6" w:rsidRPr="00B73BD7" w:rsidP="001A5D1F">
      <w:pPr>
        <w:spacing w:line="240" w:lineRule="exact"/>
        <w:ind w:right="2268"/>
        <w:jc w:val="both"/>
        <w:rPr>
          <w:rFonts w:ascii="Tahoma" w:hAnsi="Tahoma" w:cs="Tahoma"/>
          <w:sz w:val="18"/>
          <w:szCs w:val="18"/>
          <w:rtl/>
        </w:rPr>
      </w:pPr>
      <w:r w:rsidRPr="00B73BD7">
        <w:rPr>
          <w:rFonts w:ascii="Tahoma" w:hAnsi="Tahoma" w:cs="Tahoma" w:hint="cs"/>
          <w:sz w:val="18"/>
          <w:szCs w:val="18"/>
          <w:rtl/>
        </w:rPr>
        <w:t>בנובמבר</w:t>
      </w:r>
      <w:r w:rsidRPr="00B73BD7">
        <w:rPr>
          <w:rFonts w:ascii="Tahoma" w:hAnsi="Tahoma" w:cs="Tahoma"/>
          <w:sz w:val="18"/>
          <w:szCs w:val="18"/>
          <w:rtl/>
        </w:rPr>
        <w:t xml:space="preserve"> 2016 מסר משרד </w:t>
      </w:r>
      <w:r w:rsidRPr="00B73BD7">
        <w:rPr>
          <w:rFonts w:ascii="Tahoma" w:hAnsi="Tahoma" w:cs="Tahoma" w:hint="cs"/>
          <w:sz w:val="18"/>
          <w:szCs w:val="18"/>
          <w:rtl/>
        </w:rPr>
        <w:t>רה</w:t>
      </w:r>
      <w:r w:rsidRPr="00B73BD7">
        <w:rPr>
          <w:rFonts w:ascii="Tahoma" w:hAnsi="Tahoma" w:cs="Tahoma"/>
          <w:sz w:val="18"/>
          <w:szCs w:val="18"/>
          <w:rtl/>
        </w:rPr>
        <w:t xml:space="preserve">"ם למשרד מבקר המדינה בתשובתו </w:t>
      </w:r>
      <w:r w:rsidRPr="00B73BD7">
        <w:rPr>
          <w:rFonts w:ascii="Tahoma" w:hAnsi="Tahoma" w:cs="Tahoma" w:hint="cs"/>
          <w:sz w:val="18"/>
          <w:szCs w:val="18"/>
          <w:rtl/>
        </w:rPr>
        <w:t>על</w:t>
      </w:r>
      <w:r w:rsidRPr="00B73BD7">
        <w:rPr>
          <w:rFonts w:ascii="Tahoma" w:hAnsi="Tahoma" w:cs="Tahoma"/>
          <w:sz w:val="18"/>
          <w:szCs w:val="18"/>
          <w:rtl/>
        </w:rPr>
        <w:t xml:space="preserve"> </w:t>
      </w:r>
      <w:r w:rsidRPr="00B73BD7">
        <w:rPr>
          <w:rFonts w:ascii="Tahoma" w:hAnsi="Tahoma" w:cs="Tahoma" w:hint="cs"/>
          <w:sz w:val="18"/>
          <w:szCs w:val="18"/>
          <w:rtl/>
        </w:rPr>
        <w:t>ממצאי</w:t>
      </w:r>
      <w:r w:rsidRPr="00B73BD7">
        <w:rPr>
          <w:rFonts w:ascii="Tahoma" w:hAnsi="Tahoma" w:cs="Tahoma"/>
          <w:sz w:val="18"/>
          <w:szCs w:val="18"/>
          <w:rtl/>
        </w:rPr>
        <w:t xml:space="preserve"> </w:t>
      </w:r>
      <w:r w:rsidRPr="00B73BD7">
        <w:rPr>
          <w:rFonts w:ascii="Tahoma" w:hAnsi="Tahoma" w:cs="Tahoma" w:hint="cs"/>
          <w:sz w:val="18"/>
          <w:szCs w:val="18"/>
          <w:rtl/>
        </w:rPr>
        <w:t>הביקורת</w:t>
      </w:r>
      <w:r w:rsidRPr="00B73BD7">
        <w:rPr>
          <w:rFonts w:ascii="Tahoma" w:hAnsi="Tahoma" w:cs="Tahoma"/>
          <w:sz w:val="18"/>
          <w:szCs w:val="18"/>
          <w:rtl/>
        </w:rPr>
        <w:t xml:space="preserve"> </w:t>
      </w:r>
      <w:r w:rsidRPr="00B73BD7">
        <w:rPr>
          <w:rFonts w:ascii="Tahoma" w:hAnsi="Tahoma" w:cs="Tahoma" w:hint="cs"/>
          <w:sz w:val="18"/>
          <w:szCs w:val="18"/>
          <w:rtl/>
        </w:rPr>
        <w:t>הקודמת</w:t>
      </w:r>
      <w:r w:rsidRPr="00B73BD7">
        <w:rPr>
          <w:rFonts w:ascii="Tahoma" w:hAnsi="Tahoma" w:cs="Tahoma"/>
          <w:sz w:val="18"/>
          <w:szCs w:val="18"/>
          <w:rtl/>
        </w:rPr>
        <w:t xml:space="preserve"> כי "נושא הפרצות בגדר כרוך בבעיות פנימיות, משפטיות ותקציביות, </w:t>
      </w:r>
      <w:r w:rsidRPr="00B73BD7">
        <w:rPr>
          <w:rFonts w:ascii="Tahoma" w:hAnsi="Tahoma" w:cs="Tahoma" w:hint="cs"/>
          <w:b/>
          <w:bCs/>
          <w:sz w:val="18"/>
          <w:szCs w:val="18"/>
          <w:u w:val="single"/>
          <w:rtl/>
        </w:rPr>
        <w:t>אך</w:t>
      </w:r>
      <w:r w:rsidRPr="00B73BD7">
        <w:rPr>
          <w:rFonts w:ascii="Tahoma" w:hAnsi="Tahoma" w:cs="Tahoma"/>
          <w:b/>
          <w:bCs/>
          <w:sz w:val="18"/>
          <w:szCs w:val="18"/>
          <w:u w:val="single"/>
          <w:rtl/>
        </w:rPr>
        <w:t xml:space="preserve"> </w:t>
      </w:r>
      <w:r w:rsidRPr="00B73BD7">
        <w:rPr>
          <w:rFonts w:ascii="Tahoma" w:hAnsi="Tahoma" w:cs="Tahoma" w:hint="cs"/>
          <w:b/>
          <w:bCs/>
          <w:sz w:val="18"/>
          <w:szCs w:val="18"/>
          <w:u w:val="single"/>
          <w:rtl/>
        </w:rPr>
        <w:t>מטופל</w:t>
      </w:r>
      <w:r w:rsidRPr="00B73BD7">
        <w:rPr>
          <w:rFonts w:ascii="Tahoma" w:hAnsi="Tahoma" w:cs="Tahoma"/>
          <w:b/>
          <w:bCs/>
          <w:sz w:val="18"/>
          <w:szCs w:val="18"/>
          <w:u w:val="single"/>
          <w:rtl/>
        </w:rPr>
        <w:t xml:space="preserve"> </w:t>
      </w:r>
      <w:r w:rsidRPr="00B73BD7">
        <w:rPr>
          <w:rFonts w:ascii="Tahoma" w:hAnsi="Tahoma" w:cs="Tahoma" w:hint="cs"/>
          <w:b/>
          <w:bCs/>
          <w:sz w:val="18"/>
          <w:szCs w:val="18"/>
          <w:u w:val="single"/>
          <w:rtl/>
        </w:rPr>
        <w:t>וידוע</w:t>
      </w:r>
      <w:r w:rsidRPr="00B73BD7">
        <w:rPr>
          <w:rFonts w:ascii="Tahoma" w:hAnsi="Tahoma" w:cs="Tahoma"/>
          <w:b/>
          <w:bCs/>
          <w:sz w:val="18"/>
          <w:szCs w:val="18"/>
          <w:u w:val="single"/>
          <w:rtl/>
        </w:rPr>
        <w:t xml:space="preserve"> </w:t>
      </w:r>
      <w:r w:rsidRPr="00B73BD7">
        <w:rPr>
          <w:rFonts w:ascii="Tahoma" w:hAnsi="Tahoma" w:cs="Tahoma" w:hint="cs"/>
          <w:b/>
          <w:bCs/>
          <w:sz w:val="18"/>
          <w:szCs w:val="18"/>
          <w:u w:val="single"/>
          <w:rtl/>
        </w:rPr>
        <w:t>לדרג</w:t>
      </w:r>
      <w:r w:rsidRPr="00B73BD7">
        <w:rPr>
          <w:rFonts w:ascii="Tahoma" w:hAnsi="Tahoma" w:cs="Tahoma"/>
          <w:b/>
          <w:bCs/>
          <w:sz w:val="18"/>
          <w:szCs w:val="18"/>
          <w:u w:val="single"/>
          <w:rtl/>
        </w:rPr>
        <w:t xml:space="preserve"> </w:t>
      </w:r>
      <w:r w:rsidRPr="00B73BD7">
        <w:rPr>
          <w:rFonts w:ascii="Tahoma" w:hAnsi="Tahoma" w:cs="Tahoma" w:hint="cs"/>
          <w:b/>
          <w:bCs/>
          <w:sz w:val="18"/>
          <w:szCs w:val="18"/>
          <w:u w:val="single"/>
          <w:rtl/>
        </w:rPr>
        <w:t>המדיני</w:t>
      </w:r>
      <w:r w:rsidRPr="00B73BD7">
        <w:rPr>
          <w:rFonts w:ascii="Tahoma" w:hAnsi="Tahoma" w:cs="Tahoma"/>
          <w:sz w:val="18"/>
          <w:szCs w:val="18"/>
          <w:rtl/>
        </w:rPr>
        <w:t>", וכי</w:t>
      </w:r>
      <w:r w:rsidRPr="00B73BD7">
        <w:rPr>
          <w:rFonts w:ascii="Tahoma" w:hAnsi="Tahoma" w:cs="Tahoma"/>
          <w:b/>
          <w:bCs/>
          <w:sz w:val="18"/>
          <w:szCs w:val="18"/>
          <w:rtl/>
        </w:rPr>
        <w:t xml:space="preserve"> </w:t>
      </w:r>
      <w:r w:rsidRPr="00B73BD7">
        <w:rPr>
          <w:rFonts w:ascii="Tahoma" w:hAnsi="Tahoma" w:cs="Tahoma"/>
          <w:sz w:val="18"/>
          <w:szCs w:val="18"/>
          <w:rtl/>
        </w:rPr>
        <w:t>"</w:t>
      </w:r>
      <w:r w:rsidRPr="00B73BD7">
        <w:rPr>
          <w:rFonts w:ascii="Tahoma" w:hAnsi="Tahoma" w:cs="Tahoma" w:hint="cs"/>
          <w:sz w:val="18"/>
          <w:szCs w:val="18"/>
          <w:rtl/>
        </w:rPr>
        <w:t>ביום</w:t>
      </w:r>
      <w:r w:rsidRPr="00B73BD7">
        <w:rPr>
          <w:rFonts w:ascii="Tahoma" w:hAnsi="Tahoma" w:cs="Tahoma"/>
          <w:sz w:val="18"/>
          <w:szCs w:val="18"/>
          <w:rtl/>
        </w:rPr>
        <w:t xml:space="preserve"> 9 </w:t>
      </w:r>
      <w:r w:rsidRPr="00B73BD7">
        <w:rPr>
          <w:rFonts w:ascii="Tahoma" w:hAnsi="Tahoma" w:cs="Tahoma" w:hint="cs"/>
          <w:sz w:val="18"/>
          <w:szCs w:val="18"/>
          <w:rtl/>
        </w:rPr>
        <w:t>ביוני</w:t>
      </w:r>
      <w:r w:rsidRPr="00B73BD7">
        <w:rPr>
          <w:rFonts w:ascii="Tahoma" w:hAnsi="Tahoma" w:cs="Tahoma"/>
          <w:sz w:val="18"/>
          <w:szCs w:val="18"/>
          <w:rtl/>
        </w:rPr>
        <w:t xml:space="preserve"> 2016</w:t>
      </w:r>
      <w:r w:rsidRPr="00B73BD7">
        <w:rPr>
          <w:rFonts w:ascii="Tahoma" w:hAnsi="Tahoma" w:cs="Tahoma"/>
          <w:b/>
          <w:bCs/>
          <w:sz w:val="18"/>
          <w:szCs w:val="18"/>
          <w:u w:val="single"/>
          <w:rtl/>
        </w:rPr>
        <w:t xml:space="preserve"> התקיים דיון קבינט... שבמסגרתו אושרה התכנית והמקור</w:t>
      </w:r>
      <w:r w:rsidRPr="00B73BD7">
        <w:rPr>
          <w:rFonts w:ascii="Tahoma" w:hAnsi="Tahoma" w:cs="Tahoma" w:hint="cs"/>
          <w:b/>
          <w:bCs/>
          <w:sz w:val="18"/>
          <w:szCs w:val="18"/>
          <w:u w:val="single"/>
          <w:rtl/>
        </w:rPr>
        <w:t>ות</w:t>
      </w:r>
      <w:r w:rsidRPr="00B73BD7">
        <w:rPr>
          <w:rFonts w:ascii="Tahoma" w:hAnsi="Tahoma" w:cs="Tahoma"/>
          <w:b/>
          <w:bCs/>
          <w:sz w:val="18"/>
          <w:szCs w:val="18"/>
          <w:u w:val="single"/>
          <w:rtl/>
        </w:rPr>
        <w:t xml:space="preserve"> </w:t>
      </w:r>
      <w:r w:rsidRPr="00B73BD7">
        <w:rPr>
          <w:rFonts w:ascii="Tahoma" w:hAnsi="Tahoma" w:cs="Tahoma" w:hint="cs"/>
          <w:b/>
          <w:bCs/>
          <w:sz w:val="18"/>
          <w:szCs w:val="18"/>
          <w:u w:val="single"/>
          <w:rtl/>
        </w:rPr>
        <w:t>התקציבים</w:t>
      </w:r>
      <w:r w:rsidRPr="00B73BD7">
        <w:rPr>
          <w:rFonts w:ascii="Tahoma" w:hAnsi="Tahoma" w:cs="Tahoma"/>
          <w:b/>
          <w:bCs/>
          <w:sz w:val="18"/>
          <w:szCs w:val="18"/>
          <w:u w:val="single"/>
          <w:rtl/>
        </w:rPr>
        <w:t xml:space="preserve"> </w:t>
      </w:r>
      <w:r w:rsidRPr="00B73BD7">
        <w:rPr>
          <w:rFonts w:ascii="Tahoma" w:hAnsi="Tahoma" w:cs="Tahoma" w:hint="cs"/>
          <w:b/>
          <w:bCs/>
          <w:sz w:val="18"/>
          <w:szCs w:val="18"/>
          <w:u w:val="single"/>
          <w:rtl/>
        </w:rPr>
        <w:t>לסגירת</w:t>
      </w:r>
      <w:r w:rsidRPr="00B73BD7">
        <w:rPr>
          <w:rFonts w:ascii="Tahoma" w:hAnsi="Tahoma" w:cs="Tahoma"/>
          <w:b/>
          <w:bCs/>
          <w:sz w:val="18"/>
          <w:szCs w:val="18"/>
          <w:u w:val="single"/>
          <w:rtl/>
        </w:rPr>
        <w:t xml:space="preserve"> </w:t>
      </w:r>
      <w:r w:rsidRPr="00B73BD7">
        <w:rPr>
          <w:rFonts w:ascii="Tahoma" w:hAnsi="Tahoma" w:cs="Tahoma" w:hint="cs"/>
          <w:b/>
          <w:bCs/>
          <w:sz w:val="18"/>
          <w:szCs w:val="18"/>
          <w:u w:val="single"/>
          <w:rtl/>
        </w:rPr>
        <w:t>הפרצות</w:t>
      </w:r>
      <w:r w:rsidRPr="00B73BD7">
        <w:rPr>
          <w:rFonts w:ascii="Tahoma" w:hAnsi="Tahoma" w:cs="Tahoma"/>
          <w:b/>
          <w:bCs/>
          <w:sz w:val="18"/>
          <w:szCs w:val="18"/>
          <w:u w:val="single"/>
          <w:rtl/>
        </w:rPr>
        <w:t xml:space="preserve"> </w:t>
      </w:r>
      <w:r w:rsidRPr="00B73BD7">
        <w:rPr>
          <w:rFonts w:ascii="Tahoma" w:hAnsi="Tahoma" w:cs="Tahoma" w:hint="cs"/>
          <w:b/>
          <w:bCs/>
          <w:sz w:val="18"/>
          <w:szCs w:val="18"/>
          <w:u w:val="single"/>
          <w:rtl/>
        </w:rPr>
        <w:t>בקו</w:t>
      </w:r>
      <w:r w:rsidRPr="00B73BD7">
        <w:rPr>
          <w:rFonts w:ascii="Tahoma" w:hAnsi="Tahoma" w:cs="Tahoma"/>
          <w:b/>
          <w:bCs/>
          <w:sz w:val="18"/>
          <w:szCs w:val="18"/>
          <w:u w:val="single"/>
          <w:rtl/>
        </w:rPr>
        <w:t xml:space="preserve"> </w:t>
      </w:r>
      <w:r w:rsidRPr="00B73BD7">
        <w:rPr>
          <w:rFonts w:ascii="Tahoma" w:hAnsi="Tahoma" w:cs="Tahoma" w:hint="cs"/>
          <w:b/>
          <w:bCs/>
          <w:sz w:val="18"/>
          <w:szCs w:val="18"/>
          <w:u w:val="single"/>
          <w:rtl/>
        </w:rPr>
        <w:t>התפר</w:t>
      </w:r>
      <w:r w:rsidRPr="00B73BD7">
        <w:rPr>
          <w:rFonts w:ascii="Tahoma" w:hAnsi="Tahoma" w:cs="Tahoma"/>
          <w:b/>
          <w:bCs/>
          <w:sz w:val="18"/>
          <w:szCs w:val="18"/>
          <w:u w:val="single"/>
          <w:rtl/>
        </w:rPr>
        <w:t xml:space="preserve"> </w:t>
      </w:r>
      <w:r w:rsidRPr="00B73BD7">
        <w:rPr>
          <w:rFonts w:ascii="Tahoma" w:hAnsi="Tahoma" w:cs="Tahoma" w:hint="cs"/>
          <w:b/>
          <w:bCs/>
          <w:sz w:val="18"/>
          <w:szCs w:val="18"/>
          <w:u w:val="single"/>
          <w:rtl/>
        </w:rPr>
        <w:t>ביהודה</w:t>
      </w:r>
      <w:r w:rsidRPr="00B73BD7">
        <w:rPr>
          <w:rFonts w:ascii="Tahoma" w:hAnsi="Tahoma" w:cs="Tahoma"/>
          <w:b/>
          <w:bCs/>
          <w:sz w:val="18"/>
          <w:szCs w:val="18"/>
          <w:u w:val="single"/>
          <w:rtl/>
        </w:rPr>
        <w:t xml:space="preserve"> </w:t>
      </w:r>
      <w:r w:rsidRPr="00B73BD7">
        <w:rPr>
          <w:rFonts w:ascii="Tahoma" w:hAnsi="Tahoma" w:cs="Tahoma" w:hint="cs"/>
          <w:b/>
          <w:bCs/>
          <w:sz w:val="18"/>
          <w:szCs w:val="18"/>
          <w:u w:val="single"/>
          <w:rtl/>
        </w:rPr>
        <w:t>ושומרון</w:t>
      </w:r>
      <w:r w:rsidRPr="00B73BD7">
        <w:rPr>
          <w:rFonts w:ascii="Tahoma" w:hAnsi="Tahoma" w:cs="Tahoma"/>
          <w:b/>
          <w:bCs/>
          <w:sz w:val="18"/>
          <w:szCs w:val="18"/>
          <w:u w:val="single"/>
          <w:rtl/>
        </w:rPr>
        <w:t xml:space="preserve"> [ונקבע כי] ב-2016 יוקצה סך של... </w:t>
      </w:r>
      <w:r w:rsidRPr="00B73BD7">
        <w:rPr>
          <w:rFonts w:ascii="Tahoma" w:hAnsi="Tahoma" w:cs="Tahoma" w:hint="cs"/>
          <w:b/>
          <w:bCs/>
          <w:sz w:val="18"/>
          <w:szCs w:val="18"/>
          <w:u w:val="single"/>
          <w:rtl/>
        </w:rPr>
        <w:t>לסגירת</w:t>
      </w:r>
      <w:r w:rsidRPr="00B73BD7">
        <w:rPr>
          <w:rFonts w:ascii="Tahoma" w:hAnsi="Tahoma" w:cs="Tahoma"/>
          <w:b/>
          <w:bCs/>
          <w:sz w:val="18"/>
          <w:szCs w:val="18"/>
          <w:u w:val="single"/>
          <w:rtl/>
        </w:rPr>
        <w:t xml:space="preserve"> </w:t>
      </w:r>
      <w:r w:rsidRPr="00B73BD7">
        <w:rPr>
          <w:rFonts w:ascii="Tahoma" w:hAnsi="Tahoma" w:cs="Tahoma" w:hint="cs"/>
          <w:b/>
          <w:bCs/>
          <w:sz w:val="18"/>
          <w:szCs w:val="18"/>
          <w:u w:val="single"/>
          <w:rtl/>
        </w:rPr>
        <w:t>הפרצות</w:t>
      </w:r>
      <w:r w:rsidRPr="00B73BD7">
        <w:rPr>
          <w:rFonts w:ascii="Tahoma" w:hAnsi="Tahoma" w:cs="Tahoma"/>
          <w:b/>
          <w:bCs/>
          <w:sz w:val="18"/>
          <w:szCs w:val="18"/>
          <w:u w:val="single"/>
          <w:rtl/>
        </w:rPr>
        <w:t xml:space="preserve"> </w:t>
      </w:r>
      <w:r w:rsidRPr="00B73BD7">
        <w:rPr>
          <w:rFonts w:ascii="Tahoma" w:hAnsi="Tahoma" w:cs="Tahoma" w:hint="cs"/>
          <w:b/>
          <w:bCs/>
          <w:sz w:val="18"/>
          <w:szCs w:val="18"/>
          <w:u w:val="single"/>
          <w:rtl/>
        </w:rPr>
        <w:t>בקו</w:t>
      </w:r>
      <w:r w:rsidRPr="00B73BD7">
        <w:rPr>
          <w:rFonts w:ascii="Tahoma" w:hAnsi="Tahoma" w:cs="Tahoma"/>
          <w:b/>
          <w:bCs/>
          <w:sz w:val="18"/>
          <w:szCs w:val="18"/>
          <w:u w:val="single"/>
          <w:rtl/>
        </w:rPr>
        <w:t xml:space="preserve"> </w:t>
      </w:r>
      <w:r w:rsidRPr="00B73BD7">
        <w:rPr>
          <w:rFonts w:ascii="Tahoma" w:hAnsi="Tahoma" w:cs="Tahoma" w:hint="cs"/>
          <w:b/>
          <w:bCs/>
          <w:sz w:val="18"/>
          <w:szCs w:val="18"/>
          <w:u w:val="single"/>
          <w:rtl/>
        </w:rPr>
        <w:t>התפר</w:t>
      </w:r>
      <w:r w:rsidRPr="00B73BD7">
        <w:rPr>
          <w:rFonts w:ascii="Tahoma" w:hAnsi="Tahoma" w:cs="Tahoma"/>
          <w:sz w:val="18"/>
          <w:szCs w:val="18"/>
          <w:rtl/>
        </w:rPr>
        <w:t xml:space="preserve"> </w:t>
      </w:r>
      <w:r w:rsidRPr="00B73BD7">
        <w:rPr>
          <w:rFonts w:ascii="Tahoma" w:hAnsi="Tahoma" w:cs="Tahoma"/>
          <w:b/>
          <w:bCs/>
          <w:sz w:val="18"/>
          <w:szCs w:val="18"/>
          <w:rtl/>
        </w:rPr>
        <w:t xml:space="preserve">(180 </w:t>
      </w:r>
      <w:r w:rsidRPr="00B73BD7">
        <w:rPr>
          <w:rFonts w:ascii="Tahoma" w:hAnsi="Tahoma" w:cs="Tahoma" w:hint="cs"/>
          <w:b/>
          <w:bCs/>
          <w:sz w:val="18"/>
          <w:szCs w:val="18"/>
          <w:rtl/>
        </w:rPr>
        <w:t>מיליון</w:t>
      </w:r>
      <w:r w:rsidRPr="00B73BD7">
        <w:rPr>
          <w:rFonts w:ascii="Tahoma" w:hAnsi="Tahoma" w:cs="Tahoma"/>
          <w:b/>
          <w:bCs/>
          <w:sz w:val="18"/>
          <w:szCs w:val="18"/>
          <w:rtl/>
        </w:rPr>
        <w:t xml:space="preserve"> </w:t>
      </w:r>
      <w:r w:rsidRPr="00B73BD7">
        <w:rPr>
          <w:rFonts w:ascii="Tahoma" w:hAnsi="Tahoma" w:cs="Tahoma" w:hint="cs"/>
          <w:b/>
          <w:bCs/>
          <w:sz w:val="18"/>
          <w:szCs w:val="18"/>
          <w:rtl/>
        </w:rPr>
        <w:t>ש</w:t>
      </w:r>
      <w:r w:rsidRPr="00B73BD7">
        <w:rPr>
          <w:rFonts w:ascii="Tahoma" w:hAnsi="Tahoma" w:cs="Tahoma"/>
          <w:b/>
          <w:bCs/>
          <w:sz w:val="18"/>
          <w:szCs w:val="18"/>
          <w:rtl/>
        </w:rPr>
        <w:t>"ח)</w:t>
      </w:r>
      <w:r w:rsidRPr="00B73BD7">
        <w:rPr>
          <w:rFonts w:ascii="Tahoma" w:hAnsi="Tahoma" w:cs="Tahoma"/>
          <w:sz w:val="18"/>
          <w:szCs w:val="18"/>
          <w:rtl/>
        </w:rPr>
        <w:t>" (ההדגשות במקור).</w:t>
      </w:r>
    </w:p>
    <w:p w:rsidR="004D5BA6" w:rsidRPr="00B73BD7" w:rsidP="001A5D1F">
      <w:pPr>
        <w:spacing w:line="240" w:lineRule="exact"/>
        <w:ind w:right="2268"/>
        <w:jc w:val="both"/>
        <w:rPr>
          <w:rFonts w:ascii="Tahoma" w:eastAsia="Times New Roman" w:hAnsi="Tahoma" w:cs="Tahoma"/>
          <w:sz w:val="18"/>
          <w:szCs w:val="18"/>
          <w:rtl/>
        </w:rPr>
      </w:pPr>
      <w:r w:rsidRPr="00B73BD7">
        <w:rPr>
          <w:rFonts w:ascii="Tahoma" w:hAnsi="Tahoma" w:cs="Tahoma" w:hint="cs"/>
          <w:sz w:val="18"/>
          <w:szCs w:val="18"/>
          <w:rtl/>
        </w:rPr>
        <w:t>במסמך</w:t>
      </w:r>
      <w:r w:rsidRPr="00B73BD7">
        <w:rPr>
          <w:rFonts w:ascii="Tahoma" w:hAnsi="Tahoma" w:cs="Tahoma"/>
          <w:sz w:val="18"/>
          <w:szCs w:val="18"/>
          <w:rtl/>
        </w:rPr>
        <w:t xml:space="preserve"> של </w:t>
      </w:r>
      <w:r w:rsidRPr="00B73BD7">
        <w:rPr>
          <w:rFonts w:ascii="Tahoma" w:hAnsi="Tahoma" w:cs="Tahoma" w:hint="cs"/>
          <w:sz w:val="18"/>
          <w:szCs w:val="18"/>
          <w:rtl/>
        </w:rPr>
        <w:t>מינהלת</w:t>
      </w:r>
      <w:r w:rsidRPr="00B73BD7">
        <w:rPr>
          <w:rFonts w:ascii="Tahoma" w:hAnsi="Tahoma" w:cs="Tahoma"/>
          <w:sz w:val="18"/>
          <w:szCs w:val="18"/>
          <w:rtl/>
        </w:rPr>
        <w:t xml:space="preserve"> קשת צבעים משנת 2017 ציין ראש </w:t>
      </w:r>
      <w:r w:rsidRPr="00B73BD7">
        <w:rPr>
          <w:rFonts w:ascii="Tahoma" w:hAnsi="Tahoma" w:cs="Tahoma" w:hint="cs"/>
          <w:sz w:val="18"/>
          <w:szCs w:val="18"/>
          <w:rtl/>
        </w:rPr>
        <w:t>המינהלה</w:t>
      </w:r>
      <w:r w:rsidRPr="00B73BD7">
        <w:rPr>
          <w:rFonts w:ascii="Tahoma" w:hAnsi="Tahoma" w:cs="Tahoma"/>
          <w:sz w:val="18"/>
          <w:szCs w:val="18"/>
          <w:rtl/>
        </w:rPr>
        <w:t xml:space="preserve"> </w:t>
      </w:r>
      <w:r w:rsidRPr="00B73BD7">
        <w:rPr>
          <w:rFonts w:ascii="Tahoma" w:hAnsi="Tahoma" w:cs="Tahoma" w:hint="cs"/>
          <w:sz w:val="18"/>
          <w:szCs w:val="18"/>
          <w:rtl/>
        </w:rPr>
        <w:t>כי</w:t>
      </w:r>
      <w:r w:rsidRPr="00B73BD7">
        <w:rPr>
          <w:rFonts w:ascii="Tahoma" w:hAnsi="Tahoma" w:cs="Tahoma"/>
          <w:sz w:val="18"/>
          <w:szCs w:val="18"/>
          <w:rtl/>
        </w:rPr>
        <w:t xml:space="preserve"> </w:t>
      </w:r>
      <w:r w:rsidRPr="00B73BD7">
        <w:rPr>
          <w:rFonts w:ascii="Tahoma" w:hAnsi="Tahoma" w:cs="Tahoma" w:hint="cs"/>
          <w:sz w:val="18"/>
          <w:szCs w:val="18"/>
          <w:rtl/>
        </w:rPr>
        <w:t>דרך אחת הפרצות "</w:t>
      </w:r>
      <w:r w:rsidRPr="00B73BD7">
        <w:rPr>
          <w:rFonts w:ascii="Tahoma" w:hAnsi="Tahoma" w:cs="Tahoma"/>
          <w:sz w:val="18"/>
          <w:szCs w:val="18"/>
          <w:rtl/>
        </w:rPr>
        <w:t xml:space="preserve">עלולים להיכנס </w:t>
      </w:r>
      <w:r w:rsidRPr="00B73BD7">
        <w:rPr>
          <w:rFonts w:ascii="Tahoma" w:hAnsi="Tahoma" w:cs="Tahoma" w:hint="cs"/>
          <w:sz w:val="18"/>
          <w:szCs w:val="18"/>
          <w:rtl/>
        </w:rPr>
        <w:t>שב</w:t>
      </w:r>
      <w:r w:rsidRPr="00B73BD7">
        <w:rPr>
          <w:rFonts w:ascii="Tahoma" w:hAnsi="Tahoma" w:cs="Tahoma"/>
          <w:sz w:val="18"/>
          <w:szCs w:val="18"/>
          <w:rtl/>
        </w:rPr>
        <w:t>"</w:t>
      </w:r>
      <w:r w:rsidRPr="00B73BD7">
        <w:rPr>
          <w:rFonts w:ascii="Tahoma" w:hAnsi="Tahoma" w:cs="Tahoma" w:hint="cs"/>
          <w:sz w:val="18"/>
          <w:szCs w:val="18"/>
          <w:rtl/>
        </w:rPr>
        <w:t>חים</w:t>
      </w:r>
      <w:r w:rsidRPr="00B73BD7">
        <w:rPr>
          <w:rFonts w:ascii="Tahoma" w:hAnsi="Tahoma" w:cs="Tahoma"/>
          <w:sz w:val="18"/>
          <w:szCs w:val="18"/>
          <w:rtl/>
        </w:rPr>
        <w:t xml:space="preserve"> </w:t>
      </w:r>
      <w:r w:rsidRPr="00B73BD7">
        <w:rPr>
          <w:rFonts w:ascii="Tahoma" w:hAnsi="Tahoma" w:cs="Tahoma" w:hint="cs"/>
          <w:sz w:val="18"/>
          <w:szCs w:val="18"/>
          <w:rtl/>
        </w:rPr>
        <w:t>ופעילי</w:t>
      </w:r>
      <w:r w:rsidRPr="00B73BD7">
        <w:rPr>
          <w:rFonts w:ascii="Tahoma" w:hAnsi="Tahoma" w:cs="Tahoma"/>
          <w:sz w:val="18"/>
          <w:szCs w:val="18"/>
          <w:rtl/>
        </w:rPr>
        <w:t xml:space="preserve"> </w:t>
      </w:r>
      <w:r w:rsidRPr="00B73BD7">
        <w:rPr>
          <w:rFonts w:ascii="Tahoma" w:hAnsi="Tahoma" w:cs="Tahoma" w:hint="cs"/>
          <w:sz w:val="18"/>
          <w:szCs w:val="18"/>
          <w:rtl/>
        </w:rPr>
        <w:t>טרור</w:t>
      </w:r>
      <w:r w:rsidRPr="00B73BD7">
        <w:rPr>
          <w:rFonts w:ascii="Tahoma" w:hAnsi="Tahoma" w:cs="Tahoma"/>
          <w:sz w:val="18"/>
          <w:szCs w:val="18"/>
          <w:rtl/>
        </w:rPr>
        <w:t xml:space="preserve"> </w:t>
      </w:r>
      <w:r w:rsidRPr="00B73BD7">
        <w:rPr>
          <w:rFonts w:ascii="Tahoma" w:hAnsi="Tahoma" w:cs="Tahoma" w:hint="cs"/>
          <w:sz w:val="18"/>
          <w:szCs w:val="18"/>
          <w:rtl/>
        </w:rPr>
        <w:t>הן</w:t>
      </w:r>
      <w:r w:rsidRPr="00B73BD7">
        <w:rPr>
          <w:rFonts w:ascii="Tahoma" w:hAnsi="Tahoma" w:cs="Tahoma"/>
          <w:sz w:val="18"/>
          <w:szCs w:val="18"/>
          <w:rtl/>
        </w:rPr>
        <w:t xml:space="preserve"> </w:t>
      </w:r>
      <w:r w:rsidRPr="00B73BD7">
        <w:rPr>
          <w:rFonts w:ascii="Tahoma" w:hAnsi="Tahoma" w:cs="Tahoma" w:hint="cs"/>
          <w:sz w:val="18"/>
          <w:szCs w:val="18"/>
          <w:rtl/>
        </w:rPr>
        <w:t>לירושלים</w:t>
      </w:r>
      <w:r w:rsidRPr="00B73BD7">
        <w:rPr>
          <w:rFonts w:ascii="Tahoma" w:hAnsi="Tahoma" w:cs="Tahoma"/>
          <w:sz w:val="18"/>
          <w:szCs w:val="18"/>
          <w:rtl/>
        </w:rPr>
        <w:t xml:space="preserve"> </w:t>
      </w:r>
      <w:r w:rsidRPr="00B73BD7">
        <w:rPr>
          <w:rFonts w:ascii="Tahoma" w:hAnsi="Tahoma" w:cs="Tahoma" w:hint="cs"/>
          <w:sz w:val="18"/>
          <w:szCs w:val="18"/>
          <w:rtl/>
        </w:rPr>
        <w:t>והן</w:t>
      </w:r>
      <w:r w:rsidRPr="00B73BD7">
        <w:rPr>
          <w:rFonts w:ascii="Tahoma" w:hAnsi="Tahoma" w:cs="Tahoma"/>
          <w:sz w:val="18"/>
          <w:szCs w:val="18"/>
          <w:rtl/>
        </w:rPr>
        <w:t xml:space="preserve"> </w:t>
      </w:r>
      <w:r w:rsidRPr="00B73BD7">
        <w:rPr>
          <w:rFonts w:ascii="Tahoma" w:hAnsi="Tahoma" w:cs="Tahoma" w:hint="cs"/>
          <w:sz w:val="18"/>
          <w:szCs w:val="18"/>
          <w:rtl/>
        </w:rPr>
        <w:t>לעורף</w:t>
      </w:r>
      <w:r w:rsidRPr="00B73BD7">
        <w:rPr>
          <w:rFonts w:ascii="Tahoma" w:hAnsi="Tahoma" w:cs="Tahoma"/>
          <w:sz w:val="18"/>
          <w:szCs w:val="18"/>
          <w:rtl/>
        </w:rPr>
        <w:t xml:space="preserve"> </w:t>
      </w:r>
      <w:r w:rsidRPr="00B73BD7">
        <w:rPr>
          <w:rFonts w:ascii="Tahoma" w:hAnsi="Tahoma" w:cs="Tahoma" w:hint="cs"/>
          <w:sz w:val="18"/>
          <w:szCs w:val="18"/>
          <w:rtl/>
        </w:rPr>
        <w:t>ישראל</w:t>
      </w:r>
      <w:r w:rsidRPr="00B73BD7">
        <w:rPr>
          <w:rFonts w:ascii="Tahoma" w:hAnsi="Tahoma" w:cs="Tahoma"/>
          <w:sz w:val="18"/>
          <w:szCs w:val="18"/>
          <w:rtl/>
        </w:rPr>
        <w:t>".</w:t>
      </w:r>
      <w:r w:rsidRPr="00B73BD7">
        <w:rPr>
          <w:rFonts w:ascii="Tahoma" w:eastAsia="Times New Roman" w:hAnsi="Tahoma" w:cs="Tahoma"/>
          <w:sz w:val="18"/>
          <w:szCs w:val="18"/>
          <w:rtl/>
        </w:rPr>
        <w:t xml:space="preserve"> </w:t>
      </w:r>
    </w:p>
    <w:p w:rsidR="004D5BA6" w:rsidRPr="00B73BD7" w:rsidP="001A5D1F">
      <w:pPr>
        <w:spacing w:line="240" w:lineRule="exact"/>
        <w:ind w:right="2268"/>
        <w:jc w:val="both"/>
        <w:rPr>
          <w:rFonts w:ascii="Tahoma" w:eastAsia="Times New Roman" w:hAnsi="Tahoma" w:cs="Tahoma"/>
          <w:sz w:val="18"/>
          <w:szCs w:val="18"/>
          <w:rtl/>
        </w:rPr>
      </w:pPr>
      <w:r w:rsidRPr="00B73BD7">
        <w:rPr>
          <w:rFonts w:ascii="Tahoma" w:eastAsia="Times New Roman" w:hAnsi="Tahoma" w:cs="Tahoma" w:hint="eastAsia"/>
          <w:sz w:val="18"/>
          <w:szCs w:val="18"/>
          <w:rtl/>
        </w:rPr>
        <w:t>בתשובה</w:t>
      </w:r>
      <w:r w:rsidRPr="00B73BD7">
        <w:rPr>
          <w:rFonts w:ascii="Tahoma" w:eastAsia="Times New Roman" w:hAnsi="Tahoma" w:cs="Tahoma"/>
          <w:sz w:val="18"/>
          <w:szCs w:val="18"/>
          <w:rtl/>
        </w:rPr>
        <w:t xml:space="preserve"> שמסר צה"ל </w:t>
      </w:r>
      <w:r w:rsidRPr="00B73BD7">
        <w:rPr>
          <w:rFonts w:ascii="Tahoma" w:eastAsia="Times New Roman" w:hAnsi="Tahoma" w:cs="Tahoma" w:hint="eastAsia"/>
          <w:sz w:val="18"/>
          <w:szCs w:val="18"/>
          <w:rtl/>
        </w:rPr>
        <w:t>בינואר</w:t>
      </w:r>
      <w:r w:rsidRPr="00B73BD7">
        <w:rPr>
          <w:rFonts w:ascii="Tahoma" w:eastAsia="Times New Roman" w:hAnsi="Tahoma" w:cs="Tahoma"/>
          <w:sz w:val="18"/>
          <w:szCs w:val="18"/>
          <w:rtl/>
        </w:rPr>
        <w:t xml:space="preserve"> 2019 </w:t>
      </w:r>
      <w:r w:rsidRPr="00B73BD7">
        <w:rPr>
          <w:rFonts w:ascii="Tahoma" w:eastAsia="Times New Roman" w:hAnsi="Tahoma" w:cs="Tahoma" w:hint="eastAsia"/>
          <w:sz w:val="18"/>
          <w:szCs w:val="18"/>
          <w:rtl/>
        </w:rPr>
        <w:t>למשרד</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מבקר</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המדינה</w:t>
      </w:r>
      <w:r w:rsidRPr="00B73BD7">
        <w:rPr>
          <w:rFonts w:ascii="Tahoma" w:eastAsia="Times New Roman" w:hAnsi="Tahoma" w:cs="Tahoma"/>
          <w:sz w:val="18"/>
          <w:szCs w:val="18"/>
          <w:rtl/>
        </w:rPr>
        <w:t xml:space="preserve"> (להלן - </w:t>
      </w:r>
      <w:r w:rsidRPr="00B73BD7">
        <w:rPr>
          <w:rFonts w:ascii="Tahoma" w:eastAsia="Times New Roman" w:hAnsi="Tahoma" w:cs="Tahoma" w:hint="eastAsia"/>
          <w:sz w:val="18"/>
          <w:szCs w:val="18"/>
          <w:rtl/>
        </w:rPr>
        <w:t>תשובת</w:t>
      </w:r>
      <w:r w:rsidRPr="00B73BD7">
        <w:rPr>
          <w:rFonts w:ascii="Tahoma" w:eastAsia="Times New Roman" w:hAnsi="Tahoma" w:cs="Tahoma"/>
          <w:sz w:val="18"/>
          <w:szCs w:val="18"/>
          <w:rtl/>
        </w:rPr>
        <w:t xml:space="preserve"> צה"ל) </w:t>
      </w:r>
      <w:r w:rsidRPr="00B73BD7">
        <w:rPr>
          <w:rFonts w:ascii="Tahoma" w:eastAsia="Times New Roman" w:hAnsi="Tahoma" w:cs="Tahoma" w:hint="eastAsia"/>
          <w:sz w:val="18"/>
          <w:szCs w:val="18"/>
          <w:rtl/>
        </w:rPr>
        <w:t>צוין</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כי</w:t>
      </w:r>
      <w:r w:rsidRPr="00B73BD7">
        <w:rPr>
          <w:rFonts w:ascii="Tahoma" w:eastAsia="Times New Roman" w:hAnsi="Tahoma" w:cs="Tahoma"/>
          <w:sz w:val="18"/>
          <w:szCs w:val="18"/>
          <w:rtl/>
        </w:rPr>
        <w:t xml:space="preserve"> "</w:t>
      </w:r>
      <w:r w:rsidRPr="00B73BD7">
        <w:rPr>
          <w:rFonts w:ascii="Tahoma" w:eastAsia="Times New Roman" w:hAnsi="Tahoma" w:cs="Tahoma" w:hint="eastAsia"/>
          <w:b/>
          <w:bCs/>
          <w:sz w:val="18"/>
          <w:szCs w:val="18"/>
          <w:rtl/>
        </w:rPr>
        <w:t>צה</w:t>
      </w:r>
      <w:r w:rsidRPr="00B73BD7">
        <w:rPr>
          <w:rFonts w:ascii="Tahoma" w:eastAsia="Times New Roman" w:hAnsi="Tahoma" w:cs="Tahoma"/>
          <w:b/>
          <w:bCs/>
          <w:sz w:val="18"/>
          <w:szCs w:val="18"/>
          <w:rtl/>
        </w:rPr>
        <w:t xml:space="preserve">"ל </w:t>
      </w:r>
      <w:r w:rsidRPr="00B73BD7">
        <w:rPr>
          <w:rFonts w:ascii="Tahoma" w:eastAsia="Times New Roman" w:hAnsi="Tahoma" w:cs="Tahoma" w:hint="eastAsia"/>
          <w:b/>
          <w:bCs/>
          <w:sz w:val="18"/>
          <w:szCs w:val="18"/>
          <w:rtl/>
        </w:rPr>
        <w:t>ומשטרת</w:t>
      </w:r>
      <w:r w:rsidRPr="00B73BD7">
        <w:rPr>
          <w:rFonts w:ascii="Tahoma" w:eastAsia="Times New Roman" w:hAnsi="Tahoma" w:cs="Tahoma"/>
          <w:b/>
          <w:bCs/>
          <w:sz w:val="18"/>
          <w:szCs w:val="18"/>
          <w:rtl/>
        </w:rPr>
        <w:t xml:space="preserve"> </w:t>
      </w:r>
      <w:r w:rsidRPr="00B73BD7">
        <w:rPr>
          <w:rFonts w:ascii="Tahoma" w:eastAsia="Times New Roman" w:hAnsi="Tahoma" w:cs="Tahoma" w:hint="eastAsia"/>
          <w:b/>
          <w:bCs/>
          <w:sz w:val="18"/>
          <w:szCs w:val="18"/>
          <w:rtl/>
        </w:rPr>
        <w:t>ישראל</w:t>
      </w:r>
      <w:r w:rsidRPr="00B73BD7">
        <w:rPr>
          <w:rFonts w:ascii="Tahoma" w:eastAsia="Times New Roman" w:hAnsi="Tahoma" w:cs="Tahoma"/>
          <w:b/>
          <w:bCs/>
          <w:sz w:val="18"/>
          <w:szCs w:val="18"/>
          <w:rtl/>
        </w:rPr>
        <w:t xml:space="preserve"> </w:t>
      </w:r>
      <w:r w:rsidRPr="00B73BD7">
        <w:rPr>
          <w:rFonts w:ascii="Tahoma" w:eastAsia="Times New Roman" w:hAnsi="Tahoma" w:cs="Tahoma" w:hint="eastAsia"/>
          <w:b/>
          <w:bCs/>
          <w:sz w:val="18"/>
          <w:szCs w:val="18"/>
          <w:rtl/>
        </w:rPr>
        <w:t>רואים</w:t>
      </w:r>
      <w:r w:rsidRPr="00B73BD7">
        <w:rPr>
          <w:rFonts w:ascii="Tahoma" w:eastAsia="Times New Roman" w:hAnsi="Tahoma" w:cs="Tahoma"/>
          <w:b/>
          <w:bCs/>
          <w:sz w:val="18"/>
          <w:szCs w:val="18"/>
          <w:rtl/>
        </w:rPr>
        <w:t xml:space="preserve"> </w:t>
      </w:r>
      <w:r w:rsidRPr="00B73BD7">
        <w:rPr>
          <w:rFonts w:ascii="Tahoma" w:eastAsia="Times New Roman" w:hAnsi="Tahoma" w:cs="Tahoma" w:hint="eastAsia"/>
          <w:b/>
          <w:bCs/>
          <w:sz w:val="18"/>
          <w:szCs w:val="18"/>
          <w:rtl/>
        </w:rPr>
        <w:t>צורך</w:t>
      </w:r>
      <w:r w:rsidRPr="00B73BD7">
        <w:rPr>
          <w:rFonts w:ascii="Tahoma" w:eastAsia="Times New Roman" w:hAnsi="Tahoma" w:cs="Tahoma"/>
          <w:b/>
          <w:bCs/>
          <w:sz w:val="18"/>
          <w:szCs w:val="18"/>
          <w:rtl/>
        </w:rPr>
        <w:t xml:space="preserve"> </w:t>
      </w:r>
      <w:r w:rsidRPr="00B73BD7">
        <w:rPr>
          <w:rFonts w:ascii="Tahoma" w:eastAsia="Times New Roman" w:hAnsi="Tahoma" w:cs="Tahoma" w:hint="eastAsia"/>
          <w:b/>
          <w:bCs/>
          <w:sz w:val="18"/>
          <w:szCs w:val="18"/>
          <w:rtl/>
        </w:rPr>
        <w:t>ביטחוני</w:t>
      </w:r>
      <w:r w:rsidRPr="00B73BD7">
        <w:rPr>
          <w:rFonts w:ascii="Tahoma" w:eastAsia="Times New Roman" w:hAnsi="Tahoma" w:cs="Tahoma"/>
          <w:b/>
          <w:bCs/>
          <w:sz w:val="18"/>
          <w:szCs w:val="18"/>
          <w:rtl/>
        </w:rPr>
        <w:t xml:space="preserve"> </w:t>
      </w:r>
      <w:r w:rsidRPr="00B73BD7">
        <w:rPr>
          <w:rFonts w:ascii="Tahoma" w:eastAsia="Times New Roman" w:hAnsi="Tahoma" w:cs="Tahoma" w:hint="eastAsia"/>
          <w:b/>
          <w:bCs/>
          <w:sz w:val="18"/>
          <w:szCs w:val="18"/>
          <w:rtl/>
        </w:rPr>
        <w:t>בסגירת</w:t>
      </w:r>
      <w:r w:rsidRPr="00B73BD7">
        <w:rPr>
          <w:rFonts w:ascii="Tahoma" w:eastAsia="Times New Roman" w:hAnsi="Tahoma" w:cs="Tahoma"/>
          <w:b/>
          <w:bCs/>
          <w:sz w:val="18"/>
          <w:szCs w:val="18"/>
          <w:rtl/>
        </w:rPr>
        <w:t xml:space="preserve"> </w:t>
      </w:r>
      <w:r w:rsidRPr="00B73BD7">
        <w:rPr>
          <w:rFonts w:ascii="Tahoma" w:eastAsia="Times New Roman" w:hAnsi="Tahoma" w:cs="Tahoma" w:hint="cs"/>
          <w:b/>
          <w:bCs/>
          <w:sz w:val="18"/>
          <w:szCs w:val="18"/>
          <w:rtl/>
        </w:rPr>
        <w:t xml:space="preserve">אחת הפרצות </w:t>
      </w:r>
      <w:r w:rsidRPr="00B73BD7">
        <w:rPr>
          <w:rFonts w:ascii="Tahoma" w:eastAsia="Times New Roman" w:hAnsi="Tahoma" w:cs="Tahoma" w:hint="eastAsia"/>
          <w:b/>
          <w:bCs/>
          <w:sz w:val="18"/>
          <w:szCs w:val="18"/>
          <w:rtl/>
        </w:rPr>
        <w:t>כחלק</w:t>
      </w:r>
      <w:r w:rsidRPr="00B73BD7">
        <w:rPr>
          <w:rFonts w:ascii="Tahoma" w:eastAsia="Times New Roman" w:hAnsi="Tahoma" w:cs="Tahoma"/>
          <w:b/>
          <w:bCs/>
          <w:sz w:val="18"/>
          <w:szCs w:val="18"/>
          <w:rtl/>
        </w:rPr>
        <w:t xml:space="preserve"> </w:t>
      </w:r>
      <w:r w:rsidRPr="00B73BD7">
        <w:rPr>
          <w:rFonts w:ascii="Tahoma" w:eastAsia="Times New Roman" w:hAnsi="Tahoma" w:cs="Tahoma" w:hint="eastAsia"/>
          <w:b/>
          <w:bCs/>
          <w:sz w:val="18"/>
          <w:szCs w:val="18"/>
          <w:rtl/>
        </w:rPr>
        <w:t>מהשלמת</w:t>
      </w:r>
      <w:r w:rsidRPr="00B73BD7">
        <w:rPr>
          <w:rFonts w:ascii="Tahoma" w:eastAsia="Times New Roman" w:hAnsi="Tahoma" w:cs="Tahoma"/>
          <w:b/>
          <w:bCs/>
          <w:sz w:val="18"/>
          <w:szCs w:val="18"/>
          <w:rtl/>
        </w:rPr>
        <w:t xml:space="preserve"> </w:t>
      </w:r>
      <w:r w:rsidRPr="00B73BD7">
        <w:rPr>
          <w:rFonts w:ascii="Tahoma" w:eastAsia="Times New Roman" w:hAnsi="Tahoma" w:cs="Tahoma" w:hint="eastAsia"/>
          <w:b/>
          <w:bCs/>
          <w:sz w:val="18"/>
          <w:szCs w:val="18"/>
          <w:rtl/>
        </w:rPr>
        <w:t>תוואי</w:t>
      </w:r>
      <w:r w:rsidRPr="00B73BD7">
        <w:rPr>
          <w:rFonts w:ascii="Tahoma" w:eastAsia="Times New Roman" w:hAnsi="Tahoma" w:cs="Tahoma"/>
          <w:b/>
          <w:bCs/>
          <w:sz w:val="18"/>
          <w:szCs w:val="18"/>
          <w:rtl/>
        </w:rPr>
        <w:t xml:space="preserve"> </w:t>
      </w:r>
      <w:r w:rsidRPr="00B73BD7">
        <w:rPr>
          <w:rFonts w:ascii="Tahoma" w:eastAsia="Times New Roman" w:hAnsi="Tahoma" w:cs="Tahoma" w:hint="eastAsia"/>
          <w:b/>
          <w:bCs/>
          <w:sz w:val="18"/>
          <w:szCs w:val="18"/>
          <w:rtl/>
        </w:rPr>
        <w:t>גדר</w:t>
      </w:r>
      <w:r w:rsidRPr="00B73BD7">
        <w:rPr>
          <w:rFonts w:ascii="Tahoma" w:eastAsia="Times New Roman" w:hAnsi="Tahoma" w:cs="Tahoma"/>
          <w:b/>
          <w:bCs/>
          <w:sz w:val="18"/>
          <w:szCs w:val="18"/>
          <w:rtl/>
        </w:rPr>
        <w:t xml:space="preserve"> </w:t>
      </w:r>
      <w:r w:rsidRPr="00B73BD7">
        <w:rPr>
          <w:rFonts w:ascii="Tahoma" w:eastAsia="Times New Roman" w:hAnsi="Tahoma" w:cs="Tahoma" w:hint="eastAsia"/>
          <w:b/>
          <w:bCs/>
          <w:sz w:val="18"/>
          <w:szCs w:val="18"/>
          <w:rtl/>
        </w:rPr>
        <w:t>הביטחון</w:t>
      </w:r>
      <w:r w:rsidRPr="00B73BD7">
        <w:rPr>
          <w:rFonts w:ascii="Tahoma" w:eastAsia="Times New Roman" w:hAnsi="Tahoma" w:cs="Tahoma"/>
          <w:b/>
          <w:bCs/>
          <w:sz w:val="18"/>
          <w:szCs w:val="18"/>
          <w:rtl/>
        </w:rPr>
        <w:t xml:space="preserve"> </w:t>
      </w:r>
      <w:r w:rsidRPr="00B73BD7">
        <w:rPr>
          <w:rFonts w:ascii="Tahoma" w:eastAsia="Times New Roman" w:hAnsi="Tahoma" w:cs="Tahoma" w:hint="eastAsia"/>
          <w:b/>
          <w:bCs/>
          <w:sz w:val="18"/>
          <w:szCs w:val="18"/>
          <w:rtl/>
        </w:rPr>
        <w:t>בעוטף</w:t>
      </w:r>
      <w:r w:rsidRPr="00B73BD7">
        <w:rPr>
          <w:rFonts w:ascii="Tahoma" w:eastAsia="Times New Roman" w:hAnsi="Tahoma" w:cs="Tahoma"/>
          <w:b/>
          <w:bCs/>
          <w:sz w:val="18"/>
          <w:szCs w:val="18"/>
          <w:rtl/>
        </w:rPr>
        <w:t xml:space="preserve"> </w:t>
      </w:r>
      <w:r w:rsidRPr="00B73BD7">
        <w:rPr>
          <w:rFonts w:ascii="Tahoma" w:eastAsia="Times New Roman" w:hAnsi="Tahoma" w:cs="Tahoma" w:hint="eastAsia"/>
          <w:b/>
          <w:bCs/>
          <w:sz w:val="18"/>
          <w:szCs w:val="18"/>
          <w:rtl/>
        </w:rPr>
        <w:t>י</w:t>
      </w:r>
      <w:r w:rsidRPr="00B73BD7">
        <w:rPr>
          <w:rFonts w:ascii="Tahoma" w:eastAsia="Times New Roman" w:hAnsi="Tahoma" w:cs="Tahoma"/>
          <w:b/>
          <w:bCs/>
          <w:sz w:val="18"/>
          <w:szCs w:val="18"/>
          <w:rtl/>
        </w:rPr>
        <w:t>-ם</w:t>
      </w:r>
      <w:r w:rsidRPr="00B73BD7">
        <w:rPr>
          <w:rFonts w:ascii="Tahoma" w:eastAsia="Times New Roman" w:hAnsi="Tahoma" w:cs="Tahoma"/>
          <w:sz w:val="18"/>
          <w:szCs w:val="18"/>
          <w:rtl/>
        </w:rPr>
        <w:t>"</w:t>
      </w:r>
      <w:r w:rsidRPr="00B73BD7">
        <w:rPr>
          <w:rFonts w:ascii="Tahoma" w:eastAsia="Times New Roman" w:hAnsi="Tahoma" w:cs="Tahoma"/>
          <w:b/>
          <w:bCs/>
          <w:sz w:val="18"/>
          <w:szCs w:val="18"/>
          <w:rtl/>
        </w:rPr>
        <w:t xml:space="preserve"> </w:t>
      </w:r>
      <w:r w:rsidRPr="00B73BD7">
        <w:rPr>
          <w:rFonts w:ascii="Tahoma" w:eastAsia="Times New Roman" w:hAnsi="Tahoma" w:cs="Tahoma"/>
          <w:sz w:val="18"/>
          <w:szCs w:val="18"/>
          <w:rtl/>
        </w:rPr>
        <w:t xml:space="preserve">(ההדגשה </w:t>
      </w:r>
      <w:r w:rsidRPr="00B73BD7">
        <w:rPr>
          <w:rFonts w:ascii="Tahoma" w:eastAsia="Times New Roman" w:hAnsi="Tahoma" w:cs="Tahoma" w:hint="eastAsia"/>
          <w:sz w:val="18"/>
          <w:szCs w:val="18"/>
          <w:rtl/>
        </w:rPr>
        <w:t>במקור</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עם</w:t>
      </w:r>
      <w:r w:rsidRPr="00B73BD7">
        <w:rPr>
          <w:rFonts w:ascii="Tahoma" w:eastAsia="Times New Roman" w:hAnsi="Tahoma" w:cs="Tahoma"/>
          <w:sz w:val="18"/>
          <w:szCs w:val="18"/>
          <w:rtl/>
        </w:rPr>
        <w:t xml:space="preserve"> זאת, </w:t>
      </w:r>
      <w:r w:rsidRPr="00B73BD7">
        <w:rPr>
          <w:rFonts w:ascii="Tahoma" w:eastAsia="Times New Roman" w:hAnsi="Tahoma" w:cs="Tahoma" w:hint="eastAsia"/>
          <w:sz w:val="18"/>
          <w:szCs w:val="18"/>
          <w:rtl/>
        </w:rPr>
        <w:t>על</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פי</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החלטת</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הדרג</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המדיני</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וסדר</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עדיפויות</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תקציבי</w:t>
      </w:r>
      <w:r w:rsidRPr="00B73BD7">
        <w:rPr>
          <w:rFonts w:ascii="Tahoma" w:eastAsia="Times New Roman" w:hAnsi="Tahoma" w:cs="Tahoma"/>
          <w:sz w:val="18"/>
          <w:szCs w:val="18"/>
          <w:rtl/>
        </w:rPr>
        <w:t>-</w:t>
      </w:r>
      <w:r w:rsidRPr="00B73BD7">
        <w:rPr>
          <w:rFonts w:ascii="Tahoma" w:eastAsia="Times New Roman" w:hAnsi="Tahoma" w:cs="Tahoma" w:hint="eastAsia"/>
          <w:sz w:val="18"/>
          <w:szCs w:val="18"/>
          <w:rtl/>
        </w:rPr>
        <w:t>ביטחוני</w:t>
      </w:r>
      <w:r w:rsidRPr="00B73BD7">
        <w:rPr>
          <w:rFonts w:ascii="Tahoma" w:eastAsia="Times New Roman" w:hAnsi="Tahoma" w:cs="Tahoma"/>
          <w:sz w:val="18"/>
          <w:szCs w:val="18"/>
          <w:rtl/>
        </w:rPr>
        <w:t xml:space="preserve"> ה</w:t>
      </w:r>
      <w:r w:rsidRPr="00B73BD7">
        <w:rPr>
          <w:rFonts w:ascii="Tahoma" w:eastAsia="Times New Roman" w:hAnsi="Tahoma" w:cs="Tahoma" w:hint="eastAsia"/>
          <w:sz w:val="18"/>
          <w:szCs w:val="18"/>
          <w:rtl/>
        </w:rPr>
        <w:t>וחלט</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כי</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תוואי</w:t>
      </w:r>
      <w:r w:rsidRPr="00B73BD7">
        <w:rPr>
          <w:rFonts w:ascii="Tahoma" w:eastAsia="Times New Roman" w:hAnsi="Tahoma" w:cs="Tahoma"/>
          <w:sz w:val="18"/>
          <w:szCs w:val="18"/>
          <w:rtl/>
        </w:rPr>
        <w:t xml:space="preserve"> </w:t>
      </w:r>
      <w:r w:rsidRPr="00B73BD7">
        <w:rPr>
          <w:rFonts w:ascii="Tahoma" w:eastAsia="Times New Roman" w:hAnsi="Tahoma" w:cs="Tahoma" w:hint="cs"/>
          <w:sz w:val="18"/>
          <w:szCs w:val="18"/>
          <w:rtl/>
        </w:rPr>
        <w:t xml:space="preserve">אחד הקטעים </w:t>
      </w:r>
      <w:r w:rsidRPr="00B73BD7">
        <w:rPr>
          <w:rFonts w:ascii="Tahoma" w:eastAsia="Times New Roman" w:hAnsi="Tahoma" w:cs="Tahoma" w:hint="eastAsia"/>
          <w:sz w:val="18"/>
          <w:szCs w:val="18"/>
          <w:rtl/>
        </w:rPr>
        <w:t>לא</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יושלם</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בעת</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הזו</w:t>
      </w:r>
      <w:r w:rsidRPr="00B73BD7">
        <w:rPr>
          <w:rFonts w:ascii="Tahoma" w:eastAsia="Times New Roman" w:hAnsi="Tahoma" w:cs="Tahoma"/>
          <w:sz w:val="18"/>
          <w:szCs w:val="18"/>
          <w:rtl/>
        </w:rPr>
        <w:t>,</w:t>
      </w:r>
      <w:r w:rsidRPr="00B73BD7">
        <w:rPr>
          <w:rFonts w:ascii="Tahoma" w:eastAsia="Times New Roman" w:hAnsi="Tahoma" w:cs="Tahoma"/>
          <w:b/>
          <w:bCs/>
          <w:sz w:val="18"/>
          <w:szCs w:val="18"/>
          <w:rtl/>
        </w:rPr>
        <w:t xml:space="preserve"> </w:t>
      </w:r>
      <w:r w:rsidRPr="00B73BD7">
        <w:rPr>
          <w:rFonts w:ascii="Tahoma" w:eastAsia="Times New Roman" w:hAnsi="Tahoma" w:cs="Tahoma" w:hint="eastAsia"/>
          <w:sz w:val="18"/>
          <w:szCs w:val="18"/>
          <w:rtl/>
        </w:rPr>
        <w:t>וכי</w:t>
      </w:r>
      <w:r w:rsidRPr="00B73BD7">
        <w:rPr>
          <w:rFonts w:ascii="Tahoma" w:eastAsia="Times New Roman" w:hAnsi="Tahoma" w:cs="Tahoma"/>
          <w:b/>
          <w:bCs/>
          <w:sz w:val="18"/>
          <w:szCs w:val="18"/>
          <w:rtl/>
        </w:rPr>
        <w:t xml:space="preserve"> </w:t>
      </w:r>
      <w:r w:rsidRPr="00B73BD7">
        <w:rPr>
          <w:rFonts w:ascii="Tahoma" w:eastAsia="Times New Roman" w:hAnsi="Tahoma" w:cs="Tahoma" w:hint="eastAsia"/>
          <w:sz w:val="18"/>
          <w:szCs w:val="18"/>
          <w:rtl/>
        </w:rPr>
        <w:t>המענה</w:t>
      </w:r>
      <w:r w:rsidRPr="00B73BD7">
        <w:rPr>
          <w:rFonts w:ascii="Tahoma" w:eastAsia="Times New Roman" w:hAnsi="Tahoma" w:cs="Tahoma"/>
          <w:sz w:val="18"/>
          <w:szCs w:val="18"/>
          <w:rtl/>
        </w:rPr>
        <w:t xml:space="preserve"> המבצעי הקיים אל מול מרחב זה מתבסס על פעילות מבצעית שוטפת של כוחות משטרה וכוחות צה"ל הפועלים באופן שוטף בגזרה זו ועל מערך איסוף טכנולוגי בגזרה. בתשובתו הדגיש </w:t>
      </w:r>
      <w:r w:rsidRPr="00B73BD7">
        <w:rPr>
          <w:rFonts w:ascii="Tahoma" w:eastAsia="Times New Roman" w:hAnsi="Tahoma" w:cs="Tahoma" w:hint="eastAsia"/>
          <w:sz w:val="18"/>
          <w:szCs w:val="18"/>
          <w:rtl/>
        </w:rPr>
        <w:t>צה</w:t>
      </w:r>
      <w:r w:rsidRPr="00B73BD7">
        <w:rPr>
          <w:rFonts w:ascii="Tahoma" w:eastAsia="Times New Roman" w:hAnsi="Tahoma" w:cs="Tahoma"/>
          <w:sz w:val="18"/>
          <w:szCs w:val="18"/>
          <w:rtl/>
        </w:rPr>
        <w:t xml:space="preserve">"ל </w:t>
      </w:r>
      <w:r w:rsidRPr="00B73BD7">
        <w:rPr>
          <w:rFonts w:ascii="Tahoma" w:eastAsia="Times New Roman" w:hAnsi="Tahoma" w:cs="Tahoma" w:hint="eastAsia"/>
          <w:sz w:val="18"/>
          <w:szCs w:val="18"/>
          <w:rtl/>
        </w:rPr>
        <w:t>כי</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על</w:t>
      </w:r>
      <w:r w:rsidRPr="00B73BD7">
        <w:rPr>
          <w:rFonts w:ascii="Tahoma" w:eastAsia="Times New Roman" w:hAnsi="Tahoma" w:cs="Tahoma"/>
          <w:sz w:val="18"/>
          <w:szCs w:val="18"/>
          <w:rtl/>
        </w:rPr>
        <w:t xml:space="preserve"> אף שהשלמת תוואי הגדר שתוכננה למרחב זה </w:t>
      </w:r>
      <w:r w:rsidRPr="00B73BD7">
        <w:rPr>
          <w:rFonts w:ascii="Tahoma" w:eastAsia="Times New Roman" w:hAnsi="Tahoma" w:cs="Tahoma" w:hint="eastAsia"/>
          <w:sz w:val="18"/>
          <w:szCs w:val="18"/>
          <w:rtl/>
        </w:rPr>
        <w:t>הייתה</w:t>
      </w:r>
      <w:r w:rsidRPr="00B73BD7">
        <w:rPr>
          <w:rFonts w:ascii="Tahoma" w:eastAsia="Times New Roman" w:hAnsi="Tahoma" w:cs="Tahoma"/>
          <w:sz w:val="18"/>
          <w:szCs w:val="18"/>
          <w:rtl/>
        </w:rPr>
        <w:t xml:space="preserve"> מסייעת רבות לשיפור האפקטיביות הביטחונית במרחב, צה"ל </w:t>
      </w:r>
      <w:r w:rsidRPr="00B73BD7">
        <w:rPr>
          <w:rFonts w:ascii="Tahoma" w:eastAsia="Times New Roman" w:hAnsi="Tahoma" w:cs="Tahoma" w:hint="eastAsia"/>
          <w:sz w:val="18"/>
          <w:szCs w:val="18"/>
          <w:rtl/>
        </w:rPr>
        <w:t>ומשטרת</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ישראל</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פועלים</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בתיאום</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מלא</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ע</w:t>
      </w:r>
      <w:r w:rsidRPr="00B73BD7">
        <w:rPr>
          <w:rFonts w:ascii="Tahoma" w:eastAsia="Times New Roman" w:hAnsi="Tahoma" w:cs="Tahoma"/>
          <w:sz w:val="18"/>
          <w:szCs w:val="18"/>
          <w:rtl/>
        </w:rPr>
        <w:t xml:space="preserve">"מ [על מנת] </w:t>
      </w:r>
      <w:r w:rsidRPr="00B73BD7">
        <w:rPr>
          <w:rFonts w:ascii="Tahoma" w:eastAsia="Times New Roman" w:hAnsi="Tahoma" w:cs="Tahoma" w:hint="eastAsia"/>
          <w:sz w:val="18"/>
          <w:szCs w:val="18"/>
          <w:rtl/>
        </w:rPr>
        <w:t>לצמצם</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ולסכל</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כל</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האיום</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על</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העיר</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ירושלים</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ממרחב</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זה</w:t>
      </w:r>
      <w:r w:rsidRPr="00B73BD7">
        <w:rPr>
          <w:rFonts w:ascii="Tahoma" w:eastAsia="Times New Roman" w:hAnsi="Tahoma" w:cs="Tahoma"/>
          <w:sz w:val="18"/>
          <w:szCs w:val="18"/>
          <w:rtl/>
        </w:rPr>
        <w:t xml:space="preserve">". </w:t>
      </w:r>
    </w:p>
    <w:p w:rsidR="004D5BA6" w:rsidRPr="00B73BD7" w:rsidP="001A5D1F">
      <w:pPr>
        <w:spacing w:after="240" w:line="240" w:lineRule="exact"/>
        <w:ind w:left="-58" w:right="2268"/>
        <w:jc w:val="both"/>
        <w:rPr>
          <w:rFonts w:ascii="Tahoma" w:eastAsia="Times New Roman" w:hAnsi="Tahoma" w:cs="Tahoma"/>
          <w:sz w:val="18"/>
          <w:szCs w:val="18"/>
          <w:rtl/>
        </w:rPr>
      </w:pPr>
      <w:r w:rsidRPr="00B73BD7">
        <w:rPr>
          <w:rFonts w:ascii="Tahoma" w:eastAsia="Times New Roman" w:hAnsi="Tahoma" w:cs="Tahoma" w:hint="eastAsia"/>
          <w:sz w:val="18"/>
          <w:szCs w:val="18"/>
          <w:rtl/>
        </w:rPr>
        <w:t>חשוב</w:t>
      </w:r>
      <w:r w:rsidRPr="00B73BD7">
        <w:rPr>
          <w:rFonts w:ascii="Tahoma" w:eastAsia="Times New Roman" w:hAnsi="Tahoma" w:cs="Tahoma"/>
          <w:sz w:val="18"/>
          <w:szCs w:val="18"/>
          <w:rtl/>
        </w:rPr>
        <w:t xml:space="preserve"> לציין </w:t>
      </w:r>
      <w:r w:rsidRPr="00B73BD7">
        <w:rPr>
          <w:rFonts w:ascii="Tahoma" w:eastAsia="Times New Roman" w:hAnsi="Tahoma" w:cs="Tahoma" w:hint="eastAsia"/>
          <w:sz w:val="18"/>
          <w:szCs w:val="18"/>
          <w:rtl/>
        </w:rPr>
        <w:t>כי</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ב</w:t>
      </w:r>
      <w:r w:rsidRPr="00B73BD7">
        <w:rPr>
          <w:rFonts w:ascii="Tahoma" w:eastAsia="Times New Roman" w:hAnsi="Tahoma" w:cs="Tahoma"/>
          <w:sz w:val="18"/>
          <w:szCs w:val="18"/>
          <w:rtl/>
        </w:rPr>
        <w:t xml:space="preserve">-7.2.19 חדר מחבל מחברון לירושלים דרך </w:t>
      </w:r>
      <w:r w:rsidRPr="00B73BD7">
        <w:rPr>
          <w:rFonts w:ascii="Tahoma" w:eastAsia="Times New Roman" w:hAnsi="Tahoma" w:cs="Tahoma" w:hint="cs"/>
          <w:sz w:val="18"/>
          <w:szCs w:val="18"/>
          <w:rtl/>
        </w:rPr>
        <w:t xml:space="preserve">אחת הפרצות </w:t>
      </w:r>
      <w:r w:rsidRPr="00B73BD7">
        <w:rPr>
          <w:rFonts w:ascii="Tahoma" w:eastAsia="Times New Roman" w:hAnsi="Tahoma" w:cs="Tahoma"/>
          <w:sz w:val="18"/>
          <w:szCs w:val="18"/>
          <w:rtl/>
        </w:rPr>
        <w:t xml:space="preserve">ורצח </w:t>
      </w:r>
      <w:r w:rsidRPr="00B73BD7">
        <w:rPr>
          <w:rFonts w:ascii="Tahoma" w:eastAsia="Times New Roman" w:hAnsi="Tahoma" w:cs="Tahoma" w:hint="eastAsia"/>
          <w:sz w:val="18"/>
          <w:szCs w:val="18"/>
          <w:rtl/>
        </w:rPr>
        <w:t>באכזריות</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ביער</w:t>
      </w:r>
      <w:r w:rsidRPr="00B73BD7">
        <w:rPr>
          <w:rFonts w:ascii="Tahoma" w:eastAsia="Times New Roman" w:hAnsi="Tahoma" w:cs="Tahoma"/>
          <w:sz w:val="18"/>
          <w:szCs w:val="18"/>
          <w:rtl/>
        </w:rPr>
        <w:t xml:space="preserve"> עין- יעל </w:t>
      </w:r>
      <w:r w:rsidRPr="00B73BD7">
        <w:rPr>
          <w:rFonts w:ascii="Tahoma" w:eastAsia="Times New Roman" w:hAnsi="Tahoma" w:cs="Tahoma" w:hint="eastAsia"/>
          <w:sz w:val="18"/>
          <w:szCs w:val="18"/>
          <w:rtl/>
        </w:rPr>
        <w:t>את</w:t>
      </w:r>
      <w:r w:rsidRPr="00B73BD7">
        <w:rPr>
          <w:rFonts w:ascii="Tahoma" w:eastAsia="Times New Roman" w:hAnsi="Tahoma" w:cs="Tahoma"/>
          <w:sz w:val="18"/>
          <w:szCs w:val="18"/>
          <w:rtl/>
        </w:rPr>
        <w:t xml:space="preserve"> אורי </w:t>
      </w:r>
      <w:r w:rsidRPr="00B73BD7">
        <w:rPr>
          <w:rFonts w:ascii="Tahoma" w:eastAsia="Times New Roman" w:hAnsi="Tahoma" w:cs="Tahoma" w:hint="eastAsia"/>
          <w:sz w:val="18"/>
          <w:szCs w:val="18"/>
          <w:rtl/>
        </w:rPr>
        <w:t>אנסבכר</w:t>
      </w:r>
      <w:r w:rsidRPr="00B73BD7">
        <w:rPr>
          <w:rFonts w:ascii="Tahoma" w:eastAsia="Times New Roman" w:hAnsi="Tahoma" w:cs="Tahoma"/>
          <w:sz w:val="18"/>
          <w:szCs w:val="18"/>
          <w:rtl/>
        </w:rPr>
        <w:t xml:space="preserve"> ז"ל, צעירה בת 19 מ</w:t>
      </w:r>
      <w:r w:rsidRPr="00B73BD7">
        <w:rPr>
          <w:rFonts w:ascii="Tahoma" w:eastAsia="Times New Roman" w:hAnsi="Tahoma" w:cs="Tahoma" w:hint="eastAsia"/>
          <w:sz w:val="18"/>
          <w:szCs w:val="18"/>
          <w:rtl/>
        </w:rPr>
        <w:t>היישוב</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תקוע</w:t>
      </w:r>
      <w:r w:rsidRPr="00B73BD7">
        <w:rPr>
          <w:rFonts w:ascii="Tahoma" w:eastAsia="Times New Roman" w:hAnsi="Tahoma" w:cs="Tahoma"/>
          <w:sz w:val="18"/>
          <w:szCs w:val="18"/>
          <w:rtl/>
        </w:rPr>
        <w:t>.</w:t>
      </w:r>
    </w:p>
    <w:p w:rsidR="004D5BA6" w:rsidRPr="00B73BD7" w:rsidP="00A1594F">
      <w:pPr>
        <w:pStyle w:val="RESHET"/>
        <w:rPr>
          <w:rtl/>
        </w:rPr>
      </w:pPr>
      <w:r w:rsidRPr="00B73BD7">
        <w:rPr>
          <w:rFonts w:hint="cs"/>
          <w:rtl/>
        </w:rPr>
        <w:t>במועד סיום הביקורת טרם נסגרו כל הפרצות בעוטף ירושלים אף על פי שה</w:t>
      </w:r>
      <w:r w:rsidRPr="00B73BD7">
        <w:rPr>
          <w:rtl/>
        </w:rPr>
        <w:t>קבינט</w:t>
      </w:r>
      <w:r w:rsidRPr="00B73BD7">
        <w:rPr>
          <w:rFonts w:hint="cs"/>
          <w:rtl/>
        </w:rPr>
        <w:t xml:space="preserve"> הביטחוני אישר</w:t>
      </w:r>
      <w:r w:rsidRPr="00B73BD7">
        <w:rPr>
          <w:rtl/>
        </w:rPr>
        <w:t xml:space="preserve"> </w:t>
      </w:r>
      <w:r w:rsidRPr="00B73BD7">
        <w:rPr>
          <w:rFonts w:hint="cs"/>
          <w:rtl/>
        </w:rPr>
        <w:t xml:space="preserve">ביוני 2016 </w:t>
      </w:r>
      <w:r w:rsidRPr="00B73BD7">
        <w:rPr>
          <w:rtl/>
        </w:rPr>
        <w:t>ת</w:t>
      </w:r>
      <w:r w:rsidRPr="00B73BD7">
        <w:rPr>
          <w:rFonts w:hint="cs"/>
          <w:rtl/>
        </w:rPr>
        <w:t>ו</w:t>
      </w:r>
      <w:r w:rsidRPr="00B73BD7">
        <w:rPr>
          <w:rtl/>
        </w:rPr>
        <w:t>כנית ומקור</w:t>
      </w:r>
      <w:r w:rsidRPr="00B73BD7">
        <w:rPr>
          <w:rFonts w:hint="cs"/>
          <w:rtl/>
        </w:rPr>
        <w:t>ות</w:t>
      </w:r>
      <w:r w:rsidRPr="00B73BD7">
        <w:rPr>
          <w:rtl/>
        </w:rPr>
        <w:t xml:space="preserve"> </w:t>
      </w:r>
      <w:r w:rsidRPr="00B73BD7">
        <w:rPr>
          <w:rFonts w:hint="cs"/>
          <w:rtl/>
        </w:rPr>
        <w:t>תקציביים</w:t>
      </w:r>
      <w:r w:rsidRPr="00B73BD7">
        <w:rPr>
          <w:rtl/>
        </w:rPr>
        <w:t xml:space="preserve"> </w:t>
      </w:r>
      <w:r w:rsidRPr="00B73BD7">
        <w:rPr>
          <w:rFonts w:hint="cs"/>
          <w:rtl/>
        </w:rPr>
        <w:t>לסגירת</w:t>
      </w:r>
      <w:r w:rsidRPr="00B73BD7">
        <w:rPr>
          <w:rtl/>
        </w:rPr>
        <w:t xml:space="preserve"> </w:t>
      </w:r>
      <w:r w:rsidRPr="00B73BD7">
        <w:rPr>
          <w:rFonts w:hint="cs"/>
          <w:rtl/>
        </w:rPr>
        <w:t xml:space="preserve">הפרצות בעוטף ירושלים. הפרצות הן סיכון ביטחוני חמור כיוון שהן מאפשרות כניסה של שב"חים משטחי איו"ש לירושלים, ובכך מסכנות את ביטחון תושבי ישראל. נוכח הסיכון הקיים והתממשותו ברצח שתואר לעיל על משהב"ט, המשטרה וצה"ל לוודא כי </w:t>
      </w:r>
      <w:r w:rsidRPr="00B73BD7">
        <w:rPr>
          <w:rFonts w:hint="eastAsia"/>
          <w:rtl/>
        </w:rPr>
        <w:t>ניתן</w:t>
      </w:r>
      <w:r w:rsidRPr="00B73BD7">
        <w:rPr>
          <w:rtl/>
        </w:rPr>
        <w:t xml:space="preserve"> </w:t>
      </w:r>
      <w:r w:rsidRPr="00B73BD7">
        <w:rPr>
          <w:rFonts w:hint="eastAsia"/>
          <w:rtl/>
        </w:rPr>
        <w:t>המענה</w:t>
      </w:r>
      <w:r w:rsidRPr="00B73BD7">
        <w:rPr>
          <w:rtl/>
        </w:rPr>
        <w:t xml:space="preserve"> הביטחוני המיטבי לצמצום הס</w:t>
      </w:r>
      <w:r w:rsidRPr="00B73BD7">
        <w:rPr>
          <w:rFonts w:hint="cs"/>
          <w:rtl/>
        </w:rPr>
        <w:t>יכון הנובע מקיומן של פרצות אלה</w:t>
      </w:r>
      <w:r w:rsidRPr="00B73BD7">
        <w:rPr>
          <w:rtl/>
        </w:rPr>
        <w:t xml:space="preserve">. </w:t>
      </w:r>
      <w:r w:rsidRPr="0012789B" w:rsidR="00A1594F">
        <w:rPr>
          <w:noProof/>
          <w:szCs w:val="17"/>
          <w:rtl/>
          <w:lang w:eastAsia="en-US"/>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20000" cy="4140000"/>
                <wp:effectExtent l="0" t="0" r="0" b="0"/>
                <wp:wrapNone/>
                <wp:docPr id="2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A1594F" w:rsidRPr="00373C5D" w:rsidP="00A1594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4738228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581563"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A1594F" w:rsidRPr="00881D99" w:rsidP="00A1594F">
                            <w:pPr>
                              <w:spacing w:after="0" w:line="240" w:lineRule="auto"/>
                              <w:rPr>
                                <w:color w:val="0B5294"/>
                                <w:spacing w:val="-4"/>
                                <w:sz w:val="24"/>
                                <w:szCs w:val="24"/>
                                <w:rtl/>
                                <w:cs/>
                              </w:rPr>
                            </w:pPr>
                            <w:r w:rsidRPr="00A1594F">
                              <w:rPr>
                                <w:rFonts w:cs="Tahoma" w:hint="eastAsia"/>
                                <w:color w:val="0B5294"/>
                                <w:spacing w:val="-4"/>
                                <w:sz w:val="24"/>
                                <w:szCs w:val="24"/>
                                <w:rtl/>
                              </w:rPr>
                              <w:t>הפרצות</w:t>
                            </w:r>
                            <w:r w:rsidRPr="00A1594F">
                              <w:rPr>
                                <w:rFonts w:cs="Tahoma"/>
                                <w:color w:val="0B5294"/>
                                <w:spacing w:val="-4"/>
                                <w:sz w:val="24"/>
                                <w:szCs w:val="24"/>
                                <w:rtl/>
                              </w:rPr>
                              <w:t xml:space="preserve"> </w:t>
                            </w:r>
                            <w:r w:rsidRPr="00A1594F">
                              <w:rPr>
                                <w:rFonts w:cs="Tahoma" w:hint="eastAsia"/>
                                <w:color w:val="0B5294"/>
                                <w:spacing w:val="-4"/>
                                <w:sz w:val="24"/>
                                <w:szCs w:val="24"/>
                                <w:rtl/>
                              </w:rPr>
                              <w:t>בעוטף</w:t>
                            </w:r>
                            <w:r w:rsidRPr="00A1594F">
                              <w:rPr>
                                <w:rFonts w:cs="Tahoma"/>
                                <w:color w:val="0B5294"/>
                                <w:spacing w:val="-4"/>
                                <w:sz w:val="24"/>
                                <w:szCs w:val="24"/>
                                <w:rtl/>
                              </w:rPr>
                              <w:t xml:space="preserve"> </w:t>
                            </w:r>
                            <w:r w:rsidRPr="00A1594F">
                              <w:rPr>
                                <w:rFonts w:cs="Tahoma" w:hint="eastAsia"/>
                                <w:color w:val="0B5294"/>
                                <w:spacing w:val="-4"/>
                                <w:sz w:val="24"/>
                                <w:szCs w:val="24"/>
                                <w:rtl/>
                              </w:rPr>
                              <w:t>ירושלים</w:t>
                            </w:r>
                            <w:r w:rsidRPr="00A1594F">
                              <w:rPr>
                                <w:rFonts w:cs="Tahoma"/>
                                <w:color w:val="0B5294"/>
                                <w:spacing w:val="-4"/>
                                <w:sz w:val="24"/>
                                <w:szCs w:val="24"/>
                                <w:rtl/>
                              </w:rPr>
                              <w:t xml:space="preserve"> </w:t>
                            </w:r>
                            <w:r w:rsidRPr="00A1594F">
                              <w:rPr>
                                <w:rFonts w:cs="Tahoma" w:hint="eastAsia"/>
                                <w:color w:val="0B5294"/>
                                <w:spacing w:val="-4"/>
                                <w:sz w:val="24"/>
                                <w:szCs w:val="24"/>
                                <w:rtl/>
                              </w:rPr>
                              <w:t>מאפשרות</w:t>
                            </w:r>
                            <w:r w:rsidRPr="00A1594F">
                              <w:rPr>
                                <w:rFonts w:cs="Tahoma"/>
                                <w:color w:val="0B5294"/>
                                <w:spacing w:val="-4"/>
                                <w:sz w:val="24"/>
                                <w:szCs w:val="24"/>
                                <w:rtl/>
                              </w:rPr>
                              <w:t xml:space="preserve"> </w:t>
                            </w:r>
                            <w:r w:rsidRPr="00A1594F">
                              <w:rPr>
                                <w:rFonts w:cs="Tahoma" w:hint="eastAsia"/>
                                <w:color w:val="0B5294"/>
                                <w:spacing w:val="-4"/>
                                <w:sz w:val="24"/>
                                <w:szCs w:val="24"/>
                                <w:rtl/>
                              </w:rPr>
                              <w:t>כניסה</w:t>
                            </w:r>
                            <w:r w:rsidRPr="00A1594F">
                              <w:rPr>
                                <w:rFonts w:cs="Tahoma"/>
                                <w:color w:val="0B5294"/>
                                <w:spacing w:val="-4"/>
                                <w:sz w:val="24"/>
                                <w:szCs w:val="24"/>
                                <w:rtl/>
                              </w:rPr>
                              <w:t xml:space="preserve"> </w:t>
                            </w:r>
                            <w:r w:rsidRPr="00A1594F">
                              <w:rPr>
                                <w:rFonts w:cs="Tahoma" w:hint="eastAsia"/>
                                <w:color w:val="0B5294"/>
                                <w:spacing w:val="-4"/>
                                <w:sz w:val="24"/>
                                <w:szCs w:val="24"/>
                                <w:rtl/>
                              </w:rPr>
                              <w:t>של</w:t>
                            </w:r>
                            <w:r w:rsidRPr="00A1594F">
                              <w:rPr>
                                <w:rFonts w:cs="Tahoma"/>
                                <w:color w:val="0B5294"/>
                                <w:spacing w:val="-4"/>
                                <w:sz w:val="24"/>
                                <w:szCs w:val="24"/>
                                <w:rtl/>
                              </w:rPr>
                              <w:t xml:space="preserve"> </w:t>
                            </w:r>
                            <w:r w:rsidRPr="00A1594F">
                              <w:rPr>
                                <w:rFonts w:cs="Tahoma" w:hint="eastAsia"/>
                                <w:color w:val="0B5294"/>
                                <w:spacing w:val="-4"/>
                                <w:sz w:val="24"/>
                                <w:szCs w:val="24"/>
                                <w:rtl/>
                              </w:rPr>
                              <w:t>שב</w:t>
                            </w:r>
                            <w:r w:rsidRPr="00A1594F">
                              <w:rPr>
                                <w:rFonts w:cs="Tahoma"/>
                                <w:color w:val="0B5294"/>
                                <w:spacing w:val="-4"/>
                                <w:sz w:val="24"/>
                                <w:szCs w:val="24"/>
                                <w:rtl/>
                              </w:rPr>
                              <w:t>"</w:t>
                            </w:r>
                            <w:r w:rsidRPr="00A1594F">
                              <w:rPr>
                                <w:rFonts w:cs="Tahoma" w:hint="eastAsia"/>
                                <w:color w:val="0B5294"/>
                                <w:spacing w:val="-4"/>
                                <w:sz w:val="24"/>
                                <w:szCs w:val="24"/>
                                <w:rtl/>
                              </w:rPr>
                              <w:t>חים</w:t>
                            </w:r>
                            <w:r w:rsidRPr="00A1594F">
                              <w:rPr>
                                <w:rFonts w:cs="Tahoma"/>
                                <w:color w:val="0B5294"/>
                                <w:spacing w:val="-4"/>
                                <w:sz w:val="24"/>
                                <w:szCs w:val="24"/>
                                <w:rtl/>
                              </w:rPr>
                              <w:t xml:space="preserve"> </w:t>
                            </w:r>
                            <w:r w:rsidRPr="00A1594F">
                              <w:rPr>
                                <w:rFonts w:cs="Tahoma" w:hint="eastAsia"/>
                                <w:color w:val="0B5294"/>
                                <w:spacing w:val="-4"/>
                                <w:sz w:val="24"/>
                                <w:szCs w:val="24"/>
                                <w:rtl/>
                              </w:rPr>
                              <w:t>משטחי</w:t>
                            </w:r>
                            <w:r w:rsidRPr="00A1594F">
                              <w:rPr>
                                <w:rFonts w:cs="Tahoma"/>
                                <w:color w:val="0B5294"/>
                                <w:spacing w:val="-4"/>
                                <w:sz w:val="24"/>
                                <w:szCs w:val="24"/>
                                <w:rtl/>
                              </w:rPr>
                              <w:t xml:space="preserve"> </w:t>
                            </w:r>
                            <w:r w:rsidRPr="00A1594F">
                              <w:rPr>
                                <w:rFonts w:cs="Tahoma" w:hint="eastAsia"/>
                                <w:color w:val="0B5294"/>
                                <w:spacing w:val="-4"/>
                                <w:sz w:val="24"/>
                                <w:szCs w:val="24"/>
                                <w:rtl/>
                              </w:rPr>
                              <w:t>איו</w:t>
                            </w:r>
                            <w:r w:rsidRPr="00A1594F">
                              <w:rPr>
                                <w:rFonts w:cs="Tahoma"/>
                                <w:color w:val="0B5294"/>
                                <w:spacing w:val="-4"/>
                                <w:sz w:val="24"/>
                                <w:szCs w:val="24"/>
                                <w:rtl/>
                              </w:rPr>
                              <w:t>"</w:t>
                            </w:r>
                            <w:r w:rsidRPr="00A1594F">
                              <w:rPr>
                                <w:rFonts w:cs="Tahoma" w:hint="eastAsia"/>
                                <w:color w:val="0B5294"/>
                                <w:spacing w:val="-4"/>
                                <w:sz w:val="24"/>
                                <w:szCs w:val="24"/>
                                <w:rtl/>
                              </w:rPr>
                              <w:t>ש</w:t>
                            </w:r>
                            <w:r w:rsidRPr="00A1594F">
                              <w:rPr>
                                <w:rFonts w:cs="Tahoma"/>
                                <w:color w:val="0B5294"/>
                                <w:spacing w:val="-4"/>
                                <w:sz w:val="24"/>
                                <w:szCs w:val="24"/>
                                <w:rtl/>
                              </w:rPr>
                              <w:t xml:space="preserve"> </w:t>
                            </w:r>
                            <w:r w:rsidRPr="00A1594F">
                              <w:rPr>
                                <w:rFonts w:cs="Tahoma" w:hint="eastAsia"/>
                                <w:color w:val="0B5294"/>
                                <w:spacing w:val="-4"/>
                                <w:sz w:val="24"/>
                                <w:szCs w:val="24"/>
                                <w:rtl/>
                              </w:rPr>
                              <w:t>לירושלים</w:t>
                            </w:r>
                            <w:r w:rsidRPr="00A1594F">
                              <w:rPr>
                                <w:rFonts w:cs="Tahoma"/>
                                <w:color w:val="0B5294"/>
                                <w:spacing w:val="-4"/>
                                <w:sz w:val="24"/>
                                <w:szCs w:val="24"/>
                                <w:rtl/>
                              </w:rPr>
                              <w:t xml:space="preserve"> </w:t>
                            </w:r>
                            <w:r w:rsidRPr="00A1594F">
                              <w:rPr>
                                <w:rFonts w:cs="Tahoma" w:hint="eastAsia"/>
                                <w:color w:val="0B5294"/>
                                <w:spacing w:val="-4"/>
                                <w:sz w:val="24"/>
                                <w:szCs w:val="24"/>
                                <w:rtl/>
                              </w:rPr>
                              <w:t>ובכך</w:t>
                            </w:r>
                            <w:r w:rsidRPr="00A1594F">
                              <w:rPr>
                                <w:rFonts w:cs="Tahoma"/>
                                <w:color w:val="0B5294"/>
                                <w:spacing w:val="-4"/>
                                <w:sz w:val="24"/>
                                <w:szCs w:val="24"/>
                                <w:rtl/>
                              </w:rPr>
                              <w:t xml:space="preserve"> </w:t>
                            </w:r>
                            <w:r w:rsidRPr="00A1594F">
                              <w:rPr>
                                <w:rFonts w:cs="Tahoma" w:hint="eastAsia"/>
                                <w:color w:val="0B5294"/>
                                <w:spacing w:val="-4"/>
                                <w:sz w:val="24"/>
                                <w:szCs w:val="24"/>
                                <w:rtl/>
                              </w:rPr>
                              <w:t>מסכנות</w:t>
                            </w:r>
                            <w:r w:rsidRPr="00A1594F">
                              <w:rPr>
                                <w:rFonts w:cs="Tahoma"/>
                                <w:color w:val="0B5294"/>
                                <w:spacing w:val="-4"/>
                                <w:sz w:val="24"/>
                                <w:szCs w:val="24"/>
                                <w:rtl/>
                              </w:rPr>
                              <w:t xml:space="preserve"> </w:t>
                            </w:r>
                            <w:r w:rsidRPr="00A1594F">
                              <w:rPr>
                                <w:rFonts w:cs="Tahoma" w:hint="eastAsia"/>
                                <w:color w:val="0B5294"/>
                                <w:spacing w:val="-4"/>
                                <w:sz w:val="24"/>
                                <w:szCs w:val="24"/>
                                <w:rtl/>
                              </w:rPr>
                              <w:t>את</w:t>
                            </w:r>
                            <w:r w:rsidRPr="00A1594F">
                              <w:rPr>
                                <w:rFonts w:cs="Tahoma"/>
                                <w:color w:val="0B5294"/>
                                <w:spacing w:val="-4"/>
                                <w:sz w:val="24"/>
                                <w:szCs w:val="24"/>
                                <w:rtl/>
                              </w:rPr>
                              <w:t xml:space="preserve"> </w:t>
                            </w:r>
                            <w:r w:rsidRPr="00A1594F">
                              <w:rPr>
                                <w:rFonts w:cs="Tahoma" w:hint="eastAsia"/>
                                <w:color w:val="0B5294"/>
                                <w:spacing w:val="-4"/>
                                <w:sz w:val="24"/>
                                <w:szCs w:val="24"/>
                                <w:rtl/>
                              </w:rPr>
                              <w:t>ביטחון</w:t>
                            </w:r>
                            <w:r w:rsidRPr="00A1594F">
                              <w:rPr>
                                <w:rFonts w:cs="Tahoma"/>
                                <w:color w:val="0B5294"/>
                                <w:spacing w:val="-4"/>
                                <w:sz w:val="24"/>
                                <w:szCs w:val="24"/>
                                <w:rtl/>
                              </w:rPr>
                              <w:t xml:space="preserve"> </w:t>
                            </w:r>
                            <w:r w:rsidRPr="00A1594F">
                              <w:rPr>
                                <w:rFonts w:cs="Tahoma" w:hint="eastAsia"/>
                                <w:color w:val="0B5294"/>
                                <w:spacing w:val="-4"/>
                                <w:sz w:val="24"/>
                                <w:szCs w:val="24"/>
                                <w:rtl/>
                              </w:rPr>
                              <w:t>תושבי</w:t>
                            </w:r>
                            <w:r w:rsidRPr="00A1594F">
                              <w:rPr>
                                <w:rFonts w:cs="Tahoma"/>
                                <w:color w:val="0B5294"/>
                                <w:spacing w:val="-4"/>
                                <w:sz w:val="24"/>
                                <w:szCs w:val="24"/>
                                <w:rtl/>
                              </w:rPr>
                              <w:t xml:space="preserve"> </w:t>
                            </w:r>
                            <w:r w:rsidRPr="00A1594F">
                              <w:rPr>
                                <w:rFonts w:cs="Tahoma" w:hint="eastAsia"/>
                                <w:color w:val="0B5294"/>
                                <w:spacing w:val="-4"/>
                                <w:sz w:val="24"/>
                                <w:szCs w:val="24"/>
                                <w:rtl/>
                              </w:rPr>
                              <w:t>ישראל</w:t>
                            </w:r>
                          </w:p>
                          <w:p w:rsidR="00A1594F" w:rsidRPr="00373C5D" w:rsidP="00A1594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81758309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967465"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A1594F" w:rsidRPr="00373C5D" w:rsidP="00A1594F">
                      <w:pPr>
                        <w:spacing w:line="240" w:lineRule="atLeast"/>
                        <w:rPr>
                          <w:rFonts w:cs="Tahoma"/>
                          <w:b/>
                          <w:bCs/>
                          <w:color w:val="0B5294"/>
                          <w:sz w:val="48"/>
                          <w:szCs w:val="48"/>
                          <w:rtl/>
                        </w:rPr>
                      </w:pPr>
                      <w:drawing>
                        <wp:inline distT="0" distB="0" distL="0" distR="0">
                          <wp:extent cx="311150" cy="256800"/>
                          <wp:effectExtent l="0" t="0" r="0" b="0"/>
                          <wp:docPr id="2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786463"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A1594F" w:rsidRPr="00881D99" w:rsidP="00A1594F">
                      <w:pPr>
                        <w:spacing w:after="0" w:line="240" w:lineRule="auto"/>
                        <w:rPr>
                          <w:color w:val="0B5294"/>
                          <w:spacing w:val="-4"/>
                          <w:sz w:val="24"/>
                          <w:szCs w:val="24"/>
                          <w:rtl/>
                          <w:cs/>
                        </w:rPr>
                      </w:pPr>
                      <w:r w:rsidRPr="00A1594F">
                        <w:rPr>
                          <w:rFonts w:cs="Tahoma" w:hint="eastAsia"/>
                          <w:color w:val="0B5294"/>
                          <w:spacing w:val="-4"/>
                          <w:sz w:val="24"/>
                          <w:szCs w:val="24"/>
                          <w:rtl/>
                        </w:rPr>
                        <w:t>הפרצות</w:t>
                      </w:r>
                      <w:r w:rsidRPr="00A1594F">
                        <w:rPr>
                          <w:rFonts w:cs="Tahoma"/>
                          <w:color w:val="0B5294"/>
                          <w:spacing w:val="-4"/>
                          <w:sz w:val="24"/>
                          <w:szCs w:val="24"/>
                          <w:rtl/>
                        </w:rPr>
                        <w:t xml:space="preserve"> </w:t>
                      </w:r>
                      <w:r w:rsidRPr="00A1594F">
                        <w:rPr>
                          <w:rFonts w:cs="Tahoma" w:hint="eastAsia"/>
                          <w:color w:val="0B5294"/>
                          <w:spacing w:val="-4"/>
                          <w:sz w:val="24"/>
                          <w:szCs w:val="24"/>
                          <w:rtl/>
                        </w:rPr>
                        <w:t>בעוטף</w:t>
                      </w:r>
                      <w:r w:rsidRPr="00A1594F">
                        <w:rPr>
                          <w:rFonts w:cs="Tahoma"/>
                          <w:color w:val="0B5294"/>
                          <w:spacing w:val="-4"/>
                          <w:sz w:val="24"/>
                          <w:szCs w:val="24"/>
                          <w:rtl/>
                        </w:rPr>
                        <w:t xml:space="preserve"> </w:t>
                      </w:r>
                      <w:r w:rsidRPr="00A1594F">
                        <w:rPr>
                          <w:rFonts w:cs="Tahoma" w:hint="eastAsia"/>
                          <w:color w:val="0B5294"/>
                          <w:spacing w:val="-4"/>
                          <w:sz w:val="24"/>
                          <w:szCs w:val="24"/>
                          <w:rtl/>
                        </w:rPr>
                        <w:t>ירושלים</w:t>
                      </w:r>
                      <w:r w:rsidRPr="00A1594F">
                        <w:rPr>
                          <w:rFonts w:cs="Tahoma"/>
                          <w:color w:val="0B5294"/>
                          <w:spacing w:val="-4"/>
                          <w:sz w:val="24"/>
                          <w:szCs w:val="24"/>
                          <w:rtl/>
                        </w:rPr>
                        <w:t xml:space="preserve"> </w:t>
                      </w:r>
                      <w:r w:rsidRPr="00A1594F">
                        <w:rPr>
                          <w:rFonts w:cs="Tahoma" w:hint="eastAsia"/>
                          <w:color w:val="0B5294"/>
                          <w:spacing w:val="-4"/>
                          <w:sz w:val="24"/>
                          <w:szCs w:val="24"/>
                          <w:rtl/>
                        </w:rPr>
                        <w:t>מאפשרות</w:t>
                      </w:r>
                      <w:r w:rsidRPr="00A1594F">
                        <w:rPr>
                          <w:rFonts w:cs="Tahoma"/>
                          <w:color w:val="0B5294"/>
                          <w:spacing w:val="-4"/>
                          <w:sz w:val="24"/>
                          <w:szCs w:val="24"/>
                          <w:rtl/>
                        </w:rPr>
                        <w:t xml:space="preserve"> </w:t>
                      </w:r>
                      <w:r w:rsidRPr="00A1594F">
                        <w:rPr>
                          <w:rFonts w:cs="Tahoma" w:hint="eastAsia"/>
                          <w:color w:val="0B5294"/>
                          <w:spacing w:val="-4"/>
                          <w:sz w:val="24"/>
                          <w:szCs w:val="24"/>
                          <w:rtl/>
                        </w:rPr>
                        <w:t>כניסה</w:t>
                      </w:r>
                      <w:r w:rsidRPr="00A1594F">
                        <w:rPr>
                          <w:rFonts w:cs="Tahoma"/>
                          <w:color w:val="0B5294"/>
                          <w:spacing w:val="-4"/>
                          <w:sz w:val="24"/>
                          <w:szCs w:val="24"/>
                          <w:rtl/>
                        </w:rPr>
                        <w:t xml:space="preserve"> </w:t>
                      </w:r>
                      <w:r w:rsidRPr="00A1594F">
                        <w:rPr>
                          <w:rFonts w:cs="Tahoma" w:hint="eastAsia"/>
                          <w:color w:val="0B5294"/>
                          <w:spacing w:val="-4"/>
                          <w:sz w:val="24"/>
                          <w:szCs w:val="24"/>
                          <w:rtl/>
                        </w:rPr>
                        <w:t>של</w:t>
                      </w:r>
                      <w:r w:rsidRPr="00A1594F">
                        <w:rPr>
                          <w:rFonts w:cs="Tahoma"/>
                          <w:color w:val="0B5294"/>
                          <w:spacing w:val="-4"/>
                          <w:sz w:val="24"/>
                          <w:szCs w:val="24"/>
                          <w:rtl/>
                        </w:rPr>
                        <w:t xml:space="preserve"> </w:t>
                      </w:r>
                      <w:r w:rsidRPr="00A1594F">
                        <w:rPr>
                          <w:rFonts w:cs="Tahoma" w:hint="eastAsia"/>
                          <w:color w:val="0B5294"/>
                          <w:spacing w:val="-4"/>
                          <w:sz w:val="24"/>
                          <w:szCs w:val="24"/>
                          <w:rtl/>
                        </w:rPr>
                        <w:t>שב</w:t>
                      </w:r>
                      <w:r w:rsidRPr="00A1594F">
                        <w:rPr>
                          <w:rFonts w:cs="Tahoma"/>
                          <w:color w:val="0B5294"/>
                          <w:spacing w:val="-4"/>
                          <w:sz w:val="24"/>
                          <w:szCs w:val="24"/>
                          <w:rtl/>
                        </w:rPr>
                        <w:t>"</w:t>
                      </w:r>
                      <w:r w:rsidRPr="00A1594F">
                        <w:rPr>
                          <w:rFonts w:cs="Tahoma" w:hint="eastAsia"/>
                          <w:color w:val="0B5294"/>
                          <w:spacing w:val="-4"/>
                          <w:sz w:val="24"/>
                          <w:szCs w:val="24"/>
                          <w:rtl/>
                        </w:rPr>
                        <w:t>חים</w:t>
                      </w:r>
                      <w:r w:rsidRPr="00A1594F">
                        <w:rPr>
                          <w:rFonts w:cs="Tahoma"/>
                          <w:color w:val="0B5294"/>
                          <w:spacing w:val="-4"/>
                          <w:sz w:val="24"/>
                          <w:szCs w:val="24"/>
                          <w:rtl/>
                        </w:rPr>
                        <w:t xml:space="preserve"> </w:t>
                      </w:r>
                      <w:r w:rsidRPr="00A1594F">
                        <w:rPr>
                          <w:rFonts w:cs="Tahoma" w:hint="eastAsia"/>
                          <w:color w:val="0B5294"/>
                          <w:spacing w:val="-4"/>
                          <w:sz w:val="24"/>
                          <w:szCs w:val="24"/>
                          <w:rtl/>
                        </w:rPr>
                        <w:t>משטחי</w:t>
                      </w:r>
                      <w:r w:rsidRPr="00A1594F">
                        <w:rPr>
                          <w:rFonts w:cs="Tahoma"/>
                          <w:color w:val="0B5294"/>
                          <w:spacing w:val="-4"/>
                          <w:sz w:val="24"/>
                          <w:szCs w:val="24"/>
                          <w:rtl/>
                        </w:rPr>
                        <w:t xml:space="preserve"> </w:t>
                      </w:r>
                      <w:r w:rsidRPr="00A1594F">
                        <w:rPr>
                          <w:rFonts w:cs="Tahoma" w:hint="eastAsia"/>
                          <w:color w:val="0B5294"/>
                          <w:spacing w:val="-4"/>
                          <w:sz w:val="24"/>
                          <w:szCs w:val="24"/>
                          <w:rtl/>
                        </w:rPr>
                        <w:t>איו</w:t>
                      </w:r>
                      <w:r w:rsidRPr="00A1594F">
                        <w:rPr>
                          <w:rFonts w:cs="Tahoma"/>
                          <w:color w:val="0B5294"/>
                          <w:spacing w:val="-4"/>
                          <w:sz w:val="24"/>
                          <w:szCs w:val="24"/>
                          <w:rtl/>
                        </w:rPr>
                        <w:t>"</w:t>
                      </w:r>
                      <w:r w:rsidRPr="00A1594F">
                        <w:rPr>
                          <w:rFonts w:cs="Tahoma" w:hint="eastAsia"/>
                          <w:color w:val="0B5294"/>
                          <w:spacing w:val="-4"/>
                          <w:sz w:val="24"/>
                          <w:szCs w:val="24"/>
                          <w:rtl/>
                        </w:rPr>
                        <w:t>ש</w:t>
                      </w:r>
                      <w:r w:rsidRPr="00A1594F">
                        <w:rPr>
                          <w:rFonts w:cs="Tahoma"/>
                          <w:color w:val="0B5294"/>
                          <w:spacing w:val="-4"/>
                          <w:sz w:val="24"/>
                          <w:szCs w:val="24"/>
                          <w:rtl/>
                        </w:rPr>
                        <w:t xml:space="preserve"> </w:t>
                      </w:r>
                      <w:r w:rsidRPr="00A1594F">
                        <w:rPr>
                          <w:rFonts w:cs="Tahoma" w:hint="eastAsia"/>
                          <w:color w:val="0B5294"/>
                          <w:spacing w:val="-4"/>
                          <w:sz w:val="24"/>
                          <w:szCs w:val="24"/>
                          <w:rtl/>
                        </w:rPr>
                        <w:t>לירושלים</w:t>
                      </w:r>
                      <w:r w:rsidRPr="00A1594F">
                        <w:rPr>
                          <w:rFonts w:cs="Tahoma"/>
                          <w:color w:val="0B5294"/>
                          <w:spacing w:val="-4"/>
                          <w:sz w:val="24"/>
                          <w:szCs w:val="24"/>
                          <w:rtl/>
                        </w:rPr>
                        <w:t xml:space="preserve"> </w:t>
                      </w:r>
                      <w:r w:rsidRPr="00A1594F">
                        <w:rPr>
                          <w:rFonts w:cs="Tahoma" w:hint="eastAsia"/>
                          <w:color w:val="0B5294"/>
                          <w:spacing w:val="-4"/>
                          <w:sz w:val="24"/>
                          <w:szCs w:val="24"/>
                          <w:rtl/>
                        </w:rPr>
                        <w:t>ובכך</w:t>
                      </w:r>
                      <w:r w:rsidRPr="00A1594F">
                        <w:rPr>
                          <w:rFonts w:cs="Tahoma"/>
                          <w:color w:val="0B5294"/>
                          <w:spacing w:val="-4"/>
                          <w:sz w:val="24"/>
                          <w:szCs w:val="24"/>
                          <w:rtl/>
                        </w:rPr>
                        <w:t xml:space="preserve"> </w:t>
                      </w:r>
                      <w:r w:rsidRPr="00A1594F">
                        <w:rPr>
                          <w:rFonts w:cs="Tahoma" w:hint="eastAsia"/>
                          <w:color w:val="0B5294"/>
                          <w:spacing w:val="-4"/>
                          <w:sz w:val="24"/>
                          <w:szCs w:val="24"/>
                          <w:rtl/>
                        </w:rPr>
                        <w:t>מסכנות</w:t>
                      </w:r>
                      <w:r w:rsidRPr="00A1594F">
                        <w:rPr>
                          <w:rFonts w:cs="Tahoma"/>
                          <w:color w:val="0B5294"/>
                          <w:spacing w:val="-4"/>
                          <w:sz w:val="24"/>
                          <w:szCs w:val="24"/>
                          <w:rtl/>
                        </w:rPr>
                        <w:t xml:space="preserve"> </w:t>
                      </w:r>
                      <w:r w:rsidRPr="00A1594F">
                        <w:rPr>
                          <w:rFonts w:cs="Tahoma" w:hint="eastAsia"/>
                          <w:color w:val="0B5294"/>
                          <w:spacing w:val="-4"/>
                          <w:sz w:val="24"/>
                          <w:szCs w:val="24"/>
                          <w:rtl/>
                        </w:rPr>
                        <w:t>את</w:t>
                      </w:r>
                      <w:r w:rsidRPr="00A1594F">
                        <w:rPr>
                          <w:rFonts w:cs="Tahoma"/>
                          <w:color w:val="0B5294"/>
                          <w:spacing w:val="-4"/>
                          <w:sz w:val="24"/>
                          <w:szCs w:val="24"/>
                          <w:rtl/>
                        </w:rPr>
                        <w:t xml:space="preserve"> </w:t>
                      </w:r>
                      <w:r w:rsidRPr="00A1594F">
                        <w:rPr>
                          <w:rFonts w:cs="Tahoma" w:hint="eastAsia"/>
                          <w:color w:val="0B5294"/>
                          <w:spacing w:val="-4"/>
                          <w:sz w:val="24"/>
                          <w:szCs w:val="24"/>
                          <w:rtl/>
                        </w:rPr>
                        <w:t>ביטחון</w:t>
                      </w:r>
                      <w:r w:rsidRPr="00A1594F">
                        <w:rPr>
                          <w:rFonts w:cs="Tahoma"/>
                          <w:color w:val="0B5294"/>
                          <w:spacing w:val="-4"/>
                          <w:sz w:val="24"/>
                          <w:szCs w:val="24"/>
                          <w:rtl/>
                        </w:rPr>
                        <w:t xml:space="preserve"> </w:t>
                      </w:r>
                      <w:r w:rsidRPr="00A1594F">
                        <w:rPr>
                          <w:rFonts w:cs="Tahoma" w:hint="eastAsia"/>
                          <w:color w:val="0B5294"/>
                          <w:spacing w:val="-4"/>
                          <w:sz w:val="24"/>
                          <w:szCs w:val="24"/>
                          <w:rtl/>
                        </w:rPr>
                        <w:t>תושבי</w:t>
                      </w:r>
                      <w:r w:rsidRPr="00A1594F">
                        <w:rPr>
                          <w:rFonts w:cs="Tahoma"/>
                          <w:color w:val="0B5294"/>
                          <w:spacing w:val="-4"/>
                          <w:sz w:val="24"/>
                          <w:szCs w:val="24"/>
                          <w:rtl/>
                        </w:rPr>
                        <w:t xml:space="preserve"> </w:t>
                      </w:r>
                      <w:r w:rsidRPr="00A1594F">
                        <w:rPr>
                          <w:rFonts w:cs="Tahoma" w:hint="eastAsia"/>
                          <w:color w:val="0B5294"/>
                          <w:spacing w:val="-4"/>
                          <w:sz w:val="24"/>
                          <w:szCs w:val="24"/>
                          <w:rtl/>
                        </w:rPr>
                        <w:t>ישראל</w:t>
                      </w:r>
                    </w:p>
                    <w:p w:rsidR="00A1594F" w:rsidRPr="00373C5D" w:rsidP="00A1594F">
                      <w:pPr>
                        <w:spacing w:before="120" w:after="0" w:line="240" w:lineRule="atLeast"/>
                        <w:rPr>
                          <w:rFonts w:cs="Tahoma"/>
                          <w:b/>
                          <w:bCs/>
                          <w:color w:val="0B5294"/>
                          <w:sz w:val="48"/>
                          <w:szCs w:val="48"/>
                          <w:rtl/>
                        </w:rPr>
                      </w:pPr>
                      <w:drawing>
                        <wp:inline distT="0" distB="0" distL="0" distR="0">
                          <wp:extent cx="288000" cy="31337"/>
                          <wp:effectExtent l="0" t="0" r="0" b="6985"/>
                          <wp:docPr id="2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633082"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4D5BA6" w:rsidRPr="00B73BD7" w:rsidP="001A5D1F">
      <w:pPr>
        <w:spacing w:line="240" w:lineRule="exact"/>
        <w:ind w:right="2268"/>
        <w:jc w:val="both"/>
        <w:rPr>
          <w:rFonts w:ascii="Tahoma" w:hAnsi="Tahoma" w:cs="Tahoma"/>
          <w:sz w:val="18"/>
          <w:szCs w:val="18"/>
          <w:lang w:eastAsia="he-IL"/>
        </w:rPr>
      </w:pPr>
    </w:p>
    <w:p w:rsidR="004D5BA6" w:rsidRPr="00B73BD7" w:rsidP="001A5D1F">
      <w:pPr>
        <w:spacing w:line="240" w:lineRule="exact"/>
        <w:ind w:right="2268"/>
        <w:jc w:val="both"/>
        <w:rPr>
          <w:rFonts w:ascii="Tahoma" w:hAnsi="Tahoma" w:cs="Tahoma"/>
          <w:sz w:val="18"/>
          <w:szCs w:val="18"/>
          <w:rtl/>
          <w:lang w:eastAsia="he-IL"/>
        </w:rPr>
      </w:pPr>
    </w:p>
    <w:p w:rsidR="004D5BA6" w:rsidP="001A5D1F">
      <w:pPr>
        <w:pStyle w:val="KOT4"/>
        <w:rPr>
          <w:rtl/>
        </w:rPr>
      </w:pPr>
      <w:r w:rsidRPr="00A04DCF">
        <w:rPr>
          <w:rFonts w:hint="cs"/>
          <w:rtl/>
        </w:rPr>
        <w:t>שיתוף</w:t>
      </w:r>
      <w:r w:rsidRPr="00A04DCF">
        <w:rPr>
          <w:rtl/>
        </w:rPr>
        <w:t xml:space="preserve"> </w:t>
      </w:r>
      <w:r w:rsidRPr="00A04DCF">
        <w:rPr>
          <w:rFonts w:hint="cs"/>
          <w:rtl/>
        </w:rPr>
        <w:t>פעולה</w:t>
      </w:r>
      <w:r w:rsidRPr="00A04DCF">
        <w:rPr>
          <w:rtl/>
        </w:rPr>
        <w:t xml:space="preserve"> בין הכוחות הפועלים </w:t>
      </w:r>
      <w:r w:rsidRPr="00A04DCF">
        <w:rPr>
          <w:rFonts w:hint="cs"/>
          <w:rtl/>
        </w:rPr>
        <w:t>בגזרת</w:t>
      </w:r>
      <w:r w:rsidRPr="00A04DCF">
        <w:rPr>
          <w:rtl/>
        </w:rPr>
        <w:t xml:space="preserve"> עוטף </w:t>
      </w:r>
      <w:r w:rsidRPr="00A04DCF">
        <w:rPr>
          <w:rFonts w:hint="cs"/>
          <w:rtl/>
        </w:rPr>
        <w:t>ירושלים</w:t>
      </w:r>
    </w:p>
    <w:p w:rsidR="004D5BA6" w:rsidRPr="00B73BD7" w:rsidP="001A5D1F">
      <w:pPr>
        <w:spacing w:line="240" w:lineRule="exact"/>
        <w:ind w:right="2268"/>
        <w:jc w:val="both"/>
        <w:rPr>
          <w:rFonts w:ascii="Tahoma" w:hAnsi="Tahoma" w:cs="Tahoma"/>
          <w:sz w:val="18"/>
          <w:szCs w:val="18"/>
          <w:rtl/>
        </w:rPr>
      </w:pPr>
      <w:r w:rsidRPr="00B73BD7">
        <w:rPr>
          <w:rFonts w:ascii="Tahoma" w:hAnsi="Tahoma" w:cs="Tahoma" w:hint="cs"/>
          <w:sz w:val="18"/>
          <w:szCs w:val="18"/>
          <w:rtl/>
        </w:rPr>
        <w:t>ממסמכי</w:t>
      </w:r>
      <w:r w:rsidRPr="00B73BD7">
        <w:rPr>
          <w:rFonts w:ascii="Tahoma" w:hAnsi="Tahoma" w:cs="Tahoma"/>
          <w:sz w:val="18"/>
          <w:szCs w:val="18"/>
          <w:rtl/>
        </w:rPr>
        <w:t xml:space="preserve"> </w:t>
      </w:r>
      <w:r w:rsidRPr="00B73BD7">
        <w:rPr>
          <w:rFonts w:ascii="Tahoma" w:hAnsi="Tahoma" w:cs="Tahoma" w:hint="cs"/>
          <w:sz w:val="18"/>
          <w:szCs w:val="18"/>
          <w:rtl/>
        </w:rPr>
        <w:t>המל</w:t>
      </w:r>
      <w:r w:rsidRPr="00B73BD7">
        <w:rPr>
          <w:rFonts w:ascii="Tahoma" w:hAnsi="Tahoma" w:cs="Tahoma"/>
          <w:sz w:val="18"/>
          <w:szCs w:val="18"/>
          <w:rtl/>
        </w:rPr>
        <w:t xml:space="preserve">"ל עולה כי </w:t>
      </w:r>
      <w:r w:rsidRPr="00B73BD7">
        <w:rPr>
          <w:rFonts w:ascii="Tahoma" w:hAnsi="Tahoma" w:cs="Tahoma" w:hint="cs"/>
          <w:sz w:val="18"/>
          <w:szCs w:val="18"/>
          <w:rtl/>
        </w:rPr>
        <w:t>בשנים</w:t>
      </w:r>
      <w:r w:rsidRPr="00B73BD7">
        <w:rPr>
          <w:rFonts w:ascii="Tahoma" w:hAnsi="Tahoma" w:cs="Tahoma"/>
          <w:sz w:val="18"/>
          <w:szCs w:val="18"/>
          <w:rtl/>
        </w:rPr>
        <w:t xml:space="preserve"> </w:t>
      </w:r>
      <w:r w:rsidRPr="00B73BD7">
        <w:rPr>
          <w:rFonts w:ascii="Tahoma" w:hAnsi="Tahoma" w:cs="Tahoma" w:hint="cs"/>
          <w:sz w:val="18"/>
          <w:szCs w:val="18"/>
          <w:rtl/>
        </w:rPr>
        <w:t>2015 - 2016 אירעו</w:t>
      </w:r>
      <w:r w:rsidRPr="00B73BD7">
        <w:rPr>
          <w:rFonts w:ascii="Tahoma" w:hAnsi="Tahoma" w:cs="Tahoma"/>
          <w:sz w:val="18"/>
          <w:szCs w:val="18"/>
          <w:rtl/>
        </w:rPr>
        <w:t xml:space="preserve"> 76 </w:t>
      </w:r>
      <w:r w:rsidRPr="00B73BD7">
        <w:rPr>
          <w:rFonts w:ascii="Tahoma" w:hAnsi="Tahoma" w:cs="Tahoma" w:hint="cs"/>
          <w:sz w:val="18"/>
          <w:szCs w:val="18"/>
          <w:rtl/>
        </w:rPr>
        <w:t>פיגועי</w:t>
      </w:r>
      <w:r w:rsidRPr="00B73BD7">
        <w:rPr>
          <w:rFonts w:ascii="Tahoma" w:hAnsi="Tahoma" w:cs="Tahoma"/>
          <w:sz w:val="18"/>
          <w:szCs w:val="18"/>
          <w:rtl/>
        </w:rPr>
        <w:t xml:space="preserve"> </w:t>
      </w:r>
      <w:r w:rsidRPr="00B73BD7">
        <w:rPr>
          <w:rFonts w:ascii="Tahoma" w:hAnsi="Tahoma" w:cs="Tahoma" w:hint="cs"/>
          <w:sz w:val="18"/>
          <w:szCs w:val="18"/>
          <w:rtl/>
        </w:rPr>
        <w:t>טרור</w:t>
      </w:r>
      <w:r w:rsidRPr="00B73BD7">
        <w:rPr>
          <w:rFonts w:ascii="Tahoma" w:hAnsi="Tahoma" w:cs="Tahoma"/>
          <w:sz w:val="18"/>
          <w:szCs w:val="18"/>
          <w:rtl/>
        </w:rPr>
        <w:t xml:space="preserve"> </w:t>
      </w:r>
      <w:r w:rsidRPr="00B73BD7">
        <w:rPr>
          <w:rFonts w:ascii="Tahoma" w:hAnsi="Tahoma" w:cs="Tahoma" w:hint="cs"/>
          <w:sz w:val="18"/>
          <w:szCs w:val="18"/>
          <w:rtl/>
        </w:rPr>
        <w:t>בירושלים</w:t>
      </w:r>
      <w:r w:rsidRPr="00B73BD7">
        <w:rPr>
          <w:rFonts w:ascii="Tahoma" w:hAnsi="Tahoma" w:cs="Tahoma"/>
          <w:sz w:val="18"/>
          <w:szCs w:val="18"/>
          <w:rtl/>
        </w:rPr>
        <w:t xml:space="preserve">, 47 </w:t>
      </w:r>
      <w:r w:rsidRPr="00B73BD7">
        <w:rPr>
          <w:rFonts w:ascii="Tahoma" w:hAnsi="Tahoma" w:cs="Tahoma" w:hint="cs"/>
          <w:sz w:val="18"/>
          <w:szCs w:val="18"/>
          <w:rtl/>
        </w:rPr>
        <w:t>מהם</w:t>
      </w:r>
      <w:r w:rsidRPr="00B73BD7">
        <w:rPr>
          <w:rFonts w:ascii="Tahoma" w:hAnsi="Tahoma" w:cs="Tahoma"/>
          <w:sz w:val="18"/>
          <w:szCs w:val="18"/>
          <w:rtl/>
        </w:rPr>
        <w:t xml:space="preserve"> </w:t>
      </w:r>
      <w:r w:rsidRPr="00B73BD7">
        <w:rPr>
          <w:rFonts w:ascii="Tahoma" w:hAnsi="Tahoma" w:cs="Tahoma" w:hint="cs"/>
          <w:sz w:val="18"/>
          <w:szCs w:val="18"/>
          <w:rtl/>
        </w:rPr>
        <w:t>בוצעו</w:t>
      </w:r>
      <w:r w:rsidRPr="00B73BD7">
        <w:rPr>
          <w:rFonts w:ascii="Tahoma" w:hAnsi="Tahoma" w:cs="Tahoma"/>
          <w:sz w:val="18"/>
          <w:szCs w:val="18"/>
          <w:rtl/>
        </w:rPr>
        <w:t xml:space="preserve"> </w:t>
      </w:r>
      <w:r w:rsidRPr="00B73BD7">
        <w:rPr>
          <w:rFonts w:ascii="Tahoma" w:hAnsi="Tahoma" w:cs="Tahoma" w:hint="cs"/>
          <w:sz w:val="18"/>
          <w:szCs w:val="18"/>
          <w:rtl/>
        </w:rPr>
        <w:t>על</w:t>
      </w:r>
      <w:r w:rsidRPr="00B73BD7">
        <w:rPr>
          <w:rFonts w:ascii="Tahoma" w:hAnsi="Tahoma" w:cs="Tahoma"/>
          <w:sz w:val="18"/>
          <w:szCs w:val="18"/>
          <w:rtl/>
        </w:rPr>
        <w:t xml:space="preserve"> </w:t>
      </w:r>
      <w:r w:rsidRPr="00B73BD7">
        <w:rPr>
          <w:rFonts w:ascii="Tahoma" w:hAnsi="Tahoma" w:cs="Tahoma" w:hint="cs"/>
          <w:sz w:val="18"/>
          <w:szCs w:val="18"/>
          <w:rtl/>
        </w:rPr>
        <w:t>ידי</w:t>
      </w:r>
      <w:r w:rsidRPr="00B73BD7">
        <w:rPr>
          <w:rFonts w:ascii="Tahoma" w:hAnsi="Tahoma" w:cs="Tahoma"/>
          <w:sz w:val="18"/>
          <w:szCs w:val="18"/>
          <w:rtl/>
        </w:rPr>
        <w:t xml:space="preserve"> </w:t>
      </w:r>
      <w:r w:rsidRPr="00B73BD7">
        <w:rPr>
          <w:rFonts w:ascii="Tahoma" w:hAnsi="Tahoma" w:cs="Tahoma" w:hint="cs"/>
          <w:sz w:val="18"/>
          <w:szCs w:val="18"/>
          <w:rtl/>
        </w:rPr>
        <w:t>מפגעים</w:t>
      </w:r>
      <w:r w:rsidRPr="00B73BD7">
        <w:rPr>
          <w:rFonts w:ascii="Tahoma" w:hAnsi="Tahoma" w:cs="Tahoma"/>
          <w:sz w:val="18"/>
          <w:szCs w:val="18"/>
          <w:rtl/>
        </w:rPr>
        <w:t xml:space="preserve"> </w:t>
      </w:r>
      <w:r w:rsidRPr="00B73BD7">
        <w:rPr>
          <w:rFonts w:ascii="Tahoma" w:hAnsi="Tahoma" w:cs="Tahoma" w:hint="cs"/>
          <w:sz w:val="18"/>
          <w:szCs w:val="18"/>
          <w:rtl/>
        </w:rPr>
        <w:t>תושבי</w:t>
      </w:r>
      <w:r w:rsidRPr="00B73BD7">
        <w:rPr>
          <w:rFonts w:ascii="Tahoma" w:hAnsi="Tahoma" w:cs="Tahoma"/>
          <w:sz w:val="18"/>
          <w:szCs w:val="18"/>
          <w:rtl/>
        </w:rPr>
        <w:t xml:space="preserve"> </w:t>
      </w:r>
      <w:r w:rsidRPr="00B73BD7">
        <w:rPr>
          <w:rFonts w:ascii="Tahoma" w:hAnsi="Tahoma" w:cs="Tahoma" w:hint="cs"/>
          <w:sz w:val="18"/>
          <w:szCs w:val="18"/>
          <w:rtl/>
        </w:rPr>
        <w:t>ירושלים</w:t>
      </w:r>
      <w:r w:rsidRPr="00B73BD7">
        <w:rPr>
          <w:rFonts w:ascii="Tahoma" w:hAnsi="Tahoma" w:cs="Tahoma"/>
          <w:sz w:val="18"/>
          <w:szCs w:val="18"/>
          <w:rtl/>
        </w:rPr>
        <w:t xml:space="preserve"> </w:t>
      </w:r>
      <w:r w:rsidRPr="00B73BD7">
        <w:rPr>
          <w:rFonts w:ascii="Tahoma" w:hAnsi="Tahoma" w:cs="Tahoma" w:hint="cs"/>
          <w:sz w:val="18"/>
          <w:szCs w:val="18"/>
          <w:rtl/>
        </w:rPr>
        <w:t>ו</w:t>
      </w:r>
      <w:r w:rsidRPr="00B73BD7">
        <w:rPr>
          <w:rFonts w:ascii="Tahoma" w:hAnsi="Tahoma" w:cs="Tahoma"/>
          <w:sz w:val="18"/>
          <w:szCs w:val="18"/>
          <w:rtl/>
        </w:rPr>
        <w:t xml:space="preserve">-13 </w:t>
      </w:r>
      <w:r w:rsidRPr="00B73BD7">
        <w:rPr>
          <w:rFonts w:ascii="Tahoma" w:hAnsi="Tahoma" w:cs="Tahoma" w:hint="cs"/>
          <w:sz w:val="18"/>
          <w:szCs w:val="18"/>
          <w:rtl/>
        </w:rPr>
        <w:t>על</w:t>
      </w:r>
      <w:r w:rsidRPr="00B73BD7">
        <w:rPr>
          <w:rFonts w:ascii="Tahoma" w:hAnsi="Tahoma" w:cs="Tahoma"/>
          <w:sz w:val="18"/>
          <w:szCs w:val="18"/>
          <w:rtl/>
        </w:rPr>
        <w:t xml:space="preserve"> </w:t>
      </w:r>
      <w:r w:rsidRPr="00B73BD7">
        <w:rPr>
          <w:rFonts w:ascii="Tahoma" w:hAnsi="Tahoma" w:cs="Tahoma" w:hint="cs"/>
          <w:sz w:val="18"/>
          <w:szCs w:val="18"/>
          <w:rtl/>
        </w:rPr>
        <w:t>ידי</w:t>
      </w:r>
      <w:r w:rsidRPr="00B73BD7">
        <w:rPr>
          <w:rFonts w:ascii="Tahoma" w:hAnsi="Tahoma" w:cs="Tahoma"/>
          <w:sz w:val="18"/>
          <w:szCs w:val="18"/>
          <w:rtl/>
        </w:rPr>
        <w:t xml:space="preserve"> </w:t>
      </w:r>
      <w:r w:rsidRPr="00B73BD7">
        <w:rPr>
          <w:rFonts w:ascii="Tahoma" w:hAnsi="Tahoma" w:cs="Tahoma" w:hint="cs"/>
          <w:sz w:val="18"/>
          <w:szCs w:val="18"/>
          <w:rtl/>
        </w:rPr>
        <w:t>מפגעים</w:t>
      </w:r>
      <w:r w:rsidRPr="00B73BD7">
        <w:rPr>
          <w:rFonts w:ascii="Tahoma" w:hAnsi="Tahoma" w:cs="Tahoma"/>
          <w:sz w:val="18"/>
          <w:szCs w:val="18"/>
          <w:rtl/>
        </w:rPr>
        <w:t xml:space="preserve"> </w:t>
      </w:r>
      <w:r w:rsidRPr="00B73BD7">
        <w:rPr>
          <w:rFonts w:ascii="Tahoma" w:hAnsi="Tahoma" w:cs="Tahoma" w:hint="cs"/>
          <w:sz w:val="18"/>
          <w:szCs w:val="18"/>
          <w:rtl/>
        </w:rPr>
        <w:t>שהתגוררו</w:t>
      </w:r>
      <w:r w:rsidRPr="00B73BD7">
        <w:rPr>
          <w:rFonts w:ascii="Tahoma" w:hAnsi="Tahoma" w:cs="Tahoma"/>
          <w:sz w:val="18"/>
          <w:szCs w:val="18"/>
          <w:rtl/>
        </w:rPr>
        <w:t xml:space="preserve"> </w:t>
      </w:r>
      <w:r w:rsidRPr="00B73BD7">
        <w:rPr>
          <w:rFonts w:ascii="Tahoma" w:hAnsi="Tahoma" w:cs="Tahoma" w:hint="cs"/>
          <w:sz w:val="18"/>
          <w:szCs w:val="18"/>
          <w:rtl/>
        </w:rPr>
        <w:t>בשכונות</w:t>
      </w:r>
      <w:r w:rsidRPr="00B73BD7">
        <w:rPr>
          <w:rFonts w:ascii="Tahoma" w:hAnsi="Tahoma" w:cs="Tahoma"/>
          <w:sz w:val="18"/>
          <w:szCs w:val="18"/>
          <w:rtl/>
        </w:rPr>
        <w:t xml:space="preserve"> </w:t>
      </w:r>
      <w:r w:rsidRPr="00B73BD7">
        <w:rPr>
          <w:rFonts w:ascii="Tahoma" w:hAnsi="Tahoma" w:cs="Tahoma" w:hint="cs"/>
          <w:sz w:val="18"/>
          <w:szCs w:val="18"/>
          <w:rtl/>
        </w:rPr>
        <w:t>שמחוץ</w:t>
      </w:r>
      <w:r w:rsidRPr="00B73BD7">
        <w:rPr>
          <w:rFonts w:ascii="Tahoma" w:hAnsi="Tahoma" w:cs="Tahoma"/>
          <w:sz w:val="18"/>
          <w:szCs w:val="18"/>
          <w:rtl/>
        </w:rPr>
        <w:t xml:space="preserve"> </w:t>
      </w:r>
      <w:r w:rsidRPr="00B73BD7">
        <w:rPr>
          <w:rFonts w:ascii="Tahoma" w:hAnsi="Tahoma" w:cs="Tahoma" w:hint="cs"/>
          <w:sz w:val="18"/>
          <w:szCs w:val="18"/>
          <w:rtl/>
        </w:rPr>
        <w:t xml:space="preserve">לגדר, </w:t>
      </w:r>
      <w:r w:rsidRPr="00B73BD7">
        <w:rPr>
          <w:rFonts w:ascii="Tahoma" w:hAnsi="Tahoma" w:cs="Tahoma"/>
          <w:sz w:val="18"/>
          <w:szCs w:val="18"/>
          <w:rtl/>
        </w:rPr>
        <w:t>ממזרח למכשול</w:t>
      </w:r>
      <w:r w:rsidRPr="00B73BD7">
        <w:rPr>
          <w:rFonts w:ascii="Tahoma" w:hAnsi="Tahoma" w:cs="Tahoma" w:hint="cs"/>
          <w:sz w:val="18"/>
          <w:szCs w:val="18"/>
          <w:rtl/>
        </w:rPr>
        <w:t>.</w:t>
      </w:r>
    </w:p>
    <w:p w:rsidR="004D5BA6" w:rsidRPr="00B73BD7" w:rsidP="001A5D1F">
      <w:pPr>
        <w:spacing w:line="240" w:lineRule="exact"/>
        <w:ind w:right="2268"/>
        <w:jc w:val="both"/>
        <w:rPr>
          <w:rFonts w:ascii="Tahoma" w:hAnsi="Tahoma" w:cs="Tahoma"/>
          <w:sz w:val="18"/>
          <w:szCs w:val="18"/>
          <w:rtl/>
        </w:rPr>
      </w:pPr>
      <w:r w:rsidRPr="00B73BD7">
        <w:rPr>
          <w:rFonts w:ascii="Tahoma" w:hAnsi="Tahoma" w:cs="Tahoma" w:hint="cs"/>
          <w:sz w:val="18"/>
          <w:szCs w:val="18"/>
          <w:rtl/>
        </w:rPr>
        <w:t xml:space="preserve">כאמור, בגזרת עוטף ירושלים פועלים כוחות ביטחון רבים בתפקידים שונים. כל אחד מהם הוא נדבך חשוב בהגנה על ירושלים בגזרה שבאחריותו, ומשכך הכוחות נדרשים לפעול בשיתוף פעולה ובקשר הדוק ביניהם כדבר שבשגרה. </w:t>
      </w:r>
    </w:p>
    <w:p w:rsidR="004D5BA6" w:rsidRPr="00B73BD7" w:rsidP="001A5D1F">
      <w:pPr>
        <w:spacing w:line="240" w:lineRule="exact"/>
        <w:ind w:right="2268"/>
        <w:jc w:val="both"/>
        <w:rPr>
          <w:rFonts w:ascii="Tahoma" w:hAnsi="Tahoma" w:cs="Tahoma"/>
          <w:sz w:val="18"/>
          <w:szCs w:val="18"/>
          <w:rtl/>
        </w:rPr>
      </w:pPr>
      <w:r w:rsidRPr="00B73BD7">
        <w:rPr>
          <w:rFonts w:ascii="Tahoma" w:hAnsi="Tahoma" w:cs="Tahoma" w:hint="cs"/>
          <w:sz w:val="18"/>
          <w:szCs w:val="18"/>
          <w:rtl/>
        </w:rPr>
        <w:t>משימתה</w:t>
      </w:r>
      <w:r w:rsidRPr="00B73BD7">
        <w:rPr>
          <w:rFonts w:ascii="Tahoma" w:hAnsi="Tahoma" w:cs="Tahoma"/>
          <w:sz w:val="18"/>
          <w:szCs w:val="18"/>
          <w:rtl/>
        </w:rPr>
        <w:t xml:space="preserve"> של </w:t>
      </w:r>
      <w:r w:rsidRPr="00B73BD7">
        <w:rPr>
          <w:rFonts w:ascii="Tahoma" w:hAnsi="Tahoma" w:cs="Tahoma" w:hint="cs"/>
          <w:sz w:val="18"/>
          <w:szCs w:val="18"/>
          <w:rtl/>
        </w:rPr>
        <w:t>חטמ</w:t>
      </w:r>
      <w:r w:rsidRPr="00B73BD7">
        <w:rPr>
          <w:rFonts w:ascii="Tahoma" w:hAnsi="Tahoma" w:cs="Tahoma"/>
          <w:sz w:val="18"/>
          <w:szCs w:val="18"/>
          <w:rtl/>
        </w:rPr>
        <w:t>"ר</w:t>
      </w:r>
      <w:r w:rsidRPr="00B73BD7">
        <w:rPr>
          <w:rFonts w:ascii="Tahoma" w:hAnsi="Tahoma" w:cs="Tahoma" w:hint="cs"/>
          <w:sz w:val="18"/>
          <w:szCs w:val="18"/>
          <w:rtl/>
        </w:rPr>
        <w:t xml:space="preserve"> (חטיבה מרכזית)</w:t>
      </w:r>
      <w:r w:rsidRPr="00B73BD7">
        <w:rPr>
          <w:rFonts w:ascii="Tahoma" w:hAnsi="Tahoma" w:cs="Tahoma"/>
          <w:sz w:val="18"/>
          <w:szCs w:val="18"/>
          <w:rtl/>
        </w:rPr>
        <w:t xml:space="preserve"> בנימין, </w:t>
      </w:r>
      <w:r w:rsidRPr="00B73BD7">
        <w:rPr>
          <w:rFonts w:ascii="Tahoma" w:hAnsi="Tahoma" w:cs="Tahoma" w:hint="cs"/>
          <w:sz w:val="18"/>
          <w:szCs w:val="18"/>
          <w:rtl/>
        </w:rPr>
        <w:t>המפורטת</w:t>
      </w:r>
      <w:r w:rsidRPr="00B73BD7">
        <w:rPr>
          <w:rFonts w:ascii="Tahoma" w:hAnsi="Tahoma" w:cs="Tahoma"/>
          <w:sz w:val="18"/>
          <w:szCs w:val="18"/>
          <w:rtl/>
        </w:rPr>
        <w:t xml:space="preserve"> בפקודת </w:t>
      </w:r>
      <w:r w:rsidRPr="00B73BD7">
        <w:rPr>
          <w:rFonts w:ascii="Tahoma" w:hAnsi="Tahoma" w:cs="Tahoma" w:hint="cs"/>
          <w:sz w:val="18"/>
          <w:szCs w:val="18"/>
          <w:rtl/>
        </w:rPr>
        <w:t>התעסוקה</w:t>
      </w:r>
      <w:r w:rsidRPr="00B73BD7">
        <w:rPr>
          <w:rFonts w:ascii="Tahoma" w:hAnsi="Tahoma" w:cs="Tahoma"/>
          <w:sz w:val="18"/>
          <w:szCs w:val="18"/>
          <w:rtl/>
        </w:rPr>
        <w:t xml:space="preserve"> </w:t>
      </w:r>
      <w:r w:rsidRPr="00B73BD7">
        <w:rPr>
          <w:rFonts w:ascii="Tahoma" w:hAnsi="Tahoma" w:cs="Tahoma" w:hint="cs"/>
          <w:sz w:val="18"/>
          <w:szCs w:val="18"/>
          <w:rtl/>
        </w:rPr>
        <w:t>המבצעית</w:t>
      </w:r>
      <w:r w:rsidRPr="00B73BD7">
        <w:rPr>
          <w:rFonts w:ascii="Tahoma" w:hAnsi="Tahoma" w:cs="Tahoma"/>
          <w:sz w:val="18"/>
          <w:szCs w:val="18"/>
          <w:rtl/>
        </w:rPr>
        <w:t xml:space="preserve"> של החטיבה (להלן - פקודת </w:t>
      </w:r>
      <w:r w:rsidRPr="00B73BD7">
        <w:rPr>
          <w:rFonts w:ascii="Tahoma" w:hAnsi="Tahoma" w:cs="Tahoma" w:hint="cs"/>
          <w:sz w:val="18"/>
          <w:szCs w:val="18"/>
          <w:rtl/>
        </w:rPr>
        <w:t>התע</w:t>
      </w:r>
      <w:r w:rsidRPr="00B73BD7">
        <w:rPr>
          <w:rFonts w:ascii="Tahoma" w:hAnsi="Tahoma" w:cs="Tahoma"/>
          <w:sz w:val="18"/>
          <w:szCs w:val="18"/>
          <w:rtl/>
        </w:rPr>
        <w:t xml:space="preserve">"מ), </w:t>
      </w:r>
      <w:r w:rsidRPr="00B73BD7">
        <w:rPr>
          <w:rFonts w:ascii="Tahoma" w:hAnsi="Tahoma" w:cs="Tahoma" w:hint="cs"/>
          <w:sz w:val="18"/>
          <w:szCs w:val="18"/>
          <w:rtl/>
        </w:rPr>
        <w:t>היא</w:t>
      </w:r>
      <w:r w:rsidRPr="00B73BD7">
        <w:rPr>
          <w:rFonts w:ascii="Tahoma" w:hAnsi="Tahoma" w:cs="Tahoma"/>
          <w:sz w:val="18"/>
          <w:szCs w:val="18"/>
          <w:rtl/>
        </w:rPr>
        <w:t xml:space="preserve">: "חטיבת בנימין </w:t>
      </w:r>
      <w:r w:rsidRPr="00B73BD7">
        <w:rPr>
          <w:rFonts w:ascii="Tahoma" w:hAnsi="Tahoma" w:cs="Tahoma" w:hint="cs"/>
          <w:b/>
          <w:bCs/>
          <w:sz w:val="18"/>
          <w:szCs w:val="18"/>
          <w:rtl/>
        </w:rPr>
        <w:t>תגן</w:t>
      </w:r>
      <w:r w:rsidRPr="00B73BD7">
        <w:rPr>
          <w:rFonts w:ascii="Tahoma" w:hAnsi="Tahoma" w:cs="Tahoma"/>
          <w:b/>
          <w:bCs/>
          <w:sz w:val="18"/>
          <w:szCs w:val="18"/>
          <w:rtl/>
        </w:rPr>
        <w:t xml:space="preserve"> </w:t>
      </w:r>
      <w:r w:rsidRPr="00B73BD7">
        <w:rPr>
          <w:rFonts w:ascii="Tahoma" w:hAnsi="Tahoma" w:cs="Tahoma" w:hint="cs"/>
          <w:b/>
          <w:bCs/>
          <w:sz w:val="18"/>
          <w:szCs w:val="18"/>
          <w:rtl/>
        </w:rPr>
        <w:t>בגזרתה</w:t>
      </w:r>
      <w:r w:rsidRPr="00B73BD7">
        <w:rPr>
          <w:rFonts w:ascii="Tahoma" w:hAnsi="Tahoma" w:cs="Tahoma"/>
          <w:b/>
          <w:bCs/>
          <w:sz w:val="18"/>
          <w:szCs w:val="18"/>
          <w:rtl/>
        </w:rPr>
        <w:t xml:space="preserve">, </w:t>
      </w:r>
      <w:r w:rsidRPr="00B73BD7">
        <w:rPr>
          <w:rFonts w:ascii="Tahoma" w:hAnsi="Tahoma" w:cs="Tahoma" w:hint="cs"/>
          <w:b/>
          <w:bCs/>
          <w:sz w:val="18"/>
          <w:szCs w:val="18"/>
          <w:rtl/>
        </w:rPr>
        <w:t>תגן</w:t>
      </w:r>
      <w:r w:rsidRPr="00B73BD7">
        <w:rPr>
          <w:rFonts w:ascii="Tahoma" w:hAnsi="Tahoma" w:cs="Tahoma"/>
          <w:b/>
          <w:bCs/>
          <w:sz w:val="18"/>
          <w:szCs w:val="18"/>
          <w:rtl/>
        </w:rPr>
        <w:t xml:space="preserve"> </w:t>
      </w:r>
      <w:r w:rsidRPr="00B73BD7">
        <w:rPr>
          <w:rFonts w:ascii="Tahoma" w:hAnsi="Tahoma" w:cs="Tahoma" w:hint="cs"/>
          <w:b/>
          <w:bCs/>
          <w:sz w:val="18"/>
          <w:szCs w:val="18"/>
          <w:rtl/>
        </w:rPr>
        <w:t>על</w:t>
      </w:r>
      <w:r w:rsidRPr="00B73BD7">
        <w:rPr>
          <w:rFonts w:ascii="Tahoma" w:hAnsi="Tahoma" w:cs="Tahoma"/>
          <w:b/>
          <w:bCs/>
          <w:sz w:val="18"/>
          <w:szCs w:val="18"/>
          <w:rtl/>
        </w:rPr>
        <w:t xml:space="preserve"> </w:t>
      </w:r>
      <w:r w:rsidRPr="00B73BD7">
        <w:rPr>
          <w:rFonts w:ascii="Tahoma" w:hAnsi="Tahoma" w:cs="Tahoma" w:hint="cs"/>
          <w:b/>
          <w:bCs/>
          <w:sz w:val="18"/>
          <w:szCs w:val="18"/>
          <w:rtl/>
        </w:rPr>
        <w:t>ירושלים</w:t>
      </w:r>
      <w:r w:rsidRPr="00B73BD7">
        <w:rPr>
          <w:rFonts w:ascii="Tahoma" w:hAnsi="Tahoma" w:cs="Tahoma"/>
          <w:b/>
          <w:bCs/>
          <w:sz w:val="18"/>
          <w:szCs w:val="18"/>
          <w:rtl/>
        </w:rPr>
        <w:t>!</w:t>
      </w:r>
      <w:r w:rsidRPr="00B73BD7">
        <w:rPr>
          <w:rFonts w:ascii="Tahoma" w:hAnsi="Tahoma" w:cs="Tahoma"/>
          <w:sz w:val="18"/>
          <w:szCs w:val="18"/>
          <w:rtl/>
        </w:rPr>
        <w:t xml:space="preserve"> תמנע חדירה וטרור לעורף מדינת ישראל, תתקוף טרור, טרור עממי ופלילי, תאכוף חוק וסדר במרחב, תאפשר </w:t>
      </w:r>
      <w:r w:rsidRPr="00B73BD7">
        <w:rPr>
          <w:rFonts w:ascii="Tahoma" w:hAnsi="Tahoma" w:cs="Tahoma" w:hint="cs"/>
          <w:b/>
          <w:bCs/>
          <w:sz w:val="18"/>
          <w:szCs w:val="18"/>
          <w:rtl/>
        </w:rPr>
        <w:t>איכות</w:t>
      </w:r>
      <w:r w:rsidRPr="00B73BD7">
        <w:rPr>
          <w:rFonts w:ascii="Tahoma" w:hAnsi="Tahoma" w:cs="Tahoma"/>
          <w:b/>
          <w:bCs/>
          <w:sz w:val="18"/>
          <w:szCs w:val="18"/>
          <w:rtl/>
        </w:rPr>
        <w:t xml:space="preserve"> </w:t>
      </w:r>
      <w:r w:rsidRPr="00B73BD7">
        <w:rPr>
          <w:rFonts w:ascii="Tahoma" w:hAnsi="Tahoma" w:cs="Tahoma" w:hint="cs"/>
          <w:b/>
          <w:bCs/>
          <w:sz w:val="18"/>
          <w:szCs w:val="18"/>
          <w:rtl/>
        </w:rPr>
        <w:t>חיים</w:t>
      </w:r>
      <w:r w:rsidRPr="00B73BD7">
        <w:rPr>
          <w:rFonts w:ascii="Tahoma" w:hAnsi="Tahoma" w:cs="Tahoma"/>
          <w:sz w:val="18"/>
          <w:szCs w:val="18"/>
          <w:rtl/>
        </w:rPr>
        <w:t xml:space="preserve"> לישראלים ולפלסטינים ותהיה במוכנות מלאה לתרחישי הסלמה, כל זאת על מנת לקיים ביטחון לתושבי מדינת ישראל" (ההדגשות במקור). עוד נקבע </w:t>
      </w:r>
      <w:r w:rsidRPr="00B73BD7">
        <w:rPr>
          <w:rFonts w:ascii="Tahoma" w:hAnsi="Tahoma" w:cs="Tahoma" w:hint="cs"/>
          <w:sz w:val="18"/>
          <w:szCs w:val="18"/>
          <w:rtl/>
        </w:rPr>
        <w:t>בפקודה</w:t>
      </w:r>
      <w:r w:rsidRPr="00B73BD7">
        <w:rPr>
          <w:rFonts w:ascii="Tahoma" w:hAnsi="Tahoma" w:cs="Tahoma"/>
          <w:sz w:val="18"/>
          <w:szCs w:val="18"/>
          <w:rtl/>
        </w:rPr>
        <w:t xml:space="preserve"> כי </w:t>
      </w:r>
      <w:r w:rsidRPr="00B73BD7">
        <w:rPr>
          <w:rFonts w:ascii="Tahoma" w:hAnsi="Tahoma" w:cs="Tahoma" w:hint="cs"/>
          <w:sz w:val="18"/>
          <w:szCs w:val="18"/>
          <w:rtl/>
        </w:rPr>
        <w:t>מאחר</w:t>
      </w:r>
      <w:r w:rsidRPr="00B73BD7">
        <w:rPr>
          <w:rFonts w:ascii="Tahoma" w:hAnsi="Tahoma" w:cs="Tahoma"/>
          <w:sz w:val="18"/>
          <w:szCs w:val="18"/>
          <w:rtl/>
        </w:rPr>
        <w:t xml:space="preserve"> שבגזרת החטיבה פועלים </w:t>
      </w:r>
      <w:r w:rsidRPr="00B73BD7">
        <w:rPr>
          <w:rFonts w:ascii="Tahoma" w:hAnsi="Tahoma" w:cs="Tahoma" w:hint="cs"/>
          <w:sz w:val="18"/>
          <w:szCs w:val="18"/>
          <w:rtl/>
        </w:rPr>
        <w:t>גורמים</w:t>
      </w:r>
      <w:r w:rsidRPr="00B73BD7">
        <w:rPr>
          <w:rFonts w:ascii="Tahoma" w:hAnsi="Tahoma" w:cs="Tahoma"/>
          <w:sz w:val="18"/>
          <w:szCs w:val="18"/>
          <w:rtl/>
        </w:rPr>
        <w:t xml:space="preserve"> רבים </w:t>
      </w:r>
      <w:r w:rsidRPr="00B73BD7">
        <w:rPr>
          <w:rFonts w:ascii="Tahoma" w:hAnsi="Tahoma" w:cs="Tahoma" w:hint="cs"/>
          <w:sz w:val="18"/>
          <w:szCs w:val="18"/>
          <w:rtl/>
        </w:rPr>
        <w:t>נוספים</w:t>
      </w:r>
      <w:r w:rsidRPr="00B73BD7">
        <w:rPr>
          <w:rFonts w:ascii="Tahoma" w:hAnsi="Tahoma" w:cs="Tahoma"/>
          <w:sz w:val="18"/>
          <w:szCs w:val="18"/>
          <w:rtl/>
        </w:rPr>
        <w:t xml:space="preserve"> "</w:t>
      </w:r>
      <w:r w:rsidRPr="00B73BD7">
        <w:rPr>
          <w:rFonts w:ascii="Tahoma" w:hAnsi="Tahoma" w:cs="Tahoma" w:hint="cs"/>
          <w:sz w:val="18"/>
          <w:szCs w:val="18"/>
          <w:rtl/>
        </w:rPr>
        <w:t>יש</w:t>
      </w:r>
      <w:r w:rsidRPr="00B73BD7">
        <w:rPr>
          <w:rFonts w:ascii="Tahoma" w:hAnsi="Tahoma" w:cs="Tahoma"/>
          <w:sz w:val="18"/>
          <w:szCs w:val="18"/>
          <w:rtl/>
        </w:rPr>
        <w:t xml:space="preserve"> </w:t>
      </w:r>
      <w:r w:rsidRPr="00B73BD7">
        <w:rPr>
          <w:rFonts w:ascii="Tahoma" w:hAnsi="Tahoma" w:cs="Tahoma" w:hint="cs"/>
          <w:sz w:val="18"/>
          <w:szCs w:val="18"/>
          <w:rtl/>
        </w:rPr>
        <w:t>לוודא</w:t>
      </w:r>
      <w:r w:rsidRPr="00B73BD7">
        <w:rPr>
          <w:rFonts w:ascii="Tahoma" w:hAnsi="Tahoma" w:cs="Tahoma"/>
          <w:sz w:val="18"/>
          <w:szCs w:val="18"/>
          <w:rtl/>
        </w:rPr>
        <w:t xml:space="preserve"> </w:t>
      </w:r>
      <w:r w:rsidRPr="00B73BD7">
        <w:rPr>
          <w:rFonts w:ascii="Tahoma" w:hAnsi="Tahoma" w:cs="Tahoma" w:hint="cs"/>
          <w:sz w:val="18"/>
          <w:szCs w:val="18"/>
          <w:rtl/>
        </w:rPr>
        <w:t>כי</w:t>
      </w:r>
      <w:r w:rsidRPr="00B73BD7">
        <w:rPr>
          <w:rFonts w:ascii="Tahoma" w:hAnsi="Tahoma" w:cs="Tahoma"/>
          <w:sz w:val="18"/>
          <w:szCs w:val="18"/>
          <w:rtl/>
        </w:rPr>
        <w:t xml:space="preserve"> </w:t>
      </w:r>
      <w:r w:rsidRPr="00B73BD7">
        <w:rPr>
          <w:rFonts w:ascii="Tahoma" w:hAnsi="Tahoma" w:cs="Tahoma" w:hint="cs"/>
          <w:sz w:val="18"/>
          <w:szCs w:val="18"/>
          <w:rtl/>
        </w:rPr>
        <w:t>קיימת</w:t>
      </w:r>
      <w:r w:rsidRPr="00B73BD7">
        <w:rPr>
          <w:rFonts w:ascii="Tahoma" w:hAnsi="Tahoma" w:cs="Tahoma"/>
          <w:sz w:val="18"/>
          <w:szCs w:val="18"/>
          <w:rtl/>
        </w:rPr>
        <w:t xml:space="preserve"> </w:t>
      </w:r>
      <w:r w:rsidRPr="00B73BD7">
        <w:rPr>
          <w:rFonts w:ascii="Tahoma" w:hAnsi="Tahoma" w:cs="Tahoma" w:hint="cs"/>
          <w:sz w:val="18"/>
          <w:szCs w:val="18"/>
          <w:rtl/>
        </w:rPr>
        <w:t>יכולת</w:t>
      </w:r>
      <w:r w:rsidRPr="00B73BD7">
        <w:rPr>
          <w:rFonts w:ascii="Tahoma" w:hAnsi="Tahoma" w:cs="Tahoma"/>
          <w:sz w:val="18"/>
          <w:szCs w:val="18"/>
          <w:rtl/>
        </w:rPr>
        <w:t xml:space="preserve"> </w:t>
      </w:r>
      <w:r w:rsidRPr="00B73BD7">
        <w:rPr>
          <w:rFonts w:ascii="Tahoma" w:hAnsi="Tahoma" w:cs="Tahoma" w:hint="cs"/>
          <w:sz w:val="18"/>
          <w:szCs w:val="18"/>
          <w:rtl/>
        </w:rPr>
        <w:t>חבירה</w:t>
      </w:r>
      <w:r w:rsidRPr="00B73BD7">
        <w:rPr>
          <w:rFonts w:ascii="Tahoma" w:hAnsi="Tahoma" w:cs="Tahoma"/>
          <w:sz w:val="18"/>
          <w:szCs w:val="18"/>
          <w:rtl/>
        </w:rPr>
        <w:t xml:space="preserve"> </w:t>
      </w:r>
      <w:r w:rsidRPr="00B73BD7">
        <w:rPr>
          <w:rFonts w:ascii="Tahoma" w:hAnsi="Tahoma" w:cs="Tahoma" w:hint="cs"/>
          <w:sz w:val="18"/>
          <w:szCs w:val="18"/>
          <w:rtl/>
        </w:rPr>
        <w:t>לכל</w:t>
      </w:r>
      <w:r w:rsidRPr="00B73BD7">
        <w:rPr>
          <w:rFonts w:ascii="Tahoma" w:hAnsi="Tahoma" w:cs="Tahoma"/>
          <w:sz w:val="18"/>
          <w:szCs w:val="18"/>
          <w:rtl/>
        </w:rPr>
        <w:t xml:space="preserve"> </w:t>
      </w:r>
      <w:r w:rsidRPr="00B73BD7">
        <w:rPr>
          <w:rFonts w:ascii="Tahoma" w:hAnsi="Tahoma" w:cs="Tahoma" w:hint="cs"/>
          <w:sz w:val="18"/>
          <w:szCs w:val="18"/>
          <w:rtl/>
        </w:rPr>
        <w:t>גוף</w:t>
      </w:r>
      <w:r w:rsidRPr="00B73BD7">
        <w:rPr>
          <w:rFonts w:ascii="Tahoma" w:hAnsi="Tahoma" w:cs="Tahoma"/>
          <w:sz w:val="18"/>
          <w:szCs w:val="18"/>
          <w:rtl/>
        </w:rPr>
        <w:t xml:space="preserve"> </w:t>
      </w:r>
      <w:r w:rsidRPr="00B73BD7">
        <w:rPr>
          <w:rFonts w:ascii="Tahoma" w:hAnsi="Tahoma" w:cs="Tahoma" w:hint="cs"/>
          <w:sz w:val="18"/>
          <w:szCs w:val="18"/>
          <w:rtl/>
        </w:rPr>
        <w:t>בין</w:t>
      </w:r>
      <w:r w:rsidRPr="00B73BD7">
        <w:rPr>
          <w:rFonts w:ascii="Tahoma" w:hAnsi="Tahoma" w:cs="Tahoma"/>
          <w:sz w:val="18"/>
          <w:szCs w:val="18"/>
          <w:rtl/>
        </w:rPr>
        <w:t xml:space="preserve"> </w:t>
      </w:r>
      <w:r w:rsidRPr="00B73BD7">
        <w:rPr>
          <w:rFonts w:ascii="Tahoma" w:hAnsi="Tahoma" w:cs="Tahoma" w:hint="cs"/>
          <w:sz w:val="18"/>
          <w:szCs w:val="18"/>
          <w:rtl/>
        </w:rPr>
        <w:t>ארגוני</w:t>
      </w:r>
      <w:r w:rsidRPr="00B73BD7">
        <w:rPr>
          <w:rFonts w:ascii="Tahoma" w:hAnsi="Tahoma" w:cs="Tahoma"/>
          <w:sz w:val="18"/>
          <w:szCs w:val="18"/>
          <w:rtl/>
        </w:rPr>
        <w:t xml:space="preserve"> </w:t>
      </w:r>
      <w:r w:rsidRPr="00B73BD7">
        <w:rPr>
          <w:rFonts w:ascii="Tahoma" w:hAnsi="Tahoma" w:cs="Tahoma" w:hint="cs"/>
          <w:sz w:val="18"/>
          <w:szCs w:val="18"/>
          <w:rtl/>
        </w:rPr>
        <w:t>בבט</w:t>
      </w:r>
      <w:r w:rsidRPr="00B73BD7">
        <w:rPr>
          <w:rFonts w:ascii="Tahoma" w:hAnsi="Tahoma" w:cs="Tahoma"/>
          <w:sz w:val="18"/>
          <w:szCs w:val="18"/>
          <w:rtl/>
        </w:rPr>
        <w:t>"ש [ב</w:t>
      </w:r>
      <w:r w:rsidRPr="00B73BD7">
        <w:rPr>
          <w:rFonts w:ascii="Tahoma" w:hAnsi="Tahoma" w:cs="Tahoma" w:hint="cs"/>
          <w:sz w:val="18"/>
          <w:szCs w:val="18"/>
          <w:rtl/>
        </w:rPr>
        <w:t>יטחון</w:t>
      </w:r>
      <w:r w:rsidRPr="00B73BD7">
        <w:rPr>
          <w:rFonts w:ascii="Tahoma" w:hAnsi="Tahoma" w:cs="Tahoma"/>
          <w:sz w:val="18"/>
          <w:szCs w:val="18"/>
          <w:rtl/>
        </w:rPr>
        <w:t xml:space="preserve"> </w:t>
      </w:r>
      <w:r w:rsidRPr="00B73BD7">
        <w:rPr>
          <w:rFonts w:ascii="Tahoma" w:hAnsi="Tahoma" w:cs="Tahoma" w:hint="cs"/>
          <w:sz w:val="18"/>
          <w:szCs w:val="18"/>
          <w:rtl/>
        </w:rPr>
        <w:t>שוטף</w:t>
      </w:r>
      <w:r w:rsidRPr="00B73BD7">
        <w:rPr>
          <w:rFonts w:ascii="Tahoma" w:hAnsi="Tahoma" w:cs="Tahoma"/>
          <w:sz w:val="18"/>
          <w:szCs w:val="18"/>
          <w:rtl/>
        </w:rPr>
        <w:t xml:space="preserve">]/ </w:t>
      </w:r>
      <w:r w:rsidRPr="00B73BD7">
        <w:rPr>
          <w:rFonts w:ascii="Tahoma" w:hAnsi="Tahoma" w:cs="Tahoma" w:hint="cs"/>
          <w:sz w:val="18"/>
          <w:szCs w:val="18"/>
          <w:rtl/>
        </w:rPr>
        <w:t>אירוע</w:t>
      </w:r>
      <w:r w:rsidRPr="00B73BD7">
        <w:rPr>
          <w:rFonts w:ascii="Tahoma" w:hAnsi="Tahoma" w:cs="Tahoma"/>
          <w:sz w:val="18"/>
          <w:szCs w:val="18"/>
          <w:rtl/>
        </w:rPr>
        <w:t xml:space="preserve"> </w:t>
      </w:r>
      <w:r w:rsidRPr="00B73BD7">
        <w:rPr>
          <w:rFonts w:ascii="Tahoma" w:hAnsi="Tahoma" w:cs="Tahoma" w:hint="cs"/>
          <w:sz w:val="18"/>
          <w:szCs w:val="18"/>
          <w:rtl/>
        </w:rPr>
        <w:t>מתפרץ</w:t>
      </w:r>
      <w:r w:rsidRPr="00B73BD7">
        <w:rPr>
          <w:rFonts w:ascii="Tahoma" w:hAnsi="Tahoma" w:cs="Tahoma"/>
          <w:sz w:val="18"/>
          <w:szCs w:val="18"/>
          <w:rtl/>
        </w:rPr>
        <w:t>".</w:t>
      </w:r>
    </w:p>
    <w:p w:rsidR="004D5BA6" w:rsidRPr="00B73BD7" w:rsidP="001A5D1F">
      <w:pPr>
        <w:spacing w:line="240" w:lineRule="exact"/>
        <w:ind w:right="2268"/>
        <w:jc w:val="both"/>
        <w:rPr>
          <w:rFonts w:ascii="Tahoma" w:hAnsi="Tahoma" w:cs="Tahoma"/>
          <w:sz w:val="18"/>
          <w:szCs w:val="18"/>
          <w:rtl/>
        </w:rPr>
      </w:pPr>
      <w:r w:rsidRPr="00B73BD7">
        <w:rPr>
          <w:rFonts w:ascii="Tahoma" w:hAnsi="Tahoma" w:cs="Tahoma" w:hint="cs"/>
          <w:sz w:val="18"/>
          <w:szCs w:val="18"/>
          <w:rtl/>
        </w:rPr>
        <w:t>מסמך התפיסה המבצעית של חטמ"ר בנימין מינואר 2017 קובע כי נדרש "חיזוק השת"פ [שיתוף פעולה] הבין ארגוני - חטיבה - שב"כ - מת"ק</w:t>
      </w:r>
      <w:r>
        <w:rPr>
          <w:rStyle w:val="FootnoteReference0"/>
          <w:rFonts w:ascii="Tahoma" w:hAnsi="Tahoma" w:cs="Tahoma"/>
          <w:sz w:val="18"/>
          <w:szCs w:val="18"/>
          <w:rtl/>
        </w:rPr>
        <w:footnoteReference w:id="19"/>
      </w:r>
      <w:r w:rsidRPr="00B73BD7">
        <w:rPr>
          <w:rFonts w:ascii="Tahoma" w:hAnsi="Tahoma" w:cs="Tahoma" w:hint="cs"/>
          <w:sz w:val="18"/>
          <w:szCs w:val="18"/>
          <w:rtl/>
        </w:rPr>
        <w:t xml:space="preserve"> משטרה-מג"ב והתיישבות לטיוב האפקטיביות המבצעית". </w:t>
      </w:r>
    </w:p>
    <w:p w:rsidR="004D5BA6" w:rsidRPr="00B73BD7" w:rsidP="001A5D1F">
      <w:pPr>
        <w:spacing w:line="240" w:lineRule="exact"/>
        <w:ind w:right="2268"/>
        <w:jc w:val="both"/>
        <w:rPr>
          <w:rFonts w:ascii="Tahoma" w:hAnsi="Tahoma" w:cs="Tahoma"/>
          <w:sz w:val="18"/>
          <w:szCs w:val="18"/>
          <w:rtl/>
        </w:rPr>
      </w:pPr>
      <w:r w:rsidRPr="00B73BD7">
        <w:rPr>
          <w:rFonts w:ascii="Tahoma" w:hAnsi="Tahoma" w:cs="Tahoma" w:hint="cs"/>
          <w:sz w:val="18"/>
          <w:szCs w:val="18"/>
          <w:rtl/>
        </w:rPr>
        <w:t xml:space="preserve">משרד מבקר המדינה בחן את שיתוף הפעולה בין הכוחות הפועלים בגזרת עוטף ירושלים - צה"ל, מג"ב עוטף ירושלים ומשטרת ישראל. מהבחינה עלה כי הכוחות השונים פועלים להעמקת שיתוף הפעולה ביניהם. </w:t>
      </w:r>
    </w:p>
    <w:p w:rsidR="004D5BA6" w:rsidRPr="00B73BD7" w:rsidP="001A5D1F">
      <w:pPr>
        <w:spacing w:line="240" w:lineRule="exact"/>
        <w:ind w:right="2268"/>
        <w:jc w:val="both"/>
        <w:rPr>
          <w:rFonts w:ascii="Tahoma" w:hAnsi="Tahoma" w:cs="Tahoma"/>
          <w:sz w:val="18"/>
          <w:szCs w:val="18"/>
          <w:rtl/>
        </w:rPr>
      </w:pPr>
      <w:r w:rsidRPr="00B73BD7">
        <w:rPr>
          <w:rFonts w:ascii="Tahoma" w:hAnsi="Tahoma" w:cs="Tahoma" w:hint="cs"/>
          <w:sz w:val="18"/>
          <w:szCs w:val="18"/>
          <w:rtl/>
        </w:rPr>
        <w:t xml:space="preserve">כך למשל, אחת לשבוע מקיימים הגופים מפגש עבודה משותף, בו נוכחים נציגי משטרת ישראל, מת"ק בית אל, מג"ב, נציגי מודיעין של מג"ב ושב"כ ונציגי חטיבת בנימין. בנוסף, מפקד מחוז ירושלים במשטרת ישראל מקיים אחת לחודש הערכת מצב בה משתתפים כל הגורמים ומתקיימים דיונים משותפים ייעודיים בהתאם לצרכים השונים מעת לעת. בנוסף, כדי לשפר את זמינות המידע המצוי בידי הגופים השונים ואת איכותו, הוקם במצודת אדומים חמ"ל (חדר מלחמה) אחוד בו מוצבים קציני מודיעין של צה"ל, שב"כ ומג"ב, שנועד לאפשר זרימת מידע מהירה בין הגופים ולשפר את יכולת הפעולה והתגובה. עוד יצוין, כי </w:t>
      </w:r>
      <w:r w:rsidRPr="00B73BD7">
        <w:rPr>
          <w:rFonts w:ascii="Tahoma" w:hAnsi="Tahoma" w:cs="Tahoma"/>
          <w:sz w:val="18"/>
          <w:szCs w:val="18"/>
          <w:rtl/>
        </w:rPr>
        <w:t>חטיבת בנימין מסייעת למשטרת ישראל בהתמודדות עם תופעת השב"חים באמצעות איסוף מידע וליווי לכוחות המשטרה בפעילותם בגזרה</w:t>
      </w:r>
      <w:r w:rsidRPr="00B73BD7">
        <w:rPr>
          <w:rFonts w:ascii="Tahoma" w:hAnsi="Tahoma" w:cs="Tahoma" w:hint="cs"/>
          <w:sz w:val="18"/>
          <w:szCs w:val="18"/>
          <w:rtl/>
        </w:rPr>
        <w:t>.</w:t>
      </w:r>
    </w:p>
    <w:p w:rsidR="004D5BA6" w:rsidRPr="00B73BD7" w:rsidP="001A5D1F">
      <w:pPr>
        <w:spacing w:after="240" w:line="240" w:lineRule="exact"/>
        <w:ind w:right="2268"/>
        <w:jc w:val="both"/>
        <w:rPr>
          <w:rFonts w:ascii="Tahoma" w:hAnsi="Tahoma" w:cs="Tahoma"/>
          <w:sz w:val="18"/>
          <w:szCs w:val="18"/>
          <w:rtl/>
        </w:rPr>
      </w:pPr>
      <w:r w:rsidRPr="00B73BD7">
        <w:rPr>
          <w:rFonts w:ascii="Tahoma" w:hAnsi="Tahoma" w:cs="Tahoma" w:hint="cs"/>
          <w:sz w:val="18"/>
          <w:szCs w:val="18"/>
          <w:rtl/>
        </w:rPr>
        <w:t>לשם</w:t>
      </w:r>
      <w:r w:rsidRPr="00B73BD7">
        <w:rPr>
          <w:rFonts w:ascii="Tahoma" w:hAnsi="Tahoma" w:cs="Tahoma"/>
          <w:sz w:val="18"/>
          <w:szCs w:val="18"/>
          <w:rtl/>
        </w:rPr>
        <w:t xml:space="preserve"> קיום שיתוף פעולה </w:t>
      </w:r>
      <w:r w:rsidRPr="00B73BD7">
        <w:rPr>
          <w:rFonts w:ascii="Tahoma" w:hAnsi="Tahoma" w:cs="Tahoma" w:hint="cs"/>
          <w:sz w:val="18"/>
          <w:szCs w:val="18"/>
          <w:rtl/>
        </w:rPr>
        <w:t>מיטבי</w:t>
      </w:r>
      <w:r w:rsidRPr="00B73BD7">
        <w:rPr>
          <w:rFonts w:ascii="Tahoma" w:hAnsi="Tahoma" w:cs="Tahoma"/>
          <w:sz w:val="18"/>
          <w:szCs w:val="18"/>
          <w:rtl/>
        </w:rPr>
        <w:t xml:space="preserve"> </w:t>
      </w:r>
      <w:r w:rsidRPr="00B73BD7">
        <w:rPr>
          <w:rFonts w:ascii="Tahoma" w:hAnsi="Tahoma" w:cs="Tahoma" w:hint="cs"/>
          <w:sz w:val="18"/>
          <w:szCs w:val="18"/>
          <w:rtl/>
        </w:rPr>
        <w:t>בין</w:t>
      </w:r>
      <w:r w:rsidRPr="00B73BD7">
        <w:rPr>
          <w:rFonts w:ascii="Tahoma" w:hAnsi="Tahoma" w:cs="Tahoma"/>
          <w:sz w:val="18"/>
          <w:szCs w:val="18"/>
          <w:rtl/>
        </w:rPr>
        <w:t xml:space="preserve"> הכוחות השונים הפועלים בגזרת עוטף ירושלים נדרש </w:t>
      </w:r>
      <w:r w:rsidRPr="00B73BD7">
        <w:rPr>
          <w:rFonts w:ascii="Tahoma" w:hAnsi="Tahoma" w:cs="Tahoma" w:hint="cs"/>
          <w:sz w:val="18"/>
          <w:szCs w:val="18"/>
          <w:rtl/>
        </w:rPr>
        <w:t>כי</w:t>
      </w:r>
      <w:r w:rsidRPr="00B73BD7">
        <w:rPr>
          <w:rFonts w:ascii="Tahoma" w:hAnsi="Tahoma" w:cs="Tahoma"/>
          <w:sz w:val="18"/>
          <w:szCs w:val="18"/>
          <w:rtl/>
        </w:rPr>
        <w:t xml:space="preserve"> </w:t>
      </w:r>
      <w:r w:rsidRPr="00B73BD7">
        <w:rPr>
          <w:rFonts w:ascii="Tahoma" w:hAnsi="Tahoma" w:cs="Tahoma" w:hint="cs"/>
          <w:sz w:val="18"/>
          <w:szCs w:val="18"/>
          <w:rtl/>
        </w:rPr>
        <w:t>התיאום בין הכוחות יעשה באמצעות תקשורת</w:t>
      </w:r>
      <w:r w:rsidRPr="00B73BD7">
        <w:rPr>
          <w:rFonts w:ascii="Tahoma" w:hAnsi="Tahoma" w:cs="Tahoma"/>
          <w:sz w:val="18"/>
          <w:szCs w:val="18"/>
          <w:rtl/>
        </w:rPr>
        <w:t xml:space="preserve"> </w:t>
      </w:r>
      <w:r w:rsidRPr="00B73BD7">
        <w:rPr>
          <w:rFonts w:ascii="Tahoma" w:hAnsi="Tahoma" w:cs="Tahoma" w:hint="cs"/>
          <w:sz w:val="18"/>
          <w:szCs w:val="18"/>
          <w:rtl/>
        </w:rPr>
        <w:t>אפקטיבית</w:t>
      </w:r>
      <w:r w:rsidRPr="00B73BD7">
        <w:rPr>
          <w:rFonts w:ascii="Tahoma" w:hAnsi="Tahoma" w:cs="Tahoma"/>
          <w:sz w:val="18"/>
          <w:szCs w:val="18"/>
          <w:rtl/>
        </w:rPr>
        <w:t>.</w:t>
      </w:r>
      <w:r w:rsidRPr="00B73BD7">
        <w:rPr>
          <w:rFonts w:ascii="Tahoma" w:hAnsi="Tahoma" w:cs="Tahoma" w:hint="cs"/>
          <w:b/>
          <w:bCs/>
          <w:sz w:val="18"/>
          <w:szCs w:val="18"/>
          <w:rtl/>
        </w:rPr>
        <w:t xml:space="preserve"> </w:t>
      </w:r>
    </w:p>
    <w:p w:rsidR="004D5BA6" w:rsidRPr="00B73BD7" w:rsidP="001A5D1F">
      <w:pPr>
        <w:pStyle w:val="RESHET"/>
        <w:rPr>
          <w:rtl/>
        </w:rPr>
      </w:pPr>
      <w:r w:rsidRPr="00B73BD7">
        <w:rPr>
          <w:rtl/>
        </w:rPr>
        <w:t xml:space="preserve">בביקורת </w:t>
      </w:r>
      <w:r w:rsidRPr="00B73BD7">
        <w:rPr>
          <w:rFonts w:hint="cs"/>
          <w:rtl/>
        </w:rPr>
        <w:t>נמצא</w:t>
      </w:r>
      <w:r w:rsidRPr="00B73BD7">
        <w:rPr>
          <w:rtl/>
        </w:rPr>
        <w:t xml:space="preserve"> כי </w:t>
      </w:r>
      <w:r w:rsidRPr="00B73BD7">
        <w:rPr>
          <w:rFonts w:hint="cs"/>
          <w:rtl/>
        </w:rPr>
        <w:t>בניגוד</w:t>
      </w:r>
      <w:r w:rsidRPr="00B73BD7">
        <w:rPr>
          <w:rtl/>
        </w:rPr>
        <w:t xml:space="preserve"> לפקודת </w:t>
      </w:r>
      <w:r w:rsidRPr="00B73BD7">
        <w:rPr>
          <w:rFonts w:hint="cs"/>
          <w:rtl/>
        </w:rPr>
        <w:t>התע</w:t>
      </w:r>
      <w:r w:rsidRPr="00B73BD7">
        <w:rPr>
          <w:rtl/>
        </w:rPr>
        <w:t xml:space="preserve">"מ, </w:t>
      </w:r>
      <w:r w:rsidRPr="00B73BD7">
        <w:rPr>
          <w:rFonts w:hint="cs"/>
          <w:rtl/>
        </w:rPr>
        <w:t>קיימים פערי תקשורת בין הכוחות הפוגעים ביעילות</w:t>
      </w:r>
      <w:r w:rsidRPr="00B73BD7">
        <w:rPr>
          <w:rtl/>
        </w:rPr>
        <w:t xml:space="preserve"> </w:t>
      </w:r>
      <w:r w:rsidRPr="00B73BD7">
        <w:rPr>
          <w:rFonts w:hint="cs"/>
          <w:rtl/>
        </w:rPr>
        <w:t>פעילותם</w:t>
      </w:r>
      <w:r w:rsidRPr="00B73BD7">
        <w:rPr>
          <w:rtl/>
        </w:rPr>
        <w:t xml:space="preserve">. </w:t>
      </w:r>
      <w:r w:rsidRPr="00B73BD7">
        <w:rPr>
          <w:rFonts w:hint="cs"/>
          <w:rtl/>
        </w:rPr>
        <w:t>להלן</w:t>
      </w:r>
      <w:r w:rsidRPr="00B73BD7">
        <w:rPr>
          <w:rtl/>
        </w:rPr>
        <w:t xml:space="preserve"> </w:t>
      </w:r>
      <w:r w:rsidRPr="00B73BD7">
        <w:rPr>
          <w:rFonts w:hint="cs"/>
          <w:rtl/>
        </w:rPr>
        <w:t>דוגמא</w:t>
      </w:r>
      <w:r w:rsidRPr="00B73BD7">
        <w:rPr>
          <w:rtl/>
        </w:rPr>
        <w:t xml:space="preserve"> </w:t>
      </w:r>
      <w:r w:rsidRPr="00B73BD7">
        <w:rPr>
          <w:rFonts w:hint="cs"/>
          <w:rtl/>
        </w:rPr>
        <w:t>הממחישה</w:t>
      </w:r>
      <w:r w:rsidRPr="00B73BD7">
        <w:rPr>
          <w:rtl/>
        </w:rPr>
        <w:t xml:space="preserve"> את הפגיעה </w:t>
      </w:r>
      <w:r w:rsidRPr="00B73BD7">
        <w:rPr>
          <w:rFonts w:hint="cs"/>
          <w:rtl/>
        </w:rPr>
        <w:t>בתאום</w:t>
      </w:r>
      <w:r w:rsidRPr="00B73BD7">
        <w:rPr>
          <w:rtl/>
        </w:rPr>
        <w:t xml:space="preserve"> </w:t>
      </w:r>
      <w:r w:rsidRPr="00B73BD7">
        <w:rPr>
          <w:rFonts w:hint="cs"/>
          <w:rtl/>
        </w:rPr>
        <w:t>בין</w:t>
      </w:r>
      <w:r w:rsidRPr="00B73BD7">
        <w:rPr>
          <w:rtl/>
        </w:rPr>
        <w:t xml:space="preserve"> </w:t>
      </w:r>
      <w:r w:rsidRPr="00B73BD7">
        <w:rPr>
          <w:rFonts w:hint="cs"/>
          <w:rtl/>
        </w:rPr>
        <w:t>הכוחות</w:t>
      </w:r>
      <w:r w:rsidRPr="00B73BD7">
        <w:rPr>
          <w:rtl/>
        </w:rPr>
        <w:t>:</w:t>
      </w:r>
    </w:p>
    <w:p w:rsidR="004D5BA6" w:rsidRPr="00B73BD7" w:rsidP="001A5D1F">
      <w:pPr>
        <w:spacing w:before="180" w:line="240" w:lineRule="exact"/>
        <w:ind w:right="2268"/>
        <w:jc w:val="both"/>
        <w:rPr>
          <w:rFonts w:ascii="Tahoma" w:hAnsi="Tahoma" w:cs="Tahoma"/>
          <w:sz w:val="18"/>
          <w:szCs w:val="18"/>
        </w:rPr>
      </w:pPr>
      <w:r w:rsidRPr="00B73BD7">
        <w:rPr>
          <w:rFonts w:ascii="Tahoma" w:hAnsi="Tahoma" w:cs="Tahoma"/>
          <w:sz w:val="18"/>
          <w:szCs w:val="18"/>
          <w:rtl/>
        </w:rPr>
        <w:t xml:space="preserve">ב-16.9.18 נכנסה </w:t>
      </w:r>
      <w:r w:rsidRPr="00B73BD7">
        <w:rPr>
          <w:rFonts w:ascii="Tahoma" w:hAnsi="Tahoma" w:cs="Tahoma" w:hint="cs"/>
          <w:sz w:val="18"/>
          <w:szCs w:val="18"/>
          <w:rtl/>
        </w:rPr>
        <w:t xml:space="preserve">בשוגג </w:t>
      </w:r>
      <w:r w:rsidRPr="00B73BD7">
        <w:rPr>
          <w:rFonts w:ascii="Tahoma" w:hAnsi="Tahoma" w:cs="Tahoma"/>
          <w:sz w:val="18"/>
          <w:szCs w:val="18"/>
          <w:rtl/>
        </w:rPr>
        <w:t>טיולית של</w:t>
      </w:r>
      <w:r w:rsidRPr="00B73BD7">
        <w:rPr>
          <w:rFonts w:ascii="Tahoma" w:hAnsi="Tahoma" w:cs="Tahoma" w:hint="cs"/>
          <w:sz w:val="18"/>
          <w:szCs w:val="18"/>
          <w:rtl/>
        </w:rPr>
        <w:t xml:space="preserve"> כוחות צה"ל לכפר עקב. </w:t>
      </w:r>
      <w:r w:rsidRPr="00B73BD7">
        <w:rPr>
          <w:rFonts w:ascii="Tahoma" w:hAnsi="Tahoma" w:cs="Tahoma"/>
          <w:sz w:val="18"/>
          <w:szCs w:val="18"/>
          <w:rtl/>
        </w:rPr>
        <w:t>הטיולית נרגמה באבנים</w:t>
      </w:r>
      <w:r w:rsidRPr="00B73BD7">
        <w:rPr>
          <w:rFonts w:ascii="Tahoma" w:hAnsi="Tahoma" w:cs="Tahoma" w:hint="cs"/>
          <w:sz w:val="18"/>
          <w:szCs w:val="18"/>
          <w:rtl/>
        </w:rPr>
        <w:t xml:space="preserve">, ומפקד המחלקה, </w:t>
      </w:r>
      <w:r w:rsidRPr="00B73BD7">
        <w:rPr>
          <w:rFonts w:ascii="Tahoma" w:hAnsi="Tahoma" w:cs="Tahoma"/>
          <w:sz w:val="18"/>
          <w:szCs w:val="18"/>
          <w:rtl/>
        </w:rPr>
        <w:t xml:space="preserve">חייל </w:t>
      </w:r>
      <w:r w:rsidRPr="00B73BD7">
        <w:rPr>
          <w:rFonts w:ascii="Tahoma" w:hAnsi="Tahoma" w:cs="Tahoma" w:hint="cs"/>
          <w:sz w:val="18"/>
          <w:szCs w:val="18"/>
          <w:rtl/>
        </w:rPr>
        <w:t>ו</w:t>
      </w:r>
      <w:r w:rsidRPr="00B73BD7">
        <w:rPr>
          <w:rFonts w:ascii="Tahoma" w:hAnsi="Tahoma" w:cs="Tahoma"/>
          <w:sz w:val="18"/>
          <w:szCs w:val="18"/>
          <w:rtl/>
        </w:rPr>
        <w:t>נהג הטיולית</w:t>
      </w:r>
      <w:r w:rsidRPr="00B73BD7">
        <w:rPr>
          <w:rFonts w:ascii="Tahoma" w:hAnsi="Tahoma" w:cs="Tahoma" w:hint="cs"/>
          <w:sz w:val="18"/>
          <w:szCs w:val="18"/>
          <w:rtl/>
        </w:rPr>
        <w:t xml:space="preserve"> נפצעו.</w:t>
      </w:r>
      <w:r w:rsidRPr="00B73BD7">
        <w:rPr>
          <w:rFonts w:ascii="Tahoma" w:hAnsi="Tahoma" w:cs="Tahoma"/>
          <w:sz w:val="18"/>
          <w:szCs w:val="18"/>
          <w:rtl/>
        </w:rPr>
        <w:t xml:space="preserve"> בתחקיר שע</w:t>
      </w:r>
      <w:r w:rsidRPr="00B73BD7">
        <w:rPr>
          <w:rFonts w:ascii="Tahoma" w:hAnsi="Tahoma" w:cs="Tahoma" w:hint="cs"/>
          <w:sz w:val="18"/>
          <w:szCs w:val="18"/>
          <w:rtl/>
        </w:rPr>
        <w:t>שה</w:t>
      </w:r>
      <w:r w:rsidRPr="00B73BD7">
        <w:rPr>
          <w:rFonts w:ascii="Tahoma" w:hAnsi="Tahoma" w:cs="Tahoma"/>
          <w:sz w:val="18"/>
          <w:szCs w:val="18"/>
          <w:rtl/>
        </w:rPr>
        <w:t xml:space="preserve"> מח"ט בנימין בעקבות </w:t>
      </w:r>
      <w:r w:rsidRPr="00B73BD7">
        <w:rPr>
          <w:rFonts w:ascii="Tahoma" w:hAnsi="Tahoma" w:cs="Tahoma" w:hint="cs"/>
          <w:sz w:val="18"/>
          <w:szCs w:val="18"/>
          <w:rtl/>
        </w:rPr>
        <w:t>ה</w:t>
      </w:r>
      <w:r w:rsidRPr="00B73BD7">
        <w:rPr>
          <w:rFonts w:ascii="Tahoma" w:hAnsi="Tahoma" w:cs="Tahoma"/>
          <w:sz w:val="18"/>
          <w:szCs w:val="18"/>
          <w:rtl/>
        </w:rPr>
        <w:t xml:space="preserve">אירוע עלה כי כוח </w:t>
      </w:r>
      <w:r w:rsidRPr="00B73BD7">
        <w:rPr>
          <w:rFonts w:ascii="Tahoma" w:hAnsi="Tahoma" w:cs="Tahoma" w:hint="cs"/>
          <w:sz w:val="18"/>
          <w:szCs w:val="18"/>
          <w:rtl/>
        </w:rPr>
        <w:t>המשטרה וכוחות צה"ל שפעלו לחילוץ החיילים לא הצליחו לתקשר זה עם זה. במסקנות התחקיר לאירוע זה קבע מח"ט בנימין כי לגדוד המוצב בעוטף ירושלים לא היו מכשירי קשר משטרתיים (מוטורולות), דבר שיכל לשפר את הפיקוד והשליטה מול כוחות המשטרה.</w:t>
      </w:r>
    </w:p>
    <w:p w:rsidR="004D5BA6" w:rsidRPr="00B73BD7" w:rsidP="001A5D1F">
      <w:pPr>
        <w:spacing w:after="240" w:line="240" w:lineRule="exact"/>
        <w:ind w:right="2268"/>
        <w:jc w:val="both"/>
        <w:rPr>
          <w:rFonts w:ascii="Tahoma" w:hAnsi="Tahoma" w:cs="Tahoma"/>
          <w:sz w:val="18"/>
          <w:szCs w:val="18"/>
          <w:rtl/>
        </w:rPr>
      </w:pPr>
      <w:r w:rsidRPr="00B73BD7">
        <w:rPr>
          <w:rFonts w:ascii="Tahoma" w:hAnsi="Tahoma" w:cs="Tahoma" w:hint="cs"/>
          <w:sz w:val="18"/>
          <w:szCs w:val="18"/>
          <w:rtl/>
        </w:rPr>
        <w:t>באוקטובר</w:t>
      </w:r>
      <w:r w:rsidRPr="00B73BD7">
        <w:rPr>
          <w:rFonts w:ascii="Tahoma" w:hAnsi="Tahoma" w:cs="Tahoma"/>
          <w:sz w:val="18"/>
          <w:szCs w:val="18"/>
          <w:rtl/>
        </w:rPr>
        <w:t xml:space="preserve"> 2018 מסר מח"ט</w:t>
      </w:r>
      <w:r w:rsidRPr="00B73BD7">
        <w:rPr>
          <w:rFonts w:ascii="Tahoma" w:hAnsi="Tahoma" w:cs="Tahoma" w:hint="cs"/>
          <w:sz w:val="18"/>
          <w:szCs w:val="18"/>
          <w:rtl/>
        </w:rPr>
        <w:t xml:space="preserve"> (מפקד חטיבת)</w:t>
      </w:r>
      <w:r w:rsidRPr="00B73BD7">
        <w:rPr>
          <w:rFonts w:ascii="Tahoma" w:hAnsi="Tahoma" w:cs="Tahoma"/>
          <w:sz w:val="18"/>
          <w:szCs w:val="18"/>
          <w:rtl/>
        </w:rPr>
        <w:t xml:space="preserve"> בנימין לצוות הביקורת, כי "אמנם אושר רכש של מכשירי קשר משטרתיים..</w:t>
      </w:r>
      <w:r w:rsidRPr="00B73BD7">
        <w:rPr>
          <w:rFonts w:ascii="Tahoma" w:hAnsi="Tahoma" w:cs="Tahoma" w:hint="cs"/>
          <w:sz w:val="18"/>
          <w:szCs w:val="18"/>
          <w:rtl/>
        </w:rPr>
        <w:t>.</w:t>
      </w:r>
      <w:r w:rsidRPr="00B73BD7">
        <w:rPr>
          <w:rFonts w:ascii="Tahoma" w:hAnsi="Tahoma" w:cs="Tahoma"/>
          <w:sz w:val="18"/>
          <w:szCs w:val="18"/>
          <w:rtl/>
        </w:rPr>
        <w:t xml:space="preserve"> אולם מכשירים אלו טרם התקבלו [בחטיבה]".</w:t>
      </w:r>
      <w:r w:rsidRPr="00B73BD7">
        <w:rPr>
          <w:rFonts w:ascii="Tahoma" w:hAnsi="Tahoma" w:cs="Tahoma" w:hint="cs"/>
          <w:sz w:val="18"/>
          <w:szCs w:val="18"/>
          <w:rtl/>
        </w:rPr>
        <w:t xml:space="preserve"> </w:t>
      </w:r>
    </w:p>
    <w:p w:rsidR="004D5BA6" w:rsidRPr="00B73BD7" w:rsidP="001A5D1F">
      <w:pPr>
        <w:pStyle w:val="RESHET"/>
        <w:rPr>
          <w:rtl/>
        </w:rPr>
      </w:pPr>
      <w:r w:rsidRPr="00B73BD7">
        <w:rPr>
          <w:rFonts w:hint="cs"/>
          <w:rtl/>
        </w:rPr>
        <w:t xml:space="preserve">משרד מבקר המדינה מציין בחיוב את שיתוף הפעולה הנבנה בין חטמ"ר בנימין ובין משטרת ישראל ומג"ב עוטף ירושלים ואת התוכניות להרחיב את שיתוף הפעולה כדי לשפר את ההגנה על ירושלים. עם זאת, משרד מבקר המדינה מעיר לצה"ל ולמשטרת ישראל כי עליהם לטפל לאלתר בפערי התקשורת בין הכוחות בשטח אשר עלולים לסכן חיי אדם. </w:t>
      </w:r>
    </w:p>
    <w:p w:rsidR="004D5BA6" w:rsidRPr="00B73BD7" w:rsidP="001A5D1F">
      <w:pPr>
        <w:spacing w:before="180" w:line="240" w:lineRule="exact"/>
        <w:ind w:right="2268"/>
        <w:jc w:val="both"/>
        <w:rPr>
          <w:rFonts w:ascii="Tahoma" w:hAnsi="Tahoma" w:cs="Tahoma"/>
          <w:sz w:val="18"/>
          <w:szCs w:val="18"/>
          <w:rtl/>
        </w:rPr>
      </w:pPr>
      <w:r w:rsidRPr="00B73BD7">
        <w:rPr>
          <w:rFonts w:ascii="Tahoma" w:hAnsi="Tahoma" w:cs="Tahoma" w:hint="cs"/>
          <w:sz w:val="18"/>
          <w:szCs w:val="18"/>
          <w:rtl/>
        </w:rPr>
        <w:t>בתשובת המשטרה מינואר 2019 למשרד מבקר המדינה (להלן - תשובת המשטרה) צוין כי "בפריסה החדשה של חטיבת בנימין הוקצו 18 מכשירי קשר לרמות חטיבה, גדוד ופלוגה. בגזרות בנימין ועציון קיימים 120 מכשירי קשר ניידים... בכל מכשיר קשר צה"לי מותקנים תדרי מ"י [משטרת ישראל], דבר המאפשר לכוחות לעבוד ברשת גזרתית אחת".</w:t>
      </w:r>
    </w:p>
    <w:p w:rsidR="004D5BA6" w:rsidRPr="00B73BD7" w:rsidP="001A5D1F">
      <w:pPr>
        <w:spacing w:after="240" w:line="240" w:lineRule="exact"/>
        <w:ind w:right="2268"/>
        <w:jc w:val="both"/>
        <w:rPr>
          <w:rFonts w:ascii="Tahoma" w:hAnsi="Tahoma" w:cs="Tahoma"/>
          <w:sz w:val="18"/>
          <w:szCs w:val="18"/>
          <w:rtl/>
        </w:rPr>
      </w:pPr>
      <w:r w:rsidRPr="00B73BD7">
        <w:rPr>
          <w:rFonts w:ascii="Tahoma" w:eastAsia="Times New Roman" w:hAnsi="Tahoma" w:cs="Tahoma" w:hint="cs"/>
          <w:b/>
          <w:sz w:val="18"/>
          <w:szCs w:val="18"/>
          <w:rtl/>
        </w:rPr>
        <w:t xml:space="preserve">בתשובת צה"ל נקבע </w:t>
      </w:r>
      <w:r w:rsidRPr="00B73BD7">
        <w:rPr>
          <w:rFonts w:ascii="Tahoma" w:eastAsia="Times New Roman" w:hAnsi="Tahoma" w:cs="Tahoma" w:hint="eastAsia"/>
          <w:b/>
          <w:sz w:val="18"/>
          <w:szCs w:val="18"/>
          <w:rtl/>
        </w:rPr>
        <w:t>כי</w:t>
      </w:r>
      <w:r w:rsidRPr="00B73BD7">
        <w:rPr>
          <w:rFonts w:ascii="Tahoma" w:eastAsia="Times New Roman" w:hAnsi="Tahoma" w:cs="Tahoma"/>
          <w:b/>
          <w:sz w:val="18"/>
          <w:szCs w:val="18"/>
          <w:rtl/>
        </w:rPr>
        <w:t xml:space="preserve"> </w:t>
      </w:r>
      <w:r w:rsidRPr="00B73BD7">
        <w:rPr>
          <w:rFonts w:ascii="Tahoma" w:eastAsia="Times New Roman" w:hAnsi="Tahoma" w:cs="Tahoma" w:hint="eastAsia"/>
          <w:b/>
          <w:sz w:val="18"/>
          <w:szCs w:val="18"/>
          <w:rtl/>
        </w:rPr>
        <w:t>עד</w:t>
      </w:r>
      <w:r w:rsidRPr="00B73BD7">
        <w:rPr>
          <w:rFonts w:ascii="Tahoma" w:eastAsia="Times New Roman" w:hAnsi="Tahoma" w:cs="Tahoma"/>
          <w:b/>
          <w:sz w:val="18"/>
          <w:szCs w:val="18"/>
          <w:rtl/>
        </w:rPr>
        <w:t xml:space="preserve"> סוף חודש ינואר 2019 יופעלו </w:t>
      </w:r>
      <w:r w:rsidRPr="00B73BD7">
        <w:rPr>
          <w:rFonts w:ascii="Tahoma" w:eastAsia="Times New Roman" w:hAnsi="Tahoma" w:cs="Tahoma" w:hint="eastAsia"/>
          <w:b/>
          <w:sz w:val="18"/>
          <w:szCs w:val="18"/>
          <w:rtl/>
        </w:rPr>
        <w:t>ויושמשו</w:t>
      </w:r>
      <w:r w:rsidRPr="00B73BD7">
        <w:rPr>
          <w:rFonts w:ascii="Tahoma" w:eastAsia="Times New Roman" w:hAnsi="Tahoma" w:cs="Tahoma"/>
          <w:b/>
          <w:sz w:val="18"/>
          <w:szCs w:val="18"/>
          <w:rtl/>
        </w:rPr>
        <w:t xml:space="preserve"> כלל המכשירים</w:t>
      </w:r>
      <w:r w:rsidRPr="00B73BD7">
        <w:rPr>
          <w:rFonts w:ascii="Tahoma" w:eastAsia="Times New Roman" w:hAnsi="Tahoma" w:cs="Tahoma" w:hint="cs"/>
          <w:b/>
          <w:sz w:val="18"/>
          <w:szCs w:val="18"/>
          <w:rtl/>
        </w:rPr>
        <w:t xml:space="preserve"> </w:t>
      </w:r>
      <w:r w:rsidRPr="00B73BD7">
        <w:rPr>
          <w:rFonts w:ascii="Tahoma" w:eastAsia="Times New Roman" w:hAnsi="Tahoma" w:cs="Tahoma" w:hint="eastAsia"/>
          <w:b/>
          <w:sz w:val="18"/>
          <w:szCs w:val="18"/>
          <w:rtl/>
        </w:rPr>
        <w:t>שיאפשרו</w:t>
      </w:r>
      <w:r w:rsidRPr="00B73BD7">
        <w:rPr>
          <w:rFonts w:ascii="Tahoma" w:eastAsia="Times New Roman" w:hAnsi="Tahoma" w:cs="Tahoma"/>
          <w:b/>
          <w:sz w:val="18"/>
          <w:szCs w:val="18"/>
          <w:rtl/>
        </w:rPr>
        <w:t xml:space="preserve"> </w:t>
      </w:r>
      <w:r w:rsidRPr="00B73BD7">
        <w:rPr>
          <w:rFonts w:ascii="Tahoma" w:eastAsia="Times New Roman" w:hAnsi="Tahoma" w:cs="Tahoma" w:hint="eastAsia"/>
          <w:b/>
          <w:sz w:val="18"/>
          <w:szCs w:val="18"/>
          <w:rtl/>
        </w:rPr>
        <w:t>את</w:t>
      </w:r>
      <w:r w:rsidRPr="00B73BD7">
        <w:rPr>
          <w:rFonts w:ascii="Tahoma" w:eastAsia="Times New Roman" w:hAnsi="Tahoma" w:cs="Tahoma"/>
          <w:b/>
          <w:sz w:val="18"/>
          <w:szCs w:val="18"/>
          <w:rtl/>
        </w:rPr>
        <w:t xml:space="preserve"> </w:t>
      </w:r>
      <w:r w:rsidRPr="00B73BD7">
        <w:rPr>
          <w:rFonts w:ascii="Tahoma" w:eastAsia="Times New Roman" w:hAnsi="Tahoma" w:cs="Tahoma" w:hint="eastAsia"/>
          <w:b/>
          <w:sz w:val="18"/>
          <w:szCs w:val="18"/>
          <w:rtl/>
        </w:rPr>
        <w:t>השיח</w:t>
      </w:r>
      <w:r w:rsidRPr="00B73BD7">
        <w:rPr>
          <w:rFonts w:ascii="Tahoma" w:eastAsia="Times New Roman" w:hAnsi="Tahoma" w:cs="Tahoma"/>
          <w:b/>
          <w:sz w:val="18"/>
          <w:szCs w:val="18"/>
          <w:rtl/>
        </w:rPr>
        <w:t xml:space="preserve"> </w:t>
      </w:r>
      <w:r w:rsidRPr="00B73BD7">
        <w:rPr>
          <w:rFonts w:ascii="Tahoma" w:eastAsia="Times New Roman" w:hAnsi="Tahoma" w:cs="Tahoma" w:hint="eastAsia"/>
          <w:b/>
          <w:sz w:val="18"/>
          <w:szCs w:val="18"/>
          <w:rtl/>
        </w:rPr>
        <w:t>הישיר</w:t>
      </w:r>
      <w:r w:rsidRPr="00B73BD7">
        <w:rPr>
          <w:rFonts w:ascii="Tahoma" w:eastAsia="Times New Roman" w:hAnsi="Tahoma" w:cs="Tahoma"/>
          <w:b/>
          <w:sz w:val="18"/>
          <w:szCs w:val="18"/>
          <w:rtl/>
        </w:rPr>
        <w:t xml:space="preserve"> </w:t>
      </w:r>
      <w:r w:rsidRPr="00B73BD7">
        <w:rPr>
          <w:rFonts w:ascii="Tahoma" w:eastAsia="Times New Roman" w:hAnsi="Tahoma" w:cs="Tahoma" w:hint="eastAsia"/>
          <w:b/>
          <w:sz w:val="18"/>
          <w:szCs w:val="18"/>
          <w:rtl/>
        </w:rPr>
        <w:t>בין</w:t>
      </w:r>
      <w:r w:rsidRPr="00B73BD7">
        <w:rPr>
          <w:rFonts w:ascii="Tahoma" w:eastAsia="Times New Roman" w:hAnsi="Tahoma" w:cs="Tahoma"/>
          <w:b/>
          <w:sz w:val="18"/>
          <w:szCs w:val="18"/>
          <w:rtl/>
        </w:rPr>
        <w:t xml:space="preserve"> </w:t>
      </w:r>
      <w:r w:rsidRPr="00B73BD7">
        <w:rPr>
          <w:rFonts w:ascii="Tahoma" w:eastAsia="Times New Roman" w:hAnsi="Tahoma" w:cs="Tahoma" w:hint="eastAsia"/>
          <w:b/>
          <w:sz w:val="18"/>
          <w:szCs w:val="18"/>
          <w:rtl/>
        </w:rPr>
        <w:t>כוחות</w:t>
      </w:r>
      <w:r w:rsidRPr="00B73BD7">
        <w:rPr>
          <w:rFonts w:ascii="Tahoma" w:eastAsia="Times New Roman" w:hAnsi="Tahoma" w:cs="Tahoma"/>
          <w:b/>
          <w:sz w:val="18"/>
          <w:szCs w:val="18"/>
          <w:rtl/>
        </w:rPr>
        <w:t xml:space="preserve"> </w:t>
      </w:r>
      <w:r w:rsidRPr="00B73BD7">
        <w:rPr>
          <w:rFonts w:ascii="Tahoma" w:eastAsia="Times New Roman" w:hAnsi="Tahoma" w:cs="Tahoma" w:hint="eastAsia"/>
          <w:b/>
          <w:sz w:val="18"/>
          <w:szCs w:val="18"/>
          <w:rtl/>
        </w:rPr>
        <w:t>משטרת</w:t>
      </w:r>
      <w:r w:rsidRPr="00B73BD7">
        <w:rPr>
          <w:rFonts w:ascii="Tahoma" w:eastAsia="Times New Roman" w:hAnsi="Tahoma" w:cs="Tahoma"/>
          <w:b/>
          <w:sz w:val="18"/>
          <w:szCs w:val="18"/>
          <w:rtl/>
        </w:rPr>
        <w:t xml:space="preserve"> </w:t>
      </w:r>
      <w:r w:rsidRPr="00B73BD7">
        <w:rPr>
          <w:rFonts w:ascii="Tahoma" w:eastAsia="Times New Roman" w:hAnsi="Tahoma" w:cs="Tahoma" w:hint="eastAsia"/>
          <w:b/>
          <w:sz w:val="18"/>
          <w:szCs w:val="18"/>
          <w:rtl/>
        </w:rPr>
        <w:t>ישראל</w:t>
      </w:r>
      <w:r w:rsidRPr="00B73BD7">
        <w:rPr>
          <w:rFonts w:ascii="Tahoma" w:eastAsia="Times New Roman" w:hAnsi="Tahoma" w:cs="Tahoma"/>
          <w:b/>
          <w:sz w:val="18"/>
          <w:szCs w:val="18"/>
          <w:rtl/>
        </w:rPr>
        <w:t xml:space="preserve"> </w:t>
      </w:r>
      <w:r w:rsidRPr="00B73BD7">
        <w:rPr>
          <w:rFonts w:ascii="Tahoma" w:eastAsia="Times New Roman" w:hAnsi="Tahoma" w:cs="Tahoma" w:hint="eastAsia"/>
          <w:b/>
          <w:sz w:val="18"/>
          <w:szCs w:val="18"/>
          <w:rtl/>
        </w:rPr>
        <w:t>וצה</w:t>
      </w:r>
      <w:r w:rsidRPr="00B73BD7">
        <w:rPr>
          <w:rFonts w:ascii="Tahoma" w:eastAsia="Times New Roman" w:hAnsi="Tahoma" w:cs="Tahoma"/>
          <w:b/>
          <w:sz w:val="18"/>
          <w:szCs w:val="18"/>
          <w:rtl/>
        </w:rPr>
        <w:t>"ל.</w:t>
      </w:r>
    </w:p>
    <w:p w:rsidR="004D5BA6" w:rsidRPr="00B73BD7" w:rsidP="001A5D1F">
      <w:pPr>
        <w:pStyle w:val="RESHET"/>
        <w:rPr>
          <w:rtl/>
        </w:rPr>
      </w:pPr>
      <w:r w:rsidRPr="00B73BD7">
        <w:rPr>
          <w:rFonts w:hint="cs"/>
          <w:rtl/>
        </w:rPr>
        <w:t>על</w:t>
      </w:r>
      <w:r w:rsidRPr="00B73BD7">
        <w:rPr>
          <w:rtl/>
        </w:rPr>
        <w:t xml:space="preserve"> </w:t>
      </w:r>
      <w:r w:rsidRPr="00B73BD7">
        <w:rPr>
          <w:rFonts w:hint="cs"/>
          <w:rtl/>
        </w:rPr>
        <w:t>המשטרה וצה</w:t>
      </w:r>
      <w:r w:rsidRPr="00B73BD7">
        <w:rPr>
          <w:rtl/>
        </w:rPr>
        <w:t>"</w:t>
      </w:r>
      <w:r w:rsidRPr="00B73BD7">
        <w:rPr>
          <w:rFonts w:hint="cs"/>
          <w:rtl/>
        </w:rPr>
        <w:t>ל לוודא כי לאחר רכישת</w:t>
      </w:r>
      <w:r w:rsidRPr="00B73BD7">
        <w:rPr>
          <w:rtl/>
        </w:rPr>
        <w:t xml:space="preserve"> </w:t>
      </w:r>
      <w:r w:rsidRPr="00B73BD7">
        <w:rPr>
          <w:rFonts w:hint="cs"/>
          <w:rtl/>
        </w:rPr>
        <w:t xml:space="preserve">מכשירי הקשר </w:t>
      </w:r>
      <w:r w:rsidRPr="00B73BD7">
        <w:rPr>
          <w:rtl/>
        </w:rPr>
        <w:t>בעיית התקשורת בין הכוחות בשטח</w:t>
      </w:r>
      <w:r w:rsidRPr="00B73BD7">
        <w:rPr>
          <w:rFonts w:hint="cs"/>
          <w:rtl/>
        </w:rPr>
        <w:t xml:space="preserve"> תיפתר</w:t>
      </w:r>
      <w:r w:rsidRPr="00B73BD7">
        <w:rPr>
          <w:rtl/>
        </w:rPr>
        <w:t xml:space="preserve">. </w:t>
      </w:r>
    </w:p>
    <w:p w:rsidR="004D5BA6" w:rsidRPr="00B73BD7" w:rsidP="001A5D1F">
      <w:pPr>
        <w:spacing w:line="240" w:lineRule="exact"/>
        <w:ind w:right="2268"/>
        <w:jc w:val="both"/>
        <w:rPr>
          <w:rFonts w:ascii="Tahoma" w:hAnsi="Tahoma" w:cs="Tahoma"/>
          <w:sz w:val="18"/>
          <w:szCs w:val="18"/>
        </w:rPr>
      </w:pPr>
    </w:p>
    <w:p w:rsidR="004D5BA6" w:rsidRPr="00B73BD7" w:rsidP="001A5D1F">
      <w:pPr>
        <w:spacing w:line="240" w:lineRule="exact"/>
        <w:ind w:right="2268"/>
        <w:jc w:val="both"/>
        <w:rPr>
          <w:rFonts w:ascii="Tahoma" w:hAnsi="Tahoma" w:cs="Tahoma"/>
          <w:sz w:val="18"/>
          <w:szCs w:val="18"/>
          <w:rtl/>
        </w:rPr>
      </w:pPr>
    </w:p>
    <w:p w:rsidR="004D5BA6" w:rsidP="001A5D1F">
      <w:pPr>
        <w:pStyle w:val="KOT4"/>
        <w:rPr>
          <w:rtl/>
        </w:rPr>
      </w:pPr>
      <w:r w:rsidRPr="00C56268">
        <w:rPr>
          <w:rFonts w:hint="cs"/>
          <w:rtl/>
        </w:rPr>
        <w:t>אזרוח המעברים</w:t>
      </w:r>
    </w:p>
    <w:p w:rsidR="004D5BA6" w:rsidRPr="00B73BD7" w:rsidP="001A5D1F">
      <w:pPr>
        <w:spacing w:line="240" w:lineRule="exact"/>
        <w:ind w:right="2268"/>
        <w:jc w:val="both"/>
        <w:rPr>
          <w:rFonts w:ascii="Tahoma" w:eastAsia="Times New Roman" w:hAnsi="Tahoma" w:cs="Tahoma"/>
          <w:sz w:val="18"/>
          <w:szCs w:val="18"/>
          <w:rtl/>
          <w:lang w:eastAsia="he-IL"/>
        </w:rPr>
      </w:pPr>
      <w:r w:rsidRPr="00B73BD7">
        <w:rPr>
          <w:rFonts w:ascii="Tahoma" w:eastAsia="Times New Roman" w:hAnsi="Tahoma" w:cs="Tahoma" w:hint="cs"/>
          <w:sz w:val="18"/>
          <w:szCs w:val="18"/>
          <w:rtl/>
          <w:lang w:eastAsia="he-IL"/>
        </w:rPr>
        <w:t>בדוחות קודמים של משרד מבקר המדינה נקבע כי אזרוח המעברים הוא פרויקט</w:t>
      </w:r>
      <w:r w:rsidRPr="00B73BD7">
        <w:rPr>
          <w:rFonts w:ascii="Tahoma" w:eastAsia="Times New Roman" w:hAnsi="Tahoma" w:cs="Tahoma"/>
          <w:sz w:val="18"/>
          <w:szCs w:val="18"/>
          <w:rtl/>
          <w:lang w:eastAsia="he-IL"/>
        </w:rPr>
        <w:t xml:space="preserve"> </w:t>
      </w:r>
      <w:r w:rsidRPr="00B73BD7">
        <w:rPr>
          <w:rFonts w:ascii="Tahoma" w:eastAsia="Times New Roman" w:hAnsi="Tahoma" w:cs="Tahoma" w:hint="cs"/>
          <w:sz w:val="18"/>
          <w:szCs w:val="18"/>
          <w:rtl/>
          <w:lang w:eastAsia="he-IL"/>
        </w:rPr>
        <w:t>לאומי</w:t>
      </w:r>
      <w:r w:rsidRPr="00B73BD7">
        <w:rPr>
          <w:rFonts w:ascii="Tahoma" w:eastAsia="Times New Roman" w:hAnsi="Tahoma" w:cs="Tahoma"/>
          <w:sz w:val="18"/>
          <w:szCs w:val="18"/>
          <w:rtl/>
          <w:lang w:eastAsia="he-IL"/>
        </w:rPr>
        <w:t xml:space="preserve"> </w:t>
      </w:r>
      <w:r w:rsidRPr="00B73BD7">
        <w:rPr>
          <w:rFonts w:ascii="Tahoma" w:eastAsia="Times New Roman" w:hAnsi="Tahoma" w:cs="Tahoma" w:hint="cs"/>
          <w:sz w:val="18"/>
          <w:szCs w:val="18"/>
          <w:rtl/>
          <w:lang w:eastAsia="he-IL"/>
        </w:rPr>
        <w:t>שיש</w:t>
      </w:r>
      <w:r w:rsidRPr="00B73BD7">
        <w:rPr>
          <w:rFonts w:ascii="Tahoma" w:eastAsia="Times New Roman" w:hAnsi="Tahoma" w:cs="Tahoma"/>
          <w:sz w:val="18"/>
          <w:szCs w:val="18"/>
          <w:rtl/>
          <w:lang w:eastAsia="he-IL"/>
        </w:rPr>
        <w:t xml:space="preserve"> </w:t>
      </w:r>
      <w:r w:rsidRPr="00B73BD7">
        <w:rPr>
          <w:rFonts w:ascii="Tahoma" w:eastAsia="Times New Roman" w:hAnsi="Tahoma" w:cs="Tahoma" w:hint="cs"/>
          <w:sz w:val="18"/>
          <w:szCs w:val="18"/>
          <w:rtl/>
          <w:lang w:eastAsia="he-IL"/>
        </w:rPr>
        <w:t>לו</w:t>
      </w:r>
      <w:r w:rsidRPr="00B73BD7">
        <w:rPr>
          <w:rFonts w:ascii="Tahoma" w:eastAsia="Times New Roman" w:hAnsi="Tahoma" w:cs="Tahoma"/>
          <w:sz w:val="18"/>
          <w:szCs w:val="18"/>
          <w:rtl/>
          <w:lang w:eastAsia="he-IL"/>
        </w:rPr>
        <w:t xml:space="preserve"> </w:t>
      </w:r>
      <w:r w:rsidRPr="00B73BD7">
        <w:rPr>
          <w:rFonts w:ascii="Tahoma" w:eastAsia="Times New Roman" w:hAnsi="Tahoma" w:cs="Tahoma" w:hint="cs"/>
          <w:sz w:val="18"/>
          <w:szCs w:val="18"/>
          <w:rtl/>
          <w:lang w:eastAsia="he-IL"/>
        </w:rPr>
        <w:t>השפעות</w:t>
      </w:r>
      <w:r w:rsidRPr="00B73BD7">
        <w:rPr>
          <w:rFonts w:ascii="Tahoma" w:eastAsia="Times New Roman" w:hAnsi="Tahoma" w:cs="Tahoma"/>
          <w:sz w:val="18"/>
          <w:szCs w:val="18"/>
          <w:rtl/>
          <w:lang w:eastAsia="he-IL"/>
        </w:rPr>
        <w:t xml:space="preserve"> </w:t>
      </w:r>
      <w:r w:rsidRPr="00B73BD7">
        <w:rPr>
          <w:rFonts w:ascii="Tahoma" w:eastAsia="Times New Roman" w:hAnsi="Tahoma" w:cs="Tahoma" w:hint="cs"/>
          <w:sz w:val="18"/>
          <w:szCs w:val="18"/>
          <w:rtl/>
          <w:lang w:eastAsia="he-IL"/>
        </w:rPr>
        <w:t>מדיניות</w:t>
      </w:r>
      <w:r w:rsidRPr="00B73BD7">
        <w:rPr>
          <w:rFonts w:ascii="Tahoma" w:eastAsia="Times New Roman" w:hAnsi="Tahoma" w:cs="Tahoma"/>
          <w:sz w:val="18"/>
          <w:szCs w:val="18"/>
          <w:rtl/>
          <w:lang w:eastAsia="he-IL"/>
        </w:rPr>
        <w:t xml:space="preserve">, </w:t>
      </w:r>
      <w:r w:rsidRPr="00B73BD7">
        <w:rPr>
          <w:rFonts w:ascii="Tahoma" w:eastAsia="Times New Roman" w:hAnsi="Tahoma" w:cs="Tahoma" w:hint="cs"/>
          <w:sz w:val="18"/>
          <w:szCs w:val="18"/>
          <w:rtl/>
          <w:lang w:eastAsia="he-IL"/>
        </w:rPr>
        <w:t>ביטחוניות</w:t>
      </w:r>
      <w:r w:rsidRPr="00B73BD7">
        <w:rPr>
          <w:rFonts w:ascii="Tahoma" w:eastAsia="Times New Roman" w:hAnsi="Tahoma" w:cs="Tahoma"/>
          <w:sz w:val="18"/>
          <w:szCs w:val="18"/>
          <w:rtl/>
          <w:lang w:eastAsia="he-IL"/>
        </w:rPr>
        <w:t xml:space="preserve"> </w:t>
      </w:r>
      <w:r w:rsidRPr="00B73BD7">
        <w:rPr>
          <w:rFonts w:ascii="Tahoma" w:eastAsia="Times New Roman" w:hAnsi="Tahoma" w:cs="Tahoma" w:hint="cs"/>
          <w:sz w:val="18"/>
          <w:szCs w:val="18"/>
          <w:rtl/>
          <w:lang w:eastAsia="he-IL"/>
        </w:rPr>
        <w:t>וכלכליות</w:t>
      </w:r>
      <w:r w:rsidRPr="00B73BD7">
        <w:rPr>
          <w:rFonts w:ascii="Tahoma" w:eastAsia="Times New Roman" w:hAnsi="Tahoma" w:cs="Tahoma"/>
          <w:sz w:val="18"/>
          <w:szCs w:val="18"/>
          <w:rtl/>
          <w:lang w:eastAsia="he-IL"/>
        </w:rPr>
        <w:t xml:space="preserve"> </w:t>
      </w:r>
      <w:r w:rsidRPr="00B73BD7">
        <w:rPr>
          <w:rFonts w:ascii="Tahoma" w:eastAsia="Times New Roman" w:hAnsi="Tahoma" w:cs="Tahoma" w:hint="cs"/>
          <w:sz w:val="18"/>
          <w:szCs w:val="18"/>
          <w:rtl/>
          <w:lang w:eastAsia="he-IL"/>
        </w:rPr>
        <w:t>מהותיות</w:t>
      </w:r>
      <w:r w:rsidRPr="00B73BD7">
        <w:rPr>
          <w:rFonts w:ascii="Tahoma" w:hAnsi="Tahoma" w:cs="Tahoma" w:hint="cs"/>
          <w:sz w:val="18"/>
          <w:szCs w:val="18"/>
          <w:rtl/>
        </w:rPr>
        <w:t xml:space="preserve"> והשפעה ניכרת על ביטחונם של תושבי מזרח ירושלים ועל אורח החיים של האוכלוסייה הפלסטינית</w:t>
      </w:r>
      <w:r w:rsidRPr="00B73BD7">
        <w:rPr>
          <w:rFonts w:ascii="Tahoma" w:eastAsia="Times New Roman" w:hAnsi="Tahoma" w:cs="Tahoma" w:hint="cs"/>
          <w:sz w:val="18"/>
          <w:szCs w:val="18"/>
          <w:rtl/>
          <w:lang w:eastAsia="he-IL"/>
        </w:rPr>
        <w:t xml:space="preserve">. </w:t>
      </w:r>
      <w:r w:rsidRPr="00B73BD7">
        <w:rPr>
          <w:rFonts w:ascii="Tahoma" w:eastAsia="MS Mincho" w:hAnsi="Tahoma" w:cs="Tahoma"/>
          <w:sz w:val="18"/>
          <w:szCs w:val="18"/>
          <w:rtl/>
          <w:lang w:eastAsia="he-IL"/>
        </w:rPr>
        <w:t xml:space="preserve">הפעלת מעברים </w:t>
      </w:r>
      <w:r w:rsidRPr="00B73BD7">
        <w:rPr>
          <w:rFonts w:ascii="Tahoma" w:eastAsia="MS Mincho" w:hAnsi="Tahoma" w:cs="Tahoma" w:hint="cs"/>
          <w:sz w:val="18"/>
          <w:szCs w:val="18"/>
          <w:rtl/>
          <w:lang w:eastAsia="he-IL"/>
        </w:rPr>
        <w:t>להולכי רגל</w:t>
      </w:r>
      <w:r w:rsidRPr="00B73BD7">
        <w:rPr>
          <w:rFonts w:ascii="Tahoma" w:eastAsia="MS Mincho" w:hAnsi="Tahoma" w:cs="Tahoma"/>
          <w:sz w:val="18"/>
          <w:szCs w:val="18"/>
          <w:rtl/>
          <w:lang w:eastAsia="he-IL"/>
        </w:rPr>
        <w:t xml:space="preserve">, </w:t>
      </w:r>
      <w:r w:rsidRPr="00B73BD7">
        <w:rPr>
          <w:rFonts w:ascii="Tahoma" w:eastAsia="MS Mincho" w:hAnsi="Tahoma" w:cs="Tahoma" w:hint="cs"/>
          <w:sz w:val="18"/>
          <w:szCs w:val="18"/>
          <w:rtl/>
          <w:lang w:eastAsia="he-IL"/>
        </w:rPr>
        <w:t>ל</w:t>
      </w:r>
      <w:r w:rsidRPr="00B73BD7">
        <w:rPr>
          <w:rFonts w:ascii="Tahoma" w:eastAsia="MS Mincho" w:hAnsi="Tahoma" w:cs="Tahoma"/>
          <w:sz w:val="18"/>
          <w:szCs w:val="18"/>
          <w:rtl/>
          <w:lang w:eastAsia="he-IL"/>
        </w:rPr>
        <w:t>כלי רכב ו</w:t>
      </w:r>
      <w:r w:rsidRPr="00B73BD7">
        <w:rPr>
          <w:rFonts w:ascii="Tahoma" w:eastAsia="MS Mincho" w:hAnsi="Tahoma" w:cs="Tahoma" w:hint="cs"/>
          <w:sz w:val="18"/>
          <w:szCs w:val="18"/>
          <w:rtl/>
          <w:lang w:eastAsia="he-IL"/>
        </w:rPr>
        <w:t>ל</w:t>
      </w:r>
      <w:r w:rsidRPr="00B73BD7">
        <w:rPr>
          <w:rFonts w:ascii="Tahoma" w:eastAsia="MS Mincho" w:hAnsi="Tahoma" w:cs="Tahoma"/>
          <w:sz w:val="18"/>
          <w:szCs w:val="18"/>
          <w:rtl/>
          <w:lang w:eastAsia="he-IL"/>
        </w:rPr>
        <w:t xml:space="preserve">סחורות בין איו"ש </w:t>
      </w:r>
      <w:r w:rsidRPr="00B73BD7">
        <w:rPr>
          <w:rFonts w:ascii="Tahoma" w:eastAsia="MS Mincho" w:hAnsi="Tahoma" w:cs="Tahoma" w:hint="cs"/>
          <w:sz w:val="18"/>
          <w:szCs w:val="18"/>
          <w:rtl/>
          <w:lang w:eastAsia="he-IL"/>
        </w:rPr>
        <w:t>ל</w:t>
      </w:r>
      <w:r w:rsidRPr="00B73BD7">
        <w:rPr>
          <w:rFonts w:ascii="Tahoma" w:eastAsia="MS Mincho" w:hAnsi="Tahoma" w:cs="Tahoma"/>
          <w:sz w:val="18"/>
          <w:szCs w:val="18"/>
          <w:rtl/>
          <w:lang w:eastAsia="he-IL"/>
        </w:rPr>
        <w:t xml:space="preserve">ישראל כרוכה בטיפול בבעיות ביטחוניות, כלכליות </w:t>
      </w:r>
      <w:r w:rsidRPr="00B73BD7">
        <w:rPr>
          <w:rFonts w:ascii="Tahoma" w:eastAsia="MS Mincho" w:hAnsi="Tahoma" w:cs="Tahoma" w:hint="cs"/>
          <w:sz w:val="18"/>
          <w:szCs w:val="18"/>
          <w:rtl/>
          <w:lang w:eastAsia="he-IL"/>
        </w:rPr>
        <w:t>ו</w:t>
      </w:r>
      <w:r w:rsidRPr="00B73BD7">
        <w:rPr>
          <w:rFonts w:ascii="Tahoma" w:eastAsia="MS Mincho" w:hAnsi="Tahoma" w:cs="Tahoma"/>
          <w:sz w:val="18"/>
          <w:szCs w:val="18"/>
          <w:rtl/>
          <w:lang w:eastAsia="he-IL"/>
        </w:rPr>
        <w:t>מ</w:t>
      </w:r>
      <w:r w:rsidRPr="00B73BD7">
        <w:rPr>
          <w:rFonts w:ascii="Tahoma" w:eastAsia="MS Mincho" w:hAnsi="Tahoma" w:cs="Tahoma" w:hint="cs"/>
          <w:sz w:val="18"/>
          <w:szCs w:val="18"/>
          <w:rtl/>
          <w:lang w:eastAsia="he-IL"/>
        </w:rPr>
        <w:t>י</w:t>
      </w:r>
      <w:r w:rsidRPr="00B73BD7">
        <w:rPr>
          <w:rFonts w:ascii="Tahoma" w:eastAsia="MS Mincho" w:hAnsi="Tahoma" w:cs="Tahoma"/>
          <w:sz w:val="18"/>
          <w:szCs w:val="18"/>
          <w:rtl/>
          <w:lang w:eastAsia="he-IL"/>
        </w:rPr>
        <w:t>נהליות ובמניעת פעילות פלילית.</w:t>
      </w:r>
      <w:r w:rsidRPr="00B73BD7">
        <w:rPr>
          <w:rFonts w:ascii="Tahoma" w:eastAsia="Times New Roman" w:hAnsi="Tahoma" w:cs="Tahoma"/>
          <w:sz w:val="18"/>
          <w:szCs w:val="18"/>
          <w:rtl/>
          <w:lang w:eastAsia="he-IL"/>
        </w:rPr>
        <w:t xml:space="preserve"> האוכלוסייה המשתמשת במעברים </w:t>
      </w:r>
      <w:r w:rsidRPr="00B73BD7">
        <w:rPr>
          <w:rFonts w:ascii="Tahoma" w:eastAsia="Times New Roman" w:hAnsi="Tahoma" w:cs="Tahoma" w:hint="cs"/>
          <w:sz w:val="18"/>
          <w:szCs w:val="18"/>
          <w:rtl/>
          <w:lang w:eastAsia="he-IL"/>
        </w:rPr>
        <w:t>כוללת</w:t>
      </w:r>
      <w:r w:rsidRPr="00B73BD7">
        <w:rPr>
          <w:rFonts w:ascii="Tahoma" w:eastAsia="Times New Roman" w:hAnsi="Tahoma" w:cs="Tahoma"/>
          <w:sz w:val="18"/>
          <w:szCs w:val="18"/>
          <w:rtl/>
          <w:lang w:eastAsia="he-IL"/>
        </w:rPr>
        <w:t xml:space="preserve"> אזרחים ישראלים, לרבות </w:t>
      </w:r>
      <w:r w:rsidRPr="00B73BD7">
        <w:rPr>
          <w:rFonts w:ascii="Tahoma" w:eastAsia="Times New Roman" w:hAnsi="Tahoma" w:cs="Tahoma" w:hint="cs"/>
          <w:sz w:val="18"/>
          <w:szCs w:val="18"/>
          <w:rtl/>
          <w:lang w:eastAsia="he-IL"/>
        </w:rPr>
        <w:t>תושבי</w:t>
      </w:r>
      <w:r w:rsidRPr="00B73BD7">
        <w:rPr>
          <w:rFonts w:ascii="Tahoma" w:eastAsia="Times New Roman" w:hAnsi="Tahoma" w:cs="Tahoma"/>
          <w:sz w:val="18"/>
          <w:szCs w:val="18"/>
          <w:rtl/>
          <w:lang w:eastAsia="he-IL"/>
        </w:rPr>
        <w:t xml:space="preserve"> איו"ש, פלסטינים בעלי היתר שהייה בישראל, תושבי מזרח ירושלים בעלי תעודות זהות ישראליות, דיפלומטים, נציגי ארגונים בין-לאומיים, עיתונאים, תיירים, רופאים, אנשי דת, מורים, תלמידים ועוד. הטיפול באוכלוסייה </w:t>
      </w:r>
      <w:r w:rsidRPr="00B73BD7">
        <w:rPr>
          <w:rFonts w:ascii="Tahoma" w:eastAsia="Times New Roman" w:hAnsi="Tahoma" w:cs="Tahoma" w:hint="cs"/>
          <w:sz w:val="18"/>
          <w:szCs w:val="18"/>
          <w:rtl/>
          <w:lang w:eastAsia="he-IL"/>
        </w:rPr>
        <w:t>כה מגוונת</w:t>
      </w:r>
      <w:r w:rsidRPr="00B73BD7">
        <w:rPr>
          <w:rFonts w:ascii="Tahoma" w:eastAsia="Times New Roman" w:hAnsi="Tahoma" w:cs="Tahoma"/>
          <w:sz w:val="18"/>
          <w:szCs w:val="18"/>
          <w:rtl/>
          <w:lang w:eastAsia="he-IL"/>
        </w:rPr>
        <w:t xml:space="preserve"> במעברים מחייב יכולת לפעול ברגישות ובהתחשבות מחד גיסא, </w:t>
      </w:r>
      <w:r w:rsidRPr="00B73BD7">
        <w:rPr>
          <w:rFonts w:ascii="Tahoma" w:eastAsia="Times New Roman" w:hAnsi="Tahoma" w:cs="Tahoma" w:hint="cs"/>
          <w:sz w:val="18"/>
          <w:szCs w:val="18"/>
          <w:rtl/>
          <w:lang w:eastAsia="he-IL"/>
        </w:rPr>
        <w:t>ו</w:t>
      </w:r>
      <w:r w:rsidRPr="00B73BD7">
        <w:rPr>
          <w:rFonts w:ascii="Tahoma" w:eastAsia="Times New Roman" w:hAnsi="Tahoma" w:cs="Tahoma"/>
          <w:sz w:val="18"/>
          <w:szCs w:val="18"/>
          <w:rtl/>
          <w:lang w:eastAsia="he-IL"/>
        </w:rPr>
        <w:t xml:space="preserve">הקפדה על כללי זהירות וביטחון מאידך גיסא. </w:t>
      </w:r>
      <w:r w:rsidRPr="00B73BD7">
        <w:rPr>
          <w:rFonts w:ascii="Tahoma" w:eastAsia="MS Mincho" w:hAnsi="Tahoma" w:cs="Tahoma"/>
          <w:sz w:val="18"/>
          <w:szCs w:val="18"/>
          <w:rtl/>
          <w:lang w:eastAsia="he-IL"/>
        </w:rPr>
        <w:t>עובדי המעברים נדרשים גם לגלות מיומנות מקצועית גבוהה בכל הנוגע לביצוע בידוק ביטחוני לבני אדם, לכלי רכב ולסחורות, בין היתר על ידי שימוש באמצעים טכנולוגיים</w:t>
      </w:r>
      <w:r w:rsidRPr="00B73BD7">
        <w:rPr>
          <w:rFonts w:ascii="Tahoma" w:eastAsia="MS Mincho" w:hAnsi="Tahoma" w:cs="Tahoma" w:hint="cs"/>
          <w:sz w:val="18"/>
          <w:szCs w:val="18"/>
          <w:rtl/>
          <w:lang w:eastAsia="he-IL"/>
        </w:rPr>
        <w:t xml:space="preserve"> שונים.</w:t>
      </w:r>
    </w:p>
    <w:p w:rsidR="004D5BA6" w:rsidRPr="00B73BD7" w:rsidP="001A5D1F">
      <w:pPr>
        <w:spacing w:line="240" w:lineRule="exact"/>
        <w:ind w:right="2268"/>
        <w:jc w:val="both"/>
        <w:rPr>
          <w:rFonts w:ascii="Tahoma" w:eastAsia="Times New Roman" w:hAnsi="Tahoma" w:cs="Tahoma"/>
          <w:sz w:val="18"/>
          <w:szCs w:val="18"/>
          <w:rtl/>
          <w:lang w:eastAsia="he-IL"/>
        </w:rPr>
      </w:pPr>
      <w:r w:rsidRPr="00B73BD7">
        <w:rPr>
          <w:rFonts w:ascii="Tahoma" w:eastAsia="Times New Roman" w:hAnsi="Tahoma" w:cs="Tahoma" w:hint="cs"/>
          <w:sz w:val="18"/>
          <w:szCs w:val="18"/>
          <w:rtl/>
          <w:lang w:eastAsia="he-IL"/>
        </w:rPr>
        <w:t>על פי סעיף 2(4) לחוק המטה לביטחון לאומי, התשס"ח</w:t>
      </w:r>
      <w:r w:rsidRPr="00B73BD7">
        <w:rPr>
          <w:rFonts w:ascii="Tahoma" w:eastAsia="Times New Roman" w:hAnsi="Tahoma" w:cs="Tahoma"/>
          <w:sz w:val="18"/>
          <w:szCs w:val="18"/>
          <w:rtl/>
          <w:lang w:eastAsia="he-IL"/>
        </w:rPr>
        <w:t>-</w:t>
      </w:r>
      <w:r w:rsidRPr="00B73BD7">
        <w:rPr>
          <w:rFonts w:ascii="Tahoma" w:eastAsia="Times New Roman" w:hAnsi="Tahoma" w:cs="Tahoma" w:hint="cs"/>
          <w:sz w:val="18"/>
          <w:szCs w:val="18"/>
          <w:rtl/>
          <w:lang w:eastAsia="he-IL"/>
        </w:rPr>
        <w:t>2008, על המל"ל</w:t>
      </w:r>
      <w:r>
        <w:rPr>
          <w:rStyle w:val="FootnoteReference0"/>
          <w:rFonts w:ascii="Tahoma" w:eastAsia="Times New Roman" w:hAnsi="Tahoma" w:cs="Tahoma"/>
          <w:sz w:val="18"/>
          <w:szCs w:val="18"/>
          <w:rtl/>
          <w:lang w:eastAsia="he-IL"/>
        </w:rPr>
        <w:footnoteReference w:id="20"/>
      </w:r>
      <w:r w:rsidRPr="00B73BD7">
        <w:rPr>
          <w:rFonts w:ascii="Tahoma" w:eastAsia="Times New Roman" w:hAnsi="Tahoma" w:cs="Tahoma" w:hint="cs"/>
          <w:sz w:val="18"/>
          <w:szCs w:val="18"/>
          <w:rtl/>
          <w:lang w:eastAsia="he-IL"/>
        </w:rPr>
        <w:t xml:space="preserve"> "לרכז את עבודת המטה של הממשלה... להציע לראש הממשלה סדר יום לדיון לוועדת השרים לענייני ביטחון לאומי, ולכל ועדת שרים אחרת או הרכב שרים אחר בענייני חוץ וביטחון". </w:t>
      </w:r>
    </w:p>
    <w:p w:rsidR="004D5BA6" w:rsidRPr="00B73BD7" w:rsidP="001A5D1F">
      <w:pPr>
        <w:spacing w:line="240" w:lineRule="exact"/>
        <w:ind w:right="2268"/>
        <w:jc w:val="both"/>
        <w:rPr>
          <w:rFonts w:ascii="Tahoma" w:eastAsia="Times New Roman" w:hAnsi="Tahoma" w:cs="Tahoma"/>
          <w:sz w:val="18"/>
          <w:szCs w:val="18"/>
          <w:rtl/>
          <w:lang w:eastAsia="he-IL"/>
        </w:rPr>
      </w:pPr>
      <w:r w:rsidRPr="00B73BD7">
        <w:rPr>
          <w:rFonts w:ascii="Tahoma" w:eastAsia="Times New Roman" w:hAnsi="Tahoma" w:cs="Tahoma"/>
          <w:sz w:val="18"/>
          <w:szCs w:val="18"/>
          <w:rtl/>
          <w:lang w:eastAsia="he-IL"/>
        </w:rPr>
        <w:t>במר</w:t>
      </w:r>
      <w:r w:rsidRPr="00B73BD7">
        <w:rPr>
          <w:rFonts w:ascii="Tahoma" w:eastAsia="Times New Roman" w:hAnsi="Tahoma" w:cs="Tahoma" w:hint="cs"/>
          <w:sz w:val="18"/>
          <w:szCs w:val="18"/>
          <w:rtl/>
          <w:lang w:eastAsia="he-IL"/>
        </w:rPr>
        <w:t>ץ</w:t>
      </w:r>
      <w:r w:rsidRPr="00B73BD7">
        <w:rPr>
          <w:rFonts w:ascii="Tahoma" w:eastAsia="Times New Roman" w:hAnsi="Tahoma" w:cs="Tahoma"/>
          <w:sz w:val="18"/>
          <w:szCs w:val="18"/>
          <w:rtl/>
          <w:lang w:eastAsia="he-IL"/>
        </w:rPr>
        <w:t xml:space="preserve"> 2005 אישר ראש הממשלה דאז אריאל שרון</w:t>
      </w:r>
      <w:r w:rsidRPr="00B73BD7">
        <w:rPr>
          <w:rFonts w:ascii="Tahoma" w:eastAsia="Times New Roman" w:hAnsi="Tahoma" w:cs="Tahoma" w:hint="cs"/>
          <w:sz w:val="18"/>
          <w:szCs w:val="18"/>
          <w:rtl/>
          <w:lang w:eastAsia="he-IL"/>
        </w:rPr>
        <w:t xml:space="preserve"> ז"ל</w:t>
      </w:r>
      <w:r w:rsidRPr="00B73BD7">
        <w:rPr>
          <w:rFonts w:ascii="Tahoma" w:eastAsia="Times New Roman" w:hAnsi="Tahoma" w:cs="Tahoma"/>
          <w:sz w:val="18"/>
          <w:szCs w:val="18"/>
          <w:rtl/>
          <w:lang w:eastAsia="he-IL"/>
        </w:rPr>
        <w:t xml:space="preserve"> את ת</w:t>
      </w:r>
      <w:r w:rsidRPr="00B73BD7">
        <w:rPr>
          <w:rFonts w:ascii="Tahoma" w:eastAsia="Times New Roman" w:hAnsi="Tahoma" w:cs="Tahoma" w:hint="cs"/>
          <w:sz w:val="18"/>
          <w:szCs w:val="18"/>
          <w:rtl/>
          <w:lang w:eastAsia="he-IL"/>
        </w:rPr>
        <w:t>ו</w:t>
      </w:r>
      <w:r w:rsidRPr="00B73BD7">
        <w:rPr>
          <w:rFonts w:ascii="Tahoma" w:eastAsia="Times New Roman" w:hAnsi="Tahoma" w:cs="Tahoma"/>
          <w:sz w:val="18"/>
          <w:szCs w:val="18"/>
          <w:rtl/>
          <w:lang w:eastAsia="he-IL"/>
        </w:rPr>
        <w:t>כנית המל"ל</w:t>
      </w:r>
      <w:r w:rsidRPr="00B73BD7">
        <w:rPr>
          <w:rFonts w:ascii="Tahoma" w:eastAsia="Times New Roman" w:hAnsi="Tahoma" w:cs="Tahoma" w:hint="cs"/>
          <w:sz w:val="18"/>
          <w:szCs w:val="18"/>
          <w:rtl/>
        </w:rPr>
        <w:t xml:space="preserve"> בנושא עוטף ירושלים. מטרת התוכנית הייתה בחינת התוואי שהיה קיים אז והשפעותיו, ונכללו בה המלצות להמשך הטיפול בעוטף ירושלים, בדגש על צמצום הפגיעה במרקם החיים של תושבי מזרח ירושלים (להלן - תוכנית המל"ל). </w:t>
      </w:r>
      <w:r w:rsidRPr="00B73BD7">
        <w:rPr>
          <w:rFonts w:ascii="Tahoma" w:eastAsia="Times New Roman" w:hAnsi="Tahoma" w:cs="Tahoma" w:hint="cs"/>
          <w:sz w:val="18"/>
          <w:szCs w:val="18"/>
          <w:rtl/>
          <w:lang w:eastAsia="he-IL"/>
        </w:rPr>
        <w:t>התוכנית כללה</w:t>
      </w:r>
      <w:r w:rsidRPr="00B73BD7">
        <w:rPr>
          <w:rFonts w:ascii="Tahoma" w:eastAsia="Times New Roman" w:hAnsi="Tahoma" w:cs="Tahoma"/>
          <w:sz w:val="18"/>
          <w:szCs w:val="18"/>
          <w:rtl/>
          <w:lang w:eastAsia="he-IL"/>
        </w:rPr>
        <w:t xml:space="preserve">, בין היתר, </w:t>
      </w:r>
      <w:r w:rsidRPr="00B73BD7">
        <w:rPr>
          <w:rFonts w:ascii="Tahoma" w:eastAsia="Times New Roman" w:hAnsi="Tahoma" w:cs="Tahoma" w:hint="cs"/>
          <w:sz w:val="18"/>
          <w:szCs w:val="18"/>
          <w:rtl/>
          <w:lang w:eastAsia="he-IL"/>
        </w:rPr>
        <w:t xml:space="preserve">את העברת </w:t>
      </w:r>
      <w:r w:rsidRPr="00B73BD7">
        <w:rPr>
          <w:rFonts w:ascii="Tahoma" w:eastAsia="Times New Roman" w:hAnsi="Tahoma" w:cs="Tahoma"/>
          <w:sz w:val="18"/>
          <w:szCs w:val="18"/>
          <w:rtl/>
          <w:lang w:eastAsia="he-IL"/>
        </w:rPr>
        <w:t xml:space="preserve">האחריות להפעלת כל המעברים </w:t>
      </w:r>
      <w:r w:rsidRPr="00B73BD7">
        <w:rPr>
          <w:rFonts w:ascii="Tahoma" w:eastAsia="Times New Roman" w:hAnsi="Tahoma" w:cs="Tahoma" w:hint="cs"/>
          <w:sz w:val="18"/>
          <w:szCs w:val="18"/>
          <w:rtl/>
          <w:lang w:eastAsia="he-IL"/>
        </w:rPr>
        <w:t xml:space="preserve">הקיימים באותה עת </w:t>
      </w:r>
      <w:r w:rsidRPr="00B73BD7">
        <w:rPr>
          <w:rFonts w:ascii="Tahoma" w:eastAsia="Times New Roman" w:hAnsi="Tahoma" w:cs="Tahoma"/>
          <w:sz w:val="18"/>
          <w:szCs w:val="18"/>
          <w:rtl/>
          <w:lang w:eastAsia="he-IL"/>
        </w:rPr>
        <w:t>בגזרת עוטף ירושלים מצה"ל למשטרה</w:t>
      </w:r>
      <w:r w:rsidRPr="00B73BD7">
        <w:rPr>
          <w:rFonts w:ascii="Tahoma" w:eastAsia="Times New Roman" w:hAnsi="Tahoma" w:cs="Tahoma" w:hint="cs"/>
          <w:sz w:val="18"/>
          <w:szCs w:val="18"/>
          <w:rtl/>
          <w:lang w:eastAsia="he-IL"/>
        </w:rPr>
        <w:t>,</w:t>
      </w:r>
      <w:r w:rsidRPr="00B73BD7">
        <w:rPr>
          <w:rFonts w:ascii="Tahoma" w:eastAsia="Times New Roman" w:hAnsi="Tahoma" w:cs="Tahoma"/>
          <w:sz w:val="18"/>
          <w:szCs w:val="18"/>
          <w:rtl/>
          <w:lang w:eastAsia="he-IL"/>
        </w:rPr>
        <w:t xml:space="preserve"> </w:t>
      </w:r>
      <w:r w:rsidRPr="00B73BD7">
        <w:rPr>
          <w:rFonts w:ascii="Tahoma" w:eastAsia="Times New Roman" w:hAnsi="Tahoma" w:cs="Tahoma" w:hint="cs"/>
          <w:sz w:val="18"/>
          <w:szCs w:val="18"/>
          <w:rtl/>
          <w:lang w:eastAsia="he-IL"/>
        </w:rPr>
        <w:t xml:space="preserve">ובשלב מאוחר יותר להעביר את האחריות להפעלתם לגופים אזרחיים (להלן - אזרוח). כמו </w:t>
      </w:r>
      <w:r w:rsidRPr="00B73BD7">
        <w:rPr>
          <w:rFonts w:ascii="Tahoma" w:eastAsia="Times New Roman" w:hAnsi="Tahoma" w:cs="Tahoma"/>
          <w:sz w:val="18"/>
          <w:szCs w:val="18"/>
          <w:rtl/>
          <w:lang w:eastAsia="he-IL"/>
        </w:rPr>
        <w:t>כן</w:t>
      </w:r>
      <w:r w:rsidRPr="00B73BD7">
        <w:rPr>
          <w:rFonts w:ascii="Tahoma" w:eastAsia="Times New Roman" w:hAnsi="Tahoma" w:cs="Tahoma" w:hint="cs"/>
          <w:sz w:val="18"/>
          <w:szCs w:val="18"/>
          <w:rtl/>
          <w:lang w:eastAsia="he-IL"/>
        </w:rPr>
        <w:t>,</w:t>
      </w:r>
      <w:r w:rsidRPr="00B73BD7">
        <w:rPr>
          <w:rFonts w:ascii="Tahoma" w:eastAsia="Times New Roman" w:hAnsi="Tahoma" w:cs="Tahoma"/>
          <w:sz w:val="18"/>
          <w:szCs w:val="18"/>
          <w:rtl/>
          <w:lang w:eastAsia="he-IL"/>
        </w:rPr>
        <w:t xml:space="preserve"> </w:t>
      </w:r>
      <w:r w:rsidRPr="00B73BD7">
        <w:rPr>
          <w:rFonts w:ascii="Tahoma" w:eastAsia="Times New Roman" w:hAnsi="Tahoma" w:cs="Tahoma" w:hint="cs"/>
          <w:sz w:val="18"/>
          <w:szCs w:val="18"/>
          <w:rtl/>
          <w:lang w:eastAsia="he-IL"/>
        </w:rPr>
        <w:t>התוכנית המליצה להפעיל</w:t>
      </w:r>
      <w:r w:rsidRPr="00B73BD7">
        <w:rPr>
          <w:rFonts w:ascii="Tahoma" w:eastAsia="Times New Roman" w:hAnsi="Tahoma" w:cs="Tahoma"/>
          <w:sz w:val="18"/>
          <w:szCs w:val="18"/>
          <w:rtl/>
          <w:lang w:eastAsia="he-IL"/>
        </w:rPr>
        <w:t xml:space="preserve"> מעברים חדשים </w:t>
      </w:r>
      <w:r w:rsidRPr="00B73BD7">
        <w:rPr>
          <w:rFonts w:ascii="Tahoma" w:eastAsia="Times New Roman" w:hAnsi="Tahoma" w:cs="Tahoma" w:hint="cs"/>
          <w:sz w:val="18"/>
          <w:szCs w:val="18"/>
          <w:rtl/>
          <w:lang w:eastAsia="he-IL"/>
        </w:rPr>
        <w:t xml:space="preserve">שתוכננו </w:t>
      </w:r>
      <w:r w:rsidRPr="00B73BD7">
        <w:rPr>
          <w:rFonts w:ascii="Tahoma" w:eastAsia="Times New Roman" w:hAnsi="Tahoma" w:cs="Tahoma"/>
          <w:sz w:val="18"/>
          <w:szCs w:val="18"/>
          <w:rtl/>
          <w:lang w:eastAsia="he-IL"/>
        </w:rPr>
        <w:t>להיבנות בגזרה זו באמצעות גופים אזרחיים.</w:t>
      </w:r>
      <w:r w:rsidRPr="00B73BD7">
        <w:rPr>
          <w:rFonts w:ascii="Tahoma" w:eastAsia="Times New Roman" w:hAnsi="Tahoma" w:cs="Tahoma" w:hint="cs"/>
          <w:sz w:val="18"/>
          <w:szCs w:val="18"/>
          <w:rtl/>
          <w:lang w:eastAsia="he-IL"/>
        </w:rPr>
        <w:t xml:space="preserve"> ההנחה שעמדה ביסוד תוכנית המל"ל היא כי </w:t>
      </w:r>
      <w:r w:rsidRPr="00B73BD7">
        <w:rPr>
          <w:rFonts w:ascii="Tahoma" w:hAnsi="Tahoma" w:cs="Tahoma" w:hint="cs"/>
          <w:sz w:val="18"/>
          <w:szCs w:val="18"/>
          <w:rtl/>
        </w:rPr>
        <w:t>הפעלת המעברים על ידי אזרחים ולא על ידי אנשי ביטחון לובשי מדים תפחית את החיכוך עם העוברים במעברים, וכי צמצום הגורמים הפועלים במעברים יביא לאחידות מבצעית, מינהלית, תפעולית וטכנולוגית ולשיפור באיכות השירות והבידוק</w:t>
      </w:r>
      <w:r w:rsidRPr="00B73BD7">
        <w:rPr>
          <w:rFonts w:ascii="Tahoma" w:eastAsia="Times New Roman" w:hAnsi="Tahoma" w:cs="Tahoma" w:hint="cs"/>
          <w:sz w:val="18"/>
          <w:szCs w:val="18"/>
          <w:rtl/>
          <w:lang w:eastAsia="he-IL"/>
        </w:rPr>
        <w:t>.</w:t>
      </w:r>
    </w:p>
    <w:p w:rsidR="004D5BA6" w:rsidRPr="00B73BD7" w:rsidP="001A5D1F">
      <w:pPr>
        <w:spacing w:line="240" w:lineRule="exact"/>
        <w:ind w:right="2268"/>
        <w:jc w:val="both"/>
        <w:rPr>
          <w:rFonts w:ascii="Tahoma" w:eastAsia="Times New Roman" w:hAnsi="Tahoma" w:cs="Tahoma"/>
          <w:sz w:val="18"/>
          <w:szCs w:val="18"/>
          <w:rtl/>
          <w:lang w:eastAsia="he-IL"/>
        </w:rPr>
      </w:pPr>
      <w:r w:rsidRPr="00B73BD7">
        <w:rPr>
          <w:rFonts w:ascii="Tahoma" w:hAnsi="Tahoma" w:cs="Tahoma" w:hint="cs"/>
          <w:sz w:val="18"/>
          <w:szCs w:val="18"/>
          <w:rtl/>
          <w:lang w:eastAsia="he-IL"/>
        </w:rPr>
        <w:t xml:space="preserve">בהליך שיתוף הציבור </w:t>
      </w:r>
      <w:r w:rsidRPr="00B73BD7">
        <w:rPr>
          <w:rFonts w:ascii="Tahoma" w:eastAsia="Times New Roman" w:hAnsi="Tahoma" w:cs="Tahoma" w:hint="cs"/>
          <w:sz w:val="18"/>
          <w:szCs w:val="18"/>
          <w:rtl/>
          <w:lang w:eastAsia="he-IL"/>
        </w:rPr>
        <w:t xml:space="preserve">תיארו העוברים במעברים את בעיית החיכוך בין העוברים במעברים לחיילי צה"ל. להלן פירוט של חלק מהתשובות של המשתתפים בהליך שיתוף הציבור על שאלות שנשאלו על המעברים: "הסיוט הכי גדול שלנו זה המחסום!"; "משחקים באנשים ומזלזלים בהם"; "היום שאני בוגרת אני נמנעת מלהגיע למחסום, הלחץ, כמות האנשים, הרעש, הפחד מהחיילים שתמיד בדקו אותנו"; "כל בוקר יש לנו 'חוויות' חדשות במחסום...". </w:t>
      </w:r>
    </w:p>
    <w:p w:rsidR="004D5BA6" w:rsidRPr="00B73BD7" w:rsidP="001A5D1F">
      <w:pPr>
        <w:spacing w:line="240" w:lineRule="exact"/>
        <w:ind w:left="38" w:right="2268"/>
        <w:jc w:val="both"/>
        <w:rPr>
          <w:rFonts w:ascii="Tahoma" w:hAnsi="Tahoma" w:cs="Tahoma"/>
          <w:sz w:val="18"/>
          <w:szCs w:val="18"/>
          <w:rtl/>
        </w:rPr>
      </w:pPr>
      <w:r w:rsidRPr="00B73BD7">
        <w:rPr>
          <w:rFonts w:ascii="Tahoma" w:eastAsia="Times New Roman" w:hAnsi="Tahoma" w:cs="Tahoma" w:hint="cs"/>
          <w:sz w:val="18"/>
          <w:szCs w:val="18"/>
          <w:rtl/>
          <w:lang w:eastAsia="he-IL"/>
        </w:rPr>
        <w:t xml:space="preserve">בדוח מ-2011 העיר מבקר המדינה כי תהליך קבלת ההחלטות בנוגע לאזרוח מעברי עוטף ירושלים, שהחל כאמור במרץ 2005, לא כלל תוכנית קבועה ומוסכמת המפרטת את המקורות התקציביים למימוש החלטת אזרוח המעברים. משרד רה"ם, משרד האוצר והגופים המרכזיים האחראים להקמת המעברים בין ישראל לאיו"ש ולתפעולם </w:t>
      </w:r>
      <w:r w:rsidRPr="00B73BD7">
        <w:rPr>
          <w:rFonts w:ascii="Tahoma" w:eastAsia="Times New Roman" w:hAnsi="Tahoma" w:cs="Tahoma"/>
          <w:sz w:val="18"/>
          <w:szCs w:val="18"/>
          <w:rtl/>
          <w:lang w:eastAsia="he-IL"/>
        </w:rPr>
        <w:t>-</w:t>
      </w:r>
      <w:r w:rsidRPr="00B73BD7">
        <w:rPr>
          <w:rFonts w:ascii="Tahoma" w:eastAsia="Times New Roman" w:hAnsi="Tahoma" w:cs="Tahoma" w:hint="cs"/>
          <w:sz w:val="18"/>
          <w:szCs w:val="18"/>
          <w:rtl/>
          <w:lang w:eastAsia="he-IL"/>
        </w:rPr>
        <w:t xml:space="preserve"> משהב"ט, המשרד לבט"פ, המשטרה וצה"ל </w:t>
      </w:r>
      <w:r w:rsidRPr="00B73BD7">
        <w:rPr>
          <w:rFonts w:ascii="Tahoma" w:eastAsia="Times New Roman" w:hAnsi="Tahoma" w:cs="Tahoma"/>
          <w:sz w:val="18"/>
          <w:szCs w:val="18"/>
          <w:rtl/>
          <w:lang w:eastAsia="he-IL"/>
        </w:rPr>
        <w:t>-</w:t>
      </w:r>
      <w:r w:rsidRPr="00B73BD7">
        <w:rPr>
          <w:rFonts w:ascii="Tahoma" w:eastAsia="Times New Roman" w:hAnsi="Tahoma" w:cs="Tahoma" w:hint="cs"/>
          <w:sz w:val="18"/>
          <w:szCs w:val="18"/>
          <w:rtl/>
          <w:lang w:eastAsia="he-IL"/>
        </w:rPr>
        <w:t xml:space="preserve"> לא קבעו תוכנית כוללת ומתוקצבת לאזרוח כל המעברים, ובכללם מעברי עוטף ירושלים, וממילא לא נקבע לוח זמנים לביצוע תוכנית כאמור</w:t>
      </w:r>
      <w:r w:rsidRPr="00B73BD7">
        <w:rPr>
          <w:rFonts w:ascii="Tahoma" w:hAnsi="Tahoma" w:cs="Tahoma" w:hint="cs"/>
          <w:sz w:val="18"/>
          <w:szCs w:val="18"/>
          <w:rtl/>
        </w:rPr>
        <w:t>.</w:t>
      </w:r>
    </w:p>
    <w:p w:rsidR="004D5BA6" w:rsidRPr="00B73BD7" w:rsidP="001A5D1F">
      <w:pPr>
        <w:spacing w:line="240" w:lineRule="exact"/>
        <w:ind w:right="2268"/>
        <w:jc w:val="both"/>
        <w:rPr>
          <w:rFonts w:ascii="Tahoma" w:eastAsia="Times New Roman" w:hAnsi="Tahoma" w:cs="Tahoma"/>
          <w:sz w:val="18"/>
          <w:szCs w:val="18"/>
          <w:rtl/>
          <w:lang w:eastAsia="he-IL"/>
        </w:rPr>
      </w:pPr>
      <w:r w:rsidRPr="00B73BD7">
        <w:rPr>
          <w:rFonts w:ascii="Tahoma" w:eastAsia="Times New Roman" w:hAnsi="Tahoma" w:cs="Tahoma" w:hint="cs"/>
          <w:sz w:val="18"/>
          <w:szCs w:val="18"/>
          <w:rtl/>
          <w:lang w:eastAsia="he-IL"/>
        </w:rPr>
        <w:t>במאי 2011 וביולי 2016 הכין המל"ל שתי הצעות מחליטים בנושא אזרוח המעברים בגזרת עוטף ירושלים לאחר קיום עבודות מטה עם משהב"ט, המשרד לבט"פ ומשרד האוצר. הצעות אלה לא נדונו בקבינט הביטחוני.</w:t>
      </w:r>
    </w:p>
    <w:p w:rsidR="004D5BA6" w:rsidRPr="00B73BD7" w:rsidP="001A5D1F">
      <w:pPr>
        <w:spacing w:line="240" w:lineRule="exact"/>
        <w:ind w:right="2268"/>
        <w:jc w:val="both"/>
        <w:rPr>
          <w:rFonts w:ascii="Tahoma" w:hAnsi="Tahoma" w:cs="Tahoma"/>
          <w:b/>
          <w:bCs/>
          <w:sz w:val="18"/>
          <w:szCs w:val="18"/>
          <w:rtl/>
        </w:rPr>
      </w:pPr>
      <w:r w:rsidRPr="00B73BD7">
        <w:rPr>
          <w:rFonts w:ascii="Tahoma" w:hAnsi="Tahoma" w:cs="Tahoma" w:hint="cs"/>
          <w:sz w:val="18"/>
          <w:szCs w:val="18"/>
          <w:rtl/>
          <w:lang w:eastAsia="he-IL"/>
        </w:rPr>
        <w:t>בדוח מ-2017 העיר משרד מבקר המדינה לאגף ללוט"ר כי עליו לפעול בדחיפות להבאת נושא אזרוח המעברים לדיון בקבינט הביטחוני</w:t>
      </w:r>
      <w:r w:rsidRPr="00B73BD7">
        <w:rPr>
          <w:rFonts w:ascii="Tahoma" w:hAnsi="Tahoma" w:cs="Tahoma"/>
          <w:sz w:val="18"/>
          <w:szCs w:val="18"/>
          <w:rtl/>
        </w:rPr>
        <w:t xml:space="preserve">. </w:t>
      </w:r>
    </w:p>
    <w:p w:rsidR="004D5BA6" w:rsidRPr="00B73BD7" w:rsidP="001A5D1F">
      <w:pPr>
        <w:spacing w:after="240" w:line="240" w:lineRule="exact"/>
        <w:ind w:right="2268"/>
        <w:jc w:val="both"/>
        <w:rPr>
          <w:rFonts w:ascii="Tahoma" w:eastAsia="Times New Roman" w:hAnsi="Tahoma" w:cs="Tahoma"/>
          <w:sz w:val="18"/>
          <w:szCs w:val="18"/>
          <w:rtl/>
          <w:lang w:eastAsia="he-IL"/>
        </w:rPr>
      </w:pPr>
      <w:r w:rsidRPr="00B73BD7">
        <w:rPr>
          <w:rFonts w:ascii="Tahoma" w:eastAsia="Times New Roman" w:hAnsi="Tahoma" w:cs="Tahoma" w:hint="cs"/>
          <w:sz w:val="18"/>
          <w:szCs w:val="18"/>
          <w:rtl/>
          <w:lang w:eastAsia="he-IL"/>
        </w:rPr>
        <w:t xml:space="preserve">בתשובה שמסר משרד רה"ם בנובמבר 2016 למשרד מבקר המדינה בעניין ממצאי הביקורת הקודמת צוין כי "הואיל ונושא אזרוח המעברים הוכר כבעל חשיבות על ידי ראש הממשלה, נבקש להטעים כי הנושא ותקצובו נבחנים מעת לעת על ידי הגורמים הרלוונטיים ואף בימים אלו נעשית בחינה נוספת של הנושא. </w:t>
      </w:r>
      <w:r w:rsidRPr="00B73BD7">
        <w:rPr>
          <w:rFonts w:ascii="Tahoma" w:eastAsia="Times New Roman" w:hAnsi="Tahoma" w:cs="Tahoma" w:hint="eastAsia"/>
          <w:sz w:val="18"/>
          <w:szCs w:val="18"/>
          <w:u w:val="single"/>
          <w:rtl/>
          <w:lang w:eastAsia="he-IL"/>
        </w:rPr>
        <w:t>עבודת</w:t>
      </w:r>
      <w:r w:rsidRPr="00B73BD7">
        <w:rPr>
          <w:rFonts w:ascii="Tahoma" w:eastAsia="Times New Roman" w:hAnsi="Tahoma" w:cs="Tahoma"/>
          <w:sz w:val="18"/>
          <w:szCs w:val="18"/>
          <w:u w:val="single"/>
          <w:rtl/>
          <w:lang w:eastAsia="he-IL"/>
        </w:rPr>
        <w:t xml:space="preserve"> המטה והצעת החלטה של </w:t>
      </w:r>
      <w:r w:rsidRPr="00B73BD7">
        <w:rPr>
          <w:rFonts w:ascii="Tahoma" w:eastAsia="Times New Roman" w:hAnsi="Tahoma" w:cs="Tahoma" w:hint="eastAsia"/>
          <w:sz w:val="18"/>
          <w:szCs w:val="18"/>
          <w:u w:val="single"/>
          <w:rtl/>
          <w:lang w:eastAsia="he-IL"/>
        </w:rPr>
        <w:t>הלוט</w:t>
      </w:r>
      <w:r w:rsidRPr="00B73BD7">
        <w:rPr>
          <w:rFonts w:ascii="Tahoma" w:eastAsia="Times New Roman" w:hAnsi="Tahoma" w:cs="Tahoma"/>
          <w:sz w:val="18"/>
          <w:szCs w:val="18"/>
          <w:u w:val="single"/>
          <w:rtl/>
          <w:lang w:eastAsia="he-IL"/>
        </w:rPr>
        <w:t xml:space="preserve">"ר לאזרוח המעברים הושלמו </w:t>
      </w:r>
      <w:r w:rsidRPr="00B73BD7">
        <w:rPr>
          <w:rFonts w:ascii="Tahoma" w:eastAsia="Times New Roman" w:hAnsi="Tahoma" w:cs="Tahoma" w:hint="eastAsia"/>
          <w:b/>
          <w:bCs/>
          <w:sz w:val="18"/>
          <w:szCs w:val="18"/>
          <w:u w:val="single"/>
          <w:rtl/>
          <w:lang w:eastAsia="he-IL"/>
        </w:rPr>
        <w:t>ומתעדכנים</w:t>
      </w:r>
      <w:r w:rsidRPr="00B73BD7">
        <w:rPr>
          <w:rFonts w:ascii="Tahoma" w:eastAsia="Times New Roman" w:hAnsi="Tahoma" w:cs="Tahoma"/>
          <w:b/>
          <w:bCs/>
          <w:sz w:val="18"/>
          <w:szCs w:val="18"/>
          <w:u w:val="single"/>
          <w:rtl/>
          <w:lang w:eastAsia="he-IL"/>
        </w:rPr>
        <w:t xml:space="preserve"> באופן רציף על ידי מטה </w:t>
      </w:r>
      <w:r w:rsidRPr="00B73BD7">
        <w:rPr>
          <w:rFonts w:ascii="Tahoma" w:eastAsia="Times New Roman" w:hAnsi="Tahoma" w:cs="Tahoma" w:hint="eastAsia"/>
          <w:b/>
          <w:bCs/>
          <w:sz w:val="18"/>
          <w:szCs w:val="18"/>
          <w:u w:val="single"/>
          <w:rtl/>
          <w:lang w:eastAsia="he-IL"/>
        </w:rPr>
        <w:t>לוט</w:t>
      </w:r>
      <w:r w:rsidRPr="00B73BD7">
        <w:rPr>
          <w:rFonts w:ascii="Tahoma" w:eastAsia="Times New Roman" w:hAnsi="Tahoma" w:cs="Tahoma"/>
          <w:b/>
          <w:bCs/>
          <w:sz w:val="18"/>
          <w:szCs w:val="18"/>
          <w:u w:val="single"/>
          <w:rtl/>
          <w:lang w:eastAsia="he-IL"/>
        </w:rPr>
        <w:t>"ר</w:t>
      </w:r>
      <w:r w:rsidRPr="00B73BD7">
        <w:rPr>
          <w:rFonts w:ascii="Tahoma" w:eastAsia="Times New Roman" w:hAnsi="Tahoma" w:cs="Tahoma" w:hint="cs"/>
          <w:sz w:val="18"/>
          <w:szCs w:val="18"/>
          <w:rtl/>
          <w:lang w:eastAsia="he-IL"/>
        </w:rPr>
        <w:t>, וכאשר הדרג המדיני יחליט לתעדף את הנושא על פני פרויקטים רלוונטיים אחרים, והוא יתוקצב בהתאם, לא יהיה כל עיכוב בקידומו" (ההדגשות במקור). בעקבות הביקורת הקודמת מסר המל"ל למשרד מבקר המדינה במאי 2017 כי בכוונתו "להעלות את הנושא לדיון קבינט בהקדם על מנת לבחון את היכולת לקבל אישור של הדרג המדיני לתכנית מתוקצבת ותחילת ביצועה".</w:t>
      </w:r>
    </w:p>
    <w:p w:rsidR="004D5BA6" w:rsidRPr="00B73BD7" w:rsidP="00A1594F">
      <w:pPr>
        <w:pStyle w:val="RESHET"/>
        <w:rPr>
          <w:rtl/>
        </w:rPr>
      </w:pPr>
      <w:r w:rsidRPr="00B73BD7">
        <w:rPr>
          <w:rFonts w:hint="eastAsia"/>
          <w:rtl/>
        </w:rPr>
        <w:t>בביקורת</w:t>
      </w:r>
      <w:r w:rsidRPr="00B73BD7">
        <w:rPr>
          <w:rtl/>
        </w:rPr>
        <w:t xml:space="preserve"> </w:t>
      </w:r>
      <w:r w:rsidRPr="00B73BD7">
        <w:rPr>
          <w:rFonts w:hint="cs"/>
          <w:rtl/>
        </w:rPr>
        <w:t xml:space="preserve">הנוכחית </w:t>
      </w:r>
      <w:r w:rsidRPr="00B73BD7">
        <w:rPr>
          <w:rFonts w:hint="eastAsia"/>
          <w:rtl/>
        </w:rPr>
        <w:t>עלה</w:t>
      </w:r>
      <w:r w:rsidRPr="00B73BD7">
        <w:rPr>
          <w:rtl/>
        </w:rPr>
        <w:t xml:space="preserve"> </w:t>
      </w:r>
      <w:r w:rsidRPr="00B73BD7">
        <w:rPr>
          <w:rFonts w:hint="eastAsia"/>
          <w:rtl/>
        </w:rPr>
        <w:t>כי</w:t>
      </w:r>
      <w:r w:rsidRPr="00B73BD7">
        <w:rPr>
          <w:rtl/>
        </w:rPr>
        <w:t xml:space="preserve"> </w:t>
      </w:r>
      <w:r w:rsidRPr="00B73BD7">
        <w:rPr>
          <w:rFonts w:hint="eastAsia"/>
          <w:rtl/>
        </w:rPr>
        <w:t>מאז</w:t>
      </w:r>
      <w:r w:rsidRPr="00B73BD7">
        <w:rPr>
          <w:rtl/>
        </w:rPr>
        <w:t xml:space="preserve"> הביקורת הקודמת </w:t>
      </w:r>
      <w:r w:rsidRPr="00B73BD7">
        <w:rPr>
          <w:rFonts w:hint="eastAsia"/>
          <w:rtl/>
        </w:rPr>
        <w:t>המל</w:t>
      </w:r>
      <w:r w:rsidRPr="00B73BD7">
        <w:rPr>
          <w:rtl/>
        </w:rPr>
        <w:t xml:space="preserve">"ל </w:t>
      </w:r>
      <w:r w:rsidRPr="00B73BD7">
        <w:rPr>
          <w:rFonts w:hint="eastAsia"/>
          <w:rtl/>
        </w:rPr>
        <w:t>אומנם</w:t>
      </w:r>
      <w:r w:rsidRPr="00B73BD7">
        <w:rPr>
          <w:rtl/>
        </w:rPr>
        <w:t xml:space="preserve"> </w:t>
      </w:r>
      <w:r w:rsidRPr="00B73BD7">
        <w:rPr>
          <w:rFonts w:hint="eastAsia"/>
          <w:rtl/>
        </w:rPr>
        <w:t>קיים</w:t>
      </w:r>
      <w:r w:rsidRPr="00B73BD7">
        <w:rPr>
          <w:rtl/>
        </w:rPr>
        <w:t xml:space="preserve"> </w:t>
      </w:r>
      <w:r w:rsidRPr="00B73BD7">
        <w:rPr>
          <w:rFonts w:hint="eastAsia"/>
          <w:rtl/>
        </w:rPr>
        <w:t>דיונים</w:t>
      </w:r>
      <w:r w:rsidRPr="00B73BD7">
        <w:rPr>
          <w:rtl/>
        </w:rPr>
        <w:t xml:space="preserve"> </w:t>
      </w:r>
      <w:r w:rsidRPr="00B73BD7">
        <w:rPr>
          <w:rFonts w:hint="eastAsia"/>
          <w:rtl/>
        </w:rPr>
        <w:t>בנושא</w:t>
      </w:r>
      <w:r w:rsidRPr="00B73BD7">
        <w:rPr>
          <w:rtl/>
        </w:rPr>
        <w:t xml:space="preserve"> </w:t>
      </w:r>
      <w:r w:rsidRPr="00B73BD7">
        <w:rPr>
          <w:rFonts w:hint="eastAsia"/>
          <w:rtl/>
        </w:rPr>
        <w:t>האזרוח</w:t>
      </w:r>
      <w:r w:rsidRPr="00B73BD7">
        <w:rPr>
          <w:rtl/>
        </w:rPr>
        <w:t xml:space="preserve"> </w:t>
      </w:r>
      <w:r w:rsidRPr="00B73BD7">
        <w:rPr>
          <w:rFonts w:hint="eastAsia"/>
          <w:rtl/>
        </w:rPr>
        <w:t>בהשתתפות</w:t>
      </w:r>
      <w:r w:rsidRPr="00B73BD7">
        <w:rPr>
          <w:rtl/>
        </w:rPr>
        <w:t xml:space="preserve"> </w:t>
      </w:r>
      <w:r w:rsidRPr="00B73BD7">
        <w:rPr>
          <w:rFonts w:hint="eastAsia"/>
          <w:rtl/>
        </w:rPr>
        <w:t>הגופים</w:t>
      </w:r>
      <w:r w:rsidRPr="00B73BD7">
        <w:rPr>
          <w:rtl/>
        </w:rPr>
        <w:t xml:space="preserve"> </w:t>
      </w:r>
      <w:r w:rsidRPr="00B73BD7">
        <w:rPr>
          <w:rFonts w:hint="eastAsia"/>
          <w:rtl/>
        </w:rPr>
        <w:t>הרלוונטיים</w:t>
      </w:r>
      <w:r w:rsidRPr="00B73BD7">
        <w:rPr>
          <w:rtl/>
        </w:rPr>
        <w:t xml:space="preserve">, </w:t>
      </w:r>
      <w:r w:rsidRPr="00B73BD7">
        <w:rPr>
          <w:rFonts w:hint="eastAsia"/>
          <w:rtl/>
        </w:rPr>
        <w:t>ואף</w:t>
      </w:r>
      <w:r w:rsidRPr="00B73BD7">
        <w:rPr>
          <w:rtl/>
        </w:rPr>
        <w:t xml:space="preserve"> </w:t>
      </w:r>
      <w:r w:rsidRPr="00B73BD7">
        <w:rPr>
          <w:rFonts w:hint="eastAsia"/>
          <w:rtl/>
        </w:rPr>
        <w:t>הכין</w:t>
      </w:r>
      <w:r w:rsidRPr="00B73BD7">
        <w:rPr>
          <w:rtl/>
        </w:rPr>
        <w:t xml:space="preserve"> </w:t>
      </w:r>
      <w:r w:rsidRPr="00B73BD7">
        <w:rPr>
          <w:rFonts w:hint="eastAsia"/>
          <w:rtl/>
        </w:rPr>
        <w:t>טיוטות</w:t>
      </w:r>
      <w:r w:rsidRPr="00B73BD7">
        <w:rPr>
          <w:rtl/>
        </w:rPr>
        <w:t xml:space="preserve"> </w:t>
      </w:r>
      <w:r w:rsidRPr="00B73BD7">
        <w:rPr>
          <w:rFonts w:hint="eastAsia"/>
          <w:rtl/>
        </w:rPr>
        <w:t>של</w:t>
      </w:r>
      <w:r w:rsidRPr="00B73BD7">
        <w:rPr>
          <w:rtl/>
        </w:rPr>
        <w:t xml:space="preserve"> </w:t>
      </w:r>
      <w:r w:rsidRPr="00B73BD7">
        <w:rPr>
          <w:rFonts w:hint="eastAsia"/>
          <w:rtl/>
        </w:rPr>
        <w:t>הצעות</w:t>
      </w:r>
      <w:r w:rsidRPr="00B73BD7">
        <w:rPr>
          <w:rtl/>
        </w:rPr>
        <w:t xml:space="preserve"> </w:t>
      </w:r>
      <w:r w:rsidRPr="00B73BD7">
        <w:rPr>
          <w:rFonts w:hint="eastAsia"/>
          <w:rtl/>
        </w:rPr>
        <w:t>מחליטים</w:t>
      </w:r>
      <w:r w:rsidRPr="00B73BD7">
        <w:rPr>
          <w:rtl/>
        </w:rPr>
        <w:t xml:space="preserve"> </w:t>
      </w:r>
      <w:r w:rsidRPr="00B73BD7">
        <w:rPr>
          <w:rFonts w:hint="eastAsia"/>
          <w:rtl/>
        </w:rPr>
        <w:t>בנושא</w:t>
      </w:r>
      <w:r w:rsidRPr="00B73BD7">
        <w:rPr>
          <w:rtl/>
        </w:rPr>
        <w:t xml:space="preserve">, </w:t>
      </w:r>
      <w:r w:rsidRPr="00B73BD7">
        <w:rPr>
          <w:rFonts w:hint="eastAsia"/>
          <w:rtl/>
        </w:rPr>
        <w:t>אך</w:t>
      </w:r>
      <w:r w:rsidRPr="00B73BD7">
        <w:rPr>
          <w:rtl/>
        </w:rPr>
        <w:t xml:space="preserve"> </w:t>
      </w:r>
      <w:r w:rsidRPr="00B73BD7">
        <w:rPr>
          <w:rFonts w:hint="eastAsia"/>
          <w:rtl/>
        </w:rPr>
        <w:t>הקבינט</w:t>
      </w:r>
      <w:r w:rsidRPr="00B73BD7">
        <w:rPr>
          <w:rtl/>
        </w:rPr>
        <w:t xml:space="preserve"> </w:t>
      </w:r>
      <w:r w:rsidRPr="00B73BD7">
        <w:rPr>
          <w:rFonts w:hint="cs"/>
          <w:rtl/>
        </w:rPr>
        <w:t xml:space="preserve">הביטחוני </w:t>
      </w:r>
      <w:r w:rsidRPr="00B73BD7">
        <w:rPr>
          <w:rtl/>
        </w:rPr>
        <w:t xml:space="preserve">לא דן בנושא אזרוח מעברי עוטף ירושלים, </w:t>
      </w:r>
      <w:r w:rsidRPr="00B73BD7">
        <w:rPr>
          <w:rFonts w:hint="eastAsia"/>
          <w:rtl/>
        </w:rPr>
        <w:t>וממילא</w:t>
      </w:r>
      <w:r w:rsidRPr="00B73BD7">
        <w:rPr>
          <w:rtl/>
        </w:rPr>
        <w:t xml:space="preserve"> </w:t>
      </w:r>
      <w:r w:rsidRPr="00B73BD7">
        <w:rPr>
          <w:rFonts w:hint="eastAsia"/>
          <w:rtl/>
        </w:rPr>
        <w:t>לא</w:t>
      </w:r>
      <w:r w:rsidRPr="00B73BD7">
        <w:rPr>
          <w:rtl/>
        </w:rPr>
        <w:t xml:space="preserve"> </w:t>
      </w:r>
      <w:r w:rsidRPr="00B73BD7">
        <w:rPr>
          <w:rFonts w:hint="eastAsia"/>
          <w:rtl/>
        </w:rPr>
        <w:t>אוזרח</w:t>
      </w:r>
      <w:r w:rsidRPr="00B73BD7">
        <w:rPr>
          <w:rtl/>
        </w:rPr>
        <w:t xml:space="preserve"> שום מעבר בגזרת עוטף ירושלים. </w:t>
      </w:r>
      <w:r w:rsidRPr="00B73BD7">
        <w:rPr>
          <w:rFonts w:hint="eastAsia"/>
          <w:rtl/>
        </w:rPr>
        <w:t>להלן</w:t>
      </w:r>
      <w:r w:rsidRPr="00B73BD7">
        <w:rPr>
          <w:rtl/>
        </w:rPr>
        <w:t xml:space="preserve"> </w:t>
      </w:r>
      <w:r w:rsidRPr="00B73BD7">
        <w:rPr>
          <w:rFonts w:hint="eastAsia"/>
          <w:rtl/>
        </w:rPr>
        <w:t>הפרטים</w:t>
      </w:r>
      <w:r w:rsidRPr="00B73BD7">
        <w:rPr>
          <w:rtl/>
        </w:rPr>
        <w:t>:</w:t>
      </w:r>
      <w:r w:rsidRPr="00A1594F" w:rsidR="00A1594F">
        <w:rPr>
          <w:noProof/>
          <w:szCs w:val="17"/>
          <w:rtl/>
        </w:rPr>
        <w:t xml:space="preserve"> </w:t>
      </w:r>
      <w:r w:rsidRPr="0012789B" w:rsidR="00A1594F">
        <w:rPr>
          <w:noProof/>
          <w:szCs w:val="17"/>
          <w:rtl/>
          <w:lang w:eastAsia="en-US"/>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20000" cy="4140000"/>
                <wp:effectExtent l="0" t="0" r="0" b="0"/>
                <wp:wrapNone/>
                <wp:docPr id="2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A1594F" w:rsidRPr="00373C5D" w:rsidP="00A1594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4239837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472102"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A1594F" w:rsidRPr="00881D99" w:rsidP="00A1594F">
                            <w:pPr>
                              <w:spacing w:after="0" w:line="240" w:lineRule="auto"/>
                              <w:rPr>
                                <w:color w:val="0B5294"/>
                                <w:spacing w:val="-4"/>
                                <w:sz w:val="24"/>
                                <w:szCs w:val="24"/>
                                <w:rtl/>
                                <w:cs/>
                              </w:rPr>
                            </w:pPr>
                            <w:r w:rsidRPr="00A1594F">
                              <w:rPr>
                                <w:rFonts w:cs="Tahoma" w:hint="eastAsia"/>
                                <w:color w:val="0B5294"/>
                                <w:spacing w:val="-4"/>
                                <w:sz w:val="24"/>
                                <w:szCs w:val="24"/>
                                <w:rtl/>
                              </w:rPr>
                              <w:t>הקבינט</w:t>
                            </w:r>
                            <w:r w:rsidRPr="00A1594F">
                              <w:rPr>
                                <w:rFonts w:cs="Tahoma"/>
                                <w:color w:val="0B5294"/>
                                <w:spacing w:val="-4"/>
                                <w:sz w:val="24"/>
                                <w:szCs w:val="24"/>
                                <w:rtl/>
                              </w:rPr>
                              <w:t xml:space="preserve"> </w:t>
                            </w:r>
                            <w:r w:rsidRPr="00A1594F">
                              <w:rPr>
                                <w:rFonts w:cs="Tahoma" w:hint="eastAsia"/>
                                <w:color w:val="0B5294"/>
                                <w:spacing w:val="-4"/>
                                <w:sz w:val="24"/>
                                <w:szCs w:val="24"/>
                                <w:rtl/>
                              </w:rPr>
                              <w:t>הביטחוני</w:t>
                            </w:r>
                            <w:r w:rsidRPr="00A1594F">
                              <w:rPr>
                                <w:rFonts w:cs="Tahoma"/>
                                <w:color w:val="0B5294"/>
                                <w:spacing w:val="-4"/>
                                <w:sz w:val="24"/>
                                <w:szCs w:val="24"/>
                                <w:rtl/>
                              </w:rPr>
                              <w:t xml:space="preserve"> </w:t>
                            </w:r>
                            <w:r w:rsidRPr="00A1594F">
                              <w:rPr>
                                <w:rFonts w:cs="Tahoma" w:hint="eastAsia"/>
                                <w:color w:val="0B5294"/>
                                <w:spacing w:val="-4"/>
                                <w:sz w:val="24"/>
                                <w:szCs w:val="24"/>
                                <w:rtl/>
                              </w:rPr>
                              <w:t>לא</w:t>
                            </w:r>
                            <w:r w:rsidRPr="00A1594F">
                              <w:rPr>
                                <w:rFonts w:cs="Tahoma"/>
                                <w:color w:val="0B5294"/>
                                <w:spacing w:val="-4"/>
                                <w:sz w:val="24"/>
                                <w:szCs w:val="24"/>
                                <w:rtl/>
                              </w:rPr>
                              <w:t xml:space="preserve"> </w:t>
                            </w:r>
                            <w:r w:rsidRPr="00A1594F">
                              <w:rPr>
                                <w:rFonts w:cs="Tahoma" w:hint="eastAsia"/>
                                <w:color w:val="0B5294"/>
                                <w:spacing w:val="-4"/>
                                <w:sz w:val="24"/>
                                <w:szCs w:val="24"/>
                                <w:rtl/>
                              </w:rPr>
                              <w:t>דן</w:t>
                            </w:r>
                            <w:r w:rsidRPr="00A1594F">
                              <w:rPr>
                                <w:rFonts w:cs="Tahoma"/>
                                <w:color w:val="0B5294"/>
                                <w:spacing w:val="-4"/>
                                <w:sz w:val="24"/>
                                <w:szCs w:val="24"/>
                                <w:rtl/>
                              </w:rPr>
                              <w:t xml:space="preserve"> </w:t>
                            </w:r>
                            <w:r w:rsidRPr="00A1594F">
                              <w:rPr>
                                <w:rFonts w:cs="Tahoma" w:hint="eastAsia"/>
                                <w:color w:val="0B5294"/>
                                <w:spacing w:val="-4"/>
                                <w:sz w:val="24"/>
                                <w:szCs w:val="24"/>
                                <w:rtl/>
                              </w:rPr>
                              <w:t>בנושא</w:t>
                            </w:r>
                            <w:r w:rsidRPr="00A1594F">
                              <w:rPr>
                                <w:rFonts w:cs="Tahoma"/>
                                <w:color w:val="0B5294"/>
                                <w:spacing w:val="-4"/>
                                <w:sz w:val="24"/>
                                <w:szCs w:val="24"/>
                                <w:rtl/>
                              </w:rPr>
                              <w:t xml:space="preserve"> </w:t>
                            </w:r>
                            <w:r w:rsidRPr="00A1594F">
                              <w:rPr>
                                <w:rFonts w:cs="Tahoma" w:hint="eastAsia"/>
                                <w:color w:val="0B5294"/>
                                <w:spacing w:val="-4"/>
                                <w:sz w:val="24"/>
                                <w:szCs w:val="24"/>
                                <w:rtl/>
                              </w:rPr>
                              <w:t>אזרוח</w:t>
                            </w:r>
                            <w:r w:rsidRPr="00A1594F">
                              <w:rPr>
                                <w:rFonts w:cs="Tahoma"/>
                                <w:color w:val="0B5294"/>
                                <w:spacing w:val="-4"/>
                                <w:sz w:val="24"/>
                                <w:szCs w:val="24"/>
                                <w:rtl/>
                              </w:rPr>
                              <w:t xml:space="preserve"> </w:t>
                            </w:r>
                            <w:r w:rsidRPr="00A1594F">
                              <w:rPr>
                                <w:rFonts w:cs="Tahoma" w:hint="eastAsia"/>
                                <w:color w:val="0B5294"/>
                                <w:spacing w:val="-4"/>
                                <w:sz w:val="24"/>
                                <w:szCs w:val="24"/>
                                <w:rtl/>
                              </w:rPr>
                              <w:t>מעברי</w:t>
                            </w:r>
                            <w:r w:rsidRPr="00A1594F">
                              <w:rPr>
                                <w:rFonts w:cs="Tahoma"/>
                                <w:color w:val="0B5294"/>
                                <w:spacing w:val="-4"/>
                                <w:sz w:val="24"/>
                                <w:szCs w:val="24"/>
                                <w:rtl/>
                              </w:rPr>
                              <w:t xml:space="preserve"> </w:t>
                            </w:r>
                            <w:r w:rsidRPr="00A1594F">
                              <w:rPr>
                                <w:rFonts w:cs="Tahoma" w:hint="eastAsia"/>
                                <w:color w:val="0B5294"/>
                                <w:spacing w:val="-4"/>
                                <w:sz w:val="24"/>
                                <w:szCs w:val="24"/>
                                <w:rtl/>
                              </w:rPr>
                              <w:t>עוטף</w:t>
                            </w:r>
                            <w:r w:rsidRPr="00A1594F">
                              <w:rPr>
                                <w:rFonts w:cs="Tahoma"/>
                                <w:color w:val="0B5294"/>
                                <w:spacing w:val="-4"/>
                                <w:sz w:val="24"/>
                                <w:szCs w:val="24"/>
                                <w:rtl/>
                              </w:rPr>
                              <w:t xml:space="preserve"> </w:t>
                            </w:r>
                            <w:r w:rsidRPr="00A1594F">
                              <w:rPr>
                                <w:rFonts w:cs="Tahoma" w:hint="eastAsia"/>
                                <w:color w:val="0B5294"/>
                                <w:spacing w:val="-4"/>
                                <w:sz w:val="24"/>
                                <w:szCs w:val="24"/>
                                <w:rtl/>
                              </w:rPr>
                              <w:t>ירושלים</w:t>
                            </w:r>
                            <w:r w:rsidRPr="00A1594F">
                              <w:rPr>
                                <w:rFonts w:cs="Tahoma"/>
                                <w:color w:val="0B5294"/>
                                <w:spacing w:val="-4"/>
                                <w:sz w:val="24"/>
                                <w:szCs w:val="24"/>
                                <w:rtl/>
                              </w:rPr>
                              <w:t xml:space="preserve">, </w:t>
                            </w:r>
                            <w:r w:rsidRPr="00A1594F">
                              <w:rPr>
                                <w:rFonts w:cs="Tahoma" w:hint="eastAsia"/>
                                <w:color w:val="0B5294"/>
                                <w:spacing w:val="-4"/>
                                <w:sz w:val="24"/>
                                <w:szCs w:val="24"/>
                                <w:rtl/>
                              </w:rPr>
                              <w:t>וממילא</w:t>
                            </w:r>
                            <w:r w:rsidRPr="00A1594F">
                              <w:rPr>
                                <w:rFonts w:cs="Tahoma"/>
                                <w:color w:val="0B5294"/>
                                <w:spacing w:val="-4"/>
                                <w:sz w:val="24"/>
                                <w:szCs w:val="24"/>
                                <w:rtl/>
                              </w:rPr>
                              <w:t xml:space="preserve"> </w:t>
                            </w:r>
                            <w:r w:rsidRPr="00A1594F">
                              <w:rPr>
                                <w:rFonts w:cs="Tahoma" w:hint="eastAsia"/>
                                <w:color w:val="0B5294"/>
                                <w:spacing w:val="-4"/>
                                <w:sz w:val="24"/>
                                <w:szCs w:val="24"/>
                                <w:rtl/>
                              </w:rPr>
                              <w:t>לא</w:t>
                            </w:r>
                            <w:r w:rsidRPr="00A1594F">
                              <w:rPr>
                                <w:rFonts w:cs="Tahoma"/>
                                <w:color w:val="0B5294"/>
                                <w:spacing w:val="-4"/>
                                <w:sz w:val="24"/>
                                <w:szCs w:val="24"/>
                                <w:rtl/>
                              </w:rPr>
                              <w:t xml:space="preserve"> </w:t>
                            </w:r>
                            <w:r w:rsidRPr="00A1594F">
                              <w:rPr>
                                <w:rFonts w:cs="Tahoma" w:hint="eastAsia"/>
                                <w:color w:val="0B5294"/>
                                <w:spacing w:val="-4"/>
                                <w:sz w:val="24"/>
                                <w:szCs w:val="24"/>
                                <w:rtl/>
                              </w:rPr>
                              <w:t>אוזרח</w:t>
                            </w:r>
                            <w:r w:rsidRPr="00A1594F">
                              <w:rPr>
                                <w:rFonts w:cs="Tahoma"/>
                                <w:color w:val="0B5294"/>
                                <w:spacing w:val="-4"/>
                                <w:sz w:val="24"/>
                                <w:szCs w:val="24"/>
                                <w:rtl/>
                              </w:rPr>
                              <w:t xml:space="preserve"> </w:t>
                            </w:r>
                            <w:r w:rsidRPr="00A1594F">
                              <w:rPr>
                                <w:rFonts w:cs="Tahoma" w:hint="eastAsia"/>
                                <w:color w:val="0B5294"/>
                                <w:spacing w:val="-4"/>
                                <w:sz w:val="24"/>
                                <w:szCs w:val="24"/>
                                <w:rtl/>
                              </w:rPr>
                              <w:t>שום</w:t>
                            </w:r>
                            <w:r w:rsidRPr="00A1594F">
                              <w:rPr>
                                <w:rFonts w:cs="Tahoma"/>
                                <w:color w:val="0B5294"/>
                                <w:spacing w:val="-4"/>
                                <w:sz w:val="24"/>
                                <w:szCs w:val="24"/>
                                <w:rtl/>
                              </w:rPr>
                              <w:t xml:space="preserve"> </w:t>
                            </w:r>
                            <w:r w:rsidRPr="00A1594F">
                              <w:rPr>
                                <w:rFonts w:cs="Tahoma" w:hint="eastAsia"/>
                                <w:color w:val="0B5294"/>
                                <w:spacing w:val="-4"/>
                                <w:sz w:val="24"/>
                                <w:szCs w:val="24"/>
                                <w:rtl/>
                              </w:rPr>
                              <w:t>מעבר</w:t>
                            </w:r>
                            <w:r w:rsidRPr="00A1594F">
                              <w:rPr>
                                <w:rFonts w:cs="Tahoma"/>
                                <w:color w:val="0B5294"/>
                                <w:spacing w:val="-4"/>
                                <w:sz w:val="24"/>
                                <w:szCs w:val="24"/>
                                <w:rtl/>
                              </w:rPr>
                              <w:t xml:space="preserve"> </w:t>
                            </w:r>
                            <w:r w:rsidRPr="00A1594F">
                              <w:rPr>
                                <w:rFonts w:cs="Tahoma" w:hint="eastAsia"/>
                                <w:color w:val="0B5294"/>
                                <w:spacing w:val="-4"/>
                                <w:sz w:val="24"/>
                                <w:szCs w:val="24"/>
                                <w:rtl/>
                              </w:rPr>
                              <w:t>בגזרת</w:t>
                            </w:r>
                            <w:r w:rsidRPr="00A1594F">
                              <w:rPr>
                                <w:rFonts w:cs="Tahoma"/>
                                <w:color w:val="0B5294"/>
                                <w:spacing w:val="-4"/>
                                <w:sz w:val="24"/>
                                <w:szCs w:val="24"/>
                                <w:rtl/>
                              </w:rPr>
                              <w:t xml:space="preserve"> </w:t>
                            </w:r>
                            <w:r w:rsidRPr="00A1594F">
                              <w:rPr>
                                <w:rFonts w:cs="Tahoma" w:hint="eastAsia"/>
                                <w:color w:val="0B5294"/>
                                <w:spacing w:val="-4"/>
                                <w:sz w:val="24"/>
                                <w:szCs w:val="24"/>
                                <w:rtl/>
                              </w:rPr>
                              <w:t>עוטף</w:t>
                            </w:r>
                            <w:r w:rsidRPr="00A1594F">
                              <w:rPr>
                                <w:rFonts w:cs="Tahoma"/>
                                <w:color w:val="0B5294"/>
                                <w:spacing w:val="-4"/>
                                <w:sz w:val="24"/>
                                <w:szCs w:val="24"/>
                                <w:rtl/>
                              </w:rPr>
                              <w:t xml:space="preserve"> </w:t>
                            </w:r>
                            <w:r w:rsidRPr="00A1594F">
                              <w:rPr>
                                <w:rFonts w:cs="Tahoma" w:hint="eastAsia"/>
                                <w:color w:val="0B5294"/>
                                <w:spacing w:val="-4"/>
                                <w:sz w:val="24"/>
                                <w:szCs w:val="24"/>
                                <w:rtl/>
                              </w:rPr>
                              <w:t>ירושלים</w:t>
                            </w:r>
                          </w:p>
                          <w:p w:rsidR="00A1594F" w:rsidRPr="00373C5D" w:rsidP="00A1594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84862363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053666"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A1594F" w:rsidRPr="00373C5D" w:rsidP="00A1594F">
                      <w:pPr>
                        <w:spacing w:line="240" w:lineRule="atLeast"/>
                        <w:rPr>
                          <w:rFonts w:cs="Tahoma"/>
                          <w:b/>
                          <w:bCs/>
                          <w:color w:val="0B5294"/>
                          <w:sz w:val="48"/>
                          <w:szCs w:val="48"/>
                          <w:rtl/>
                        </w:rPr>
                      </w:pPr>
                      <w:drawing>
                        <wp:inline distT="0" distB="0" distL="0" distR="0">
                          <wp:extent cx="311150" cy="256800"/>
                          <wp:effectExtent l="0" t="0" r="0" b="0"/>
                          <wp:docPr id="2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605026"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A1594F" w:rsidRPr="00881D99" w:rsidP="00A1594F">
                      <w:pPr>
                        <w:spacing w:after="0" w:line="240" w:lineRule="auto"/>
                        <w:rPr>
                          <w:color w:val="0B5294"/>
                          <w:spacing w:val="-4"/>
                          <w:sz w:val="24"/>
                          <w:szCs w:val="24"/>
                          <w:rtl/>
                          <w:cs/>
                        </w:rPr>
                      </w:pPr>
                      <w:r w:rsidRPr="00A1594F">
                        <w:rPr>
                          <w:rFonts w:cs="Tahoma" w:hint="eastAsia"/>
                          <w:color w:val="0B5294"/>
                          <w:spacing w:val="-4"/>
                          <w:sz w:val="24"/>
                          <w:szCs w:val="24"/>
                          <w:rtl/>
                        </w:rPr>
                        <w:t>הקבינט</w:t>
                      </w:r>
                      <w:r w:rsidRPr="00A1594F">
                        <w:rPr>
                          <w:rFonts w:cs="Tahoma"/>
                          <w:color w:val="0B5294"/>
                          <w:spacing w:val="-4"/>
                          <w:sz w:val="24"/>
                          <w:szCs w:val="24"/>
                          <w:rtl/>
                        </w:rPr>
                        <w:t xml:space="preserve"> </w:t>
                      </w:r>
                      <w:r w:rsidRPr="00A1594F">
                        <w:rPr>
                          <w:rFonts w:cs="Tahoma" w:hint="eastAsia"/>
                          <w:color w:val="0B5294"/>
                          <w:spacing w:val="-4"/>
                          <w:sz w:val="24"/>
                          <w:szCs w:val="24"/>
                          <w:rtl/>
                        </w:rPr>
                        <w:t>הביטחוני</w:t>
                      </w:r>
                      <w:r w:rsidRPr="00A1594F">
                        <w:rPr>
                          <w:rFonts w:cs="Tahoma"/>
                          <w:color w:val="0B5294"/>
                          <w:spacing w:val="-4"/>
                          <w:sz w:val="24"/>
                          <w:szCs w:val="24"/>
                          <w:rtl/>
                        </w:rPr>
                        <w:t xml:space="preserve"> </w:t>
                      </w:r>
                      <w:r w:rsidRPr="00A1594F">
                        <w:rPr>
                          <w:rFonts w:cs="Tahoma" w:hint="eastAsia"/>
                          <w:color w:val="0B5294"/>
                          <w:spacing w:val="-4"/>
                          <w:sz w:val="24"/>
                          <w:szCs w:val="24"/>
                          <w:rtl/>
                        </w:rPr>
                        <w:t>לא</w:t>
                      </w:r>
                      <w:r w:rsidRPr="00A1594F">
                        <w:rPr>
                          <w:rFonts w:cs="Tahoma"/>
                          <w:color w:val="0B5294"/>
                          <w:spacing w:val="-4"/>
                          <w:sz w:val="24"/>
                          <w:szCs w:val="24"/>
                          <w:rtl/>
                        </w:rPr>
                        <w:t xml:space="preserve"> </w:t>
                      </w:r>
                      <w:r w:rsidRPr="00A1594F">
                        <w:rPr>
                          <w:rFonts w:cs="Tahoma" w:hint="eastAsia"/>
                          <w:color w:val="0B5294"/>
                          <w:spacing w:val="-4"/>
                          <w:sz w:val="24"/>
                          <w:szCs w:val="24"/>
                          <w:rtl/>
                        </w:rPr>
                        <w:t>דן</w:t>
                      </w:r>
                      <w:r w:rsidRPr="00A1594F">
                        <w:rPr>
                          <w:rFonts w:cs="Tahoma"/>
                          <w:color w:val="0B5294"/>
                          <w:spacing w:val="-4"/>
                          <w:sz w:val="24"/>
                          <w:szCs w:val="24"/>
                          <w:rtl/>
                        </w:rPr>
                        <w:t xml:space="preserve"> </w:t>
                      </w:r>
                      <w:r w:rsidRPr="00A1594F">
                        <w:rPr>
                          <w:rFonts w:cs="Tahoma" w:hint="eastAsia"/>
                          <w:color w:val="0B5294"/>
                          <w:spacing w:val="-4"/>
                          <w:sz w:val="24"/>
                          <w:szCs w:val="24"/>
                          <w:rtl/>
                        </w:rPr>
                        <w:t>בנושא</w:t>
                      </w:r>
                      <w:r w:rsidRPr="00A1594F">
                        <w:rPr>
                          <w:rFonts w:cs="Tahoma"/>
                          <w:color w:val="0B5294"/>
                          <w:spacing w:val="-4"/>
                          <w:sz w:val="24"/>
                          <w:szCs w:val="24"/>
                          <w:rtl/>
                        </w:rPr>
                        <w:t xml:space="preserve"> </w:t>
                      </w:r>
                      <w:r w:rsidRPr="00A1594F">
                        <w:rPr>
                          <w:rFonts w:cs="Tahoma" w:hint="eastAsia"/>
                          <w:color w:val="0B5294"/>
                          <w:spacing w:val="-4"/>
                          <w:sz w:val="24"/>
                          <w:szCs w:val="24"/>
                          <w:rtl/>
                        </w:rPr>
                        <w:t>אזרוח</w:t>
                      </w:r>
                      <w:r w:rsidRPr="00A1594F">
                        <w:rPr>
                          <w:rFonts w:cs="Tahoma"/>
                          <w:color w:val="0B5294"/>
                          <w:spacing w:val="-4"/>
                          <w:sz w:val="24"/>
                          <w:szCs w:val="24"/>
                          <w:rtl/>
                        </w:rPr>
                        <w:t xml:space="preserve"> </w:t>
                      </w:r>
                      <w:r w:rsidRPr="00A1594F">
                        <w:rPr>
                          <w:rFonts w:cs="Tahoma" w:hint="eastAsia"/>
                          <w:color w:val="0B5294"/>
                          <w:spacing w:val="-4"/>
                          <w:sz w:val="24"/>
                          <w:szCs w:val="24"/>
                          <w:rtl/>
                        </w:rPr>
                        <w:t>מעברי</w:t>
                      </w:r>
                      <w:r w:rsidRPr="00A1594F">
                        <w:rPr>
                          <w:rFonts w:cs="Tahoma"/>
                          <w:color w:val="0B5294"/>
                          <w:spacing w:val="-4"/>
                          <w:sz w:val="24"/>
                          <w:szCs w:val="24"/>
                          <w:rtl/>
                        </w:rPr>
                        <w:t xml:space="preserve"> </w:t>
                      </w:r>
                      <w:r w:rsidRPr="00A1594F">
                        <w:rPr>
                          <w:rFonts w:cs="Tahoma" w:hint="eastAsia"/>
                          <w:color w:val="0B5294"/>
                          <w:spacing w:val="-4"/>
                          <w:sz w:val="24"/>
                          <w:szCs w:val="24"/>
                          <w:rtl/>
                        </w:rPr>
                        <w:t>עוטף</w:t>
                      </w:r>
                      <w:r w:rsidRPr="00A1594F">
                        <w:rPr>
                          <w:rFonts w:cs="Tahoma"/>
                          <w:color w:val="0B5294"/>
                          <w:spacing w:val="-4"/>
                          <w:sz w:val="24"/>
                          <w:szCs w:val="24"/>
                          <w:rtl/>
                        </w:rPr>
                        <w:t xml:space="preserve"> </w:t>
                      </w:r>
                      <w:r w:rsidRPr="00A1594F">
                        <w:rPr>
                          <w:rFonts w:cs="Tahoma" w:hint="eastAsia"/>
                          <w:color w:val="0B5294"/>
                          <w:spacing w:val="-4"/>
                          <w:sz w:val="24"/>
                          <w:szCs w:val="24"/>
                          <w:rtl/>
                        </w:rPr>
                        <w:t>ירושלים</w:t>
                      </w:r>
                      <w:r w:rsidRPr="00A1594F">
                        <w:rPr>
                          <w:rFonts w:cs="Tahoma"/>
                          <w:color w:val="0B5294"/>
                          <w:spacing w:val="-4"/>
                          <w:sz w:val="24"/>
                          <w:szCs w:val="24"/>
                          <w:rtl/>
                        </w:rPr>
                        <w:t xml:space="preserve">, </w:t>
                      </w:r>
                      <w:r w:rsidRPr="00A1594F">
                        <w:rPr>
                          <w:rFonts w:cs="Tahoma" w:hint="eastAsia"/>
                          <w:color w:val="0B5294"/>
                          <w:spacing w:val="-4"/>
                          <w:sz w:val="24"/>
                          <w:szCs w:val="24"/>
                          <w:rtl/>
                        </w:rPr>
                        <w:t>וממילא</w:t>
                      </w:r>
                      <w:r w:rsidRPr="00A1594F">
                        <w:rPr>
                          <w:rFonts w:cs="Tahoma"/>
                          <w:color w:val="0B5294"/>
                          <w:spacing w:val="-4"/>
                          <w:sz w:val="24"/>
                          <w:szCs w:val="24"/>
                          <w:rtl/>
                        </w:rPr>
                        <w:t xml:space="preserve"> </w:t>
                      </w:r>
                      <w:r w:rsidRPr="00A1594F">
                        <w:rPr>
                          <w:rFonts w:cs="Tahoma" w:hint="eastAsia"/>
                          <w:color w:val="0B5294"/>
                          <w:spacing w:val="-4"/>
                          <w:sz w:val="24"/>
                          <w:szCs w:val="24"/>
                          <w:rtl/>
                        </w:rPr>
                        <w:t>לא</w:t>
                      </w:r>
                      <w:r w:rsidRPr="00A1594F">
                        <w:rPr>
                          <w:rFonts w:cs="Tahoma"/>
                          <w:color w:val="0B5294"/>
                          <w:spacing w:val="-4"/>
                          <w:sz w:val="24"/>
                          <w:szCs w:val="24"/>
                          <w:rtl/>
                        </w:rPr>
                        <w:t xml:space="preserve"> </w:t>
                      </w:r>
                      <w:r w:rsidRPr="00A1594F">
                        <w:rPr>
                          <w:rFonts w:cs="Tahoma" w:hint="eastAsia"/>
                          <w:color w:val="0B5294"/>
                          <w:spacing w:val="-4"/>
                          <w:sz w:val="24"/>
                          <w:szCs w:val="24"/>
                          <w:rtl/>
                        </w:rPr>
                        <w:t>אוזרח</w:t>
                      </w:r>
                      <w:r w:rsidRPr="00A1594F">
                        <w:rPr>
                          <w:rFonts w:cs="Tahoma"/>
                          <w:color w:val="0B5294"/>
                          <w:spacing w:val="-4"/>
                          <w:sz w:val="24"/>
                          <w:szCs w:val="24"/>
                          <w:rtl/>
                        </w:rPr>
                        <w:t xml:space="preserve"> </w:t>
                      </w:r>
                      <w:r w:rsidRPr="00A1594F">
                        <w:rPr>
                          <w:rFonts w:cs="Tahoma" w:hint="eastAsia"/>
                          <w:color w:val="0B5294"/>
                          <w:spacing w:val="-4"/>
                          <w:sz w:val="24"/>
                          <w:szCs w:val="24"/>
                          <w:rtl/>
                        </w:rPr>
                        <w:t>שום</w:t>
                      </w:r>
                      <w:r w:rsidRPr="00A1594F">
                        <w:rPr>
                          <w:rFonts w:cs="Tahoma"/>
                          <w:color w:val="0B5294"/>
                          <w:spacing w:val="-4"/>
                          <w:sz w:val="24"/>
                          <w:szCs w:val="24"/>
                          <w:rtl/>
                        </w:rPr>
                        <w:t xml:space="preserve"> </w:t>
                      </w:r>
                      <w:r w:rsidRPr="00A1594F">
                        <w:rPr>
                          <w:rFonts w:cs="Tahoma" w:hint="eastAsia"/>
                          <w:color w:val="0B5294"/>
                          <w:spacing w:val="-4"/>
                          <w:sz w:val="24"/>
                          <w:szCs w:val="24"/>
                          <w:rtl/>
                        </w:rPr>
                        <w:t>מעבר</w:t>
                      </w:r>
                      <w:r w:rsidRPr="00A1594F">
                        <w:rPr>
                          <w:rFonts w:cs="Tahoma"/>
                          <w:color w:val="0B5294"/>
                          <w:spacing w:val="-4"/>
                          <w:sz w:val="24"/>
                          <w:szCs w:val="24"/>
                          <w:rtl/>
                        </w:rPr>
                        <w:t xml:space="preserve"> </w:t>
                      </w:r>
                      <w:r w:rsidRPr="00A1594F">
                        <w:rPr>
                          <w:rFonts w:cs="Tahoma" w:hint="eastAsia"/>
                          <w:color w:val="0B5294"/>
                          <w:spacing w:val="-4"/>
                          <w:sz w:val="24"/>
                          <w:szCs w:val="24"/>
                          <w:rtl/>
                        </w:rPr>
                        <w:t>בגזרת</w:t>
                      </w:r>
                      <w:r w:rsidRPr="00A1594F">
                        <w:rPr>
                          <w:rFonts w:cs="Tahoma"/>
                          <w:color w:val="0B5294"/>
                          <w:spacing w:val="-4"/>
                          <w:sz w:val="24"/>
                          <w:szCs w:val="24"/>
                          <w:rtl/>
                        </w:rPr>
                        <w:t xml:space="preserve"> </w:t>
                      </w:r>
                      <w:r w:rsidRPr="00A1594F">
                        <w:rPr>
                          <w:rFonts w:cs="Tahoma" w:hint="eastAsia"/>
                          <w:color w:val="0B5294"/>
                          <w:spacing w:val="-4"/>
                          <w:sz w:val="24"/>
                          <w:szCs w:val="24"/>
                          <w:rtl/>
                        </w:rPr>
                        <w:t>עוטף</w:t>
                      </w:r>
                      <w:r w:rsidRPr="00A1594F">
                        <w:rPr>
                          <w:rFonts w:cs="Tahoma"/>
                          <w:color w:val="0B5294"/>
                          <w:spacing w:val="-4"/>
                          <w:sz w:val="24"/>
                          <w:szCs w:val="24"/>
                          <w:rtl/>
                        </w:rPr>
                        <w:t xml:space="preserve"> </w:t>
                      </w:r>
                      <w:r w:rsidRPr="00A1594F">
                        <w:rPr>
                          <w:rFonts w:cs="Tahoma" w:hint="eastAsia"/>
                          <w:color w:val="0B5294"/>
                          <w:spacing w:val="-4"/>
                          <w:sz w:val="24"/>
                          <w:szCs w:val="24"/>
                          <w:rtl/>
                        </w:rPr>
                        <w:t>ירושלים</w:t>
                      </w:r>
                    </w:p>
                    <w:p w:rsidR="00A1594F" w:rsidRPr="00373C5D" w:rsidP="00A1594F">
                      <w:pPr>
                        <w:spacing w:before="120" w:after="0" w:line="240" w:lineRule="atLeast"/>
                        <w:rPr>
                          <w:rFonts w:cs="Tahoma"/>
                          <w:b/>
                          <w:bCs/>
                          <w:color w:val="0B5294"/>
                          <w:sz w:val="48"/>
                          <w:szCs w:val="48"/>
                          <w:rtl/>
                        </w:rPr>
                      </w:pPr>
                      <w:drawing>
                        <wp:inline distT="0" distB="0" distL="0" distR="0">
                          <wp:extent cx="288000" cy="31337"/>
                          <wp:effectExtent l="0" t="0" r="0" b="6985"/>
                          <wp:docPr id="2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512167"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4D5BA6" w:rsidRPr="00B73BD7" w:rsidP="001A5D1F">
      <w:pPr>
        <w:spacing w:before="180" w:line="240" w:lineRule="exact"/>
        <w:ind w:left="38" w:right="2268"/>
        <w:jc w:val="both"/>
        <w:rPr>
          <w:rFonts w:ascii="Tahoma" w:eastAsia="Times New Roman" w:hAnsi="Tahoma" w:cs="Tahoma"/>
          <w:sz w:val="18"/>
          <w:szCs w:val="18"/>
          <w:rtl/>
          <w:lang w:eastAsia="he-IL"/>
        </w:rPr>
      </w:pPr>
      <w:r w:rsidRPr="00B73BD7">
        <w:rPr>
          <w:rFonts w:ascii="Tahoma" w:eastAsia="Times New Roman" w:hAnsi="Tahoma" w:cs="Tahoma" w:hint="cs"/>
          <w:sz w:val="18"/>
          <w:szCs w:val="18"/>
          <w:rtl/>
          <w:lang w:eastAsia="he-IL"/>
        </w:rPr>
        <w:t xml:space="preserve">בשנת 2017 עשה המל"ל עבודת מטה נוספת לקידום נושא אזרוח מעברי עוטף ירושלים, ובה הוא בחן את עלויות האזרוח, ניתח את מקורות התקציב האפשריים ואת ההשפעות המשפטיות, המדיניות, הכלכליות והמבצעיות של האזרוח. בסוף עבודת המטה הציע המל"ל שתי חלופות:  (א) תוכנית לאזרוח של כל המעברים בעוטף ירושלים (להלן - התוכנית הרחבה);  (ב) תוכנית </w:t>
      </w:r>
      <w:r w:rsidRPr="00B73BD7">
        <w:rPr>
          <w:rFonts w:ascii="Tahoma" w:eastAsia="Times New Roman" w:hAnsi="Tahoma" w:cs="Tahoma" w:hint="cs"/>
          <w:sz w:val="18"/>
          <w:szCs w:val="18"/>
          <w:rtl/>
          <w:lang w:eastAsia="he-IL"/>
        </w:rPr>
        <w:t xml:space="preserve">לאזרוח של ארבעה מעברים בלבד (להלן </w:t>
      </w:r>
      <w:r w:rsidRPr="00B73BD7">
        <w:rPr>
          <w:rFonts w:ascii="Tahoma" w:eastAsia="Times New Roman" w:hAnsi="Tahoma" w:cs="Tahoma"/>
          <w:sz w:val="18"/>
          <w:szCs w:val="18"/>
          <w:rtl/>
          <w:lang w:eastAsia="he-IL"/>
        </w:rPr>
        <w:t>-</w:t>
      </w:r>
      <w:r w:rsidRPr="00B73BD7">
        <w:rPr>
          <w:rFonts w:ascii="Tahoma" w:eastAsia="Times New Roman" w:hAnsi="Tahoma" w:cs="Tahoma" w:hint="cs"/>
          <w:sz w:val="18"/>
          <w:szCs w:val="18"/>
          <w:rtl/>
          <w:lang w:eastAsia="he-IL"/>
        </w:rPr>
        <w:t xml:space="preserve"> התוכנית המצומצמת). על פי התוכנית הרחבה, לצורך התאמת התשתיות לאזרוח כל מעברי עוטף ירושלים תידרש השקעה חד-פעמית של כ-264 מיליון ש"ח, והתהליך צפוי להימשך חמש שנים. על פי התוכנית המצומצמת</w:t>
      </w:r>
      <w:r w:rsidRPr="00B73BD7">
        <w:rPr>
          <w:rFonts w:ascii="Tahoma" w:hAnsi="Tahoma" w:cs="Tahoma" w:hint="cs"/>
          <w:sz w:val="18"/>
          <w:szCs w:val="18"/>
          <w:rtl/>
        </w:rPr>
        <w:t>, נדרש תקציב חד-פעמי של כ-104 מיליון ש"ח.</w:t>
      </w:r>
    </w:p>
    <w:p w:rsidR="004D5BA6" w:rsidRPr="00B73BD7" w:rsidP="001A5D1F">
      <w:pPr>
        <w:spacing w:line="240" w:lineRule="exact"/>
        <w:ind w:right="2268"/>
        <w:jc w:val="both"/>
        <w:rPr>
          <w:rFonts w:ascii="Tahoma" w:eastAsia="Times New Roman" w:hAnsi="Tahoma" w:cs="Tahoma"/>
          <w:sz w:val="18"/>
          <w:szCs w:val="18"/>
          <w:rtl/>
          <w:lang w:eastAsia="he-IL"/>
        </w:rPr>
      </w:pPr>
      <w:r w:rsidRPr="00B73BD7">
        <w:rPr>
          <w:rFonts w:ascii="Tahoma" w:eastAsia="Times New Roman" w:hAnsi="Tahoma" w:cs="Tahoma" w:hint="cs"/>
          <w:sz w:val="18"/>
          <w:szCs w:val="18"/>
          <w:rtl/>
          <w:lang w:eastAsia="he-IL"/>
        </w:rPr>
        <w:t xml:space="preserve">במאי 2017 התקיים דיון בראשות מנכ"ל משהב"ט, ובו ציין סגן הממונה על התקציבים במשרד האוצר כי הבעיה העיקרית באזרוח המעברים היא הגדלת עלות תפעול המעברים בשוטף (מ-70 מיליון ש"ח ל-400 מיליון ש"ח), והדגיש כי הנושא לא תועדף במסגרת דיוני התקציב על ידי משרדי הביטחון והבט"פ ולכן הוא לא בר פתרון בשלב זה. באותו דיון סיכם מנכ"ל משהב"ט כי מימון האזרוח לא יהיה מתקציב הביטחון, וכי נוכח עמדת משרד האוצר, אין מנוס מקבלת החלטה על האזרוח בקבינט הביטחוני שאף יקבע את המקורות לכך. </w:t>
      </w:r>
    </w:p>
    <w:p w:rsidR="004D5BA6" w:rsidRPr="00B73BD7" w:rsidP="001A5D1F">
      <w:pPr>
        <w:spacing w:line="240" w:lineRule="exact"/>
        <w:ind w:left="38" w:right="2268"/>
        <w:jc w:val="both"/>
        <w:rPr>
          <w:rFonts w:ascii="Tahoma" w:eastAsia="Times New Roman" w:hAnsi="Tahoma" w:cs="Tahoma"/>
          <w:sz w:val="18"/>
          <w:szCs w:val="18"/>
          <w:rtl/>
          <w:lang w:eastAsia="he-IL"/>
        </w:rPr>
      </w:pPr>
      <w:r w:rsidRPr="00B73BD7">
        <w:rPr>
          <w:rFonts w:ascii="Tahoma" w:eastAsia="Times New Roman" w:hAnsi="Tahoma" w:cs="Tahoma" w:hint="cs"/>
          <w:sz w:val="18"/>
          <w:szCs w:val="18"/>
          <w:rtl/>
          <w:lang w:eastAsia="he-IL"/>
        </w:rPr>
        <w:t xml:space="preserve">בסיכום הדיון ביקש מנכ"ל משהב"ט כי "המל"ל יקדם דיון בקבינט בעניין אזרוח המעברים בדגש על סיכום המקורות למהלך". </w:t>
      </w:r>
    </w:p>
    <w:p w:rsidR="004D5BA6" w:rsidRPr="00B73BD7" w:rsidP="001A5D1F">
      <w:pPr>
        <w:spacing w:line="240" w:lineRule="exact"/>
        <w:ind w:left="38" w:right="2268"/>
        <w:jc w:val="both"/>
        <w:rPr>
          <w:rFonts w:ascii="Tahoma" w:hAnsi="Tahoma" w:cs="Tahoma"/>
          <w:sz w:val="18"/>
          <w:szCs w:val="18"/>
          <w:rtl/>
        </w:rPr>
      </w:pPr>
      <w:r w:rsidRPr="00B73BD7">
        <w:rPr>
          <w:rFonts w:ascii="Tahoma" w:eastAsia="Times New Roman" w:hAnsi="Tahoma" w:cs="Tahoma" w:hint="eastAsia"/>
          <w:sz w:val="18"/>
          <w:szCs w:val="18"/>
          <w:rtl/>
          <w:lang w:eastAsia="he-IL"/>
        </w:rPr>
        <w:t>בנובמבר</w:t>
      </w:r>
      <w:r w:rsidRPr="00B73BD7">
        <w:rPr>
          <w:rFonts w:ascii="Tahoma" w:eastAsia="Times New Roman" w:hAnsi="Tahoma" w:cs="Tahoma"/>
          <w:sz w:val="18"/>
          <w:szCs w:val="18"/>
          <w:rtl/>
          <w:lang w:eastAsia="he-IL"/>
        </w:rPr>
        <w:t xml:space="preserve"> 2017 </w:t>
      </w:r>
      <w:r w:rsidRPr="00B73BD7">
        <w:rPr>
          <w:rFonts w:ascii="Tahoma" w:eastAsia="Times New Roman" w:hAnsi="Tahoma" w:cs="Tahoma" w:hint="eastAsia"/>
          <w:sz w:val="18"/>
          <w:szCs w:val="18"/>
          <w:rtl/>
          <w:lang w:eastAsia="he-IL"/>
        </w:rPr>
        <w:t>הכין</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המל</w:t>
      </w:r>
      <w:r w:rsidRPr="00B73BD7">
        <w:rPr>
          <w:rFonts w:ascii="Tahoma" w:eastAsia="Times New Roman" w:hAnsi="Tahoma" w:cs="Tahoma"/>
          <w:sz w:val="18"/>
          <w:szCs w:val="18"/>
          <w:rtl/>
          <w:lang w:eastAsia="he-IL"/>
        </w:rPr>
        <w:t xml:space="preserve">"ל </w:t>
      </w:r>
      <w:r w:rsidRPr="00B73BD7">
        <w:rPr>
          <w:rFonts w:ascii="Tahoma" w:eastAsia="Times New Roman" w:hAnsi="Tahoma" w:cs="Tahoma" w:hint="eastAsia"/>
          <w:sz w:val="18"/>
          <w:szCs w:val="18"/>
          <w:rtl/>
          <w:lang w:eastAsia="he-IL"/>
        </w:rPr>
        <w:t>לקבינט</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הביטחוני</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טיוטת</w:t>
      </w:r>
      <w:r w:rsidRPr="00B73BD7">
        <w:rPr>
          <w:rFonts w:ascii="Tahoma" w:eastAsia="Times New Roman" w:hAnsi="Tahoma" w:cs="Tahoma"/>
          <w:sz w:val="18"/>
          <w:szCs w:val="18"/>
          <w:rtl/>
          <w:lang w:eastAsia="he-IL"/>
        </w:rPr>
        <w:t xml:space="preserve"> הצעת מחליטים </w:t>
      </w:r>
      <w:r w:rsidRPr="00B73BD7">
        <w:rPr>
          <w:rFonts w:ascii="Tahoma" w:eastAsia="Times New Roman" w:hAnsi="Tahoma" w:cs="Tahoma" w:hint="eastAsia"/>
          <w:sz w:val="18"/>
          <w:szCs w:val="18"/>
          <w:rtl/>
          <w:lang w:eastAsia="he-IL"/>
        </w:rPr>
        <w:t>חדשה</w:t>
      </w:r>
      <w:r w:rsidRPr="00B73BD7">
        <w:rPr>
          <w:rFonts w:ascii="Tahoma" w:eastAsia="Times New Roman" w:hAnsi="Tahoma" w:cs="Tahoma"/>
          <w:sz w:val="18"/>
          <w:szCs w:val="18"/>
          <w:rtl/>
          <w:lang w:eastAsia="he-IL"/>
        </w:rPr>
        <w:t xml:space="preserve"> (להלן - הצעת </w:t>
      </w:r>
      <w:r w:rsidRPr="00B73BD7">
        <w:rPr>
          <w:rFonts w:ascii="Tahoma" w:eastAsia="Times New Roman" w:hAnsi="Tahoma" w:cs="Tahoma" w:hint="eastAsia"/>
          <w:sz w:val="18"/>
          <w:szCs w:val="18"/>
          <w:rtl/>
          <w:lang w:eastAsia="he-IL"/>
        </w:rPr>
        <w:t>המחליטים</w:t>
      </w:r>
      <w:r w:rsidRPr="00B73BD7">
        <w:rPr>
          <w:rFonts w:ascii="Tahoma" w:eastAsia="Times New Roman" w:hAnsi="Tahoma" w:cs="Tahoma"/>
          <w:sz w:val="18"/>
          <w:szCs w:val="18"/>
          <w:rtl/>
          <w:lang w:eastAsia="he-IL"/>
        </w:rPr>
        <w:t xml:space="preserve"> מ-2017) </w:t>
      </w:r>
      <w:r w:rsidRPr="00B73BD7">
        <w:rPr>
          <w:rFonts w:ascii="Tahoma" w:eastAsia="Times New Roman" w:hAnsi="Tahoma" w:cs="Tahoma" w:hint="eastAsia"/>
          <w:sz w:val="18"/>
          <w:szCs w:val="18"/>
          <w:rtl/>
          <w:lang w:eastAsia="he-IL"/>
        </w:rPr>
        <w:t>לאזרוח</w:t>
      </w:r>
      <w:r w:rsidRPr="00B73BD7">
        <w:rPr>
          <w:rFonts w:ascii="Tahoma" w:eastAsia="Times New Roman" w:hAnsi="Tahoma" w:cs="Tahoma"/>
          <w:sz w:val="18"/>
          <w:szCs w:val="18"/>
          <w:rtl/>
          <w:lang w:eastAsia="he-IL"/>
        </w:rPr>
        <w:t xml:space="preserve"> של ארבעה מעברים בלבד - </w:t>
      </w:r>
      <w:r w:rsidRPr="00B73BD7">
        <w:rPr>
          <w:rFonts w:ascii="Tahoma" w:eastAsia="Times New Roman" w:hAnsi="Tahoma" w:cs="Tahoma" w:hint="eastAsia"/>
          <w:sz w:val="18"/>
          <w:szCs w:val="18"/>
          <w:rtl/>
          <w:lang w:eastAsia="he-IL"/>
        </w:rPr>
        <w:t>מעבר</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רחל</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מעבר</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קלנדיה</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מעבר</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ביתוניא</w:t>
      </w:r>
      <w:r w:rsidRPr="00B73BD7">
        <w:rPr>
          <w:rFonts w:ascii="Tahoma" w:eastAsia="Times New Roman" w:hAnsi="Tahoma" w:cs="Tahoma"/>
          <w:sz w:val="18"/>
          <w:szCs w:val="18"/>
          <w:rtl/>
          <w:lang w:eastAsia="he-IL"/>
        </w:rPr>
        <w:t xml:space="preserve"> ו</w:t>
      </w:r>
      <w:r w:rsidRPr="00B73BD7">
        <w:rPr>
          <w:rFonts w:ascii="Tahoma" w:eastAsia="Times New Roman" w:hAnsi="Tahoma" w:cs="Tahoma" w:hint="eastAsia"/>
          <w:sz w:val="18"/>
          <w:szCs w:val="18"/>
          <w:rtl/>
          <w:lang w:eastAsia="he-IL"/>
        </w:rPr>
        <w:t>מעבר</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מצודת</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אדומים</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בהצעת</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המל</w:t>
      </w:r>
      <w:r w:rsidRPr="00B73BD7">
        <w:rPr>
          <w:rFonts w:ascii="Tahoma" w:eastAsia="Times New Roman" w:hAnsi="Tahoma" w:cs="Tahoma"/>
          <w:sz w:val="18"/>
          <w:szCs w:val="18"/>
          <w:rtl/>
          <w:lang w:eastAsia="he-IL"/>
        </w:rPr>
        <w:t>"ל צוין כי "</w:t>
      </w:r>
      <w:r w:rsidRPr="00B73BD7">
        <w:rPr>
          <w:rFonts w:ascii="Tahoma" w:hAnsi="Tahoma" w:cs="Tahoma" w:hint="cs"/>
          <w:sz w:val="18"/>
          <w:szCs w:val="18"/>
          <w:rtl/>
        </w:rPr>
        <w:t>חוסר</w:t>
      </w:r>
      <w:r w:rsidRPr="00B73BD7">
        <w:rPr>
          <w:rFonts w:ascii="Tahoma" w:hAnsi="Tahoma" w:cs="Tahoma"/>
          <w:sz w:val="18"/>
          <w:szCs w:val="18"/>
          <w:rtl/>
        </w:rPr>
        <w:t xml:space="preserve"> </w:t>
      </w:r>
      <w:r w:rsidRPr="00B73BD7">
        <w:rPr>
          <w:rFonts w:ascii="Tahoma" w:hAnsi="Tahoma" w:cs="Tahoma" w:hint="cs"/>
          <w:sz w:val="18"/>
          <w:szCs w:val="18"/>
          <w:rtl/>
        </w:rPr>
        <w:t>הומוגניות</w:t>
      </w:r>
      <w:r w:rsidRPr="00B73BD7">
        <w:rPr>
          <w:rFonts w:ascii="Tahoma" w:hAnsi="Tahoma" w:cs="Tahoma"/>
          <w:sz w:val="18"/>
          <w:szCs w:val="18"/>
          <w:rtl/>
        </w:rPr>
        <w:t xml:space="preserve"> </w:t>
      </w:r>
      <w:r w:rsidRPr="00B73BD7">
        <w:rPr>
          <w:rFonts w:ascii="Tahoma" w:hAnsi="Tahoma" w:cs="Tahoma" w:hint="cs"/>
          <w:sz w:val="18"/>
          <w:szCs w:val="18"/>
          <w:rtl/>
        </w:rPr>
        <w:t>של</w:t>
      </w:r>
      <w:r w:rsidRPr="00B73BD7">
        <w:rPr>
          <w:rFonts w:ascii="Tahoma" w:hAnsi="Tahoma" w:cs="Tahoma"/>
          <w:sz w:val="18"/>
          <w:szCs w:val="18"/>
          <w:rtl/>
        </w:rPr>
        <w:t xml:space="preserve"> </w:t>
      </w:r>
      <w:r w:rsidRPr="00B73BD7">
        <w:rPr>
          <w:rFonts w:ascii="Tahoma" w:hAnsi="Tahoma" w:cs="Tahoma" w:hint="cs"/>
          <w:sz w:val="18"/>
          <w:szCs w:val="18"/>
          <w:rtl/>
        </w:rPr>
        <w:t>הגופים</w:t>
      </w:r>
      <w:r w:rsidRPr="00B73BD7">
        <w:rPr>
          <w:rFonts w:ascii="Tahoma" w:hAnsi="Tahoma" w:cs="Tahoma"/>
          <w:sz w:val="18"/>
          <w:szCs w:val="18"/>
          <w:rtl/>
        </w:rPr>
        <w:t xml:space="preserve"> </w:t>
      </w:r>
      <w:r w:rsidRPr="00B73BD7">
        <w:rPr>
          <w:rFonts w:ascii="Tahoma" w:hAnsi="Tahoma" w:cs="Tahoma" w:hint="cs"/>
          <w:sz w:val="18"/>
          <w:szCs w:val="18"/>
          <w:rtl/>
        </w:rPr>
        <w:t>במעבר</w:t>
      </w:r>
      <w:r w:rsidRPr="00B73BD7">
        <w:rPr>
          <w:rFonts w:ascii="Tahoma" w:hAnsi="Tahoma" w:cs="Tahoma"/>
          <w:sz w:val="18"/>
          <w:szCs w:val="18"/>
          <w:rtl/>
        </w:rPr>
        <w:t xml:space="preserve"> </w:t>
      </w:r>
      <w:r w:rsidRPr="00B73BD7">
        <w:rPr>
          <w:rFonts w:ascii="Tahoma" w:hAnsi="Tahoma" w:cs="Tahoma" w:hint="cs"/>
          <w:sz w:val="18"/>
          <w:szCs w:val="18"/>
          <w:rtl/>
        </w:rPr>
        <w:t>מקשה</w:t>
      </w:r>
      <w:r w:rsidRPr="00B73BD7">
        <w:rPr>
          <w:rFonts w:ascii="Tahoma" w:hAnsi="Tahoma" w:cs="Tahoma"/>
          <w:sz w:val="18"/>
          <w:szCs w:val="18"/>
          <w:rtl/>
        </w:rPr>
        <w:t xml:space="preserve"> </w:t>
      </w:r>
      <w:r w:rsidRPr="00B73BD7">
        <w:rPr>
          <w:rFonts w:ascii="Tahoma" w:hAnsi="Tahoma" w:cs="Tahoma" w:hint="cs"/>
          <w:sz w:val="18"/>
          <w:szCs w:val="18"/>
          <w:rtl/>
        </w:rPr>
        <w:t>מאד</w:t>
      </w:r>
      <w:r w:rsidRPr="00B73BD7">
        <w:rPr>
          <w:rFonts w:ascii="Tahoma" w:hAnsi="Tahoma" w:cs="Tahoma"/>
          <w:sz w:val="18"/>
          <w:szCs w:val="18"/>
          <w:rtl/>
        </w:rPr>
        <w:t xml:space="preserve"> </w:t>
      </w:r>
      <w:r w:rsidRPr="00B73BD7">
        <w:rPr>
          <w:rFonts w:ascii="Tahoma" w:hAnsi="Tahoma" w:cs="Tahoma" w:hint="cs"/>
          <w:sz w:val="18"/>
          <w:szCs w:val="18"/>
          <w:rtl/>
        </w:rPr>
        <w:t>על</w:t>
      </w:r>
      <w:r w:rsidRPr="00B73BD7">
        <w:rPr>
          <w:rFonts w:ascii="Tahoma" w:hAnsi="Tahoma" w:cs="Tahoma"/>
          <w:sz w:val="18"/>
          <w:szCs w:val="18"/>
          <w:rtl/>
        </w:rPr>
        <w:t xml:space="preserve"> </w:t>
      </w:r>
      <w:r w:rsidRPr="00B73BD7">
        <w:rPr>
          <w:rFonts w:ascii="Tahoma" w:hAnsi="Tahoma" w:cs="Tahoma" w:hint="cs"/>
          <w:sz w:val="18"/>
          <w:szCs w:val="18"/>
          <w:rtl/>
        </w:rPr>
        <w:t>תפעולם</w:t>
      </w:r>
      <w:r w:rsidRPr="00B73BD7">
        <w:rPr>
          <w:rFonts w:ascii="Tahoma" w:hAnsi="Tahoma" w:cs="Tahoma"/>
          <w:sz w:val="18"/>
          <w:szCs w:val="18"/>
          <w:rtl/>
        </w:rPr>
        <w:t xml:space="preserve"> </w:t>
      </w:r>
      <w:r w:rsidRPr="00B73BD7">
        <w:rPr>
          <w:rFonts w:ascii="Tahoma" w:hAnsi="Tahoma" w:cs="Tahoma" w:hint="cs"/>
          <w:sz w:val="18"/>
          <w:szCs w:val="18"/>
          <w:rtl/>
        </w:rPr>
        <w:t>וגורם</w:t>
      </w:r>
      <w:r w:rsidRPr="00B73BD7">
        <w:rPr>
          <w:rFonts w:ascii="Tahoma" w:hAnsi="Tahoma" w:cs="Tahoma"/>
          <w:sz w:val="18"/>
          <w:szCs w:val="18"/>
          <w:rtl/>
        </w:rPr>
        <w:t xml:space="preserve"> </w:t>
      </w:r>
      <w:r w:rsidRPr="00B73BD7">
        <w:rPr>
          <w:rFonts w:ascii="Tahoma" w:hAnsi="Tahoma" w:cs="Tahoma" w:hint="cs"/>
          <w:sz w:val="18"/>
          <w:szCs w:val="18"/>
          <w:rtl/>
        </w:rPr>
        <w:t>לליקוים</w:t>
      </w:r>
      <w:r w:rsidRPr="00B73BD7">
        <w:rPr>
          <w:rFonts w:ascii="Tahoma" w:hAnsi="Tahoma" w:cs="Tahoma"/>
          <w:sz w:val="18"/>
          <w:szCs w:val="18"/>
          <w:rtl/>
        </w:rPr>
        <w:t xml:space="preserve"> </w:t>
      </w:r>
      <w:r w:rsidRPr="00B73BD7">
        <w:rPr>
          <w:rFonts w:ascii="Tahoma" w:hAnsi="Tahoma" w:cs="Tahoma" w:hint="cs"/>
          <w:sz w:val="18"/>
          <w:szCs w:val="18"/>
          <w:rtl/>
        </w:rPr>
        <w:t>רבים</w:t>
      </w:r>
      <w:r w:rsidRPr="00B73BD7">
        <w:rPr>
          <w:rFonts w:ascii="Tahoma" w:hAnsi="Tahoma" w:cs="Tahoma"/>
          <w:sz w:val="18"/>
          <w:szCs w:val="18"/>
          <w:rtl/>
        </w:rPr>
        <w:t>"</w:t>
      </w:r>
      <w:r w:rsidRPr="00B73BD7">
        <w:rPr>
          <w:rFonts w:ascii="Tahoma" w:hAnsi="Tahoma" w:cs="Tahoma" w:hint="cs"/>
          <w:sz w:val="18"/>
          <w:szCs w:val="18"/>
          <w:rtl/>
        </w:rPr>
        <w:t>.</w:t>
      </w:r>
    </w:p>
    <w:p w:rsidR="004D5BA6" w:rsidRPr="00B73BD7" w:rsidP="001A5D1F">
      <w:pPr>
        <w:spacing w:line="240" w:lineRule="exact"/>
        <w:ind w:left="38" w:right="2268"/>
        <w:jc w:val="both"/>
        <w:rPr>
          <w:rFonts w:ascii="Tahoma" w:eastAsia="Times New Roman" w:hAnsi="Tahoma" w:cs="Tahoma"/>
          <w:sz w:val="18"/>
          <w:szCs w:val="18"/>
          <w:rtl/>
          <w:lang w:eastAsia="he-IL"/>
        </w:rPr>
      </w:pPr>
      <w:r w:rsidRPr="00B73BD7">
        <w:rPr>
          <w:rFonts w:ascii="Tahoma" w:hAnsi="Tahoma" w:cs="Tahoma" w:hint="cs"/>
          <w:sz w:val="18"/>
          <w:szCs w:val="18"/>
          <w:rtl/>
        </w:rPr>
        <w:t xml:space="preserve">בהצעת המחליטים מ-2017 נקבע כי לאזרוח ארבעת המעברים האמורים נדרש תקציב חד-פעמי של כ-104 מיליון ש"ח לצורך התאמת התשתיות. לניהול המעברים, הפעלתם ותחזוקתם נדרש תקציב שנתי של כ-135 מיליון ש"ח. </w:t>
      </w:r>
      <w:r w:rsidRPr="00B73BD7">
        <w:rPr>
          <w:rFonts w:ascii="Tahoma" w:eastAsia="Times New Roman" w:hAnsi="Tahoma" w:cs="Tahoma" w:hint="cs"/>
          <w:sz w:val="18"/>
          <w:szCs w:val="18"/>
          <w:rtl/>
          <w:lang w:eastAsia="he-IL"/>
        </w:rPr>
        <w:t>מימון התוכנית המצומצמת</w:t>
      </w:r>
      <w:r w:rsidRPr="00B73BD7">
        <w:rPr>
          <w:rFonts w:ascii="Tahoma" w:eastAsia="Times New Roman" w:hAnsi="Tahoma" w:cs="Tahoma"/>
          <w:sz w:val="18"/>
          <w:szCs w:val="18"/>
          <w:rtl/>
          <w:lang w:eastAsia="he-IL"/>
        </w:rPr>
        <w:t xml:space="preserve"> </w:t>
      </w:r>
      <w:r w:rsidRPr="00B73BD7">
        <w:rPr>
          <w:rFonts w:ascii="Tahoma" w:eastAsia="Times New Roman" w:hAnsi="Tahoma" w:cs="Tahoma" w:hint="cs"/>
          <w:sz w:val="18"/>
          <w:szCs w:val="18"/>
          <w:rtl/>
          <w:lang w:eastAsia="he-IL"/>
        </w:rPr>
        <w:t xml:space="preserve">על פי הצעת המחליטים </w:t>
      </w:r>
      <w:r w:rsidRPr="00B73BD7">
        <w:rPr>
          <w:rFonts w:ascii="Tahoma" w:eastAsia="Times New Roman" w:hAnsi="Tahoma" w:cs="Tahoma" w:hint="eastAsia"/>
          <w:sz w:val="18"/>
          <w:szCs w:val="18"/>
          <w:rtl/>
          <w:lang w:eastAsia="he-IL"/>
        </w:rPr>
        <w:t>מתבסס</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על</w:t>
      </w:r>
      <w:r w:rsidRPr="00B73BD7">
        <w:rPr>
          <w:rFonts w:ascii="Tahoma" w:eastAsia="Times New Roman" w:hAnsi="Tahoma" w:cs="Tahoma"/>
          <w:sz w:val="18"/>
          <w:szCs w:val="18"/>
          <w:rtl/>
          <w:lang w:eastAsia="he-IL"/>
        </w:rPr>
        <w:t xml:space="preserve"> </w:t>
      </w:r>
      <w:r w:rsidRPr="00B73BD7">
        <w:rPr>
          <w:rFonts w:ascii="Tahoma" w:eastAsia="Times New Roman" w:hAnsi="Tahoma" w:cs="Tahoma" w:hint="cs"/>
          <w:sz w:val="18"/>
          <w:szCs w:val="18"/>
          <w:rtl/>
          <w:lang w:eastAsia="he-IL"/>
        </w:rPr>
        <w:t>הכנסות עתידיות מ</w:t>
      </w:r>
      <w:r w:rsidRPr="00B73BD7">
        <w:rPr>
          <w:rFonts w:ascii="Tahoma" w:eastAsia="Times New Roman" w:hAnsi="Tahoma" w:cs="Tahoma" w:hint="eastAsia"/>
          <w:sz w:val="18"/>
          <w:szCs w:val="18"/>
          <w:rtl/>
          <w:lang w:eastAsia="he-IL"/>
        </w:rPr>
        <w:t>דמי</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תפעול</w:t>
      </w:r>
      <w:r w:rsidRPr="00B73BD7">
        <w:rPr>
          <w:rFonts w:ascii="Tahoma" w:eastAsia="Times New Roman" w:hAnsi="Tahoma" w:cs="Tahoma"/>
          <w:sz w:val="18"/>
          <w:szCs w:val="18"/>
          <w:rtl/>
          <w:lang w:eastAsia="he-IL"/>
        </w:rPr>
        <w:t xml:space="preserve"> </w:t>
      </w:r>
      <w:r w:rsidRPr="00B73BD7">
        <w:rPr>
          <w:rFonts w:ascii="Tahoma" w:eastAsia="Times New Roman" w:hAnsi="Tahoma" w:cs="Tahoma" w:hint="cs"/>
          <w:sz w:val="18"/>
          <w:szCs w:val="18"/>
          <w:rtl/>
          <w:lang w:eastAsia="he-IL"/>
        </w:rPr>
        <w:t>במעברי הסחורות בין איו"ש לישראל בהיקף של</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כ</w:t>
      </w:r>
      <w:r w:rsidRPr="00B73BD7">
        <w:rPr>
          <w:rFonts w:ascii="Tahoma" w:eastAsia="Times New Roman" w:hAnsi="Tahoma" w:cs="Tahoma"/>
          <w:sz w:val="18"/>
          <w:szCs w:val="18"/>
          <w:rtl/>
          <w:lang w:eastAsia="he-IL"/>
        </w:rPr>
        <w:t xml:space="preserve">-130 </w:t>
      </w:r>
      <w:r w:rsidRPr="00B73BD7">
        <w:rPr>
          <w:rFonts w:ascii="Tahoma" w:eastAsia="Times New Roman" w:hAnsi="Tahoma" w:cs="Tahoma" w:hint="eastAsia"/>
          <w:sz w:val="18"/>
          <w:szCs w:val="18"/>
          <w:rtl/>
          <w:lang w:eastAsia="he-IL"/>
        </w:rPr>
        <w:t>מיליון</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ש</w:t>
      </w:r>
      <w:r w:rsidRPr="00B73BD7">
        <w:rPr>
          <w:rFonts w:ascii="Tahoma" w:eastAsia="Times New Roman" w:hAnsi="Tahoma" w:cs="Tahoma"/>
          <w:sz w:val="18"/>
          <w:szCs w:val="18"/>
          <w:rtl/>
          <w:lang w:eastAsia="he-IL"/>
        </w:rPr>
        <w:t xml:space="preserve">"ח </w:t>
      </w:r>
      <w:r w:rsidRPr="00B73BD7">
        <w:rPr>
          <w:rFonts w:ascii="Tahoma" w:eastAsia="Times New Roman" w:hAnsi="Tahoma" w:cs="Tahoma" w:hint="eastAsia"/>
          <w:sz w:val="18"/>
          <w:szCs w:val="18"/>
          <w:rtl/>
          <w:lang w:eastAsia="he-IL"/>
        </w:rPr>
        <w:t>לשנה</w:t>
      </w:r>
      <w:r w:rsidRPr="00B73BD7">
        <w:rPr>
          <w:rFonts w:ascii="Tahoma" w:eastAsia="Times New Roman" w:hAnsi="Tahoma" w:cs="Tahoma"/>
          <w:sz w:val="18"/>
          <w:szCs w:val="18"/>
          <w:rtl/>
          <w:lang w:eastAsia="he-IL"/>
        </w:rPr>
        <w:t>.</w:t>
      </w:r>
      <w:r w:rsidRPr="00B73BD7">
        <w:rPr>
          <w:rFonts w:ascii="Tahoma" w:eastAsia="Times New Roman" w:hAnsi="Tahoma" w:cs="Tahoma" w:hint="cs"/>
          <w:sz w:val="18"/>
          <w:szCs w:val="18"/>
          <w:rtl/>
          <w:lang w:eastAsia="he-IL"/>
        </w:rPr>
        <w:t xml:space="preserve"> </w:t>
      </w:r>
    </w:p>
    <w:p w:rsidR="004D5BA6" w:rsidRPr="00B73BD7" w:rsidP="001A5D1F">
      <w:pPr>
        <w:spacing w:line="240" w:lineRule="exact"/>
        <w:ind w:left="38" w:right="2268"/>
        <w:jc w:val="both"/>
        <w:rPr>
          <w:rFonts w:ascii="Tahoma" w:eastAsia="Times New Roman" w:hAnsi="Tahoma" w:cs="Tahoma"/>
          <w:sz w:val="18"/>
          <w:szCs w:val="18"/>
          <w:rtl/>
          <w:lang w:eastAsia="he-IL"/>
        </w:rPr>
      </w:pPr>
      <w:r w:rsidRPr="00B73BD7">
        <w:rPr>
          <w:rFonts w:ascii="Tahoma" w:eastAsia="Times New Roman" w:hAnsi="Tahoma" w:cs="Tahoma" w:hint="cs"/>
          <w:sz w:val="18"/>
          <w:szCs w:val="18"/>
          <w:rtl/>
          <w:lang w:eastAsia="he-IL"/>
        </w:rPr>
        <w:t xml:space="preserve">בנובמבר 2017 קבע ראש המל"ל כי "הסוגיה המונעת את ההתקדמות בנושא היא סוגיית התקציב... טרם מוצתה העבודה בסוגיה ואין סיבה להביאה בפני הקבינט". </w:t>
      </w:r>
    </w:p>
    <w:p w:rsidR="004D5BA6" w:rsidRPr="00B73BD7" w:rsidP="001A5D1F">
      <w:pPr>
        <w:spacing w:line="240" w:lineRule="exact"/>
        <w:ind w:left="38" w:right="2268"/>
        <w:jc w:val="both"/>
        <w:rPr>
          <w:rFonts w:ascii="Tahoma" w:eastAsia="Times New Roman" w:hAnsi="Tahoma" w:cs="Tahoma"/>
          <w:sz w:val="18"/>
          <w:szCs w:val="18"/>
          <w:rtl/>
          <w:lang w:eastAsia="he-IL"/>
        </w:rPr>
      </w:pPr>
      <w:r w:rsidRPr="00B73BD7">
        <w:rPr>
          <w:rFonts w:ascii="Tahoma" w:eastAsia="Times New Roman" w:hAnsi="Tahoma" w:cs="Tahoma" w:hint="eastAsia"/>
          <w:sz w:val="18"/>
          <w:szCs w:val="18"/>
          <w:rtl/>
          <w:lang w:eastAsia="he-IL"/>
        </w:rPr>
        <w:t>ב</w:t>
      </w:r>
      <w:r w:rsidRPr="00B73BD7">
        <w:rPr>
          <w:rFonts w:ascii="Tahoma" w:eastAsia="Times New Roman" w:hAnsi="Tahoma" w:cs="Tahoma" w:hint="cs"/>
          <w:sz w:val="18"/>
          <w:szCs w:val="18"/>
          <w:rtl/>
          <w:lang w:eastAsia="he-IL"/>
        </w:rPr>
        <w:t>יולי 2018</w:t>
      </w:r>
      <w:r w:rsidRPr="00B73BD7">
        <w:rPr>
          <w:rFonts w:ascii="Tahoma" w:eastAsia="Times New Roman" w:hAnsi="Tahoma" w:cs="Tahoma"/>
          <w:sz w:val="18"/>
          <w:szCs w:val="18"/>
          <w:rtl/>
          <w:lang w:eastAsia="he-IL"/>
        </w:rPr>
        <w:t xml:space="preserve"> </w:t>
      </w:r>
      <w:r w:rsidRPr="00B73BD7">
        <w:rPr>
          <w:rFonts w:ascii="Tahoma" w:eastAsia="Times New Roman" w:hAnsi="Tahoma" w:cs="Tahoma" w:hint="cs"/>
          <w:sz w:val="18"/>
          <w:szCs w:val="18"/>
          <w:rtl/>
          <w:lang w:eastAsia="he-IL"/>
        </w:rPr>
        <w:t>כתב</w:t>
      </w:r>
      <w:r w:rsidRPr="00B73BD7">
        <w:rPr>
          <w:rFonts w:ascii="Tahoma" w:eastAsia="Times New Roman" w:hAnsi="Tahoma" w:cs="Tahoma" w:hint="cs"/>
          <w:b/>
          <w:bCs/>
          <w:sz w:val="18"/>
          <w:szCs w:val="18"/>
          <w:rtl/>
          <w:lang w:eastAsia="he-IL"/>
        </w:rPr>
        <w:t xml:space="preserve"> </w:t>
      </w:r>
      <w:r w:rsidRPr="00B73BD7">
        <w:rPr>
          <w:rFonts w:ascii="Tahoma" w:hAnsi="Tahoma" w:cs="Tahoma" w:hint="cs"/>
          <w:sz w:val="18"/>
          <w:szCs w:val="18"/>
          <w:rtl/>
        </w:rPr>
        <w:t xml:space="preserve">סגן </w:t>
      </w:r>
      <w:r w:rsidRPr="00B73BD7">
        <w:rPr>
          <w:rFonts w:ascii="Tahoma" w:eastAsia="Times New Roman" w:hAnsi="Tahoma" w:cs="Tahoma" w:hint="cs"/>
          <w:sz w:val="18"/>
          <w:szCs w:val="18"/>
          <w:rtl/>
          <w:lang w:eastAsia="he-IL"/>
        </w:rPr>
        <w:t xml:space="preserve">ראש המל"ל ללוט"ר, בט"פ ועורף (להלן - סגן ראש המל"ל ללוט"ר) </w:t>
      </w:r>
      <w:r w:rsidRPr="00B73BD7">
        <w:rPr>
          <w:rFonts w:ascii="Tahoma" w:hAnsi="Tahoma" w:cs="Tahoma" w:hint="cs"/>
          <w:sz w:val="18"/>
          <w:szCs w:val="18"/>
          <w:rtl/>
        </w:rPr>
        <w:t xml:space="preserve">לצוות הביקורת, כי </w:t>
      </w:r>
      <w:r w:rsidRPr="00B73BD7">
        <w:rPr>
          <w:rFonts w:ascii="Tahoma" w:eastAsia="Times New Roman" w:hAnsi="Tahoma" w:cs="Tahoma" w:hint="cs"/>
          <w:sz w:val="18"/>
          <w:szCs w:val="18"/>
          <w:rtl/>
          <w:lang w:eastAsia="he-IL"/>
        </w:rPr>
        <w:t xml:space="preserve">נושא אזרוח המעברים מצוי באחריות המל"ל וכלול ברשימת הנושאים לדיון הקבינט לשנת 2019, וכן כי המל"ל </w:t>
      </w:r>
      <w:r w:rsidRPr="00B73BD7">
        <w:rPr>
          <w:rFonts w:ascii="Tahoma" w:eastAsia="Times New Roman" w:hAnsi="Tahoma" w:cs="Tahoma" w:hint="eastAsia"/>
          <w:sz w:val="18"/>
          <w:szCs w:val="18"/>
          <w:rtl/>
          <w:lang w:eastAsia="he-IL"/>
        </w:rPr>
        <w:t>ידאג</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להביאו</w:t>
      </w:r>
      <w:r w:rsidRPr="00B73BD7">
        <w:rPr>
          <w:rFonts w:ascii="Tahoma" w:eastAsia="Times New Roman" w:hAnsi="Tahoma" w:cs="Tahoma"/>
          <w:sz w:val="18"/>
          <w:szCs w:val="18"/>
          <w:rtl/>
          <w:lang w:eastAsia="he-IL"/>
        </w:rPr>
        <w:t xml:space="preserve"> לדיון במסגרת </w:t>
      </w:r>
      <w:r w:rsidRPr="00B73BD7">
        <w:rPr>
          <w:rFonts w:ascii="Tahoma" w:eastAsia="Times New Roman" w:hAnsi="Tahoma" w:cs="Tahoma" w:hint="eastAsia"/>
          <w:sz w:val="18"/>
          <w:szCs w:val="18"/>
          <w:rtl/>
          <w:lang w:eastAsia="he-IL"/>
        </w:rPr>
        <w:t>דיוני</w:t>
      </w:r>
      <w:r w:rsidRPr="00B73BD7">
        <w:rPr>
          <w:rFonts w:ascii="Tahoma" w:eastAsia="Times New Roman" w:hAnsi="Tahoma" w:cs="Tahoma" w:hint="cs"/>
          <w:sz w:val="18"/>
          <w:szCs w:val="18"/>
          <w:rtl/>
          <w:lang w:eastAsia="he-IL"/>
        </w:rPr>
        <w:t xml:space="preserve"> התוכנית הרב-שנתית הבאה.</w:t>
      </w:r>
    </w:p>
    <w:p w:rsidR="004D5BA6" w:rsidRPr="00B73BD7" w:rsidP="001A5D1F">
      <w:pPr>
        <w:spacing w:after="240" w:line="240" w:lineRule="exact"/>
        <w:ind w:right="2268"/>
        <w:jc w:val="both"/>
        <w:rPr>
          <w:rFonts w:ascii="Tahoma" w:eastAsia="Times New Roman" w:hAnsi="Tahoma" w:cs="Tahoma"/>
          <w:sz w:val="18"/>
          <w:szCs w:val="18"/>
          <w:rtl/>
          <w:lang w:eastAsia="he-IL"/>
        </w:rPr>
      </w:pPr>
      <w:r w:rsidRPr="00B73BD7">
        <w:rPr>
          <w:rFonts w:ascii="Tahoma" w:eastAsia="Times New Roman" w:hAnsi="Tahoma" w:cs="Tahoma" w:hint="cs"/>
          <w:sz w:val="18"/>
          <w:szCs w:val="18"/>
          <w:rtl/>
          <w:lang w:eastAsia="he-IL"/>
        </w:rPr>
        <w:t>ביולי 2018 ערך נשיא המדינה מר ראובן ריבלין ביקור במעברי עוטף ירושלים, והתלווה אליו שר האוצר דאז מר משה כחלון, אשר ביקש מנציגיו לבחון מציאת מקור תקציבי לקראת שנת 2019; הוא הנחה כי המקור התקציבי שייועד לכך יחולק בין המשרדים השונים וייפרס במודל רב-שנתי. שר האוצר הודיע כי בכוונתו לאפשר לגופים להתחיל בתהליך האזרוח כבר ב-2019, וכי אם לא יימצא תקציב בשנת 2019 ייקבע תקציב בתוכנית הרב-שנתית (להלן - תר"ש) 2020</w:t>
      </w:r>
      <w:r w:rsidRPr="00B73BD7">
        <w:rPr>
          <w:rFonts w:ascii="Tahoma" w:eastAsia="Times New Roman" w:hAnsi="Tahoma" w:cs="Tahoma"/>
          <w:sz w:val="18"/>
          <w:szCs w:val="18"/>
          <w:rtl/>
          <w:lang w:eastAsia="he-IL"/>
        </w:rPr>
        <w:t>-</w:t>
      </w:r>
      <w:r w:rsidRPr="00B73BD7">
        <w:rPr>
          <w:rFonts w:ascii="Tahoma" w:eastAsia="Times New Roman" w:hAnsi="Tahoma" w:cs="Tahoma" w:hint="cs"/>
          <w:sz w:val="18"/>
          <w:szCs w:val="18"/>
          <w:rtl/>
          <w:lang w:eastAsia="he-IL"/>
        </w:rPr>
        <w:t xml:space="preserve"> 2024.</w:t>
      </w:r>
    </w:p>
    <w:p w:rsidR="004D5BA6" w:rsidRPr="00B73BD7" w:rsidP="001A5D1F">
      <w:pPr>
        <w:pStyle w:val="RESHET"/>
        <w:rPr>
          <w:rtl/>
        </w:rPr>
      </w:pPr>
      <w:r w:rsidRPr="00B73BD7">
        <w:rPr>
          <w:rFonts w:hint="cs"/>
          <w:sz w:val="18"/>
          <w:rtl/>
        </w:rPr>
        <w:t>נמצא כי עד מועד סיום הביקורת לא סוכם נושא התקציב ומקורות המימון לאזרוח, ולו גם לתוכנית האזרוח המצומצמת, וממילא לא נדונה תוכנית זו בקבינט הביטחוני.</w:t>
      </w:r>
    </w:p>
    <w:p w:rsidR="004D5BA6" w:rsidRPr="00B73BD7" w:rsidP="001A5D1F">
      <w:pPr>
        <w:spacing w:before="180" w:line="240" w:lineRule="exact"/>
        <w:ind w:right="2268"/>
        <w:jc w:val="both"/>
        <w:rPr>
          <w:rFonts w:ascii="Tahoma" w:eastAsia="Times New Roman" w:hAnsi="Tahoma" w:cs="Tahoma"/>
          <w:sz w:val="18"/>
          <w:szCs w:val="18"/>
          <w:rtl/>
          <w:lang w:eastAsia="he-IL"/>
        </w:rPr>
      </w:pPr>
      <w:r w:rsidRPr="00B73BD7">
        <w:rPr>
          <w:rFonts w:ascii="Tahoma" w:hAnsi="Tahoma" w:cs="Tahoma" w:hint="cs"/>
          <w:sz w:val="18"/>
          <w:szCs w:val="18"/>
          <w:rtl/>
        </w:rPr>
        <w:t xml:space="preserve">בתשובה שמסר אגף התקציבים במשרד האוצר למשרד מבקר המדינה בינואר 2019 (להלן - תשובת משרד האוצר) צוין </w:t>
      </w:r>
      <w:r w:rsidRPr="00B73BD7">
        <w:rPr>
          <w:rFonts w:ascii="Tahoma" w:eastAsia="Times New Roman" w:hAnsi="Tahoma" w:cs="Tahoma" w:hint="cs"/>
          <w:sz w:val="18"/>
          <w:szCs w:val="18"/>
          <w:rtl/>
          <w:lang w:eastAsia="he-IL"/>
        </w:rPr>
        <w:t>כי התקציב לשנת 2019 אושר, ולא הועמד מקור תקציבי לטובת אזרוח המעברים ומשהב"ט והמשרד לבט"פ טרם הציגו את המקורות מתקציביהם לטובת קידום האזרוח. משרד האוצר הדגיש בתשובתו כי "אם משרד הביטחון מזהה באזרוח המעברים והעברת הפעלתם אליו משימה חשובה, על משרד הביטחון לערוך תעדוף בין כלל משימותיו ולמצוא לכך מקורות תקציבים בתוך התר"ש".</w:t>
      </w:r>
    </w:p>
    <w:p w:rsidR="001A5D1F" w:rsidRPr="001A5D1F" w:rsidP="001A5D1F">
      <w:pPr>
        <w:spacing w:after="240" w:line="240" w:lineRule="exact"/>
        <w:ind w:right="2268"/>
        <w:jc w:val="both"/>
        <w:rPr>
          <w:rFonts w:ascii="Tahoma" w:hAnsi="Tahoma" w:cs="Tahoma"/>
          <w:sz w:val="18"/>
          <w:szCs w:val="18"/>
          <w:rtl/>
        </w:rPr>
      </w:pPr>
      <w:r w:rsidRPr="001A5D1F">
        <w:rPr>
          <w:rFonts w:ascii="Tahoma" w:hAnsi="Tahoma" w:cs="Tahoma"/>
          <w:sz w:val="18"/>
          <w:szCs w:val="18"/>
          <w:rtl/>
        </w:rPr>
        <w:t>בתשובה שמסר משרד רה"ם למשרד מבקר המדינה בינואר 2019 (להלן - תשובת משרד רה"ם), הוא חזר על תשובתו לממצאי הביקורת הקודמת</w:t>
      </w:r>
      <w:r>
        <w:rPr>
          <w:rStyle w:val="FootnoteReference0"/>
          <w:rFonts w:ascii="Tahoma" w:hAnsi="Tahoma" w:cs="Tahoma"/>
          <w:sz w:val="18"/>
          <w:szCs w:val="18"/>
          <w:rtl/>
        </w:rPr>
        <w:footnoteReference w:id="21"/>
      </w:r>
      <w:r w:rsidRPr="001A5D1F">
        <w:rPr>
          <w:rFonts w:ascii="Tahoma" w:hAnsi="Tahoma" w:cs="Tahoma"/>
          <w:sz w:val="18"/>
          <w:szCs w:val="18"/>
          <w:rtl/>
        </w:rPr>
        <w:t xml:space="preserve"> והודיע כי ראש הממשלה סיכם בנושא זה כבר בשנת 2014 כי "מדובר </w:t>
      </w:r>
      <w:r w:rsidRPr="001A5D1F">
        <w:rPr>
          <w:rFonts w:ascii="Tahoma" w:hAnsi="Tahoma" w:cs="Tahoma"/>
          <w:b/>
          <w:bCs/>
          <w:sz w:val="18"/>
          <w:szCs w:val="18"/>
          <w:rtl/>
        </w:rPr>
        <w:t>בתכנית חשובה</w:t>
      </w:r>
      <w:r w:rsidRPr="001A5D1F">
        <w:rPr>
          <w:rFonts w:ascii="Tahoma" w:hAnsi="Tahoma" w:cs="Tahoma"/>
          <w:sz w:val="18"/>
          <w:szCs w:val="18"/>
          <w:rtl/>
        </w:rPr>
        <w:t xml:space="preserve">, אך בטרם תאושר, </w:t>
      </w:r>
      <w:r w:rsidRPr="001A5D1F">
        <w:rPr>
          <w:rFonts w:ascii="Tahoma" w:hAnsi="Tahoma" w:cs="Tahoma"/>
          <w:b/>
          <w:bCs/>
          <w:sz w:val="18"/>
          <w:szCs w:val="18"/>
          <w:rtl/>
        </w:rPr>
        <w:t>יש לבחון לעומק את עלויותיה מול יתרונותיה וזאת גם בתעדוף מול הצרכים הנדרשים לאבטחת ירושלים</w:t>
      </w:r>
      <w:r w:rsidRPr="001A5D1F">
        <w:rPr>
          <w:rFonts w:ascii="Tahoma" w:hAnsi="Tahoma" w:cs="Tahoma"/>
          <w:sz w:val="18"/>
          <w:szCs w:val="18"/>
          <w:rtl/>
        </w:rPr>
        <w:t>" (ההדגשות במקור). משרד רה"ם הדגיש כי סיכום דיון זה מ-2014 משקף את עמדתו הנוכחית של ראש הממשלה, ולפיה "</w:t>
      </w:r>
      <w:r w:rsidRPr="001A5D1F">
        <w:rPr>
          <w:rFonts w:ascii="Tahoma" w:hAnsi="Tahoma" w:cs="Tahoma"/>
          <w:b/>
          <w:bCs/>
          <w:sz w:val="18"/>
          <w:szCs w:val="18"/>
          <w:rtl/>
        </w:rPr>
        <w:t>אזרוח מעברי עוטף ירושלים הוא עניין חשוב אך תקצובו וההחלטה לבצעו הם עניין לסדרי עדיפויות ככל החלטה אחרת</w:t>
      </w:r>
      <w:r w:rsidRPr="001A5D1F">
        <w:rPr>
          <w:rFonts w:ascii="Tahoma" w:hAnsi="Tahoma" w:cs="Tahoma"/>
          <w:sz w:val="18"/>
          <w:szCs w:val="18"/>
          <w:rtl/>
        </w:rPr>
        <w:t xml:space="preserve">" (ההדגשות במקור).  </w:t>
      </w:r>
    </w:p>
    <w:p w:rsidR="004D5BA6" w:rsidRPr="00B73BD7" w:rsidP="001A5D1F">
      <w:pPr>
        <w:pStyle w:val="RESHET"/>
        <w:rPr>
          <w:rtl/>
        </w:rPr>
      </w:pPr>
      <w:r w:rsidRPr="00B73BD7">
        <w:rPr>
          <w:rFonts w:hint="cs"/>
          <w:rtl/>
        </w:rPr>
        <w:t>יוצא</w:t>
      </w:r>
      <w:r w:rsidRPr="00B73BD7">
        <w:rPr>
          <w:rtl/>
        </w:rPr>
        <w:t xml:space="preserve"> </w:t>
      </w:r>
      <w:r w:rsidRPr="00B73BD7">
        <w:rPr>
          <w:rFonts w:hint="cs"/>
          <w:rtl/>
        </w:rPr>
        <w:t>אפוא</w:t>
      </w:r>
      <w:r w:rsidRPr="00B73BD7">
        <w:rPr>
          <w:rtl/>
        </w:rPr>
        <w:t xml:space="preserve"> </w:t>
      </w:r>
      <w:r w:rsidRPr="00B73BD7">
        <w:rPr>
          <w:rFonts w:hint="cs"/>
          <w:rtl/>
        </w:rPr>
        <w:t>כי</w:t>
      </w:r>
      <w:r w:rsidRPr="00B73BD7">
        <w:rPr>
          <w:rtl/>
        </w:rPr>
        <w:t xml:space="preserve"> </w:t>
      </w:r>
      <w:r w:rsidRPr="00B73BD7">
        <w:rPr>
          <w:rFonts w:hint="cs"/>
          <w:rtl/>
        </w:rPr>
        <w:t>מאז</w:t>
      </w:r>
      <w:r w:rsidRPr="00B73BD7">
        <w:rPr>
          <w:rtl/>
        </w:rPr>
        <w:t xml:space="preserve"> הדיון בשנת 2014 </w:t>
      </w:r>
      <w:r w:rsidRPr="00B73BD7">
        <w:rPr>
          <w:rFonts w:hint="cs"/>
          <w:rtl/>
        </w:rPr>
        <w:t>ש</w:t>
      </w:r>
      <w:r w:rsidRPr="00B73BD7">
        <w:rPr>
          <w:rtl/>
        </w:rPr>
        <w:t xml:space="preserve">בו קבע ראש הממשלה </w:t>
      </w:r>
      <w:r w:rsidRPr="00B73BD7">
        <w:rPr>
          <w:rFonts w:hint="cs"/>
          <w:rtl/>
        </w:rPr>
        <w:t>כי</w:t>
      </w:r>
      <w:r w:rsidRPr="00B73BD7">
        <w:rPr>
          <w:rtl/>
        </w:rPr>
        <w:t xml:space="preserve"> </w:t>
      </w:r>
      <w:r w:rsidRPr="00B73BD7">
        <w:rPr>
          <w:rFonts w:hint="cs"/>
          <w:rtl/>
        </w:rPr>
        <w:t>יש</w:t>
      </w:r>
      <w:r w:rsidRPr="00B73BD7">
        <w:rPr>
          <w:rtl/>
        </w:rPr>
        <w:t xml:space="preserve"> </w:t>
      </w:r>
      <w:r w:rsidRPr="00B73BD7">
        <w:rPr>
          <w:rFonts w:hint="cs"/>
          <w:rtl/>
        </w:rPr>
        <w:t>לבחון</w:t>
      </w:r>
      <w:r w:rsidRPr="00B73BD7">
        <w:rPr>
          <w:rtl/>
        </w:rPr>
        <w:t xml:space="preserve"> </w:t>
      </w:r>
      <w:r w:rsidRPr="00B73BD7">
        <w:rPr>
          <w:rFonts w:hint="cs"/>
          <w:rtl/>
        </w:rPr>
        <w:t>לעומק</w:t>
      </w:r>
      <w:r w:rsidRPr="00B73BD7">
        <w:rPr>
          <w:rtl/>
        </w:rPr>
        <w:t xml:space="preserve"> </w:t>
      </w:r>
      <w:r w:rsidRPr="00B73BD7">
        <w:rPr>
          <w:rFonts w:hint="cs"/>
          <w:rtl/>
        </w:rPr>
        <w:t>את</w:t>
      </w:r>
      <w:r w:rsidRPr="00B73BD7">
        <w:rPr>
          <w:rtl/>
        </w:rPr>
        <w:t xml:space="preserve"> </w:t>
      </w:r>
      <w:r w:rsidRPr="00B73BD7">
        <w:rPr>
          <w:rFonts w:hint="cs"/>
          <w:rtl/>
        </w:rPr>
        <w:t>נושא</w:t>
      </w:r>
      <w:r w:rsidRPr="00B73BD7">
        <w:rPr>
          <w:rtl/>
        </w:rPr>
        <w:t xml:space="preserve"> </w:t>
      </w:r>
      <w:r w:rsidRPr="00B73BD7">
        <w:rPr>
          <w:rFonts w:hint="cs"/>
          <w:rtl/>
        </w:rPr>
        <w:t>האזרוח</w:t>
      </w:r>
      <w:r w:rsidRPr="00B73BD7">
        <w:rPr>
          <w:rtl/>
        </w:rPr>
        <w:t xml:space="preserve"> </w:t>
      </w:r>
      <w:r w:rsidRPr="00B73BD7">
        <w:rPr>
          <w:rFonts w:hint="cs"/>
          <w:rtl/>
        </w:rPr>
        <w:t>ועד מועד סיום הביקורת חלפו כבר</w:t>
      </w:r>
      <w:r w:rsidRPr="00B73BD7">
        <w:rPr>
          <w:rtl/>
        </w:rPr>
        <w:t xml:space="preserve"> </w:t>
      </w:r>
      <w:r w:rsidRPr="00B73BD7">
        <w:rPr>
          <w:rFonts w:hint="cs"/>
          <w:rtl/>
        </w:rPr>
        <w:t>יותר</w:t>
      </w:r>
      <w:r w:rsidRPr="00B73BD7">
        <w:rPr>
          <w:rtl/>
        </w:rPr>
        <w:t xml:space="preserve"> מ</w:t>
      </w:r>
      <w:r w:rsidRPr="00B73BD7">
        <w:rPr>
          <w:rFonts w:hint="cs"/>
          <w:rtl/>
        </w:rPr>
        <w:t>ארבע</w:t>
      </w:r>
      <w:r w:rsidRPr="00B73BD7">
        <w:rPr>
          <w:rtl/>
        </w:rPr>
        <w:t xml:space="preserve"> שנים</w:t>
      </w:r>
      <w:r w:rsidRPr="00B73BD7">
        <w:rPr>
          <w:rFonts w:hint="cs"/>
          <w:rtl/>
        </w:rPr>
        <w:t>,</w:t>
      </w:r>
      <w:r w:rsidRPr="00B73BD7">
        <w:rPr>
          <w:rtl/>
        </w:rPr>
        <w:t xml:space="preserve"> </w:t>
      </w:r>
      <w:r w:rsidRPr="00B73BD7">
        <w:rPr>
          <w:rFonts w:hint="cs"/>
          <w:rtl/>
        </w:rPr>
        <w:t>ולמרות זאת ההצעות</w:t>
      </w:r>
      <w:r w:rsidRPr="00B73BD7">
        <w:rPr>
          <w:rtl/>
        </w:rPr>
        <w:t xml:space="preserve"> </w:t>
      </w:r>
      <w:r w:rsidRPr="00B73BD7">
        <w:rPr>
          <w:rFonts w:hint="cs"/>
          <w:rtl/>
        </w:rPr>
        <w:t>שהכין</w:t>
      </w:r>
      <w:r w:rsidRPr="00B73BD7">
        <w:rPr>
          <w:rtl/>
        </w:rPr>
        <w:t xml:space="preserve"> </w:t>
      </w:r>
      <w:r w:rsidRPr="00B73BD7">
        <w:rPr>
          <w:rFonts w:hint="cs"/>
          <w:rtl/>
        </w:rPr>
        <w:t>המל</w:t>
      </w:r>
      <w:r w:rsidRPr="00B73BD7">
        <w:rPr>
          <w:rtl/>
        </w:rPr>
        <w:t xml:space="preserve">"ל </w:t>
      </w:r>
      <w:r w:rsidRPr="00B73BD7">
        <w:rPr>
          <w:rFonts w:hint="cs"/>
          <w:rtl/>
        </w:rPr>
        <w:t>בהתאם</w:t>
      </w:r>
      <w:r w:rsidRPr="00B73BD7">
        <w:rPr>
          <w:rtl/>
        </w:rPr>
        <w:t xml:space="preserve"> להנחיית ראש הממשלה </w:t>
      </w:r>
      <w:r w:rsidRPr="00B73BD7">
        <w:rPr>
          <w:rFonts w:hint="cs"/>
          <w:rtl/>
        </w:rPr>
        <w:t>עדיין לא</w:t>
      </w:r>
      <w:r w:rsidRPr="00B73BD7">
        <w:rPr>
          <w:rtl/>
        </w:rPr>
        <w:t xml:space="preserve"> </w:t>
      </w:r>
      <w:r w:rsidRPr="00B73BD7">
        <w:rPr>
          <w:rFonts w:hint="cs"/>
          <w:rtl/>
        </w:rPr>
        <w:t>נדונו</w:t>
      </w:r>
      <w:r w:rsidRPr="00B73BD7">
        <w:rPr>
          <w:rtl/>
        </w:rPr>
        <w:t xml:space="preserve"> </w:t>
      </w:r>
      <w:r w:rsidRPr="00B73BD7">
        <w:rPr>
          <w:rFonts w:hint="cs"/>
          <w:rtl/>
        </w:rPr>
        <w:t>בקבינט</w:t>
      </w:r>
      <w:r w:rsidRPr="00B73BD7">
        <w:rPr>
          <w:rtl/>
        </w:rPr>
        <w:t xml:space="preserve"> </w:t>
      </w:r>
      <w:r w:rsidRPr="00B73BD7">
        <w:rPr>
          <w:rFonts w:hint="cs"/>
          <w:rtl/>
        </w:rPr>
        <w:t>הביטחוני ולא</w:t>
      </w:r>
      <w:r w:rsidRPr="00B73BD7">
        <w:rPr>
          <w:rtl/>
        </w:rPr>
        <w:t xml:space="preserve"> </w:t>
      </w:r>
      <w:r w:rsidRPr="00B73BD7">
        <w:rPr>
          <w:rFonts w:hint="cs"/>
          <w:rtl/>
        </w:rPr>
        <w:t>הוכרעו</w:t>
      </w:r>
      <w:r w:rsidRPr="00B73BD7">
        <w:rPr>
          <w:rtl/>
        </w:rPr>
        <w:t xml:space="preserve"> </w:t>
      </w:r>
      <w:r w:rsidRPr="00B73BD7">
        <w:rPr>
          <w:rFonts w:hint="cs"/>
          <w:rtl/>
        </w:rPr>
        <w:t>לגופם</w:t>
      </w:r>
      <w:r w:rsidRPr="00B73BD7">
        <w:rPr>
          <w:rtl/>
        </w:rPr>
        <w:t xml:space="preserve"> </w:t>
      </w:r>
      <w:r w:rsidRPr="00B73BD7">
        <w:rPr>
          <w:rFonts w:hint="cs"/>
          <w:rtl/>
        </w:rPr>
        <w:t>של</w:t>
      </w:r>
      <w:r w:rsidRPr="00B73BD7">
        <w:rPr>
          <w:rtl/>
        </w:rPr>
        <w:t xml:space="preserve"> </w:t>
      </w:r>
      <w:r w:rsidRPr="00B73BD7">
        <w:rPr>
          <w:rFonts w:hint="cs"/>
          <w:rtl/>
        </w:rPr>
        <w:t>דברים</w:t>
      </w:r>
      <w:r w:rsidRPr="00B73BD7">
        <w:rPr>
          <w:rtl/>
        </w:rPr>
        <w:t>.</w:t>
      </w:r>
      <w:r w:rsidRPr="00B73BD7">
        <w:rPr>
          <w:rFonts w:hint="cs"/>
          <w:rtl/>
        </w:rPr>
        <w:t xml:space="preserve"> </w:t>
      </w:r>
    </w:p>
    <w:p w:rsidR="004D5BA6" w:rsidRPr="00B73BD7" w:rsidP="00A1594F">
      <w:pPr>
        <w:pStyle w:val="RESHET"/>
        <w:rPr>
          <w:rtl/>
        </w:rPr>
      </w:pPr>
      <w:r w:rsidRPr="00B73BD7">
        <w:rPr>
          <w:rFonts w:hint="eastAsia"/>
          <w:sz w:val="18"/>
          <w:rtl/>
        </w:rPr>
        <w:t>משרד</w:t>
      </w:r>
      <w:r w:rsidRPr="00B73BD7">
        <w:rPr>
          <w:sz w:val="18"/>
          <w:rtl/>
        </w:rPr>
        <w:t xml:space="preserve"> מבקר המדינה מעיר </w:t>
      </w:r>
      <w:r w:rsidRPr="00B73BD7">
        <w:rPr>
          <w:rFonts w:hint="cs"/>
          <w:sz w:val="18"/>
          <w:rtl/>
        </w:rPr>
        <w:t xml:space="preserve">למל"ל </w:t>
      </w:r>
      <w:r w:rsidRPr="00B73BD7">
        <w:rPr>
          <w:sz w:val="18"/>
          <w:rtl/>
        </w:rPr>
        <w:t xml:space="preserve">כי </w:t>
      </w:r>
      <w:r w:rsidRPr="00B73BD7">
        <w:rPr>
          <w:rFonts w:hint="eastAsia"/>
          <w:sz w:val="18"/>
          <w:rtl/>
        </w:rPr>
        <w:t>נוכח</w:t>
      </w:r>
      <w:r w:rsidRPr="00B73BD7">
        <w:rPr>
          <w:sz w:val="18"/>
          <w:rtl/>
        </w:rPr>
        <w:t xml:space="preserve"> </w:t>
      </w:r>
      <w:r w:rsidRPr="00B73BD7">
        <w:rPr>
          <w:rFonts w:hint="eastAsia"/>
          <w:sz w:val="18"/>
          <w:rtl/>
        </w:rPr>
        <w:t>החלטות</w:t>
      </w:r>
      <w:r w:rsidRPr="00B73BD7">
        <w:rPr>
          <w:sz w:val="18"/>
          <w:rtl/>
        </w:rPr>
        <w:t xml:space="preserve"> קודמות על אזרוח המעברים, </w:t>
      </w:r>
      <w:r w:rsidRPr="00B73BD7">
        <w:rPr>
          <w:rFonts w:hint="cs"/>
          <w:sz w:val="18"/>
          <w:rtl/>
        </w:rPr>
        <w:t>העיכוב</w:t>
      </w:r>
      <w:r w:rsidRPr="00B73BD7">
        <w:rPr>
          <w:sz w:val="18"/>
          <w:rtl/>
        </w:rPr>
        <w:t xml:space="preserve"> </w:t>
      </w:r>
      <w:r w:rsidRPr="00B73BD7">
        <w:rPr>
          <w:rFonts w:hint="cs"/>
          <w:sz w:val="18"/>
          <w:rtl/>
        </w:rPr>
        <w:t>של</w:t>
      </w:r>
      <w:r w:rsidRPr="00B73BD7">
        <w:rPr>
          <w:sz w:val="18"/>
          <w:rtl/>
        </w:rPr>
        <w:t xml:space="preserve"> </w:t>
      </w:r>
      <w:r w:rsidRPr="00B73BD7">
        <w:rPr>
          <w:rFonts w:hint="cs"/>
          <w:sz w:val="18"/>
          <w:rtl/>
        </w:rPr>
        <w:t>שנים מספר</w:t>
      </w:r>
      <w:r w:rsidRPr="00B73BD7">
        <w:rPr>
          <w:sz w:val="18"/>
          <w:rtl/>
        </w:rPr>
        <w:t xml:space="preserve"> </w:t>
      </w:r>
      <w:r w:rsidRPr="00B73BD7">
        <w:rPr>
          <w:rFonts w:hint="cs"/>
          <w:sz w:val="18"/>
          <w:rtl/>
        </w:rPr>
        <w:t>בהבאת</w:t>
      </w:r>
      <w:r w:rsidRPr="00B73BD7">
        <w:rPr>
          <w:sz w:val="18"/>
          <w:rtl/>
        </w:rPr>
        <w:t xml:space="preserve"> </w:t>
      </w:r>
      <w:r w:rsidRPr="00B73BD7">
        <w:rPr>
          <w:rFonts w:hint="cs"/>
          <w:sz w:val="18"/>
          <w:rtl/>
        </w:rPr>
        <w:t>נושא</w:t>
      </w:r>
      <w:r w:rsidRPr="00B73BD7">
        <w:rPr>
          <w:sz w:val="18"/>
          <w:rtl/>
        </w:rPr>
        <w:t xml:space="preserve"> </w:t>
      </w:r>
      <w:r w:rsidRPr="00B73BD7">
        <w:rPr>
          <w:rFonts w:hint="cs"/>
          <w:sz w:val="18"/>
          <w:rtl/>
        </w:rPr>
        <w:t>חשוב</w:t>
      </w:r>
      <w:r w:rsidRPr="00B73BD7">
        <w:rPr>
          <w:sz w:val="18"/>
          <w:rtl/>
        </w:rPr>
        <w:t xml:space="preserve"> </w:t>
      </w:r>
      <w:r w:rsidRPr="00B73BD7">
        <w:rPr>
          <w:rFonts w:hint="cs"/>
          <w:sz w:val="18"/>
          <w:rtl/>
        </w:rPr>
        <w:t>זה</w:t>
      </w:r>
      <w:r w:rsidRPr="00B73BD7">
        <w:rPr>
          <w:sz w:val="18"/>
          <w:rtl/>
        </w:rPr>
        <w:t xml:space="preserve"> </w:t>
      </w:r>
      <w:r w:rsidRPr="00B73BD7">
        <w:rPr>
          <w:rFonts w:hint="cs"/>
          <w:sz w:val="18"/>
          <w:rtl/>
        </w:rPr>
        <w:t>לדיון</w:t>
      </w:r>
      <w:r w:rsidRPr="00B73BD7">
        <w:rPr>
          <w:sz w:val="18"/>
          <w:rtl/>
        </w:rPr>
        <w:t xml:space="preserve"> ו</w:t>
      </w:r>
      <w:r w:rsidRPr="00B73BD7">
        <w:rPr>
          <w:rFonts w:hint="cs"/>
          <w:sz w:val="18"/>
          <w:rtl/>
        </w:rPr>
        <w:t>ל</w:t>
      </w:r>
      <w:r w:rsidRPr="00B73BD7">
        <w:rPr>
          <w:sz w:val="18"/>
          <w:rtl/>
        </w:rPr>
        <w:t xml:space="preserve">הכרעת הדרג המדיני </w:t>
      </w:r>
      <w:r w:rsidRPr="00B73BD7">
        <w:rPr>
          <w:rFonts w:hint="cs"/>
          <w:sz w:val="18"/>
          <w:rtl/>
        </w:rPr>
        <w:t>-</w:t>
      </w:r>
      <w:r w:rsidRPr="00B73BD7">
        <w:rPr>
          <w:sz w:val="18"/>
          <w:rtl/>
        </w:rPr>
        <w:t xml:space="preserve"> </w:t>
      </w:r>
      <w:r w:rsidRPr="00B73BD7">
        <w:rPr>
          <w:rFonts w:hint="cs"/>
          <w:sz w:val="18"/>
          <w:rtl/>
        </w:rPr>
        <w:t>גם</w:t>
      </w:r>
      <w:r w:rsidRPr="00B73BD7">
        <w:rPr>
          <w:sz w:val="18"/>
          <w:rtl/>
        </w:rPr>
        <w:t xml:space="preserve"> </w:t>
      </w:r>
      <w:r w:rsidRPr="00B73BD7">
        <w:rPr>
          <w:rFonts w:hint="cs"/>
          <w:sz w:val="18"/>
          <w:rtl/>
        </w:rPr>
        <w:t>כשמובא בחשבון</w:t>
      </w:r>
      <w:r w:rsidRPr="00B73BD7">
        <w:rPr>
          <w:sz w:val="18"/>
          <w:rtl/>
        </w:rPr>
        <w:t xml:space="preserve"> </w:t>
      </w:r>
      <w:r w:rsidRPr="00B73BD7">
        <w:rPr>
          <w:rFonts w:hint="cs"/>
          <w:sz w:val="18"/>
          <w:rtl/>
        </w:rPr>
        <w:t>ה</w:t>
      </w:r>
      <w:r w:rsidRPr="00B73BD7">
        <w:rPr>
          <w:sz w:val="18"/>
          <w:rtl/>
        </w:rPr>
        <w:t xml:space="preserve">צורך </w:t>
      </w:r>
      <w:r w:rsidRPr="00B73BD7">
        <w:rPr>
          <w:rFonts w:hint="cs"/>
          <w:sz w:val="18"/>
          <w:rtl/>
        </w:rPr>
        <w:t>בתיעדוף</w:t>
      </w:r>
      <w:r w:rsidRPr="00B73BD7">
        <w:rPr>
          <w:sz w:val="18"/>
          <w:rtl/>
        </w:rPr>
        <w:t xml:space="preserve"> נושאים אחרים</w:t>
      </w:r>
      <w:r w:rsidRPr="00B73BD7">
        <w:rPr>
          <w:rFonts w:hint="cs"/>
          <w:sz w:val="18"/>
          <w:rtl/>
        </w:rPr>
        <w:t xml:space="preserve"> -</w:t>
      </w:r>
      <w:r w:rsidRPr="00B73BD7">
        <w:rPr>
          <w:sz w:val="18"/>
          <w:rtl/>
        </w:rPr>
        <w:t xml:space="preserve"> </w:t>
      </w:r>
      <w:r w:rsidRPr="00B73BD7">
        <w:rPr>
          <w:rFonts w:hint="cs"/>
          <w:sz w:val="18"/>
          <w:rtl/>
        </w:rPr>
        <w:t>אינו</w:t>
      </w:r>
      <w:r w:rsidRPr="00B73BD7">
        <w:rPr>
          <w:sz w:val="18"/>
          <w:rtl/>
        </w:rPr>
        <w:t xml:space="preserve"> סביר</w:t>
      </w:r>
      <w:r w:rsidRPr="00B73BD7">
        <w:rPr>
          <w:rFonts w:hint="cs"/>
          <w:sz w:val="18"/>
          <w:rtl/>
        </w:rPr>
        <w:t xml:space="preserve">. משכך, </w:t>
      </w:r>
      <w:r w:rsidRPr="00B73BD7">
        <w:rPr>
          <w:rFonts w:hint="eastAsia"/>
          <w:sz w:val="18"/>
          <w:rtl/>
        </w:rPr>
        <w:t>ראוי</w:t>
      </w:r>
      <w:r w:rsidRPr="00B73BD7">
        <w:rPr>
          <w:sz w:val="18"/>
          <w:rtl/>
        </w:rPr>
        <w:t xml:space="preserve"> </w:t>
      </w:r>
      <w:r w:rsidRPr="00B73BD7">
        <w:rPr>
          <w:rFonts w:hint="eastAsia"/>
          <w:sz w:val="18"/>
          <w:rtl/>
        </w:rPr>
        <w:t>שהמל</w:t>
      </w:r>
      <w:r w:rsidRPr="00B73BD7">
        <w:rPr>
          <w:sz w:val="18"/>
          <w:rtl/>
        </w:rPr>
        <w:t xml:space="preserve">"ל </w:t>
      </w:r>
      <w:r w:rsidRPr="00B73BD7">
        <w:rPr>
          <w:rFonts w:hint="eastAsia"/>
          <w:sz w:val="18"/>
          <w:rtl/>
        </w:rPr>
        <w:t>יביא</w:t>
      </w:r>
      <w:r w:rsidRPr="00B73BD7">
        <w:rPr>
          <w:sz w:val="18"/>
          <w:rtl/>
        </w:rPr>
        <w:t xml:space="preserve"> </w:t>
      </w:r>
      <w:r w:rsidRPr="00B73BD7">
        <w:rPr>
          <w:rFonts w:hint="eastAsia"/>
          <w:sz w:val="18"/>
          <w:rtl/>
        </w:rPr>
        <w:t>את</w:t>
      </w:r>
      <w:r w:rsidRPr="00B73BD7">
        <w:rPr>
          <w:sz w:val="18"/>
          <w:rtl/>
        </w:rPr>
        <w:t xml:space="preserve"> נושא אזרוח מעברי עוטף ירושלים ל</w:t>
      </w:r>
      <w:r w:rsidRPr="00B73BD7">
        <w:rPr>
          <w:rFonts w:hint="cs"/>
          <w:sz w:val="18"/>
          <w:rtl/>
        </w:rPr>
        <w:t>דיון ל</w:t>
      </w:r>
      <w:r w:rsidRPr="00B73BD7">
        <w:rPr>
          <w:sz w:val="18"/>
          <w:rtl/>
        </w:rPr>
        <w:t xml:space="preserve">פני ראש </w:t>
      </w:r>
      <w:r w:rsidRPr="00B73BD7">
        <w:rPr>
          <w:rFonts w:hint="eastAsia"/>
          <w:sz w:val="18"/>
          <w:rtl/>
        </w:rPr>
        <w:t>הממשלה</w:t>
      </w:r>
      <w:r w:rsidRPr="00B73BD7">
        <w:rPr>
          <w:sz w:val="18"/>
          <w:rtl/>
        </w:rPr>
        <w:t xml:space="preserve"> </w:t>
      </w:r>
      <w:r w:rsidRPr="00B73BD7">
        <w:rPr>
          <w:rFonts w:hint="eastAsia"/>
          <w:sz w:val="18"/>
          <w:rtl/>
        </w:rPr>
        <w:t>בהקדם</w:t>
      </w:r>
      <w:r w:rsidRPr="00B73BD7">
        <w:rPr>
          <w:sz w:val="18"/>
          <w:rtl/>
        </w:rPr>
        <w:t xml:space="preserve"> </w:t>
      </w:r>
      <w:r w:rsidRPr="00B73BD7">
        <w:rPr>
          <w:rFonts w:hint="eastAsia"/>
          <w:sz w:val="18"/>
          <w:rtl/>
        </w:rPr>
        <w:t>האפשרי</w:t>
      </w:r>
      <w:r w:rsidRPr="00B73BD7">
        <w:rPr>
          <w:sz w:val="18"/>
          <w:rtl/>
        </w:rPr>
        <w:t xml:space="preserve"> </w:t>
      </w:r>
      <w:r w:rsidRPr="00B73BD7">
        <w:rPr>
          <w:rFonts w:hint="eastAsia"/>
          <w:sz w:val="18"/>
          <w:rtl/>
        </w:rPr>
        <w:t>כדי</w:t>
      </w:r>
      <w:r w:rsidRPr="00B73BD7">
        <w:rPr>
          <w:sz w:val="18"/>
          <w:rtl/>
        </w:rPr>
        <w:t xml:space="preserve"> </w:t>
      </w:r>
      <w:r w:rsidRPr="00B73BD7">
        <w:rPr>
          <w:rFonts w:hint="eastAsia"/>
          <w:sz w:val="18"/>
          <w:rtl/>
        </w:rPr>
        <w:t>שישקול</w:t>
      </w:r>
      <w:r w:rsidRPr="00B73BD7">
        <w:rPr>
          <w:sz w:val="18"/>
          <w:rtl/>
        </w:rPr>
        <w:t xml:space="preserve"> </w:t>
      </w:r>
      <w:r w:rsidRPr="00B73BD7">
        <w:rPr>
          <w:rFonts w:hint="eastAsia"/>
          <w:sz w:val="18"/>
          <w:rtl/>
        </w:rPr>
        <w:t>את</w:t>
      </w:r>
      <w:r w:rsidRPr="00B73BD7">
        <w:rPr>
          <w:sz w:val="18"/>
          <w:rtl/>
        </w:rPr>
        <w:t xml:space="preserve"> </w:t>
      </w:r>
      <w:r w:rsidRPr="00B73BD7">
        <w:rPr>
          <w:rFonts w:hint="eastAsia"/>
          <w:sz w:val="18"/>
          <w:rtl/>
        </w:rPr>
        <w:t>כל</w:t>
      </w:r>
      <w:r w:rsidRPr="00B73BD7">
        <w:rPr>
          <w:sz w:val="18"/>
          <w:rtl/>
        </w:rPr>
        <w:t xml:space="preserve"> </w:t>
      </w:r>
      <w:r w:rsidRPr="00B73BD7">
        <w:rPr>
          <w:rFonts w:hint="eastAsia"/>
          <w:sz w:val="18"/>
          <w:rtl/>
        </w:rPr>
        <w:t>השיקולים</w:t>
      </w:r>
      <w:r w:rsidRPr="00B73BD7">
        <w:rPr>
          <w:sz w:val="18"/>
          <w:rtl/>
        </w:rPr>
        <w:t xml:space="preserve"> </w:t>
      </w:r>
      <w:r w:rsidRPr="00B73BD7">
        <w:rPr>
          <w:rFonts w:hint="eastAsia"/>
          <w:sz w:val="18"/>
          <w:rtl/>
        </w:rPr>
        <w:t>הרלוונטיים</w:t>
      </w:r>
      <w:r w:rsidRPr="00B73BD7">
        <w:rPr>
          <w:sz w:val="18"/>
          <w:rtl/>
        </w:rPr>
        <w:t xml:space="preserve"> </w:t>
      </w:r>
      <w:r w:rsidRPr="00B73BD7">
        <w:rPr>
          <w:rFonts w:hint="eastAsia"/>
          <w:sz w:val="18"/>
          <w:rtl/>
        </w:rPr>
        <w:t>ו</w:t>
      </w:r>
      <w:r w:rsidRPr="00B73BD7">
        <w:rPr>
          <w:sz w:val="18"/>
          <w:rtl/>
        </w:rPr>
        <w:t xml:space="preserve">יכריע </w:t>
      </w:r>
      <w:r w:rsidRPr="00B73BD7">
        <w:rPr>
          <w:rFonts w:hint="eastAsia"/>
          <w:sz w:val="18"/>
          <w:rtl/>
        </w:rPr>
        <w:t>סופית</w:t>
      </w:r>
      <w:r w:rsidRPr="00B73BD7">
        <w:rPr>
          <w:sz w:val="18"/>
          <w:rtl/>
        </w:rPr>
        <w:t xml:space="preserve"> </w:t>
      </w:r>
      <w:r w:rsidRPr="00B73BD7">
        <w:rPr>
          <w:rFonts w:hint="eastAsia"/>
          <w:sz w:val="18"/>
          <w:rtl/>
        </w:rPr>
        <w:t>אם</w:t>
      </w:r>
      <w:r w:rsidRPr="00B73BD7">
        <w:rPr>
          <w:sz w:val="18"/>
          <w:rtl/>
        </w:rPr>
        <w:t xml:space="preserve"> להנחות על אזרוח המעברים </w:t>
      </w:r>
      <w:r w:rsidRPr="00B73BD7">
        <w:rPr>
          <w:rFonts w:hint="cs"/>
          <w:sz w:val="18"/>
          <w:rtl/>
        </w:rPr>
        <w:t xml:space="preserve">תוך קביעת המקורות התקציביים לכך </w:t>
      </w:r>
      <w:r w:rsidRPr="00B73BD7">
        <w:rPr>
          <w:rFonts w:hint="eastAsia"/>
          <w:sz w:val="18"/>
          <w:rtl/>
        </w:rPr>
        <w:t>או</w:t>
      </w:r>
      <w:r w:rsidRPr="00B73BD7">
        <w:rPr>
          <w:sz w:val="18"/>
          <w:rtl/>
        </w:rPr>
        <w:t xml:space="preserve"> </w:t>
      </w:r>
      <w:r w:rsidRPr="00B73BD7">
        <w:rPr>
          <w:rFonts w:hint="eastAsia"/>
          <w:sz w:val="18"/>
          <w:rtl/>
        </w:rPr>
        <w:t>לבטל</w:t>
      </w:r>
      <w:r w:rsidRPr="00B73BD7">
        <w:rPr>
          <w:sz w:val="18"/>
          <w:rtl/>
        </w:rPr>
        <w:t xml:space="preserve"> </w:t>
      </w:r>
      <w:r w:rsidRPr="00B73BD7">
        <w:rPr>
          <w:rFonts w:hint="eastAsia"/>
          <w:sz w:val="18"/>
          <w:rtl/>
        </w:rPr>
        <w:t>את</w:t>
      </w:r>
      <w:r w:rsidRPr="00B73BD7">
        <w:rPr>
          <w:sz w:val="18"/>
          <w:rtl/>
        </w:rPr>
        <w:t xml:space="preserve"> </w:t>
      </w:r>
      <w:r w:rsidRPr="00B73BD7">
        <w:rPr>
          <w:rFonts w:hint="eastAsia"/>
          <w:sz w:val="18"/>
          <w:rtl/>
        </w:rPr>
        <w:t>ההחלטה</w:t>
      </w:r>
      <w:r w:rsidRPr="00B73BD7">
        <w:rPr>
          <w:sz w:val="18"/>
          <w:rtl/>
        </w:rPr>
        <w:t xml:space="preserve"> </w:t>
      </w:r>
      <w:r w:rsidRPr="00B73BD7">
        <w:rPr>
          <w:rFonts w:hint="eastAsia"/>
          <w:sz w:val="18"/>
          <w:rtl/>
        </w:rPr>
        <w:t>על</w:t>
      </w:r>
      <w:r w:rsidRPr="00B73BD7">
        <w:rPr>
          <w:sz w:val="18"/>
          <w:rtl/>
        </w:rPr>
        <w:t xml:space="preserve"> </w:t>
      </w:r>
      <w:r w:rsidRPr="00B73BD7">
        <w:rPr>
          <w:rFonts w:hint="eastAsia"/>
          <w:sz w:val="18"/>
          <w:rtl/>
        </w:rPr>
        <w:t>אזרוחם</w:t>
      </w:r>
      <w:r w:rsidRPr="00B73BD7">
        <w:rPr>
          <w:sz w:val="18"/>
          <w:rtl/>
        </w:rPr>
        <w:t xml:space="preserve"> </w:t>
      </w:r>
      <w:r w:rsidRPr="00B73BD7">
        <w:rPr>
          <w:rFonts w:hint="eastAsia"/>
          <w:sz w:val="18"/>
          <w:rtl/>
        </w:rPr>
        <w:t>ולהותיר</w:t>
      </w:r>
      <w:r w:rsidRPr="00B73BD7">
        <w:rPr>
          <w:sz w:val="18"/>
          <w:rtl/>
        </w:rPr>
        <w:t xml:space="preserve"> </w:t>
      </w:r>
      <w:r w:rsidRPr="00B73BD7">
        <w:rPr>
          <w:rFonts w:hint="eastAsia"/>
          <w:sz w:val="18"/>
          <w:rtl/>
        </w:rPr>
        <w:t>את</w:t>
      </w:r>
      <w:r w:rsidRPr="00B73BD7">
        <w:rPr>
          <w:sz w:val="18"/>
          <w:rtl/>
        </w:rPr>
        <w:t xml:space="preserve"> </w:t>
      </w:r>
      <w:r w:rsidRPr="00B73BD7">
        <w:rPr>
          <w:rFonts w:hint="eastAsia"/>
          <w:sz w:val="18"/>
          <w:rtl/>
        </w:rPr>
        <w:t>המצב</w:t>
      </w:r>
      <w:r w:rsidRPr="00B73BD7">
        <w:rPr>
          <w:sz w:val="18"/>
          <w:rtl/>
        </w:rPr>
        <w:t xml:space="preserve"> </w:t>
      </w:r>
      <w:r w:rsidRPr="00B73BD7">
        <w:rPr>
          <w:rFonts w:hint="eastAsia"/>
          <w:sz w:val="18"/>
          <w:rtl/>
        </w:rPr>
        <w:t>על</w:t>
      </w:r>
      <w:r w:rsidRPr="00B73BD7">
        <w:rPr>
          <w:sz w:val="18"/>
          <w:rtl/>
        </w:rPr>
        <w:t xml:space="preserve"> </w:t>
      </w:r>
      <w:r w:rsidRPr="00B73BD7">
        <w:rPr>
          <w:rFonts w:hint="eastAsia"/>
          <w:sz w:val="18"/>
          <w:rtl/>
        </w:rPr>
        <w:t>כנו</w:t>
      </w:r>
      <w:r w:rsidRPr="00B73BD7">
        <w:rPr>
          <w:sz w:val="18"/>
          <w:rtl/>
        </w:rPr>
        <w:t>.</w:t>
      </w:r>
      <w:r w:rsidRPr="00B73BD7">
        <w:rPr>
          <w:rFonts w:hint="cs"/>
          <w:sz w:val="18"/>
          <w:rtl/>
        </w:rPr>
        <w:t xml:space="preserve"> </w:t>
      </w:r>
      <w:r w:rsidRPr="0012789B" w:rsidR="00550426">
        <w:rPr>
          <w:noProof/>
          <w:szCs w:val="17"/>
          <w:rtl/>
          <w:lang w:eastAsia="en-US"/>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4140000"/>
                <wp:effectExtent l="0" t="0" r="0" b="0"/>
                <wp:wrapNone/>
                <wp:docPr id="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50426" w:rsidRPr="00373C5D" w:rsidP="00550426">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19200949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007619"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50426" w:rsidRPr="00881D99" w:rsidP="00550426">
                            <w:pPr>
                              <w:spacing w:after="0" w:line="240" w:lineRule="auto"/>
                              <w:rPr>
                                <w:color w:val="0B5294"/>
                                <w:spacing w:val="-4"/>
                                <w:sz w:val="24"/>
                                <w:szCs w:val="24"/>
                                <w:rtl/>
                                <w:cs/>
                              </w:rPr>
                            </w:pPr>
                            <w:r w:rsidRPr="00A1594F">
                              <w:rPr>
                                <w:rFonts w:cs="Tahoma" w:hint="eastAsia"/>
                                <w:color w:val="0B5294"/>
                                <w:spacing w:val="-4"/>
                                <w:sz w:val="24"/>
                                <w:szCs w:val="24"/>
                                <w:rtl/>
                              </w:rPr>
                              <w:t>העיכוב</w:t>
                            </w:r>
                            <w:r w:rsidRPr="00A1594F">
                              <w:rPr>
                                <w:rFonts w:cs="Tahoma"/>
                                <w:color w:val="0B5294"/>
                                <w:spacing w:val="-4"/>
                                <w:sz w:val="24"/>
                                <w:szCs w:val="24"/>
                                <w:rtl/>
                              </w:rPr>
                              <w:t xml:space="preserve"> </w:t>
                            </w:r>
                            <w:r w:rsidRPr="00A1594F">
                              <w:rPr>
                                <w:rFonts w:cs="Tahoma" w:hint="eastAsia"/>
                                <w:color w:val="0B5294"/>
                                <w:spacing w:val="-4"/>
                                <w:sz w:val="24"/>
                                <w:szCs w:val="24"/>
                                <w:rtl/>
                              </w:rPr>
                              <w:t>של</w:t>
                            </w:r>
                            <w:r w:rsidRPr="00A1594F">
                              <w:rPr>
                                <w:rFonts w:cs="Tahoma"/>
                                <w:color w:val="0B5294"/>
                                <w:spacing w:val="-4"/>
                                <w:sz w:val="24"/>
                                <w:szCs w:val="24"/>
                                <w:rtl/>
                              </w:rPr>
                              <w:t xml:space="preserve"> </w:t>
                            </w:r>
                            <w:r w:rsidRPr="00A1594F">
                              <w:rPr>
                                <w:rFonts w:cs="Tahoma" w:hint="eastAsia"/>
                                <w:color w:val="0B5294"/>
                                <w:spacing w:val="-4"/>
                                <w:sz w:val="24"/>
                                <w:szCs w:val="24"/>
                                <w:rtl/>
                              </w:rPr>
                              <w:t>שנים</w:t>
                            </w:r>
                            <w:r w:rsidRPr="00A1594F">
                              <w:rPr>
                                <w:rFonts w:cs="Tahoma"/>
                                <w:color w:val="0B5294"/>
                                <w:spacing w:val="-4"/>
                                <w:sz w:val="24"/>
                                <w:szCs w:val="24"/>
                                <w:rtl/>
                              </w:rPr>
                              <w:t xml:space="preserve"> </w:t>
                            </w:r>
                            <w:r w:rsidRPr="00A1594F">
                              <w:rPr>
                                <w:rFonts w:cs="Tahoma" w:hint="eastAsia"/>
                                <w:color w:val="0B5294"/>
                                <w:spacing w:val="-4"/>
                                <w:sz w:val="24"/>
                                <w:szCs w:val="24"/>
                                <w:rtl/>
                              </w:rPr>
                              <w:t>מספר</w:t>
                            </w:r>
                            <w:r w:rsidRPr="00A1594F">
                              <w:rPr>
                                <w:rFonts w:cs="Tahoma"/>
                                <w:color w:val="0B5294"/>
                                <w:spacing w:val="-4"/>
                                <w:sz w:val="24"/>
                                <w:szCs w:val="24"/>
                                <w:rtl/>
                              </w:rPr>
                              <w:t xml:space="preserve"> </w:t>
                            </w:r>
                            <w:r w:rsidRPr="00A1594F">
                              <w:rPr>
                                <w:rFonts w:cs="Tahoma" w:hint="eastAsia"/>
                                <w:color w:val="0B5294"/>
                                <w:spacing w:val="-4"/>
                                <w:sz w:val="24"/>
                                <w:szCs w:val="24"/>
                                <w:rtl/>
                              </w:rPr>
                              <w:t>בהבאת</w:t>
                            </w:r>
                            <w:r w:rsidRPr="00A1594F">
                              <w:rPr>
                                <w:rFonts w:cs="Tahoma"/>
                                <w:color w:val="0B5294"/>
                                <w:spacing w:val="-4"/>
                                <w:sz w:val="24"/>
                                <w:szCs w:val="24"/>
                                <w:rtl/>
                              </w:rPr>
                              <w:t xml:space="preserve"> </w:t>
                            </w:r>
                            <w:r w:rsidRPr="00A1594F">
                              <w:rPr>
                                <w:rFonts w:cs="Tahoma" w:hint="eastAsia"/>
                                <w:color w:val="0B5294"/>
                                <w:spacing w:val="-4"/>
                                <w:sz w:val="24"/>
                                <w:szCs w:val="24"/>
                                <w:rtl/>
                              </w:rPr>
                              <w:t>נושא</w:t>
                            </w:r>
                            <w:r w:rsidRPr="00A1594F">
                              <w:rPr>
                                <w:rFonts w:cs="Tahoma"/>
                                <w:color w:val="0B5294"/>
                                <w:spacing w:val="-4"/>
                                <w:sz w:val="24"/>
                                <w:szCs w:val="24"/>
                                <w:rtl/>
                              </w:rPr>
                              <w:t xml:space="preserve"> </w:t>
                            </w:r>
                            <w:r w:rsidRPr="00A1594F">
                              <w:rPr>
                                <w:rFonts w:cs="Tahoma" w:hint="eastAsia"/>
                                <w:color w:val="0B5294"/>
                                <w:spacing w:val="-4"/>
                                <w:sz w:val="24"/>
                                <w:szCs w:val="24"/>
                                <w:rtl/>
                              </w:rPr>
                              <w:t>אזרוח</w:t>
                            </w:r>
                            <w:r w:rsidRPr="00A1594F">
                              <w:rPr>
                                <w:rFonts w:cs="Tahoma"/>
                                <w:color w:val="0B5294"/>
                                <w:spacing w:val="-4"/>
                                <w:sz w:val="24"/>
                                <w:szCs w:val="24"/>
                                <w:rtl/>
                              </w:rPr>
                              <w:t xml:space="preserve"> </w:t>
                            </w:r>
                            <w:r w:rsidRPr="00A1594F">
                              <w:rPr>
                                <w:rFonts w:cs="Tahoma" w:hint="eastAsia"/>
                                <w:color w:val="0B5294"/>
                                <w:spacing w:val="-4"/>
                                <w:sz w:val="24"/>
                                <w:szCs w:val="24"/>
                                <w:rtl/>
                              </w:rPr>
                              <w:t>המעברים</w:t>
                            </w:r>
                            <w:r w:rsidRPr="00A1594F">
                              <w:rPr>
                                <w:rFonts w:cs="Tahoma"/>
                                <w:color w:val="0B5294"/>
                                <w:spacing w:val="-4"/>
                                <w:sz w:val="24"/>
                                <w:szCs w:val="24"/>
                                <w:rtl/>
                              </w:rPr>
                              <w:t xml:space="preserve"> </w:t>
                            </w:r>
                            <w:r w:rsidRPr="00A1594F">
                              <w:rPr>
                                <w:rFonts w:cs="Tahoma" w:hint="eastAsia"/>
                                <w:color w:val="0B5294"/>
                                <w:spacing w:val="-4"/>
                                <w:sz w:val="24"/>
                                <w:szCs w:val="24"/>
                                <w:rtl/>
                              </w:rPr>
                              <w:t>לדיון</w:t>
                            </w:r>
                            <w:r w:rsidRPr="00A1594F">
                              <w:rPr>
                                <w:rFonts w:cs="Tahoma"/>
                                <w:color w:val="0B5294"/>
                                <w:spacing w:val="-4"/>
                                <w:sz w:val="24"/>
                                <w:szCs w:val="24"/>
                                <w:rtl/>
                              </w:rPr>
                              <w:t xml:space="preserve"> </w:t>
                            </w:r>
                            <w:r w:rsidRPr="00A1594F">
                              <w:rPr>
                                <w:rFonts w:cs="Tahoma" w:hint="eastAsia"/>
                                <w:color w:val="0B5294"/>
                                <w:spacing w:val="-4"/>
                                <w:sz w:val="24"/>
                                <w:szCs w:val="24"/>
                                <w:rtl/>
                              </w:rPr>
                              <w:t>ולהכרעת</w:t>
                            </w:r>
                            <w:r w:rsidRPr="00A1594F">
                              <w:rPr>
                                <w:rFonts w:cs="Tahoma"/>
                                <w:color w:val="0B5294"/>
                                <w:spacing w:val="-4"/>
                                <w:sz w:val="24"/>
                                <w:szCs w:val="24"/>
                                <w:rtl/>
                              </w:rPr>
                              <w:t xml:space="preserve"> </w:t>
                            </w:r>
                            <w:r w:rsidRPr="00A1594F">
                              <w:rPr>
                                <w:rFonts w:cs="Tahoma" w:hint="eastAsia"/>
                                <w:color w:val="0B5294"/>
                                <w:spacing w:val="-4"/>
                                <w:sz w:val="24"/>
                                <w:szCs w:val="24"/>
                                <w:rtl/>
                              </w:rPr>
                              <w:t>הדרג</w:t>
                            </w:r>
                            <w:r w:rsidRPr="00A1594F">
                              <w:rPr>
                                <w:rFonts w:cs="Tahoma"/>
                                <w:color w:val="0B5294"/>
                                <w:spacing w:val="-4"/>
                                <w:sz w:val="24"/>
                                <w:szCs w:val="24"/>
                                <w:rtl/>
                              </w:rPr>
                              <w:t xml:space="preserve"> </w:t>
                            </w:r>
                            <w:r w:rsidRPr="00A1594F">
                              <w:rPr>
                                <w:rFonts w:cs="Tahoma" w:hint="eastAsia"/>
                                <w:color w:val="0B5294"/>
                                <w:spacing w:val="-4"/>
                                <w:sz w:val="24"/>
                                <w:szCs w:val="24"/>
                                <w:rtl/>
                              </w:rPr>
                              <w:t>המדיני</w:t>
                            </w:r>
                            <w:r w:rsidRPr="00A1594F">
                              <w:rPr>
                                <w:rFonts w:cs="Tahoma"/>
                                <w:color w:val="0B5294"/>
                                <w:spacing w:val="-4"/>
                                <w:sz w:val="24"/>
                                <w:szCs w:val="24"/>
                                <w:rtl/>
                              </w:rPr>
                              <w:t xml:space="preserve"> - </w:t>
                            </w:r>
                            <w:r w:rsidRPr="00A1594F">
                              <w:rPr>
                                <w:rFonts w:cs="Tahoma" w:hint="eastAsia"/>
                                <w:color w:val="0B5294"/>
                                <w:spacing w:val="-4"/>
                                <w:sz w:val="24"/>
                                <w:szCs w:val="24"/>
                                <w:rtl/>
                              </w:rPr>
                              <w:t>גם</w:t>
                            </w:r>
                            <w:r w:rsidRPr="00A1594F">
                              <w:rPr>
                                <w:rFonts w:cs="Tahoma"/>
                                <w:color w:val="0B5294"/>
                                <w:spacing w:val="-4"/>
                                <w:sz w:val="24"/>
                                <w:szCs w:val="24"/>
                                <w:rtl/>
                              </w:rPr>
                              <w:t xml:space="preserve"> </w:t>
                            </w:r>
                            <w:r w:rsidRPr="00A1594F">
                              <w:rPr>
                                <w:rFonts w:cs="Tahoma" w:hint="eastAsia"/>
                                <w:color w:val="0B5294"/>
                                <w:spacing w:val="-4"/>
                                <w:sz w:val="24"/>
                                <w:szCs w:val="24"/>
                                <w:rtl/>
                              </w:rPr>
                              <w:t>כשמובא</w:t>
                            </w:r>
                            <w:r w:rsidRPr="00A1594F">
                              <w:rPr>
                                <w:rFonts w:cs="Tahoma"/>
                                <w:color w:val="0B5294"/>
                                <w:spacing w:val="-4"/>
                                <w:sz w:val="24"/>
                                <w:szCs w:val="24"/>
                                <w:rtl/>
                              </w:rPr>
                              <w:t xml:space="preserve"> </w:t>
                            </w:r>
                            <w:r w:rsidRPr="00A1594F">
                              <w:rPr>
                                <w:rFonts w:cs="Tahoma" w:hint="eastAsia"/>
                                <w:color w:val="0B5294"/>
                                <w:spacing w:val="-4"/>
                                <w:sz w:val="24"/>
                                <w:szCs w:val="24"/>
                                <w:rtl/>
                              </w:rPr>
                              <w:t>בחשבון</w:t>
                            </w:r>
                            <w:r w:rsidRPr="00A1594F">
                              <w:rPr>
                                <w:rFonts w:cs="Tahoma"/>
                                <w:color w:val="0B5294"/>
                                <w:spacing w:val="-4"/>
                                <w:sz w:val="24"/>
                                <w:szCs w:val="24"/>
                                <w:rtl/>
                              </w:rPr>
                              <w:t xml:space="preserve"> </w:t>
                            </w:r>
                            <w:r w:rsidRPr="00A1594F">
                              <w:rPr>
                                <w:rFonts w:cs="Tahoma" w:hint="eastAsia"/>
                                <w:color w:val="0B5294"/>
                                <w:spacing w:val="-4"/>
                                <w:sz w:val="24"/>
                                <w:szCs w:val="24"/>
                                <w:rtl/>
                              </w:rPr>
                              <w:t>הצורך</w:t>
                            </w:r>
                            <w:r w:rsidRPr="00A1594F">
                              <w:rPr>
                                <w:rFonts w:cs="Tahoma"/>
                                <w:color w:val="0B5294"/>
                                <w:spacing w:val="-4"/>
                                <w:sz w:val="24"/>
                                <w:szCs w:val="24"/>
                                <w:rtl/>
                              </w:rPr>
                              <w:t xml:space="preserve"> </w:t>
                            </w:r>
                            <w:r w:rsidRPr="00A1594F">
                              <w:rPr>
                                <w:rFonts w:cs="Tahoma" w:hint="eastAsia"/>
                                <w:color w:val="0B5294"/>
                                <w:spacing w:val="-4"/>
                                <w:sz w:val="24"/>
                                <w:szCs w:val="24"/>
                                <w:rtl/>
                              </w:rPr>
                              <w:t>בתיעדוף</w:t>
                            </w:r>
                            <w:r w:rsidRPr="00A1594F">
                              <w:rPr>
                                <w:rFonts w:cs="Tahoma"/>
                                <w:color w:val="0B5294"/>
                                <w:spacing w:val="-4"/>
                                <w:sz w:val="24"/>
                                <w:szCs w:val="24"/>
                                <w:rtl/>
                              </w:rPr>
                              <w:t xml:space="preserve"> </w:t>
                            </w:r>
                            <w:r w:rsidRPr="00A1594F">
                              <w:rPr>
                                <w:rFonts w:cs="Tahoma" w:hint="eastAsia"/>
                                <w:color w:val="0B5294"/>
                                <w:spacing w:val="-4"/>
                                <w:sz w:val="24"/>
                                <w:szCs w:val="24"/>
                                <w:rtl/>
                              </w:rPr>
                              <w:t>נושאים</w:t>
                            </w:r>
                            <w:r w:rsidRPr="00A1594F">
                              <w:rPr>
                                <w:rFonts w:cs="Tahoma"/>
                                <w:color w:val="0B5294"/>
                                <w:spacing w:val="-4"/>
                                <w:sz w:val="24"/>
                                <w:szCs w:val="24"/>
                                <w:rtl/>
                              </w:rPr>
                              <w:t xml:space="preserve"> </w:t>
                            </w:r>
                            <w:r w:rsidRPr="00A1594F">
                              <w:rPr>
                                <w:rFonts w:cs="Tahoma" w:hint="eastAsia"/>
                                <w:color w:val="0B5294"/>
                                <w:spacing w:val="-4"/>
                                <w:sz w:val="24"/>
                                <w:szCs w:val="24"/>
                                <w:rtl/>
                              </w:rPr>
                              <w:t>אחרים</w:t>
                            </w:r>
                            <w:r w:rsidRPr="00A1594F">
                              <w:rPr>
                                <w:rFonts w:cs="Tahoma"/>
                                <w:color w:val="0B5294"/>
                                <w:spacing w:val="-4"/>
                                <w:sz w:val="24"/>
                                <w:szCs w:val="24"/>
                                <w:rtl/>
                              </w:rPr>
                              <w:t xml:space="preserve"> - </w:t>
                            </w:r>
                            <w:r w:rsidRPr="00A1594F">
                              <w:rPr>
                                <w:rFonts w:cs="Tahoma" w:hint="eastAsia"/>
                                <w:color w:val="0B5294"/>
                                <w:spacing w:val="-4"/>
                                <w:sz w:val="24"/>
                                <w:szCs w:val="24"/>
                                <w:rtl/>
                              </w:rPr>
                              <w:t>אינו</w:t>
                            </w:r>
                            <w:r w:rsidRPr="00A1594F">
                              <w:rPr>
                                <w:rFonts w:cs="Tahoma"/>
                                <w:color w:val="0B5294"/>
                                <w:spacing w:val="-4"/>
                                <w:sz w:val="24"/>
                                <w:szCs w:val="24"/>
                                <w:rtl/>
                              </w:rPr>
                              <w:t xml:space="preserve"> </w:t>
                            </w:r>
                            <w:r w:rsidRPr="00A1594F">
                              <w:rPr>
                                <w:rFonts w:cs="Tahoma" w:hint="eastAsia"/>
                                <w:color w:val="0B5294"/>
                                <w:spacing w:val="-4"/>
                                <w:sz w:val="24"/>
                                <w:szCs w:val="24"/>
                                <w:rtl/>
                              </w:rPr>
                              <w:t>סביר</w:t>
                            </w:r>
                          </w:p>
                          <w:p w:rsidR="00550426" w:rsidRPr="00373C5D" w:rsidP="00550426">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74551737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448267"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550426" w:rsidRPr="00373C5D" w:rsidP="00550426">
                      <w:pPr>
                        <w:spacing w:line="240" w:lineRule="atLeast"/>
                        <w:rPr>
                          <w:rFonts w:cs="Tahoma"/>
                          <w:b/>
                          <w:bCs/>
                          <w:color w:val="0B5294"/>
                          <w:sz w:val="48"/>
                          <w:szCs w:val="48"/>
                          <w:rtl/>
                        </w:rPr>
                      </w:pPr>
                      <w:drawing>
                        <wp:inline distT="0" distB="0" distL="0" distR="0">
                          <wp:extent cx="311150" cy="256800"/>
                          <wp:effectExtent l="0" t="0" r="0" b="0"/>
                          <wp:docPr id="1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391066"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50426" w:rsidRPr="00881D99" w:rsidP="00550426">
                      <w:pPr>
                        <w:spacing w:after="0" w:line="240" w:lineRule="auto"/>
                        <w:rPr>
                          <w:color w:val="0B5294"/>
                          <w:spacing w:val="-4"/>
                          <w:sz w:val="24"/>
                          <w:szCs w:val="24"/>
                          <w:rtl/>
                          <w:cs/>
                        </w:rPr>
                      </w:pPr>
                      <w:r w:rsidRPr="00A1594F">
                        <w:rPr>
                          <w:rFonts w:cs="Tahoma" w:hint="eastAsia"/>
                          <w:color w:val="0B5294"/>
                          <w:spacing w:val="-4"/>
                          <w:sz w:val="24"/>
                          <w:szCs w:val="24"/>
                          <w:rtl/>
                        </w:rPr>
                        <w:t>העיכוב</w:t>
                      </w:r>
                      <w:r w:rsidRPr="00A1594F">
                        <w:rPr>
                          <w:rFonts w:cs="Tahoma"/>
                          <w:color w:val="0B5294"/>
                          <w:spacing w:val="-4"/>
                          <w:sz w:val="24"/>
                          <w:szCs w:val="24"/>
                          <w:rtl/>
                        </w:rPr>
                        <w:t xml:space="preserve"> </w:t>
                      </w:r>
                      <w:r w:rsidRPr="00A1594F">
                        <w:rPr>
                          <w:rFonts w:cs="Tahoma" w:hint="eastAsia"/>
                          <w:color w:val="0B5294"/>
                          <w:spacing w:val="-4"/>
                          <w:sz w:val="24"/>
                          <w:szCs w:val="24"/>
                          <w:rtl/>
                        </w:rPr>
                        <w:t>של</w:t>
                      </w:r>
                      <w:r w:rsidRPr="00A1594F">
                        <w:rPr>
                          <w:rFonts w:cs="Tahoma"/>
                          <w:color w:val="0B5294"/>
                          <w:spacing w:val="-4"/>
                          <w:sz w:val="24"/>
                          <w:szCs w:val="24"/>
                          <w:rtl/>
                        </w:rPr>
                        <w:t xml:space="preserve"> </w:t>
                      </w:r>
                      <w:r w:rsidRPr="00A1594F">
                        <w:rPr>
                          <w:rFonts w:cs="Tahoma" w:hint="eastAsia"/>
                          <w:color w:val="0B5294"/>
                          <w:spacing w:val="-4"/>
                          <w:sz w:val="24"/>
                          <w:szCs w:val="24"/>
                          <w:rtl/>
                        </w:rPr>
                        <w:t>שנים</w:t>
                      </w:r>
                      <w:r w:rsidRPr="00A1594F">
                        <w:rPr>
                          <w:rFonts w:cs="Tahoma"/>
                          <w:color w:val="0B5294"/>
                          <w:spacing w:val="-4"/>
                          <w:sz w:val="24"/>
                          <w:szCs w:val="24"/>
                          <w:rtl/>
                        </w:rPr>
                        <w:t xml:space="preserve"> </w:t>
                      </w:r>
                      <w:r w:rsidRPr="00A1594F">
                        <w:rPr>
                          <w:rFonts w:cs="Tahoma" w:hint="eastAsia"/>
                          <w:color w:val="0B5294"/>
                          <w:spacing w:val="-4"/>
                          <w:sz w:val="24"/>
                          <w:szCs w:val="24"/>
                          <w:rtl/>
                        </w:rPr>
                        <w:t>מספר</w:t>
                      </w:r>
                      <w:r w:rsidRPr="00A1594F">
                        <w:rPr>
                          <w:rFonts w:cs="Tahoma"/>
                          <w:color w:val="0B5294"/>
                          <w:spacing w:val="-4"/>
                          <w:sz w:val="24"/>
                          <w:szCs w:val="24"/>
                          <w:rtl/>
                        </w:rPr>
                        <w:t xml:space="preserve"> </w:t>
                      </w:r>
                      <w:r w:rsidRPr="00A1594F">
                        <w:rPr>
                          <w:rFonts w:cs="Tahoma" w:hint="eastAsia"/>
                          <w:color w:val="0B5294"/>
                          <w:spacing w:val="-4"/>
                          <w:sz w:val="24"/>
                          <w:szCs w:val="24"/>
                          <w:rtl/>
                        </w:rPr>
                        <w:t>בהבאת</w:t>
                      </w:r>
                      <w:r w:rsidRPr="00A1594F">
                        <w:rPr>
                          <w:rFonts w:cs="Tahoma"/>
                          <w:color w:val="0B5294"/>
                          <w:spacing w:val="-4"/>
                          <w:sz w:val="24"/>
                          <w:szCs w:val="24"/>
                          <w:rtl/>
                        </w:rPr>
                        <w:t xml:space="preserve"> </w:t>
                      </w:r>
                      <w:r w:rsidRPr="00A1594F">
                        <w:rPr>
                          <w:rFonts w:cs="Tahoma" w:hint="eastAsia"/>
                          <w:color w:val="0B5294"/>
                          <w:spacing w:val="-4"/>
                          <w:sz w:val="24"/>
                          <w:szCs w:val="24"/>
                          <w:rtl/>
                        </w:rPr>
                        <w:t>נושא</w:t>
                      </w:r>
                      <w:r w:rsidRPr="00A1594F">
                        <w:rPr>
                          <w:rFonts w:cs="Tahoma"/>
                          <w:color w:val="0B5294"/>
                          <w:spacing w:val="-4"/>
                          <w:sz w:val="24"/>
                          <w:szCs w:val="24"/>
                          <w:rtl/>
                        </w:rPr>
                        <w:t xml:space="preserve"> </w:t>
                      </w:r>
                      <w:r w:rsidRPr="00A1594F">
                        <w:rPr>
                          <w:rFonts w:cs="Tahoma" w:hint="eastAsia"/>
                          <w:color w:val="0B5294"/>
                          <w:spacing w:val="-4"/>
                          <w:sz w:val="24"/>
                          <w:szCs w:val="24"/>
                          <w:rtl/>
                        </w:rPr>
                        <w:t>אזרוח</w:t>
                      </w:r>
                      <w:r w:rsidRPr="00A1594F">
                        <w:rPr>
                          <w:rFonts w:cs="Tahoma"/>
                          <w:color w:val="0B5294"/>
                          <w:spacing w:val="-4"/>
                          <w:sz w:val="24"/>
                          <w:szCs w:val="24"/>
                          <w:rtl/>
                        </w:rPr>
                        <w:t xml:space="preserve"> </w:t>
                      </w:r>
                      <w:r w:rsidRPr="00A1594F">
                        <w:rPr>
                          <w:rFonts w:cs="Tahoma" w:hint="eastAsia"/>
                          <w:color w:val="0B5294"/>
                          <w:spacing w:val="-4"/>
                          <w:sz w:val="24"/>
                          <w:szCs w:val="24"/>
                          <w:rtl/>
                        </w:rPr>
                        <w:t>המעברים</w:t>
                      </w:r>
                      <w:r w:rsidRPr="00A1594F">
                        <w:rPr>
                          <w:rFonts w:cs="Tahoma"/>
                          <w:color w:val="0B5294"/>
                          <w:spacing w:val="-4"/>
                          <w:sz w:val="24"/>
                          <w:szCs w:val="24"/>
                          <w:rtl/>
                        </w:rPr>
                        <w:t xml:space="preserve"> </w:t>
                      </w:r>
                      <w:r w:rsidRPr="00A1594F">
                        <w:rPr>
                          <w:rFonts w:cs="Tahoma" w:hint="eastAsia"/>
                          <w:color w:val="0B5294"/>
                          <w:spacing w:val="-4"/>
                          <w:sz w:val="24"/>
                          <w:szCs w:val="24"/>
                          <w:rtl/>
                        </w:rPr>
                        <w:t>לדיון</w:t>
                      </w:r>
                      <w:r w:rsidRPr="00A1594F">
                        <w:rPr>
                          <w:rFonts w:cs="Tahoma"/>
                          <w:color w:val="0B5294"/>
                          <w:spacing w:val="-4"/>
                          <w:sz w:val="24"/>
                          <w:szCs w:val="24"/>
                          <w:rtl/>
                        </w:rPr>
                        <w:t xml:space="preserve"> </w:t>
                      </w:r>
                      <w:r w:rsidRPr="00A1594F">
                        <w:rPr>
                          <w:rFonts w:cs="Tahoma" w:hint="eastAsia"/>
                          <w:color w:val="0B5294"/>
                          <w:spacing w:val="-4"/>
                          <w:sz w:val="24"/>
                          <w:szCs w:val="24"/>
                          <w:rtl/>
                        </w:rPr>
                        <w:t>ולהכרעת</w:t>
                      </w:r>
                      <w:r w:rsidRPr="00A1594F">
                        <w:rPr>
                          <w:rFonts w:cs="Tahoma"/>
                          <w:color w:val="0B5294"/>
                          <w:spacing w:val="-4"/>
                          <w:sz w:val="24"/>
                          <w:szCs w:val="24"/>
                          <w:rtl/>
                        </w:rPr>
                        <w:t xml:space="preserve"> </w:t>
                      </w:r>
                      <w:r w:rsidRPr="00A1594F">
                        <w:rPr>
                          <w:rFonts w:cs="Tahoma" w:hint="eastAsia"/>
                          <w:color w:val="0B5294"/>
                          <w:spacing w:val="-4"/>
                          <w:sz w:val="24"/>
                          <w:szCs w:val="24"/>
                          <w:rtl/>
                        </w:rPr>
                        <w:t>הדרג</w:t>
                      </w:r>
                      <w:r w:rsidRPr="00A1594F">
                        <w:rPr>
                          <w:rFonts w:cs="Tahoma"/>
                          <w:color w:val="0B5294"/>
                          <w:spacing w:val="-4"/>
                          <w:sz w:val="24"/>
                          <w:szCs w:val="24"/>
                          <w:rtl/>
                        </w:rPr>
                        <w:t xml:space="preserve"> </w:t>
                      </w:r>
                      <w:r w:rsidRPr="00A1594F">
                        <w:rPr>
                          <w:rFonts w:cs="Tahoma" w:hint="eastAsia"/>
                          <w:color w:val="0B5294"/>
                          <w:spacing w:val="-4"/>
                          <w:sz w:val="24"/>
                          <w:szCs w:val="24"/>
                          <w:rtl/>
                        </w:rPr>
                        <w:t>המדיני</w:t>
                      </w:r>
                      <w:r w:rsidRPr="00A1594F">
                        <w:rPr>
                          <w:rFonts w:cs="Tahoma"/>
                          <w:color w:val="0B5294"/>
                          <w:spacing w:val="-4"/>
                          <w:sz w:val="24"/>
                          <w:szCs w:val="24"/>
                          <w:rtl/>
                        </w:rPr>
                        <w:t xml:space="preserve"> - </w:t>
                      </w:r>
                      <w:r w:rsidRPr="00A1594F">
                        <w:rPr>
                          <w:rFonts w:cs="Tahoma" w:hint="eastAsia"/>
                          <w:color w:val="0B5294"/>
                          <w:spacing w:val="-4"/>
                          <w:sz w:val="24"/>
                          <w:szCs w:val="24"/>
                          <w:rtl/>
                        </w:rPr>
                        <w:t>גם</w:t>
                      </w:r>
                      <w:r w:rsidRPr="00A1594F">
                        <w:rPr>
                          <w:rFonts w:cs="Tahoma"/>
                          <w:color w:val="0B5294"/>
                          <w:spacing w:val="-4"/>
                          <w:sz w:val="24"/>
                          <w:szCs w:val="24"/>
                          <w:rtl/>
                        </w:rPr>
                        <w:t xml:space="preserve"> </w:t>
                      </w:r>
                      <w:r w:rsidRPr="00A1594F">
                        <w:rPr>
                          <w:rFonts w:cs="Tahoma" w:hint="eastAsia"/>
                          <w:color w:val="0B5294"/>
                          <w:spacing w:val="-4"/>
                          <w:sz w:val="24"/>
                          <w:szCs w:val="24"/>
                          <w:rtl/>
                        </w:rPr>
                        <w:t>כשמובא</w:t>
                      </w:r>
                      <w:r w:rsidRPr="00A1594F">
                        <w:rPr>
                          <w:rFonts w:cs="Tahoma"/>
                          <w:color w:val="0B5294"/>
                          <w:spacing w:val="-4"/>
                          <w:sz w:val="24"/>
                          <w:szCs w:val="24"/>
                          <w:rtl/>
                        </w:rPr>
                        <w:t xml:space="preserve"> </w:t>
                      </w:r>
                      <w:r w:rsidRPr="00A1594F">
                        <w:rPr>
                          <w:rFonts w:cs="Tahoma" w:hint="eastAsia"/>
                          <w:color w:val="0B5294"/>
                          <w:spacing w:val="-4"/>
                          <w:sz w:val="24"/>
                          <w:szCs w:val="24"/>
                          <w:rtl/>
                        </w:rPr>
                        <w:t>בחשבון</w:t>
                      </w:r>
                      <w:r w:rsidRPr="00A1594F">
                        <w:rPr>
                          <w:rFonts w:cs="Tahoma"/>
                          <w:color w:val="0B5294"/>
                          <w:spacing w:val="-4"/>
                          <w:sz w:val="24"/>
                          <w:szCs w:val="24"/>
                          <w:rtl/>
                        </w:rPr>
                        <w:t xml:space="preserve"> </w:t>
                      </w:r>
                      <w:r w:rsidRPr="00A1594F">
                        <w:rPr>
                          <w:rFonts w:cs="Tahoma" w:hint="eastAsia"/>
                          <w:color w:val="0B5294"/>
                          <w:spacing w:val="-4"/>
                          <w:sz w:val="24"/>
                          <w:szCs w:val="24"/>
                          <w:rtl/>
                        </w:rPr>
                        <w:t>הצורך</w:t>
                      </w:r>
                      <w:r w:rsidRPr="00A1594F">
                        <w:rPr>
                          <w:rFonts w:cs="Tahoma"/>
                          <w:color w:val="0B5294"/>
                          <w:spacing w:val="-4"/>
                          <w:sz w:val="24"/>
                          <w:szCs w:val="24"/>
                          <w:rtl/>
                        </w:rPr>
                        <w:t xml:space="preserve"> </w:t>
                      </w:r>
                      <w:r w:rsidRPr="00A1594F">
                        <w:rPr>
                          <w:rFonts w:cs="Tahoma" w:hint="eastAsia"/>
                          <w:color w:val="0B5294"/>
                          <w:spacing w:val="-4"/>
                          <w:sz w:val="24"/>
                          <w:szCs w:val="24"/>
                          <w:rtl/>
                        </w:rPr>
                        <w:t>בתיעדוף</w:t>
                      </w:r>
                      <w:r w:rsidRPr="00A1594F">
                        <w:rPr>
                          <w:rFonts w:cs="Tahoma"/>
                          <w:color w:val="0B5294"/>
                          <w:spacing w:val="-4"/>
                          <w:sz w:val="24"/>
                          <w:szCs w:val="24"/>
                          <w:rtl/>
                        </w:rPr>
                        <w:t xml:space="preserve"> </w:t>
                      </w:r>
                      <w:r w:rsidRPr="00A1594F">
                        <w:rPr>
                          <w:rFonts w:cs="Tahoma" w:hint="eastAsia"/>
                          <w:color w:val="0B5294"/>
                          <w:spacing w:val="-4"/>
                          <w:sz w:val="24"/>
                          <w:szCs w:val="24"/>
                          <w:rtl/>
                        </w:rPr>
                        <w:t>נושאים</w:t>
                      </w:r>
                      <w:r w:rsidRPr="00A1594F">
                        <w:rPr>
                          <w:rFonts w:cs="Tahoma"/>
                          <w:color w:val="0B5294"/>
                          <w:spacing w:val="-4"/>
                          <w:sz w:val="24"/>
                          <w:szCs w:val="24"/>
                          <w:rtl/>
                        </w:rPr>
                        <w:t xml:space="preserve"> </w:t>
                      </w:r>
                      <w:r w:rsidRPr="00A1594F">
                        <w:rPr>
                          <w:rFonts w:cs="Tahoma" w:hint="eastAsia"/>
                          <w:color w:val="0B5294"/>
                          <w:spacing w:val="-4"/>
                          <w:sz w:val="24"/>
                          <w:szCs w:val="24"/>
                          <w:rtl/>
                        </w:rPr>
                        <w:t>אחרים</w:t>
                      </w:r>
                      <w:r w:rsidRPr="00A1594F">
                        <w:rPr>
                          <w:rFonts w:cs="Tahoma"/>
                          <w:color w:val="0B5294"/>
                          <w:spacing w:val="-4"/>
                          <w:sz w:val="24"/>
                          <w:szCs w:val="24"/>
                          <w:rtl/>
                        </w:rPr>
                        <w:t xml:space="preserve"> - </w:t>
                      </w:r>
                      <w:r w:rsidRPr="00A1594F">
                        <w:rPr>
                          <w:rFonts w:cs="Tahoma" w:hint="eastAsia"/>
                          <w:color w:val="0B5294"/>
                          <w:spacing w:val="-4"/>
                          <w:sz w:val="24"/>
                          <w:szCs w:val="24"/>
                          <w:rtl/>
                        </w:rPr>
                        <w:t>אינו</w:t>
                      </w:r>
                      <w:r w:rsidRPr="00A1594F">
                        <w:rPr>
                          <w:rFonts w:cs="Tahoma"/>
                          <w:color w:val="0B5294"/>
                          <w:spacing w:val="-4"/>
                          <w:sz w:val="24"/>
                          <w:szCs w:val="24"/>
                          <w:rtl/>
                        </w:rPr>
                        <w:t xml:space="preserve"> </w:t>
                      </w:r>
                      <w:r w:rsidRPr="00A1594F">
                        <w:rPr>
                          <w:rFonts w:cs="Tahoma" w:hint="eastAsia"/>
                          <w:color w:val="0B5294"/>
                          <w:spacing w:val="-4"/>
                          <w:sz w:val="24"/>
                          <w:szCs w:val="24"/>
                          <w:rtl/>
                        </w:rPr>
                        <w:t>סביר</w:t>
                      </w:r>
                    </w:p>
                    <w:p w:rsidR="00550426" w:rsidRPr="00373C5D" w:rsidP="00550426">
                      <w:pPr>
                        <w:spacing w:before="120" w:after="0" w:line="240" w:lineRule="atLeast"/>
                        <w:rPr>
                          <w:rFonts w:cs="Tahoma"/>
                          <w:b/>
                          <w:bCs/>
                          <w:color w:val="0B5294"/>
                          <w:sz w:val="48"/>
                          <w:szCs w:val="48"/>
                          <w:rtl/>
                        </w:rPr>
                      </w:pPr>
                      <w:drawing>
                        <wp:inline distT="0" distB="0" distL="0" distR="0">
                          <wp:extent cx="288000" cy="31337"/>
                          <wp:effectExtent l="0" t="0" r="0" b="6985"/>
                          <wp:docPr id="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268046"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4D5BA6" w:rsidRPr="00B73BD7" w:rsidP="001A5D1F">
      <w:pPr>
        <w:spacing w:line="240" w:lineRule="exact"/>
        <w:ind w:right="2268"/>
        <w:jc w:val="both"/>
        <w:rPr>
          <w:rFonts w:ascii="Tahoma" w:hAnsi="Tahoma" w:cs="Tahoma"/>
          <w:sz w:val="18"/>
          <w:szCs w:val="18"/>
          <w:rtl/>
          <w:lang w:eastAsia="he-IL"/>
        </w:rPr>
      </w:pPr>
    </w:p>
    <w:p w:rsidR="004D5BA6" w:rsidRPr="00B73BD7" w:rsidP="001A5D1F">
      <w:pPr>
        <w:spacing w:line="240" w:lineRule="exact"/>
        <w:ind w:right="2268"/>
        <w:jc w:val="both"/>
        <w:rPr>
          <w:rFonts w:ascii="Tahoma" w:hAnsi="Tahoma" w:cs="Tahoma"/>
          <w:sz w:val="18"/>
          <w:szCs w:val="18"/>
          <w:rtl/>
          <w:lang w:eastAsia="he-IL"/>
        </w:rPr>
      </w:pPr>
    </w:p>
    <w:p w:rsidR="004D5BA6" w:rsidP="001A5D1F">
      <w:pPr>
        <w:pStyle w:val="KOT4"/>
        <w:rPr>
          <w:rtl/>
        </w:rPr>
      </w:pPr>
      <w:r w:rsidRPr="00852366">
        <w:rPr>
          <w:rFonts w:hint="cs"/>
          <w:rtl/>
        </w:rPr>
        <w:t>מעבר מצודת אדומים</w:t>
      </w:r>
    </w:p>
    <w:p w:rsidR="004D5BA6" w:rsidRPr="00B73BD7" w:rsidP="001A5D1F">
      <w:pPr>
        <w:spacing w:line="240" w:lineRule="exact"/>
        <w:ind w:right="2268"/>
        <w:jc w:val="both"/>
        <w:rPr>
          <w:rFonts w:ascii="Tahoma" w:hAnsi="Tahoma" w:cs="Tahoma"/>
          <w:sz w:val="18"/>
          <w:szCs w:val="18"/>
          <w:rtl/>
        </w:rPr>
      </w:pPr>
      <w:r w:rsidRPr="00B73BD7">
        <w:rPr>
          <w:rFonts w:ascii="Tahoma" w:hAnsi="Tahoma" w:cs="Tahoma" w:hint="cs"/>
          <w:sz w:val="18"/>
          <w:szCs w:val="18"/>
          <w:rtl/>
        </w:rPr>
        <w:t>מעבר מצודת אדומים הוא מעבר חדש בין איו"ש לירושלים. המעבר הוא חלק מפרויקט סלילת כביש הטבעת המזרחי (להלן - הכביש), שנסלל בשנת 2007, המחבר בין כביש 437, בסמוך לכניסה ליישוב ענתות, לבין כביש מס' 1, בסמוך לצומת הכניסה לעיסאוויה</w:t>
      </w:r>
      <w:r>
        <w:rPr>
          <w:rStyle w:val="FootnoteReference0"/>
          <w:rFonts w:ascii="Tahoma" w:hAnsi="Tahoma" w:cs="Tahoma"/>
          <w:sz w:val="18"/>
          <w:szCs w:val="18"/>
          <w:rtl/>
        </w:rPr>
        <w:footnoteReference w:id="22"/>
      </w:r>
      <w:r w:rsidRPr="00B73BD7">
        <w:rPr>
          <w:rFonts w:ascii="Tahoma" w:hAnsi="Tahoma" w:cs="Tahoma" w:hint="cs"/>
          <w:sz w:val="18"/>
          <w:szCs w:val="18"/>
          <w:rtl/>
        </w:rPr>
        <w:t>. כביש</w:t>
      </w:r>
      <w:r w:rsidRPr="00B73BD7">
        <w:rPr>
          <w:rFonts w:ascii="Tahoma" w:hAnsi="Tahoma" w:cs="Tahoma"/>
          <w:sz w:val="18"/>
          <w:szCs w:val="18"/>
          <w:rtl/>
        </w:rPr>
        <w:t xml:space="preserve"> זה תוכנן להיות דו-נתיבי ולאפשר תנועה דו-כיוונית של </w:t>
      </w:r>
      <w:r w:rsidRPr="00B73BD7">
        <w:rPr>
          <w:rFonts w:ascii="Tahoma" w:hAnsi="Tahoma" w:cs="Tahoma" w:hint="cs"/>
          <w:sz w:val="18"/>
          <w:szCs w:val="18"/>
          <w:rtl/>
        </w:rPr>
        <w:t>ישראלים</w:t>
      </w:r>
      <w:r w:rsidRPr="00B73BD7">
        <w:rPr>
          <w:rFonts w:ascii="Tahoma" w:hAnsi="Tahoma" w:cs="Tahoma"/>
          <w:sz w:val="18"/>
          <w:szCs w:val="18"/>
          <w:rtl/>
        </w:rPr>
        <w:t xml:space="preserve"> ושל פלסטינים</w:t>
      </w:r>
      <w:r w:rsidRPr="00B73BD7">
        <w:rPr>
          <w:rFonts w:ascii="Tahoma" w:hAnsi="Tahoma" w:cs="Tahoma" w:hint="cs"/>
          <w:sz w:val="18"/>
          <w:szCs w:val="18"/>
          <w:rtl/>
        </w:rPr>
        <w:t xml:space="preserve"> בשני נתיבים נפרדים</w:t>
      </w:r>
      <w:r w:rsidRPr="00B73BD7">
        <w:rPr>
          <w:rFonts w:ascii="Tahoma" w:hAnsi="Tahoma" w:cs="Tahoma"/>
          <w:sz w:val="18"/>
          <w:szCs w:val="18"/>
          <w:rtl/>
        </w:rPr>
        <w:t xml:space="preserve">. </w:t>
      </w:r>
      <w:r w:rsidRPr="00B73BD7">
        <w:rPr>
          <w:rFonts w:ascii="Tahoma" w:hAnsi="Tahoma" w:cs="Tahoma" w:hint="cs"/>
          <w:sz w:val="18"/>
          <w:szCs w:val="18"/>
          <w:rtl/>
        </w:rPr>
        <w:t xml:space="preserve">בצד הישראלי הכביש מתוכנן לאפשר כניסה נוספת של ישראלים לירושלים ממזרח, ולהקל על עומסי התנועה בכניסה לעיר מאזור זה, ובצד הפלסטיני אמור הכביש לאפשר לפלסטינים לנוע בחופשיות וללא מחסומים בין ענתא לא-זעים מצפון לדרום. </w:t>
      </w:r>
      <w:r w:rsidRPr="00B73BD7">
        <w:rPr>
          <w:rFonts w:ascii="Tahoma" w:hAnsi="Tahoma" w:cs="Tahoma"/>
          <w:sz w:val="18"/>
          <w:szCs w:val="18"/>
          <w:rtl/>
        </w:rPr>
        <w:t xml:space="preserve">בשנת 2015, משהתחילו עומסי תנועה רבים מאוד באזור פסגת זאב, </w:t>
      </w:r>
      <w:r w:rsidRPr="00B73BD7">
        <w:rPr>
          <w:rFonts w:ascii="Tahoma" w:hAnsi="Tahoma" w:cs="Tahoma" w:hint="cs"/>
          <w:sz w:val="18"/>
          <w:szCs w:val="18"/>
          <w:rtl/>
        </w:rPr>
        <w:t xml:space="preserve">פעל </w:t>
      </w:r>
      <w:r w:rsidRPr="00B73BD7">
        <w:rPr>
          <w:rFonts w:ascii="Tahoma" w:hAnsi="Tahoma" w:cs="Tahoma"/>
          <w:sz w:val="18"/>
          <w:szCs w:val="18"/>
          <w:rtl/>
        </w:rPr>
        <w:t xml:space="preserve">משרד התחבורה </w:t>
      </w:r>
      <w:r w:rsidRPr="00B73BD7">
        <w:rPr>
          <w:rFonts w:ascii="Tahoma" w:hAnsi="Tahoma" w:cs="Tahoma" w:hint="cs"/>
          <w:sz w:val="18"/>
          <w:szCs w:val="18"/>
          <w:rtl/>
        </w:rPr>
        <w:t>כדי לפתוח</w:t>
      </w:r>
      <w:r w:rsidRPr="00B73BD7">
        <w:rPr>
          <w:rFonts w:ascii="Tahoma" w:hAnsi="Tahoma" w:cs="Tahoma"/>
          <w:sz w:val="18"/>
          <w:szCs w:val="18"/>
          <w:rtl/>
        </w:rPr>
        <w:t xml:space="preserve"> את הכביש לתנועת כלי רכב</w:t>
      </w:r>
      <w:r w:rsidRPr="00B73BD7">
        <w:rPr>
          <w:rFonts w:ascii="Tahoma" w:hAnsi="Tahoma" w:cs="Tahoma" w:hint="cs"/>
          <w:sz w:val="18"/>
          <w:szCs w:val="18"/>
          <w:rtl/>
        </w:rPr>
        <w:t>.</w:t>
      </w:r>
      <w:r w:rsidRPr="00B73BD7">
        <w:rPr>
          <w:rFonts w:ascii="Tahoma" w:hAnsi="Tahoma" w:cs="Tahoma"/>
          <w:sz w:val="18"/>
          <w:szCs w:val="18"/>
          <w:rtl/>
        </w:rPr>
        <w:t xml:space="preserve"> </w:t>
      </w:r>
    </w:p>
    <w:p w:rsidR="004D5BA6" w:rsidRPr="00B73BD7" w:rsidP="001A5D1F">
      <w:pPr>
        <w:spacing w:line="240" w:lineRule="exact"/>
        <w:ind w:left="-1" w:right="2268"/>
        <w:jc w:val="both"/>
        <w:rPr>
          <w:rFonts w:ascii="Tahoma" w:eastAsia="Times New Roman" w:hAnsi="Tahoma" w:cs="Tahoma"/>
          <w:sz w:val="18"/>
          <w:szCs w:val="18"/>
          <w:rtl/>
          <w:lang w:eastAsia="he-IL"/>
        </w:rPr>
      </w:pPr>
      <w:r w:rsidRPr="00B73BD7">
        <w:rPr>
          <w:rFonts w:ascii="Tahoma" w:eastAsia="Times New Roman" w:hAnsi="Tahoma" w:cs="Tahoma" w:hint="cs"/>
          <w:sz w:val="18"/>
          <w:szCs w:val="18"/>
          <w:rtl/>
          <w:lang w:eastAsia="he-IL"/>
        </w:rPr>
        <w:t>במאי 2016</w:t>
      </w:r>
      <w:r w:rsidRPr="00B73BD7">
        <w:rPr>
          <w:rFonts w:ascii="Tahoma" w:eastAsia="Times New Roman" w:hAnsi="Tahoma" w:cs="Tahoma"/>
          <w:sz w:val="18"/>
          <w:szCs w:val="18"/>
          <w:rtl/>
          <w:lang w:eastAsia="he-IL"/>
        </w:rPr>
        <w:t xml:space="preserve"> </w:t>
      </w:r>
      <w:r w:rsidRPr="00B73BD7">
        <w:rPr>
          <w:rFonts w:ascii="Tahoma" w:eastAsia="Times New Roman" w:hAnsi="Tahoma" w:cs="Tahoma" w:hint="cs"/>
          <w:sz w:val="18"/>
          <w:szCs w:val="18"/>
          <w:rtl/>
          <w:lang w:eastAsia="he-IL"/>
        </w:rPr>
        <w:t xml:space="preserve">התקיים דיון בנושא פתיחת הכביש בראשות המשנה למנכ"ל משרד רה"ם דאז, שבו נכחו נציג המשרד לבט"פ, ראש מטה לוט"ר במל"ל דאז </w:t>
      </w:r>
      <w:r w:rsidRPr="00B73BD7">
        <w:rPr>
          <w:rFonts w:ascii="Tahoma" w:eastAsia="Times New Roman" w:hAnsi="Tahoma" w:cs="Tahoma" w:hint="eastAsia"/>
          <w:sz w:val="18"/>
          <w:szCs w:val="18"/>
          <w:rtl/>
          <w:lang w:eastAsia="he-IL"/>
        </w:rPr>
        <w:t>ומנכ</w:t>
      </w:r>
      <w:r w:rsidRPr="00B73BD7">
        <w:rPr>
          <w:rFonts w:ascii="Tahoma" w:eastAsia="Times New Roman" w:hAnsi="Tahoma" w:cs="Tahoma"/>
          <w:sz w:val="18"/>
          <w:szCs w:val="18"/>
          <w:rtl/>
          <w:lang w:eastAsia="he-IL"/>
        </w:rPr>
        <w:t xml:space="preserve">"ל </w:t>
      </w:r>
      <w:r w:rsidRPr="00B73BD7">
        <w:rPr>
          <w:rFonts w:ascii="Tahoma" w:eastAsia="Times New Roman" w:hAnsi="Tahoma" w:cs="Tahoma" w:hint="eastAsia"/>
          <w:sz w:val="18"/>
          <w:szCs w:val="18"/>
          <w:rtl/>
          <w:lang w:eastAsia="he-IL"/>
        </w:rPr>
        <w:t>משרד</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התחבורה</w:t>
      </w:r>
      <w:r w:rsidRPr="00B73BD7">
        <w:rPr>
          <w:rFonts w:ascii="Tahoma" w:eastAsia="Times New Roman" w:hAnsi="Tahoma" w:cs="Tahoma" w:hint="cs"/>
          <w:sz w:val="18"/>
          <w:szCs w:val="18"/>
          <w:rtl/>
          <w:lang w:eastAsia="he-IL"/>
        </w:rPr>
        <w:t xml:space="preserve"> דאז. </w:t>
      </w:r>
      <w:r w:rsidRPr="00B73BD7">
        <w:rPr>
          <w:rFonts w:ascii="Tahoma" w:eastAsia="Times New Roman" w:hAnsi="Tahoma" w:cs="Tahoma"/>
          <w:sz w:val="18"/>
          <w:szCs w:val="18"/>
          <w:rtl/>
          <w:lang w:eastAsia="he-IL"/>
        </w:rPr>
        <w:t xml:space="preserve">בסיכום הדיון קבע המשנה למנכ"ל משרד </w:t>
      </w:r>
      <w:r w:rsidRPr="00B73BD7">
        <w:rPr>
          <w:rFonts w:ascii="Tahoma" w:eastAsia="Times New Roman" w:hAnsi="Tahoma" w:cs="Tahoma" w:hint="cs"/>
          <w:sz w:val="18"/>
          <w:szCs w:val="18"/>
          <w:rtl/>
          <w:lang w:eastAsia="he-IL"/>
        </w:rPr>
        <w:t xml:space="preserve">רה"ם דאז </w:t>
      </w:r>
      <w:r w:rsidRPr="00B73BD7">
        <w:rPr>
          <w:rFonts w:ascii="Tahoma" w:eastAsia="Times New Roman" w:hAnsi="Tahoma" w:cs="Tahoma"/>
          <w:sz w:val="18"/>
          <w:szCs w:val="18"/>
          <w:rtl/>
          <w:lang w:eastAsia="he-IL"/>
        </w:rPr>
        <w:t>כי "תוך מתן מענה מקצועי הולם לכל המשמעויות הביטחוניות והתחבורתיות</w:t>
      </w:r>
      <w:r w:rsidRPr="00B73BD7">
        <w:rPr>
          <w:rFonts w:ascii="Tahoma" w:eastAsia="Times New Roman" w:hAnsi="Tahoma" w:cs="Tahoma" w:hint="cs"/>
          <w:sz w:val="18"/>
          <w:szCs w:val="18"/>
          <w:rtl/>
          <w:lang w:eastAsia="he-IL"/>
        </w:rPr>
        <w:t>...</w:t>
      </w:r>
      <w:r w:rsidRPr="00B73BD7">
        <w:rPr>
          <w:rFonts w:ascii="Tahoma" w:eastAsia="Times New Roman" w:hAnsi="Tahoma" w:cs="Tahoma"/>
          <w:sz w:val="18"/>
          <w:szCs w:val="18"/>
          <w:rtl/>
          <w:lang w:eastAsia="he-IL"/>
        </w:rPr>
        <w:t xml:space="preserve"> המשרד </w:t>
      </w:r>
      <w:r w:rsidRPr="00B73BD7">
        <w:rPr>
          <w:rFonts w:ascii="Tahoma" w:eastAsia="Times New Roman" w:hAnsi="Tahoma" w:cs="Tahoma" w:hint="eastAsia"/>
          <w:sz w:val="18"/>
          <w:szCs w:val="18"/>
          <w:rtl/>
          <w:lang w:eastAsia="he-IL"/>
        </w:rPr>
        <w:t>לבט</w:t>
      </w:r>
      <w:r w:rsidRPr="00B73BD7">
        <w:rPr>
          <w:rFonts w:ascii="Tahoma" w:eastAsia="Times New Roman" w:hAnsi="Tahoma" w:cs="Tahoma"/>
          <w:sz w:val="18"/>
          <w:szCs w:val="18"/>
          <w:rtl/>
          <w:lang w:eastAsia="he-IL"/>
        </w:rPr>
        <w:t>"פ ייערך לתפעול המעבר במועד פתיחת הכביש, וישלים את בירור המשמעויות התקציביות והתפעוליות הנובעות מכך".</w:t>
      </w:r>
    </w:p>
    <w:p w:rsidR="004D5BA6" w:rsidRPr="00B73BD7" w:rsidP="001A5D1F">
      <w:pPr>
        <w:spacing w:after="240" w:line="240" w:lineRule="exact"/>
        <w:ind w:right="2268"/>
        <w:jc w:val="both"/>
        <w:rPr>
          <w:rFonts w:ascii="Tahoma" w:hAnsi="Tahoma" w:cs="Tahoma"/>
          <w:sz w:val="18"/>
          <w:szCs w:val="18"/>
        </w:rPr>
      </w:pPr>
      <w:r w:rsidRPr="00B73BD7">
        <w:rPr>
          <w:rFonts w:ascii="Tahoma" w:hAnsi="Tahoma" w:cs="Tahoma" w:hint="cs"/>
          <w:sz w:val="18"/>
          <w:szCs w:val="18"/>
          <w:rtl/>
        </w:rPr>
        <w:t xml:space="preserve">בפברואר 2017 הקצה משרד התחבורה כ-50 מיליון ש"ח לשיפוץ הכביש והכנתו לצורך פתיחתו ולבניית מעבר מצודת אדומים. </w:t>
      </w:r>
    </w:p>
    <w:p w:rsidR="004D5BA6" w:rsidRPr="00B73BD7" w:rsidP="001A5D1F">
      <w:pPr>
        <w:pStyle w:val="RESHET"/>
        <w:rPr>
          <w:rtl/>
        </w:rPr>
      </w:pPr>
      <w:r w:rsidRPr="00B73BD7">
        <w:rPr>
          <w:rFonts w:hint="eastAsia"/>
          <w:rtl/>
        </w:rPr>
        <w:t>בביקורת</w:t>
      </w:r>
      <w:r w:rsidRPr="00B73BD7">
        <w:rPr>
          <w:rtl/>
        </w:rPr>
        <w:t xml:space="preserve"> עלה </w:t>
      </w:r>
      <w:r w:rsidRPr="00B73BD7">
        <w:rPr>
          <w:rFonts w:hint="eastAsia"/>
          <w:rtl/>
        </w:rPr>
        <w:t>כי</w:t>
      </w:r>
      <w:r w:rsidRPr="00B73BD7">
        <w:rPr>
          <w:rtl/>
        </w:rPr>
        <w:t xml:space="preserve"> </w:t>
      </w:r>
      <w:r w:rsidRPr="00B73BD7">
        <w:rPr>
          <w:rFonts w:hint="cs"/>
          <w:rtl/>
        </w:rPr>
        <w:t>חרף העובדה ש</w:t>
      </w:r>
      <w:r w:rsidRPr="00B73BD7">
        <w:rPr>
          <w:rFonts w:hint="eastAsia"/>
          <w:rtl/>
        </w:rPr>
        <w:t>במאי</w:t>
      </w:r>
      <w:r w:rsidRPr="00B73BD7">
        <w:rPr>
          <w:rtl/>
        </w:rPr>
        <w:t xml:space="preserve"> 2018 </w:t>
      </w:r>
      <w:r w:rsidRPr="00B73BD7">
        <w:rPr>
          <w:rFonts w:hint="eastAsia"/>
          <w:rtl/>
        </w:rPr>
        <w:t>הסתיים</w:t>
      </w:r>
      <w:r w:rsidRPr="00B73BD7">
        <w:rPr>
          <w:rtl/>
        </w:rPr>
        <w:t xml:space="preserve"> </w:t>
      </w:r>
      <w:r w:rsidRPr="00B73BD7">
        <w:rPr>
          <w:rFonts w:hint="eastAsia"/>
          <w:rtl/>
        </w:rPr>
        <w:t>שיפוץ</w:t>
      </w:r>
      <w:r w:rsidRPr="00B73BD7">
        <w:rPr>
          <w:rtl/>
        </w:rPr>
        <w:t xml:space="preserve"> </w:t>
      </w:r>
      <w:r w:rsidRPr="00B73BD7">
        <w:rPr>
          <w:rFonts w:hint="eastAsia"/>
          <w:rtl/>
        </w:rPr>
        <w:t>הכביש</w:t>
      </w:r>
      <w:r w:rsidRPr="00B73BD7">
        <w:rPr>
          <w:rtl/>
        </w:rPr>
        <w:t xml:space="preserve"> </w:t>
      </w:r>
      <w:r w:rsidRPr="00B73BD7">
        <w:rPr>
          <w:rFonts w:hint="eastAsia"/>
          <w:rtl/>
        </w:rPr>
        <w:t>והושלמה</w:t>
      </w:r>
      <w:r w:rsidRPr="00B73BD7">
        <w:rPr>
          <w:rtl/>
        </w:rPr>
        <w:t xml:space="preserve"> בנייתו של מעבר </w:t>
      </w:r>
      <w:r w:rsidRPr="00B73BD7">
        <w:rPr>
          <w:rFonts w:hint="cs"/>
          <w:rtl/>
        </w:rPr>
        <w:t>מצודת</w:t>
      </w:r>
      <w:r w:rsidRPr="00B73BD7">
        <w:rPr>
          <w:rtl/>
        </w:rPr>
        <w:t xml:space="preserve"> </w:t>
      </w:r>
      <w:r w:rsidRPr="00B73BD7">
        <w:rPr>
          <w:rFonts w:hint="cs"/>
          <w:rtl/>
        </w:rPr>
        <w:t>אדומים,</w:t>
      </w:r>
      <w:r w:rsidRPr="00B73BD7">
        <w:rPr>
          <w:rtl/>
        </w:rPr>
        <w:t xml:space="preserve"> </w:t>
      </w:r>
      <w:r w:rsidRPr="00B73BD7">
        <w:rPr>
          <w:rFonts w:hint="eastAsia"/>
          <w:rtl/>
        </w:rPr>
        <w:t>הכביש</w:t>
      </w:r>
      <w:r w:rsidRPr="00B73BD7">
        <w:rPr>
          <w:rFonts w:hint="cs"/>
          <w:rtl/>
        </w:rPr>
        <w:t xml:space="preserve"> והמעבר לא </w:t>
      </w:r>
      <w:r w:rsidRPr="00B73BD7">
        <w:rPr>
          <w:rFonts w:hint="eastAsia"/>
          <w:rtl/>
        </w:rPr>
        <w:t>נפתח</w:t>
      </w:r>
      <w:r w:rsidRPr="00B73BD7">
        <w:rPr>
          <w:rFonts w:hint="cs"/>
          <w:rtl/>
        </w:rPr>
        <w:t>ו</w:t>
      </w:r>
      <w:r w:rsidRPr="00B73BD7">
        <w:rPr>
          <w:rtl/>
        </w:rPr>
        <w:t xml:space="preserve"> </w:t>
      </w:r>
      <w:r w:rsidRPr="00B73BD7">
        <w:rPr>
          <w:rFonts w:hint="eastAsia"/>
          <w:rtl/>
        </w:rPr>
        <w:t>לתנועה</w:t>
      </w:r>
      <w:r w:rsidRPr="00B73BD7">
        <w:rPr>
          <w:rFonts w:hint="cs"/>
          <w:rtl/>
        </w:rPr>
        <w:t>,</w:t>
      </w:r>
      <w:r w:rsidRPr="00B73BD7">
        <w:rPr>
          <w:rtl/>
        </w:rPr>
        <w:t xml:space="preserve"> והיערכות כל הגורמים הנוגעים בדבר לקתה בחסר. </w:t>
      </w:r>
      <w:r w:rsidRPr="00B73BD7">
        <w:rPr>
          <w:rFonts w:hint="eastAsia"/>
          <w:rtl/>
        </w:rPr>
        <w:t>להלן</w:t>
      </w:r>
      <w:r w:rsidRPr="00B73BD7">
        <w:rPr>
          <w:rtl/>
        </w:rPr>
        <w:t xml:space="preserve"> </w:t>
      </w:r>
      <w:r w:rsidRPr="00B73BD7">
        <w:rPr>
          <w:rFonts w:hint="eastAsia"/>
          <w:rtl/>
        </w:rPr>
        <w:t>הפירוט</w:t>
      </w:r>
      <w:r w:rsidRPr="00B73BD7">
        <w:rPr>
          <w:rtl/>
        </w:rPr>
        <w:t>:</w:t>
      </w:r>
    </w:p>
    <w:p w:rsidR="004D5BA6" w:rsidRPr="00B73BD7" w:rsidP="001A5D1F">
      <w:pPr>
        <w:spacing w:before="180" w:line="240" w:lineRule="exact"/>
        <w:ind w:left="-1" w:right="2268"/>
        <w:jc w:val="both"/>
        <w:rPr>
          <w:rFonts w:ascii="Tahoma" w:eastAsia="Times New Roman" w:hAnsi="Tahoma" w:cs="Tahoma"/>
          <w:sz w:val="18"/>
          <w:szCs w:val="18"/>
          <w:rtl/>
          <w:lang w:eastAsia="he-IL"/>
        </w:rPr>
      </w:pPr>
      <w:r w:rsidRPr="00B73BD7">
        <w:rPr>
          <w:rFonts w:ascii="Tahoma" w:eastAsia="Times New Roman" w:hAnsi="Tahoma" w:cs="Tahoma" w:hint="cs"/>
          <w:sz w:val="18"/>
          <w:szCs w:val="18"/>
          <w:rtl/>
          <w:lang w:eastAsia="he-IL"/>
        </w:rPr>
        <w:t>באוקטובר 2016 עשתה משטרת ישראל עבודת מטה לבחינת המשמעויות לפתיחת הכביש והמעבר האמורים. בסיכום העבודה נקבע כי "מאחר והכוונה היא לאזרח את כלל המעברים ולהפעילם על ידי רמי"ם תהיה טעות חמורה להקים את המעבר על בסיס הפעלה של משטרת ישראל וצה"ל. הפעלת המעבר על ידי רמי"ם תגביר את אפקטיביות המעבר באופן משמעותי, למימוש יעדו".</w:t>
      </w:r>
    </w:p>
    <w:p w:rsidR="004D5BA6" w:rsidRPr="00B73BD7" w:rsidP="001A5D1F">
      <w:pPr>
        <w:spacing w:line="240" w:lineRule="exact"/>
        <w:ind w:left="-1" w:right="2268"/>
        <w:jc w:val="both"/>
        <w:rPr>
          <w:rFonts w:ascii="Tahoma" w:eastAsia="Times New Roman" w:hAnsi="Tahoma" w:cs="Tahoma"/>
          <w:sz w:val="18"/>
          <w:szCs w:val="18"/>
          <w:rtl/>
          <w:lang w:eastAsia="he-IL"/>
        </w:rPr>
      </w:pPr>
      <w:r w:rsidRPr="00B73BD7">
        <w:rPr>
          <w:rFonts w:ascii="Tahoma" w:eastAsia="Times New Roman" w:hAnsi="Tahoma" w:cs="Tahoma" w:hint="cs"/>
          <w:sz w:val="18"/>
          <w:szCs w:val="18"/>
          <w:rtl/>
          <w:lang w:eastAsia="he-IL"/>
        </w:rPr>
        <w:t xml:space="preserve">בפברואר 2017 התקיימה פגישת עבודה בין שר הביטחון דאז לשר לבט"פ, ובסיכומה נקבע כי רשות המעברים תתפעל מעבר רק בהינתן סכום תקצוב תוספתי לנושא ואישור הקבינט הביטחוני וכי המשרד לבט"פ ומשהב"ט יפנו לאגף תקציבים באוצר על מנת לסכם את המקור התקציבי להפעלת המעבר. </w:t>
      </w:r>
    </w:p>
    <w:p w:rsidR="004D5BA6" w:rsidRPr="00B73BD7" w:rsidP="001A5D1F">
      <w:pPr>
        <w:spacing w:line="240" w:lineRule="exact"/>
        <w:ind w:left="-1" w:right="2268"/>
        <w:jc w:val="both"/>
        <w:rPr>
          <w:rFonts w:ascii="Tahoma" w:eastAsia="Times New Roman" w:hAnsi="Tahoma" w:cs="Tahoma"/>
          <w:sz w:val="18"/>
          <w:szCs w:val="18"/>
          <w:rtl/>
          <w:lang w:eastAsia="he-IL"/>
        </w:rPr>
      </w:pPr>
      <w:r w:rsidRPr="00B73BD7">
        <w:rPr>
          <w:rFonts w:ascii="Tahoma" w:eastAsia="Times New Roman" w:hAnsi="Tahoma" w:cs="Tahoma" w:hint="eastAsia"/>
          <w:sz w:val="18"/>
          <w:szCs w:val="18"/>
          <w:rtl/>
          <w:lang w:eastAsia="he-IL"/>
        </w:rPr>
        <w:t>כאמור</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בנובמבר</w:t>
      </w:r>
      <w:r w:rsidRPr="00B73BD7">
        <w:rPr>
          <w:rFonts w:ascii="Tahoma" w:eastAsia="Times New Roman" w:hAnsi="Tahoma" w:cs="Tahoma"/>
          <w:sz w:val="18"/>
          <w:szCs w:val="18"/>
          <w:rtl/>
          <w:lang w:eastAsia="he-IL"/>
        </w:rPr>
        <w:t xml:space="preserve"> 2017 הכין המל"ל </w:t>
      </w:r>
      <w:r w:rsidRPr="00B73BD7">
        <w:rPr>
          <w:rFonts w:ascii="Tahoma" w:eastAsia="Times New Roman" w:hAnsi="Tahoma" w:cs="Tahoma" w:hint="eastAsia"/>
          <w:sz w:val="18"/>
          <w:szCs w:val="18"/>
          <w:rtl/>
          <w:lang w:eastAsia="he-IL"/>
        </w:rPr>
        <w:t>טיוטת</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הצעת</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מחליטים</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לקבינט</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הביטחוני</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לאזרוח</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של</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ארבעה</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מעברים</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בלבד</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ובכלל</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זה</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מעבר</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מצודת</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אדומים</w:t>
      </w:r>
      <w:r w:rsidRPr="00B73BD7">
        <w:rPr>
          <w:rFonts w:ascii="Tahoma" w:eastAsia="Times New Roman" w:hAnsi="Tahoma" w:cs="Tahoma"/>
          <w:sz w:val="18"/>
          <w:szCs w:val="18"/>
          <w:rtl/>
          <w:lang w:eastAsia="he-IL"/>
        </w:rPr>
        <w:t xml:space="preserve">, אולם </w:t>
      </w:r>
      <w:r w:rsidRPr="00B73BD7">
        <w:rPr>
          <w:rFonts w:ascii="Tahoma" w:eastAsia="Times New Roman" w:hAnsi="Tahoma" w:cs="Tahoma" w:hint="eastAsia"/>
          <w:sz w:val="18"/>
          <w:szCs w:val="18"/>
          <w:rtl/>
          <w:lang w:eastAsia="he-IL"/>
        </w:rPr>
        <w:t>הקבינט</w:t>
      </w:r>
      <w:r w:rsidRPr="00B73BD7">
        <w:rPr>
          <w:rFonts w:ascii="Tahoma" w:eastAsia="Times New Roman" w:hAnsi="Tahoma" w:cs="Tahoma"/>
          <w:sz w:val="18"/>
          <w:szCs w:val="18"/>
          <w:rtl/>
          <w:lang w:eastAsia="he-IL"/>
        </w:rPr>
        <w:t xml:space="preserve"> </w:t>
      </w:r>
      <w:r w:rsidRPr="00B73BD7">
        <w:rPr>
          <w:rFonts w:ascii="Tahoma" w:eastAsia="Times New Roman" w:hAnsi="Tahoma" w:cs="Tahoma" w:hint="cs"/>
          <w:sz w:val="18"/>
          <w:szCs w:val="18"/>
          <w:rtl/>
          <w:lang w:eastAsia="he-IL"/>
        </w:rPr>
        <w:t xml:space="preserve">הביטחוני </w:t>
      </w:r>
      <w:r w:rsidRPr="00B73BD7">
        <w:rPr>
          <w:rFonts w:ascii="Tahoma" w:eastAsia="Times New Roman" w:hAnsi="Tahoma" w:cs="Tahoma" w:hint="eastAsia"/>
          <w:sz w:val="18"/>
          <w:szCs w:val="18"/>
          <w:rtl/>
          <w:lang w:eastAsia="he-IL"/>
        </w:rPr>
        <w:t>לא</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דן</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בנושא</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אזרוח</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מעברי</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עוטף</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ירושלים</w:t>
      </w:r>
      <w:r w:rsidRPr="00B73BD7">
        <w:rPr>
          <w:rFonts w:ascii="Tahoma" w:eastAsia="Times New Roman" w:hAnsi="Tahoma" w:cs="Tahoma"/>
          <w:sz w:val="18"/>
          <w:szCs w:val="18"/>
          <w:rtl/>
          <w:lang w:eastAsia="he-IL"/>
        </w:rPr>
        <w:t xml:space="preserve">. </w:t>
      </w:r>
      <w:r w:rsidRPr="00B73BD7">
        <w:rPr>
          <w:rFonts w:ascii="Tahoma" w:eastAsia="Times New Roman" w:hAnsi="Tahoma" w:cs="Tahoma" w:hint="cs"/>
          <w:sz w:val="18"/>
          <w:szCs w:val="18"/>
          <w:rtl/>
          <w:lang w:eastAsia="he-IL"/>
        </w:rPr>
        <w:t xml:space="preserve">בשל העובדה שהמל"ל עסק בהיבטים השונים הנוגעים למעבר מצודת אדומים במסגרת בחינת ההצעות לאזרוח, הוא </w:t>
      </w:r>
      <w:r w:rsidRPr="00B73BD7">
        <w:rPr>
          <w:rFonts w:ascii="Tahoma" w:eastAsia="Times New Roman" w:hAnsi="Tahoma" w:cs="Tahoma" w:hint="eastAsia"/>
          <w:sz w:val="18"/>
          <w:szCs w:val="18"/>
          <w:rtl/>
          <w:lang w:eastAsia="he-IL"/>
        </w:rPr>
        <w:t>החל</w:t>
      </w:r>
      <w:r w:rsidRPr="00B73BD7">
        <w:rPr>
          <w:rFonts w:ascii="Tahoma" w:eastAsia="Times New Roman" w:hAnsi="Tahoma" w:cs="Tahoma"/>
          <w:sz w:val="18"/>
          <w:szCs w:val="18"/>
          <w:rtl/>
          <w:lang w:eastAsia="he-IL"/>
        </w:rPr>
        <w:t xml:space="preserve"> לרכז את ההיערכות </w:t>
      </w:r>
      <w:r w:rsidRPr="00B73BD7">
        <w:rPr>
          <w:rFonts w:ascii="Tahoma" w:eastAsia="Times New Roman" w:hAnsi="Tahoma" w:cs="Tahoma" w:hint="eastAsia"/>
          <w:sz w:val="18"/>
          <w:szCs w:val="18"/>
          <w:rtl/>
          <w:lang w:eastAsia="he-IL"/>
        </w:rPr>
        <w:t>לפתיחת</w:t>
      </w:r>
      <w:r w:rsidRPr="00B73BD7">
        <w:rPr>
          <w:rFonts w:ascii="Tahoma" w:eastAsia="Times New Roman" w:hAnsi="Tahoma" w:cs="Tahoma"/>
          <w:sz w:val="18"/>
          <w:szCs w:val="18"/>
          <w:rtl/>
          <w:lang w:eastAsia="he-IL"/>
        </w:rPr>
        <w:t xml:space="preserve"> מעבר מצודת אדומים </w:t>
      </w:r>
      <w:r w:rsidRPr="00B73BD7">
        <w:rPr>
          <w:rFonts w:ascii="Tahoma" w:eastAsia="Times New Roman" w:hAnsi="Tahoma" w:cs="Tahoma" w:hint="eastAsia"/>
          <w:sz w:val="18"/>
          <w:szCs w:val="18"/>
          <w:rtl/>
          <w:lang w:eastAsia="he-IL"/>
        </w:rPr>
        <w:t>על</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פי</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המתווה</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שקבע</w:t>
      </w:r>
      <w:r w:rsidRPr="00B73BD7">
        <w:rPr>
          <w:rFonts w:ascii="Tahoma" w:eastAsia="Times New Roman" w:hAnsi="Tahoma" w:cs="Tahoma"/>
          <w:sz w:val="18"/>
          <w:szCs w:val="18"/>
          <w:rtl/>
          <w:lang w:eastAsia="he-IL"/>
        </w:rPr>
        <w:t xml:space="preserve"> </w:t>
      </w:r>
      <w:r w:rsidRPr="00B73BD7">
        <w:rPr>
          <w:rFonts w:ascii="Tahoma" w:eastAsia="Times New Roman" w:hAnsi="Tahoma" w:cs="Tahoma" w:hint="cs"/>
          <w:sz w:val="18"/>
          <w:szCs w:val="18"/>
          <w:rtl/>
          <w:lang w:eastAsia="he-IL"/>
        </w:rPr>
        <w:t xml:space="preserve">כבר במאי 2016 </w:t>
      </w:r>
      <w:r w:rsidRPr="00B73BD7">
        <w:rPr>
          <w:rFonts w:ascii="Tahoma" w:eastAsia="Times New Roman" w:hAnsi="Tahoma" w:cs="Tahoma"/>
          <w:sz w:val="18"/>
          <w:szCs w:val="18"/>
          <w:rtl/>
          <w:lang w:eastAsia="he-IL"/>
        </w:rPr>
        <w:t xml:space="preserve">המשנה למנכ"ל משרד </w:t>
      </w:r>
      <w:r w:rsidRPr="00B73BD7">
        <w:rPr>
          <w:rFonts w:ascii="Tahoma" w:eastAsia="Times New Roman" w:hAnsi="Tahoma" w:cs="Tahoma" w:hint="eastAsia"/>
          <w:sz w:val="18"/>
          <w:szCs w:val="18"/>
          <w:rtl/>
          <w:lang w:eastAsia="he-IL"/>
        </w:rPr>
        <w:t>רה</w:t>
      </w:r>
      <w:r w:rsidRPr="00B73BD7">
        <w:rPr>
          <w:rFonts w:ascii="Tahoma" w:eastAsia="Times New Roman" w:hAnsi="Tahoma" w:cs="Tahoma"/>
          <w:sz w:val="18"/>
          <w:szCs w:val="18"/>
          <w:rtl/>
          <w:lang w:eastAsia="he-IL"/>
        </w:rPr>
        <w:t>"ם.</w:t>
      </w:r>
    </w:p>
    <w:p w:rsidR="004D5BA6" w:rsidRPr="00B73BD7" w:rsidP="001A5D1F">
      <w:pPr>
        <w:spacing w:line="240" w:lineRule="exact"/>
        <w:ind w:left="38" w:right="2268"/>
        <w:jc w:val="both"/>
        <w:rPr>
          <w:rFonts w:ascii="Tahoma" w:eastAsia="Times New Roman" w:hAnsi="Tahoma" w:cs="Tahoma"/>
          <w:sz w:val="18"/>
          <w:szCs w:val="18"/>
          <w:rtl/>
          <w:lang w:eastAsia="he-IL"/>
        </w:rPr>
      </w:pPr>
      <w:r w:rsidRPr="00B73BD7">
        <w:rPr>
          <w:rFonts w:ascii="Tahoma" w:eastAsia="Times New Roman" w:hAnsi="Tahoma" w:cs="Tahoma" w:hint="cs"/>
          <w:sz w:val="18"/>
          <w:szCs w:val="18"/>
          <w:rtl/>
          <w:lang w:eastAsia="he-IL"/>
        </w:rPr>
        <w:t xml:space="preserve">בדצמבר 2017 כתב ראש אגף התכנון במשטרת ישראל (להלן - אג"ת) לסגן ראש המל"ל כי "משטרת ישראל הציגה </w:t>
      </w:r>
      <w:r w:rsidRPr="00B73BD7">
        <w:rPr>
          <w:rFonts w:ascii="Tahoma" w:eastAsia="Times New Roman" w:hAnsi="Tahoma" w:cs="Tahoma" w:hint="cs"/>
          <w:b/>
          <w:bCs/>
          <w:sz w:val="18"/>
          <w:szCs w:val="18"/>
          <w:rtl/>
          <w:lang w:eastAsia="he-IL"/>
        </w:rPr>
        <w:t xml:space="preserve">עמדה חד משמעית כי המעבר יפתח ויופעל על ידי רשות מעברים יבשתיים במשרד הביטחון (רמי"ם) </w:t>
      </w:r>
      <w:r w:rsidRPr="00B73BD7">
        <w:rPr>
          <w:rFonts w:ascii="Tahoma" w:eastAsia="Times New Roman" w:hAnsi="Tahoma" w:cs="Tahoma" w:hint="cs"/>
          <w:sz w:val="18"/>
          <w:szCs w:val="18"/>
          <w:rtl/>
          <w:lang w:eastAsia="he-IL"/>
        </w:rPr>
        <w:t xml:space="preserve">ולא על ידי משטרת ישראל". ראש אגף התכנון הוסיף כי אם לא תתקבל עמדה זו, "פרק הזמן שנותר עד למועד הפתיחה המתוכנן בהיבטי בניין והפעלת הכוח </w:t>
      </w:r>
      <w:r w:rsidRPr="00B73BD7">
        <w:rPr>
          <w:rFonts w:ascii="Tahoma" w:eastAsia="Times New Roman" w:hAnsi="Tahoma" w:cs="Tahoma" w:hint="cs"/>
          <w:b/>
          <w:bCs/>
          <w:sz w:val="18"/>
          <w:szCs w:val="18"/>
          <w:rtl/>
          <w:lang w:eastAsia="he-IL"/>
        </w:rPr>
        <w:t>לא יאפשר את פתיחת המעבר באפריל 2018</w:t>
      </w:r>
      <w:r w:rsidRPr="00B73BD7">
        <w:rPr>
          <w:rFonts w:ascii="Tahoma" w:eastAsia="Times New Roman" w:hAnsi="Tahoma" w:cs="Tahoma" w:hint="cs"/>
          <w:sz w:val="18"/>
          <w:szCs w:val="18"/>
          <w:rtl/>
          <w:lang w:eastAsia="he-IL"/>
        </w:rPr>
        <w:t xml:space="preserve">" (ההדגשות במקור). בנספח למכתב זה צוין כי לצורך הפעלת המעבר דורשת משטרת ישראל תוספת תקציבית בסך כ-34 מיליון ש"ח. </w:t>
      </w:r>
    </w:p>
    <w:p w:rsidR="004D5BA6" w:rsidRPr="00B73BD7" w:rsidP="001A5D1F">
      <w:pPr>
        <w:spacing w:line="240" w:lineRule="exact"/>
        <w:ind w:left="38" w:right="2268"/>
        <w:jc w:val="both"/>
        <w:rPr>
          <w:rFonts w:ascii="Tahoma" w:eastAsia="Times New Roman" w:hAnsi="Tahoma" w:cs="Tahoma"/>
          <w:sz w:val="18"/>
          <w:szCs w:val="18"/>
          <w:rtl/>
          <w:lang w:eastAsia="he-IL"/>
        </w:rPr>
      </w:pPr>
      <w:r w:rsidRPr="00B73BD7">
        <w:rPr>
          <w:rFonts w:ascii="Tahoma" w:eastAsia="Times New Roman" w:hAnsi="Tahoma" w:cs="Tahoma" w:hint="cs"/>
          <w:sz w:val="18"/>
          <w:szCs w:val="18"/>
          <w:rtl/>
          <w:lang w:eastAsia="he-IL"/>
        </w:rPr>
        <w:t xml:space="preserve">באותו החודש כתב סגן ראש המל"ל ללוט"ר, לממלא מקום מנכ"ל המשרד לבט"פ ולראש אג"ת כי "החלטה על איוש עמדות הבידוק [הפעלת מעבר מצודת אדומים] נקבעה כבר בדיון משנה מנכ"ל משרד ראש הממשלה... על המעבר להיות מוכן לפעילות </w:t>
      </w:r>
      <w:r w:rsidRPr="00B73BD7">
        <w:rPr>
          <w:rFonts w:ascii="Tahoma" w:eastAsia="Times New Roman" w:hAnsi="Tahoma" w:cs="Tahoma" w:hint="eastAsia"/>
          <w:sz w:val="18"/>
          <w:szCs w:val="18"/>
          <w:u w:val="single"/>
          <w:rtl/>
          <w:lang w:eastAsia="he-IL"/>
        </w:rPr>
        <w:t>ב</w:t>
      </w:r>
      <w:r w:rsidRPr="00B73BD7">
        <w:rPr>
          <w:rFonts w:ascii="Tahoma" w:eastAsia="Times New Roman" w:hAnsi="Tahoma" w:cs="Tahoma"/>
          <w:sz w:val="18"/>
          <w:szCs w:val="18"/>
          <w:u w:val="single"/>
          <w:rtl/>
          <w:lang w:eastAsia="he-IL"/>
        </w:rPr>
        <w:t>-25.3.18</w:t>
      </w:r>
      <w:r w:rsidRPr="00B73BD7">
        <w:rPr>
          <w:rFonts w:ascii="Tahoma" w:eastAsia="Times New Roman" w:hAnsi="Tahoma" w:cs="Tahoma" w:hint="cs"/>
          <w:sz w:val="18"/>
          <w:szCs w:val="18"/>
          <w:rtl/>
          <w:lang w:eastAsia="he-IL"/>
        </w:rPr>
        <w:t xml:space="preserve">... </w:t>
      </w:r>
      <w:r w:rsidRPr="00B73BD7">
        <w:rPr>
          <w:rFonts w:ascii="Tahoma" w:eastAsia="Times New Roman" w:hAnsi="Tahoma" w:cs="Tahoma" w:hint="eastAsia"/>
          <w:sz w:val="18"/>
          <w:szCs w:val="18"/>
          <w:u w:val="single"/>
          <w:rtl/>
          <w:lang w:eastAsia="he-IL"/>
        </w:rPr>
        <w:t>ועל</w:t>
      </w:r>
      <w:r w:rsidRPr="00B73BD7">
        <w:rPr>
          <w:rFonts w:ascii="Tahoma" w:eastAsia="Times New Roman" w:hAnsi="Tahoma" w:cs="Tahoma"/>
          <w:sz w:val="18"/>
          <w:szCs w:val="18"/>
          <w:u w:val="single"/>
          <w:rtl/>
          <w:lang w:eastAsia="he-IL"/>
        </w:rPr>
        <w:t xml:space="preserve"> </w:t>
      </w:r>
      <w:r w:rsidRPr="00B73BD7">
        <w:rPr>
          <w:rFonts w:ascii="Tahoma" w:eastAsia="Times New Roman" w:hAnsi="Tahoma" w:cs="Tahoma" w:hint="eastAsia"/>
          <w:sz w:val="18"/>
          <w:szCs w:val="18"/>
          <w:u w:val="single"/>
          <w:rtl/>
          <w:lang w:eastAsia="he-IL"/>
        </w:rPr>
        <w:t>כן</w:t>
      </w:r>
      <w:r w:rsidRPr="00B73BD7">
        <w:rPr>
          <w:rFonts w:ascii="Tahoma" w:eastAsia="Times New Roman" w:hAnsi="Tahoma" w:cs="Tahoma"/>
          <w:sz w:val="18"/>
          <w:szCs w:val="18"/>
          <w:u w:val="single"/>
          <w:rtl/>
          <w:lang w:eastAsia="he-IL"/>
        </w:rPr>
        <w:t xml:space="preserve"> </w:t>
      </w:r>
      <w:r w:rsidRPr="00B73BD7">
        <w:rPr>
          <w:rFonts w:ascii="Tahoma" w:eastAsia="Times New Roman" w:hAnsi="Tahoma" w:cs="Tahoma" w:hint="eastAsia"/>
          <w:sz w:val="18"/>
          <w:szCs w:val="18"/>
          <w:u w:val="single"/>
          <w:rtl/>
          <w:lang w:eastAsia="he-IL"/>
        </w:rPr>
        <w:t>על</w:t>
      </w:r>
      <w:r w:rsidRPr="00B73BD7">
        <w:rPr>
          <w:rFonts w:ascii="Tahoma" w:eastAsia="Times New Roman" w:hAnsi="Tahoma" w:cs="Tahoma"/>
          <w:sz w:val="18"/>
          <w:szCs w:val="18"/>
          <w:u w:val="single"/>
          <w:rtl/>
          <w:lang w:eastAsia="he-IL"/>
        </w:rPr>
        <w:t xml:space="preserve"> </w:t>
      </w:r>
      <w:r w:rsidRPr="00B73BD7">
        <w:rPr>
          <w:rFonts w:ascii="Tahoma" w:eastAsia="Times New Roman" w:hAnsi="Tahoma" w:cs="Tahoma" w:hint="eastAsia"/>
          <w:sz w:val="18"/>
          <w:szCs w:val="18"/>
          <w:u w:val="single"/>
          <w:rtl/>
          <w:lang w:eastAsia="he-IL"/>
        </w:rPr>
        <w:t>משטרת</w:t>
      </w:r>
      <w:r w:rsidRPr="00B73BD7">
        <w:rPr>
          <w:rFonts w:ascii="Tahoma" w:eastAsia="Times New Roman" w:hAnsi="Tahoma" w:cs="Tahoma"/>
          <w:sz w:val="18"/>
          <w:szCs w:val="18"/>
          <w:u w:val="single"/>
          <w:rtl/>
          <w:lang w:eastAsia="he-IL"/>
        </w:rPr>
        <w:t xml:space="preserve"> </w:t>
      </w:r>
      <w:r w:rsidRPr="00B73BD7">
        <w:rPr>
          <w:rFonts w:ascii="Tahoma" w:eastAsia="Times New Roman" w:hAnsi="Tahoma" w:cs="Tahoma" w:hint="eastAsia"/>
          <w:sz w:val="18"/>
          <w:szCs w:val="18"/>
          <w:u w:val="single"/>
          <w:rtl/>
          <w:lang w:eastAsia="he-IL"/>
        </w:rPr>
        <w:t>ישראל</w:t>
      </w:r>
      <w:r w:rsidRPr="00B73BD7">
        <w:rPr>
          <w:rFonts w:ascii="Tahoma" w:eastAsia="Times New Roman" w:hAnsi="Tahoma" w:cs="Tahoma"/>
          <w:sz w:val="18"/>
          <w:szCs w:val="18"/>
          <w:u w:val="single"/>
          <w:rtl/>
          <w:lang w:eastAsia="he-IL"/>
        </w:rPr>
        <w:t xml:space="preserve"> </w:t>
      </w:r>
      <w:r w:rsidRPr="00B73BD7">
        <w:rPr>
          <w:rFonts w:ascii="Tahoma" w:eastAsia="Times New Roman" w:hAnsi="Tahoma" w:cs="Tahoma" w:hint="eastAsia"/>
          <w:sz w:val="18"/>
          <w:szCs w:val="18"/>
          <w:u w:val="single"/>
          <w:rtl/>
          <w:lang w:eastAsia="he-IL"/>
        </w:rPr>
        <w:t>לבצע</w:t>
      </w:r>
      <w:r w:rsidRPr="00B73BD7">
        <w:rPr>
          <w:rFonts w:ascii="Tahoma" w:eastAsia="Times New Roman" w:hAnsi="Tahoma" w:cs="Tahoma"/>
          <w:sz w:val="18"/>
          <w:szCs w:val="18"/>
          <w:u w:val="single"/>
          <w:rtl/>
          <w:lang w:eastAsia="he-IL"/>
        </w:rPr>
        <w:t xml:space="preserve"> </w:t>
      </w:r>
      <w:r w:rsidRPr="00B73BD7">
        <w:rPr>
          <w:rFonts w:ascii="Tahoma" w:eastAsia="Times New Roman" w:hAnsi="Tahoma" w:cs="Tahoma" w:hint="eastAsia"/>
          <w:sz w:val="18"/>
          <w:szCs w:val="18"/>
          <w:u w:val="single"/>
          <w:rtl/>
          <w:lang w:eastAsia="he-IL"/>
        </w:rPr>
        <w:t>את</w:t>
      </w:r>
      <w:r w:rsidRPr="00B73BD7">
        <w:rPr>
          <w:rFonts w:ascii="Tahoma" w:eastAsia="Times New Roman" w:hAnsi="Tahoma" w:cs="Tahoma"/>
          <w:sz w:val="18"/>
          <w:szCs w:val="18"/>
          <w:u w:val="single"/>
          <w:rtl/>
          <w:lang w:eastAsia="he-IL"/>
        </w:rPr>
        <w:t xml:space="preserve"> </w:t>
      </w:r>
      <w:r w:rsidRPr="00B73BD7">
        <w:rPr>
          <w:rFonts w:ascii="Tahoma" w:eastAsia="Times New Roman" w:hAnsi="Tahoma" w:cs="Tahoma" w:hint="eastAsia"/>
          <w:sz w:val="18"/>
          <w:szCs w:val="18"/>
          <w:u w:val="single"/>
          <w:rtl/>
          <w:lang w:eastAsia="he-IL"/>
        </w:rPr>
        <w:t>כל</w:t>
      </w:r>
      <w:r w:rsidRPr="00B73BD7">
        <w:rPr>
          <w:rFonts w:ascii="Tahoma" w:eastAsia="Times New Roman" w:hAnsi="Tahoma" w:cs="Tahoma"/>
          <w:sz w:val="18"/>
          <w:szCs w:val="18"/>
          <w:u w:val="single"/>
          <w:rtl/>
          <w:lang w:eastAsia="he-IL"/>
        </w:rPr>
        <w:t xml:space="preserve"> </w:t>
      </w:r>
      <w:r w:rsidRPr="00B73BD7">
        <w:rPr>
          <w:rFonts w:ascii="Tahoma" w:eastAsia="Times New Roman" w:hAnsi="Tahoma" w:cs="Tahoma" w:hint="eastAsia"/>
          <w:sz w:val="18"/>
          <w:szCs w:val="18"/>
          <w:u w:val="single"/>
          <w:rtl/>
          <w:lang w:eastAsia="he-IL"/>
        </w:rPr>
        <w:t>הפעילות</w:t>
      </w:r>
      <w:r w:rsidRPr="00B73BD7">
        <w:rPr>
          <w:rFonts w:ascii="Tahoma" w:eastAsia="Times New Roman" w:hAnsi="Tahoma" w:cs="Tahoma"/>
          <w:sz w:val="18"/>
          <w:szCs w:val="18"/>
          <w:u w:val="single"/>
          <w:rtl/>
          <w:lang w:eastAsia="he-IL"/>
        </w:rPr>
        <w:t xml:space="preserve"> </w:t>
      </w:r>
      <w:r w:rsidRPr="00B73BD7">
        <w:rPr>
          <w:rFonts w:ascii="Tahoma" w:eastAsia="Times New Roman" w:hAnsi="Tahoma" w:cs="Tahoma" w:hint="eastAsia"/>
          <w:sz w:val="18"/>
          <w:szCs w:val="18"/>
          <w:u w:val="single"/>
          <w:rtl/>
          <w:lang w:eastAsia="he-IL"/>
        </w:rPr>
        <w:t>הנדרשת</w:t>
      </w:r>
      <w:r w:rsidRPr="00B73BD7">
        <w:rPr>
          <w:rFonts w:ascii="Tahoma" w:eastAsia="Times New Roman" w:hAnsi="Tahoma" w:cs="Tahoma"/>
          <w:sz w:val="18"/>
          <w:szCs w:val="18"/>
          <w:u w:val="single"/>
          <w:rtl/>
          <w:lang w:eastAsia="he-IL"/>
        </w:rPr>
        <w:t xml:space="preserve"> </w:t>
      </w:r>
      <w:r w:rsidRPr="00B73BD7">
        <w:rPr>
          <w:rFonts w:ascii="Tahoma" w:eastAsia="Times New Roman" w:hAnsi="Tahoma" w:cs="Tahoma" w:hint="eastAsia"/>
          <w:sz w:val="18"/>
          <w:szCs w:val="18"/>
          <w:u w:val="single"/>
          <w:rtl/>
          <w:lang w:eastAsia="he-IL"/>
        </w:rPr>
        <w:t>כדי</w:t>
      </w:r>
      <w:r w:rsidRPr="00B73BD7">
        <w:rPr>
          <w:rFonts w:ascii="Tahoma" w:eastAsia="Times New Roman" w:hAnsi="Tahoma" w:cs="Tahoma"/>
          <w:sz w:val="18"/>
          <w:szCs w:val="18"/>
          <w:u w:val="single"/>
          <w:rtl/>
          <w:lang w:eastAsia="he-IL"/>
        </w:rPr>
        <w:t xml:space="preserve"> </w:t>
      </w:r>
      <w:r w:rsidRPr="00B73BD7">
        <w:rPr>
          <w:rFonts w:ascii="Tahoma" w:eastAsia="Times New Roman" w:hAnsi="Tahoma" w:cs="Tahoma" w:hint="eastAsia"/>
          <w:sz w:val="18"/>
          <w:szCs w:val="18"/>
          <w:u w:val="single"/>
          <w:rtl/>
          <w:lang w:eastAsia="he-IL"/>
        </w:rPr>
        <w:t>לעמוד</w:t>
      </w:r>
      <w:r w:rsidRPr="00B73BD7">
        <w:rPr>
          <w:rFonts w:ascii="Tahoma" w:eastAsia="Times New Roman" w:hAnsi="Tahoma" w:cs="Tahoma"/>
          <w:sz w:val="18"/>
          <w:szCs w:val="18"/>
          <w:u w:val="single"/>
          <w:rtl/>
          <w:lang w:eastAsia="he-IL"/>
        </w:rPr>
        <w:t xml:space="preserve"> </w:t>
      </w:r>
      <w:r w:rsidRPr="00B73BD7">
        <w:rPr>
          <w:rFonts w:ascii="Tahoma" w:eastAsia="Times New Roman" w:hAnsi="Tahoma" w:cs="Tahoma" w:hint="eastAsia"/>
          <w:sz w:val="18"/>
          <w:szCs w:val="18"/>
          <w:u w:val="single"/>
          <w:rtl/>
          <w:lang w:eastAsia="he-IL"/>
        </w:rPr>
        <w:t>בלוחות</w:t>
      </w:r>
      <w:r w:rsidRPr="00B73BD7">
        <w:rPr>
          <w:rFonts w:ascii="Tahoma" w:eastAsia="Times New Roman" w:hAnsi="Tahoma" w:cs="Tahoma"/>
          <w:sz w:val="18"/>
          <w:szCs w:val="18"/>
          <w:u w:val="single"/>
          <w:rtl/>
          <w:lang w:eastAsia="he-IL"/>
        </w:rPr>
        <w:t xml:space="preserve"> </w:t>
      </w:r>
      <w:r w:rsidRPr="00B73BD7">
        <w:rPr>
          <w:rFonts w:ascii="Tahoma" w:eastAsia="Times New Roman" w:hAnsi="Tahoma" w:cs="Tahoma" w:hint="eastAsia"/>
          <w:sz w:val="18"/>
          <w:szCs w:val="18"/>
          <w:u w:val="single"/>
          <w:rtl/>
          <w:lang w:eastAsia="he-IL"/>
        </w:rPr>
        <w:t>הזמנים</w:t>
      </w:r>
      <w:r w:rsidRPr="00B73BD7">
        <w:rPr>
          <w:rFonts w:ascii="Tahoma" w:eastAsia="Times New Roman" w:hAnsi="Tahoma" w:cs="Tahoma" w:hint="cs"/>
          <w:sz w:val="18"/>
          <w:szCs w:val="18"/>
          <w:u w:val="single"/>
          <w:rtl/>
          <w:lang w:eastAsia="he-IL"/>
        </w:rPr>
        <w:t xml:space="preserve">" </w:t>
      </w:r>
      <w:r w:rsidRPr="00B73BD7">
        <w:rPr>
          <w:rFonts w:ascii="Tahoma" w:eastAsia="Times New Roman" w:hAnsi="Tahoma" w:cs="Tahoma" w:hint="cs"/>
          <w:sz w:val="18"/>
          <w:szCs w:val="18"/>
          <w:rtl/>
          <w:lang w:eastAsia="he-IL"/>
        </w:rPr>
        <w:t>(ה</w:t>
      </w:r>
      <w:r w:rsidRPr="00B73BD7">
        <w:rPr>
          <w:rFonts w:ascii="Tahoma" w:eastAsia="Times New Roman" w:hAnsi="Tahoma" w:cs="Tahoma"/>
          <w:sz w:val="18"/>
          <w:szCs w:val="18"/>
          <w:rtl/>
          <w:lang w:eastAsia="he-IL"/>
        </w:rPr>
        <w:t>הדגשו</w:t>
      </w:r>
      <w:r w:rsidRPr="00B73BD7">
        <w:rPr>
          <w:rFonts w:ascii="Tahoma" w:eastAsia="Times New Roman" w:hAnsi="Tahoma" w:cs="Tahoma" w:hint="eastAsia"/>
          <w:sz w:val="18"/>
          <w:szCs w:val="18"/>
          <w:rtl/>
          <w:lang w:eastAsia="he-IL"/>
        </w:rPr>
        <w:t>ת</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במקור</w:t>
      </w:r>
      <w:r w:rsidRPr="00B73BD7">
        <w:rPr>
          <w:rFonts w:ascii="Tahoma" w:eastAsia="Times New Roman" w:hAnsi="Tahoma" w:cs="Tahoma" w:hint="cs"/>
          <w:sz w:val="18"/>
          <w:szCs w:val="18"/>
          <w:rtl/>
          <w:lang w:eastAsia="he-IL"/>
        </w:rPr>
        <w:t>).</w:t>
      </w:r>
    </w:p>
    <w:p w:rsidR="004D5BA6" w:rsidRPr="00B73BD7" w:rsidP="001A5D1F">
      <w:pPr>
        <w:spacing w:line="240" w:lineRule="exact"/>
        <w:ind w:left="38" w:right="2268"/>
        <w:jc w:val="both"/>
        <w:rPr>
          <w:rFonts w:ascii="Tahoma" w:eastAsia="Times New Roman" w:hAnsi="Tahoma" w:cs="Tahoma"/>
          <w:sz w:val="18"/>
          <w:szCs w:val="18"/>
          <w:rtl/>
          <w:lang w:eastAsia="he-IL"/>
        </w:rPr>
      </w:pPr>
      <w:r w:rsidRPr="00B73BD7">
        <w:rPr>
          <w:rFonts w:ascii="Tahoma" w:eastAsia="Times New Roman" w:hAnsi="Tahoma" w:cs="Tahoma" w:hint="cs"/>
          <w:sz w:val="18"/>
          <w:szCs w:val="18"/>
          <w:rtl/>
          <w:lang w:eastAsia="he-IL"/>
        </w:rPr>
        <w:t xml:space="preserve">בסיכום דיון מינואר 2018 ציין </w:t>
      </w:r>
      <w:r w:rsidRPr="00B73BD7">
        <w:rPr>
          <w:rFonts w:ascii="Tahoma" w:eastAsia="Times New Roman" w:hAnsi="Tahoma" w:cs="Tahoma" w:hint="eastAsia"/>
          <w:sz w:val="18"/>
          <w:szCs w:val="18"/>
          <w:rtl/>
          <w:lang w:eastAsia="he-IL"/>
        </w:rPr>
        <w:t>סגן</w:t>
      </w:r>
      <w:r w:rsidRPr="00B73BD7">
        <w:rPr>
          <w:rFonts w:ascii="Tahoma" w:eastAsia="Times New Roman" w:hAnsi="Tahoma" w:cs="Tahoma"/>
          <w:sz w:val="18"/>
          <w:szCs w:val="18"/>
          <w:rtl/>
          <w:lang w:eastAsia="he-IL"/>
        </w:rPr>
        <w:t xml:space="preserve"> ראש </w:t>
      </w:r>
      <w:r w:rsidRPr="00B73BD7">
        <w:rPr>
          <w:rFonts w:ascii="Tahoma" w:eastAsia="Times New Roman" w:hAnsi="Tahoma" w:cs="Tahoma" w:hint="eastAsia"/>
          <w:sz w:val="18"/>
          <w:szCs w:val="18"/>
          <w:rtl/>
          <w:lang w:eastAsia="he-IL"/>
        </w:rPr>
        <w:t>המל</w:t>
      </w:r>
      <w:r w:rsidRPr="00B73BD7">
        <w:rPr>
          <w:rFonts w:ascii="Tahoma" w:eastAsia="Times New Roman" w:hAnsi="Tahoma" w:cs="Tahoma"/>
          <w:sz w:val="18"/>
          <w:szCs w:val="18"/>
          <w:rtl/>
          <w:lang w:eastAsia="he-IL"/>
        </w:rPr>
        <w:t xml:space="preserve">"ל וראש אגף </w:t>
      </w:r>
      <w:r w:rsidRPr="00B73BD7">
        <w:rPr>
          <w:rFonts w:ascii="Tahoma" w:eastAsia="Times New Roman" w:hAnsi="Tahoma" w:cs="Tahoma" w:hint="eastAsia"/>
          <w:sz w:val="18"/>
          <w:szCs w:val="18"/>
          <w:rtl/>
          <w:lang w:eastAsia="he-IL"/>
        </w:rPr>
        <w:t>לוט</w:t>
      </w:r>
      <w:r w:rsidRPr="00B73BD7">
        <w:rPr>
          <w:rFonts w:ascii="Tahoma" w:eastAsia="Times New Roman" w:hAnsi="Tahoma" w:cs="Tahoma"/>
          <w:sz w:val="18"/>
          <w:szCs w:val="18"/>
          <w:rtl/>
          <w:lang w:eastAsia="he-IL"/>
        </w:rPr>
        <w:t>"ר</w:t>
      </w:r>
      <w:r w:rsidRPr="00B73BD7">
        <w:rPr>
          <w:rFonts w:ascii="Tahoma" w:eastAsia="Times New Roman" w:hAnsi="Tahoma" w:cs="Tahoma" w:hint="cs"/>
          <w:sz w:val="18"/>
          <w:szCs w:val="18"/>
          <w:rtl/>
          <w:lang w:eastAsia="he-IL"/>
        </w:rPr>
        <w:t xml:space="preserve"> כי עלתה האפשרות כי רמי"ם במשהב"ט תהיה אחראית להיערכות ותפעול מעבר מצודת אדומים. משרד התחבורה ציין באותו דיון כי "שינוי [הגורם שיפעיל את] המעבר כרוך </w:t>
      </w:r>
      <w:r w:rsidRPr="00B73BD7">
        <w:rPr>
          <w:rFonts w:ascii="Tahoma" w:eastAsia="Times New Roman" w:hAnsi="Tahoma" w:cs="Tahoma" w:hint="cs"/>
          <w:b/>
          <w:bCs/>
          <w:sz w:val="18"/>
          <w:szCs w:val="18"/>
          <w:rtl/>
          <w:lang w:eastAsia="he-IL"/>
        </w:rPr>
        <w:t xml:space="preserve">בתוספת גבוהה לאין שיעור מעלות המעבר המתוקצב </w:t>
      </w:r>
      <w:r w:rsidRPr="00B73BD7">
        <w:rPr>
          <w:rFonts w:ascii="Tahoma" w:eastAsia="Times New Roman" w:hAnsi="Tahoma" w:cs="Tahoma" w:hint="cs"/>
          <w:sz w:val="18"/>
          <w:szCs w:val="18"/>
          <w:rtl/>
          <w:lang w:eastAsia="he-IL"/>
        </w:rPr>
        <w:t>למ"י [משטרת ישראל]. כמו כן...</w:t>
      </w:r>
      <w:r w:rsidRPr="00B73BD7">
        <w:rPr>
          <w:rFonts w:ascii="Tahoma" w:eastAsia="Times New Roman" w:hAnsi="Tahoma" w:cs="Tahoma" w:hint="cs"/>
          <w:b/>
          <w:bCs/>
          <w:sz w:val="18"/>
          <w:szCs w:val="18"/>
          <w:rtl/>
          <w:lang w:eastAsia="he-IL"/>
        </w:rPr>
        <w:t xml:space="preserve"> </w:t>
      </w:r>
      <w:r w:rsidRPr="00B73BD7">
        <w:rPr>
          <w:rFonts w:ascii="Tahoma" w:eastAsia="Times New Roman" w:hAnsi="Tahoma" w:cs="Tahoma" w:hint="eastAsia"/>
          <w:b/>
          <w:bCs/>
          <w:sz w:val="18"/>
          <w:szCs w:val="18"/>
          <w:rtl/>
          <w:lang w:eastAsia="he-IL"/>
        </w:rPr>
        <w:t>צפויה</w:t>
      </w:r>
      <w:r w:rsidRPr="00B73BD7">
        <w:rPr>
          <w:rFonts w:ascii="Tahoma" w:eastAsia="Times New Roman" w:hAnsi="Tahoma" w:cs="Tahoma"/>
          <w:b/>
          <w:bCs/>
          <w:sz w:val="18"/>
          <w:szCs w:val="18"/>
          <w:rtl/>
          <w:lang w:eastAsia="he-IL"/>
        </w:rPr>
        <w:t xml:space="preserve"> </w:t>
      </w:r>
      <w:r w:rsidRPr="00B73BD7">
        <w:rPr>
          <w:rFonts w:ascii="Tahoma" w:eastAsia="Times New Roman" w:hAnsi="Tahoma" w:cs="Tahoma" w:hint="eastAsia"/>
          <w:b/>
          <w:bCs/>
          <w:sz w:val="18"/>
          <w:szCs w:val="18"/>
          <w:rtl/>
          <w:lang w:eastAsia="he-IL"/>
        </w:rPr>
        <w:t>דחיה</w:t>
      </w:r>
      <w:r w:rsidRPr="00B73BD7">
        <w:rPr>
          <w:rFonts w:ascii="Tahoma" w:eastAsia="Times New Roman" w:hAnsi="Tahoma" w:cs="Tahoma"/>
          <w:b/>
          <w:bCs/>
          <w:sz w:val="18"/>
          <w:szCs w:val="18"/>
          <w:rtl/>
          <w:lang w:eastAsia="he-IL"/>
        </w:rPr>
        <w:t xml:space="preserve"> </w:t>
      </w:r>
      <w:r w:rsidRPr="00B73BD7">
        <w:rPr>
          <w:rFonts w:ascii="Tahoma" w:eastAsia="Times New Roman" w:hAnsi="Tahoma" w:cs="Tahoma" w:hint="eastAsia"/>
          <w:b/>
          <w:bCs/>
          <w:sz w:val="18"/>
          <w:szCs w:val="18"/>
          <w:rtl/>
          <w:lang w:eastAsia="he-IL"/>
        </w:rPr>
        <w:t>במועד</w:t>
      </w:r>
      <w:r w:rsidRPr="00B73BD7">
        <w:rPr>
          <w:rFonts w:ascii="Tahoma" w:eastAsia="Times New Roman" w:hAnsi="Tahoma" w:cs="Tahoma"/>
          <w:b/>
          <w:bCs/>
          <w:sz w:val="18"/>
          <w:szCs w:val="18"/>
          <w:rtl/>
          <w:lang w:eastAsia="he-IL"/>
        </w:rPr>
        <w:t xml:space="preserve"> </w:t>
      </w:r>
      <w:r w:rsidRPr="00B73BD7">
        <w:rPr>
          <w:rFonts w:ascii="Tahoma" w:eastAsia="Times New Roman" w:hAnsi="Tahoma" w:cs="Tahoma" w:hint="eastAsia"/>
          <w:b/>
          <w:bCs/>
          <w:sz w:val="18"/>
          <w:szCs w:val="18"/>
          <w:rtl/>
          <w:lang w:eastAsia="he-IL"/>
        </w:rPr>
        <w:t>ההקמה</w:t>
      </w:r>
      <w:r w:rsidRPr="00B73BD7">
        <w:rPr>
          <w:rFonts w:ascii="Tahoma" w:eastAsia="Times New Roman" w:hAnsi="Tahoma" w:cs="Tahoma"/>
          <w:b/>
          <w:bCs/>
          <w:sz w:val="18"/>
          <w:szCs w:val="18"/>
          <w:rtl/>
          <w:lang w:eastAsia="he-IL"/>
        </w:rPr>
        <w:t xml:space="preserve"> </w:t>
      </w:r>
      <w:r w:rsidRPr="00B73BD7">
        <w:rPr>
          <w:rFonts w:ascii="Tahoma" w:eastAsia="Times New Roman" w:hAnsi="Tahoma" w:cs="Tahoma" w:hint="eastAsia"/>
          <w:b/>
          <w:bCs/>
          <w:sz w:val="18"/>
          <w:szCs w:val="18"/>
          <w:rtl/>
          <w:lang w:eastAsia="he-IL"/>
        </w:rPr>
        <w:t>בשנה</w:t>
      </w:r>
      <w:r w:rsidRPr="00B73BD7">
        <w:rPr>
          <w:rFonts w:ascii="Tahoma" w:eastAsia="Times New Roman" w:hAnsi="Tahoma" w:cs="Tahoma"/>
          <w:b/>
          <w:bCs/>
          <w:sz w:val="18"/>
          <w:szCs w:val="18"/>
          <w:rtl/>
          <w:lang w:eastAsia="he-IL"/>
        </w:rPr>
        <w:t xml:space="preserve"> </w:t>
      </w:r>
      <w:r w:rsidRPr="00B73BD7">
        <w:rPr>
          <w:rFonts w:ascii="Tahoma" w:eastAsia="Times New Roman" w:hAnsi="Tahoma" w:cs="Tahoma" w:hint="eastAsia"/>
          <w:b/>
          <w:bCs/>
          <w:sz w:val="18"/>
          <w:szCs w:val="18"/>
          <w:rtl/>
          <w:lang w:eastAsia="he-IL"/>
        </w:rPr>
        <w:t>וחצי</w:t>
      </w:r>
      <w:r w:rsidRPr="00B73BD7">
        <w:rPr>
          <w:rFonts w:ascii="Tahoma" w:eastAsia="Times New Roman" w:hAnsi="Tahoma" w:cs="Tahoma" w:hint="cs"/>
          <w:sz w:val="18"/>
          <w:szCs w:val="18"/>
          <w:rtl/>
          <w:lang w:eastAsia="he-IL"/>
        </w:rPr>
        <w:t xml:space="preserve"> בשל הצורך בקבלת אישורי בניה חדשים מוועדות הבניה השונות (רישוי וסטטוטוריקה)" (ההדגשות במקור). בסיכום הדיון קבע סגן ראש המל"ל כי "אין שינוי מסיכום המשנה למנכ"ל משרד רה"מ... לפיו המשרד לבט"פ/משטרת ישראל אחראי להיערך לתפעול מעבר 'מצודת אדומים' במועד פתיחת הכביש". </w:t>
      </w:r>
    </w:p>
    <w:p w:rsidR="004D5BA6" w:rsidRPr="00B73BD7" w:rsidP="001A5D1F">
      <w:pPr>
        <w:spacing w:line="240" w:lineRule="exact"/>
        <w:ind w:right="2268"/>
        <w:jc w:val="both"/>
        <w:rPr>
          <w:rFonts w:ascii="Tahoma" w:eastAsia="Times New Roman" w:hAnsi="Tahoma" w:cs="Tahoma"/>
          <w:sz w:val="18"/>
          <w:szCs w:val="18"/>
          <w:rtl/>
          <w:lang w:eastAsia="he-IL"/>
        </w:rPr>
      </w:pPr>
      <w:r w:rsidRPr="00B73BD7">
        <w:rPr>
          <w:rFonts w:ascii="Tahoma" w:eastAsia="Times New Roman" w:hAnsi="Tahoma" w:cs="Tahoma" w:hint="cs"/>
          <w:sz w:val="18"/>
          <w:szCs w:val="18"/>
          <w:rtl/>
          <w:lang w:eastAsia="he-IL"/>
        </w:rPr>
        <w:t xml:space="preserve">באפריל 2018 קבע </w:t>
      </w:r>
      <w:r w:rsidRPr="00B73BD7">
        <w:rPr>
          <w:rFonts w:ascii="Tahoma" w:eastAsia="Times New Roman" w:hAnsi="Tahoma" w:cs="Tahoma" w:hint="eastAsia"/>
          <w:sz w:val="18"/>
          <w:szCs w:val="18"/>
          <w:rtl/>
          <w:lang w:eastAsia="he-IL"/>
        </w:rPr>
        <w:t>סגן</w:t>
      </w:r>
      <w:r w:rsidRPr="00B73BD7">
        <w:rPr>
          <w:rFonts w:ascii="Tahoma" w:eastAsia="Times New Roman" w:hAnsi="Tahoma" w:cs="Tahoma"/>
          <w:sz w:val="18"/>
          <w:szCs w:val="18"/>
          <w:rtl/>
          <w:lang w:eastAsia="he-IL"/>
        </w:rPr>
        <w:t xml:space="preserve"> ראש </w:t>
      </w:r>
      <w:r w:rsidRPr="00B73BD7">
        <w:rPr>
          <w:rFonts w:ascii="Tahoma" w:eastAsia="Times New Roman" w:hAnsi="Tahoma" w:cs="Tahoma" w:hint="eastAsia"/>
          <w:sz w:val="18"/>
          <w:szCs w:val="18"/>
          <w:rtl/>
          <w:lang w:eastAsia="he-IL"/>
        </w:rPr>
        <w:t>האגף</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ללוט</w:t>
      </w:r>
      <w:r w:rsidRPr="00B73BD7">
        <w:rPr>
          <w:rFonts w:ascii="Tahoma" w:eastAsia="Times New Roman" w:hAnsi="Tahoma" w:cs="Tahoma"/>
          <w:sz w:val="18"/>
          <w:szCs w:val="18"/>
          <w:rtl/>
          <w:lang w:eastAsia="he-IL"/>
        </w:rPr>
        <w:t>"ר</w:t>
      </w:r>
      <w:r w:rsidRPr="00B73BD7">
        <w:rPr>
          <w:rFonts w:ascii="Tahoma" w:eastAsia="Times New Roman" w:hAnsi="Tahoma" w:cs="Tahoma" w:hint="cs"/>
          <w:sz w:val="18"/>
          <w:szCs w:val="18"/>
          <w:rtl/>
          <w:lang w:eastAsia="he-IL"/>
        </w:rPr>
        <w:t xml:space="preserve"> בסיכום</w:t>
      </w:r>
      <w:r>
        <w:rPr>
          <w:rStyle w:val="FootnoteReference0"/>
          <w:rFonts w:ascii="Tahoma" w:eastAsia="Times New Roman" w:hAnsi="Tahoma" w:cs="Tahoma"/>
          <w:sz w:val="18"/>
          <w:szCs w:val="18"/>
          <w:rtl/>
          <w:lang w:eastAsia="he-IL"/>
        </w:rPr>
        <w:footnoteReference w:id="23"/>
      </w:r>
      <w:r w:rsidRPr="00B73BD7">
        <w:rPr>
          <w:rFonts w:ascii="Tahoma" w:eastAsia="Times New Roman" w:hAnsi="Tahoma" w:cs="Tahoma" w:hint="cs"/>
          <w:sz w:val="18"/>
          <w:szCs w:val="18"/>
          <w:rtl/>
          <w:lang w:eastAsia="he-IL"/>
        </w:rPr>
        <w:t xml:space="preserve"> דיון שקיים כי המשרד לבט"פ יקבל את האחריות להפעלת מעבר מצודת אדומים לא יאוחר מ-3.5.18, וכי הכביש והמעבר ייפתחו ב-28.5.18. </w:t>
      </w:r>
    </w:p>
    <w:p w:rsidR="004D5BA6" w:rsidRPr="00B73BD7" w:rsidP="001A5D1F">
      <w:pPr>
        <w:spacing w:line="240" w:lineRule="exact"/>
        <w:ind w:right="2268"/>
        <w:jc w:val="both"/>
        <w:rPr>
          <w:rFonts w:ascii="Tahoma" w:eastAsia="Times New Roman" w:hAnsi="Tahoma" w:cs="Tahoma"/>
          <w:sz w:val="18"/>
          <w:szCs w:val="18"/>
          <w:rtl/>
          <w:lang w:eastAsia="he-IL"/>
        </w:rPr>
      </w:pPr>
      <w:r w:rsidRPr="00B73BD7">
        <w:rPr>
          <w:rFonts w:ascii="Tahoma" w:eastAsia="Times New Roman" w:hAnsi="Tahoma" w:cs="Tahoma" w:hint="cs"/>
          <w:sz w:val="18"/>
          <w:szCs w:val="18"/>
          <w:rtl/>
          <w:lang w:eastAsia="he-IL"/>
        </w:rPr>
        <w:t xml:space="preserve">ב-26.4.18 כתב סמנכ"ל לתכנון, תקצוב ובקרה (את"ב) במשרד לבט"פ </w:t>
      </w:r>
      <w:r w:rsidRPr="00B73BD7">
        <w:rPr>
          <w:rFonts w:ascii="Tahoma" w:eastAsia="Times New Roman" w:hAnsi="Tahoma" w:cs="Tahoma" w:hint="eastAsia"/>
          <w:sz w:val="18"/>
          <w:szCs w:val="18"/>
          <w:rtl/>
          <w:lang w:eastAsia="he-IL"/>
        </w:rPr>
        <w:t>לסגן</w:t>
      </w:r>
      <w:r w:rsidRPr="00B73BD7">
        <w:rPr>
          <w:rFonts w:ascii="Tahoma" w:eastAsia="Times New Roman" w:hAnsi="Tahoma" w:cs="Tahoma"/>
          <w:sz w:val="18"/>
          <w:szCs w:val="18"/>
          <w:rtl/>
          <w:lang w:eastAsia="he-IL"/>
        </w:rPr>
        <w:t xml:space="preserve"> ראש אגף </w:t>
      </w:r>
      <w:r w:rsidRPr="00B73BD7">
        <w:rPr>
          <w:rFonts w:ascii="Tahoma" w:eastAsia="Times New Roman" w:hAnsi="Tahoma" w:cs="Tahoma" w:hint="eastAsia"/>
          <w:sz w:val="18"/>
          <w:szCs w:val="18"/>
          <w:rtl/>
          <w:lang w:eastAsia="he-IL"/>
        </w:rPr>
        <w:t>לוט</w:t>
      </w:r>
      <w:r w:rsidRPr="00B73BD7">
        <w:rPr>
          <w:rFonts w:ascii="Tahoma" w:eastAsia="Times New Roman" w:hAnsi="Tahoma" w:cs="Tahoma"/>
          <w:sz w:val="18"/>
          <w:szCs w:val="18"/>
          <w:rtl/>
          <w:lang w:eastAsia="he-IL"/>
        </w:rPr>
        <w:t>"ר</w:t>
      </w:r>
      <w:r w:rsidRPr="00B73BD7">
        <w:rPr>
          <w:rFonts w:ascii="Tahoma" w:eastAsia="Times New Roman" w:hAnsi="Tahoma" w:cs="Tahoma" w:hint="cs"/>
          <w:sz w:val="18"/>
          <w:szCs w:val="18"/>
          <w:rtl/>
          <w:lang w:eastAsia="he-IL"/>
        </w:rPr>
        <w:t>, כדלקמן: "אבקש להבהיר כי בהתאם לעמדת השר לביטחון הפנים, המשרד ומשטרת ישראל יהיו ערוכים לקבלת האחריות לאחר איוש תקני כ"א שהוקצו לביצוע המשימה, וזאת לקראת סוף שנת 2018".</w:t>
      </w:r>
    </w:p>
    <w:p w:rsidR="004D5BA6" w:rsidRPr="00B73BD7" w:rsidP="001A5D1F">
      <w:pPr>
        <w:spacing w:line="240" w:lineRule="exact"/>
        <w:ind w:right="2268"/>
        <w:jc w:val="both"/>
        <w:rPr>
          <w:rFonts w:ascii="Tahoma" w:hAnsi="Tahoma" w:cs="Tahoma"/>
          <w:sz w:val="18"/>
          <w:szCs w:val="18"/>
          <w:highlight w:val="yellow"/>
          <w:rtl/>
          <w:lang w:eastAsia="he-IL"/>
        </w:rPr>
      </w:pPr>
      <w:r w:rsidRPr="00B73BD7">
        <w:rPr>
          <w:rFonts w:ascii="Tahoma" w:eastAsia="Times New Roman" w:hAnsi="Tahoma" w:cs="Tahoma" w:hint="cs"/>
          <w:sz w:val="18"/>
          <w:szCs w:val="18"/>
          <w:rtl/>
          <w:lang w:eastAsia="he-IL"/>
        </w:rPr>
        <w:t xml:space="preserve">באוגוסט 2018 מסר רמ"ט מנכ"ל משרד רה"ם לצוות הביקורת כי "בעקבות פניית מנכ"ל משרד התחבורה קיים המשנה למנכ"ל [משרד רה"ם] דיון בנושא, שרובו נסוב על ההיבטים התחבורתיים של פתיחת הכביש ועל השפעת פתיחתו על עומסי התנועה באזור. </w:t>
      </w:r>
      <w:r w:rsidRPr="00B73BD7">
        <w:rPr>
          <w:rFonts w:ascii="Tahoma" w:eastAsia="Times New Roman" w:hAnsi="Tahoma" w:cs="Tahoma" w:hint="eastAsia"/>
          <w:sz w:val="18"/>
          <w:szCs w:val="18"/>
          <w:rtl/>
          <w:lang w:eastAsia="he-IL"/>
        </w:rPr>
        <w:t>בין</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היתר</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נדונה</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גם</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סוגיית</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הפעלת</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המעבר</w:t>
      </w:r>
      <w:r w:rsidRPr="00B73BD7">
        <w:rPr>
          <w:rFonts w:ascii="Tahoma" w:eastAsia="Times New Roman" w:hAnsi="Tahoma" w:cs="Tahoma" w:hint="cs"/>
          <w:sz w:val="18"/>
          <w:szCs w:val="18"/>
          <w:rtl/>
          <w:lang w:eastAsia="he-IL"/>
        </w:rPr>
        <w:t xml:space="preserve">. </w:t>
      </w:r>
      <w:r w:rsidRPr="00B73BD7">
        <w:rPr>
          <w:rFonts w:ascii="Tahoma" w:eastAsia="Times New Roman" w:hAnsi="Tahoma" w:cs="Tahoma" w:hint="eastAsia"/>
          <w:sz w:val="18"/>
          <w:szCs w:val="18"/>
          <w:rtl/>
          <w:lang w:eastAsia="he-IL"/>
        </w:rPr>
        <w:t>החלטתו</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של</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המשנה</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למנכ</w:t>
      </w:r>
      <w:r w:rsidRPr="00B73BD7">
        <w:rPr>
          <w:rFonts w:ascii="Tahoma" w:eastAsia="Times New Roman" w:hAnsi="Tahoma" w:cs="Tahoma"/>
          <w:sz w:val="18"/>
          <w:szCs w:val="18"/>
          <w:rtl/>
          <w:lang w:eastAsia="he-IL"/>
        </w:rPr>
        <w:t xml:space="preserve">"ל </w:t>
      </w:r>
      <w:r w:rsidRPr="00B73BD7">
        <w:rPr>
          <w:rFonts w:ascii="Tahoma" w:eastAsia="Times New Roman" w:hAnsi="Tahoma" w:cs="Tahoma" w:hint="eastAsia"/>
          <w:sz w:val="18"/>
          <w:szCs w:val="18"/>
          <w:rtl/>
          <w:lang w:eastAsia="he-IL"/>
        </w:rPr>
        <w:t>ממאי</w:t>
      </w:r>
      <w:r w:rsidRPr="00B73BD7">
        <w:rPr>
          <w:rFonts w:ascii="Tahoma" w:eastAsia="Times New Roman" w:hAnsi="Tahoma" w:cs="Tahoma"/>
          <w:sz w:val="18"/>
          <w:szCs w:val="18"/>
          <w:rtl/>
          <w:lang w:eastAsia="he-IL"/>
        </w:rPr>
        <w:t xml:space="preserve"> 2016 </w:t>
      </w:r>
      <w:r w:rsidRPr="00B73BD7">
        <w:rPr>
          <w:rFonts w:ascii="Tahoma" w:eastAsia="Times New Roman" w:hAnsi="Tahoma" w:cs="Tahoma" w:hint="eastAsia"/>
          <w:sz w:val="18"/>
          <w:szCs w:val="18"/>
          <w:rtl/>
          <w:lang w:eastAsia="he-IL"/>
        </w:rPr>
        <w:t>שרטטה</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מתווה</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כולל</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לפתיחת</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הכביש</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הן</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בהיבטי</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תשתיות</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תחבורה</w:t>
      </w:r>
      <w:r w:rsidRPr="00B73BD7">
        <w:rPr>
          <w:rFonts w:ascii="Tahoma" w:eastAsia="Times New Roman" w:hAnsi="Tahoma" w:cs="Tahoma" w:hint="cs"/>
          <w:sz w:val="18"/>
          <w:szCs w:val="18"/>
          <w:rtl/>
          <w:lang w:eastAsia="he-IL"/>
        </w:rPr>
        <w:t xml:space="preserve"> והן בהיבטי הפעלת המעבר ע"י המשרד לבט"פ לכשייפתח הכביש. במהלך שנת 2017, הציג המשרד לבט"פ פערים בתקני כח אדם ובתקציב הנדרשים להפעלת המעבר, ולשם כך הפנה משרד ראש הממשלה את המשרד לבט"פ למשרד האוצר לתיאום תקציבי במסגרת דיוני התקציב שהתקיימו באותה עת. לאחר מכן נמסר למשרד רה"מ כי הסיכום התקציבי שנתחם בין המשרדים [משרד האוצר והמשרד לבט"פ] במרץ 2018 כולל משאבים להפעלת המעבר".</w:t>
      </w:r>
    </w:p>
    <w:p w:rsidR="004D5BA6" w:rsidRPr="00B73BD7" w:rsidP="001A5D1F">
      <w:pPr>
        <w:spacing w:line="240" w:lineRule="exact"/>
        <w:ind w:right="2268"/>
        <w:jc w:val="both"/>
        <w:rPr>
          <w:rFonts w:ascii="Tahoma" w:hAnsi="Tahoma" w:cs="Tahoma"/>
          <w:sz w:val="18"/>
          <w:szCs w:val="18"/>
          <w:rtl/>
          <w:lang w:eastAsia="he-IL"/>
        </w:rPr>
      </w:pPr>
      <w:r w:rsidRPr="00B73BD7">
        <w:rPr>
          <w:rFonts w:ascii="Tahoma" w:hAnsi="Tahoma" w:cs="Tahoma" w:hint="cs"/>
          <w:sz w:val="18"/>
          <w:szCs w:val="18"/>
          <w:rtl/>
          <w:lang w:eastAsia="he-IL"/>
        </w:rPr>
        <w:t>בתשובה שמסר המשרד לבט"פ למשרד מבקר המדינה בפברואר 2019 צוין כי "למשטרת ישראל הוקצו, במסגרת התקציב לשנת 2019 משאבים לטובת הפעלת מעבר מצודת אדומים ופתיחת כביש הטבעת המזרחית. לאחרונה, הכביש נפתח לתנועה עם הפעלת המעבר. בשלב זה מדובר בפתיחת הכביש בשעות העומס, ובהמשך באופן מלא".</w:t>
      </w:r>
    </w:p>
    <w:p w:rsidR="004D5BA6" w:rsidRPr="00B73BD7" w:rsidP="001A5D1F">
      <w:pPr>
        <w:spacing w:line="240" w:lineRule="exact"/>
        <w:ind w:right="2268"/>
        <w:jc w:val="both"/>
        <w:rPr>
          <w:rFonts w:ascii="Tahoma" w:hAnsi="Tahoma" w:cs="Tahoma"/>
          <w:sz w:val="18"/>
          <w:szCs w:val="18"/>
          <w:rtl/>
          <w:lang w:eastAsia="he-IL"/>
        </w:rPr>
      </w:pPr>
      <w:r w:rsidRPr="00B73BD7">
        <w:rPr>
          <w:rFonts w:ascii="Tahoma" w:hAnsi="Tahoma" w:cs="Tahoma" w:hint="cs"/>
          <w:sz w:val="18"/>
          <w:szCs w:val="18"/>
          <w:rtl/>
          <w:lang w:eastAsia="he-IL"/>
        </w:rPr>
        <w:t>במרץ 2019 מסרה משטרת ישראל בתשובה נוספת למשרד מבקר המדינה (להלן - התשובה הנוספת של המשטרה), כי "השלמת היבטי בנין הכוח לנושא מעבר מצודת אדומים צפויה החל מהרבעון השני של שנת 2019".</w:t>
      </w:r>
    </w:p>
    <w:p w:rsidR="004D5BA6" w:rsidRPr="00B73BD7" w:rsidP="001A5D1F">
      <w:pPr>
        <w:spacing w:line="240" w:lineRule="exact"/>
        <w:ind w:right="2268"/>
        <w:jc w:val="both"/>
        <w:rPr>
          <w:rFonts w:ascii="Tahoma" w:eastAsia="Times New Roman" w:hAnsi="Tahoma" w:cs="Tahoma"/>
          <w:sz w:val="18"/>
          <w:szCs w:val="18"/>
          <w:rtl/>
          <w:lang w:eastAsia="he-IL"/>
        </w:rPr>
      </w:pPr>
      <w:r w:rsidRPr="00B73BD7">
        <w:rPr>
          <w:rFonts w:ascii="Tahoma" w:eastAsia="Times New Roman" w:hAnsi="Tahoma" w:cs="Tahoma" w:hint="eastAsia"/>
          <w:sz w:val="18"/>
          <w:szCs w:val="18"/>
          <w:rtl/>
          <w:lang w:eastAsia="he-IL"/>
        </w:rPr>
        <w:t>ממסמכי</w:t>
      </w:r>
      <w:r w:rsidRPr="00B73BD7">
        <w:rPr>
          <w:rFonts w:ascii="Tahoma" w:eastAsia="Times New Roman" w:hAnsi="Tahoma" w:cs="Tahoma"/>
          <w:sz w:val="18"/>
          <w:szCs w:val="18"/>
          <w:rtl/>
          <w:lang w:eastAsia="he-IL"/>
        </w:rPr>
        <w:t xml:space="preserve"> הביקורת אשר פורטו לעיל עולה כי </w:t>
      </w:r>
      <w:r w:rsidRPr="00B73BD7">
        <w:rPr>
          <w:rFonts w:ascii="Tahoma" w:eastAsia="Times New Roman" w:hAnsi="Tahoma" w:cs="Tahoma" w:hint="eastAsia"/>
          <w:sz w:val="18"/>
          <w:szCs w:val="18"/>
          <w:rtl/>
          <w:lang w:eastAsia="he-IL"/>
        </w:rPr>
        <w:t>המל</w:t>
      </w:r>
      <w:r w:rsidRPr="00B73BD7">
        <w:rPr>
          <w:rFonts w:ascii="Tahoma" w:eastAsia="Times New Roman" w:hAnsi="Tahoma" w:cs="Tahoma"/>
          <w:sz w:val="18"/>
          <w:szCs w:val="18"/>
          <w:rtl/>
          <w:lang w:eastAsia="he-IL"/>
        </w:rPr>
        <w:t>"</w:t>
      </w:r>
      <w:r w:rsidRPr="00B73BD7">
        <w:rPr>
          <w:rFonts w:ascii="Tahoma" w:eastAsia="Times New Roman" w:hAnsi="Tahoma" w:cs="Tahoma" w:hint="eastAsia"/>
          <w:sz w:val="18"/>
          <w:szCs w:val="18"/>
          <w:rtl/>
          <w:lang w:eastAsia="he-IL"/>
        </w:rPr>
        <w:t>ל</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ראה</w:t>
      </w:r>
      <w:r w:rsidRPr="00B73BD7">
        <w:rPr>
          <w:rFonts w:ascii="Tahoma" w:eastAsia="Times New Roman" w:hAnsi="Tahoma" w:cs="Tahoma"/>
          <w:sz w:val="18"/>
          <w:szCs w:val="18"/>
          <w:rtl/>
          <w:lang w:eastAsia="he-IL"/>
        </w:rPr>
        <w:t xml:space="preserve"> את סיכום המשנה למנכ"ל משרד </w:t>
      </w:r>
      <w:r w:rsidRPr="00B73BD7">
        <w:rPr>
          <w:rFonts w:ascii="Tahoma" w:eastAsia="Times New Roman" w:hAnsi="Tahoma" w:cs="Tahoma" w:hint="cs"/>
          <w:sz w:val="18"/>
          <w:szCs w:val="18"/>
          <w:rtl/>
          <w:lang w:eastAsia="he-IL"/>
        </w:rPr>
        <w:t>רה"ם</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כ</w:t>
      </w:r>
      <w:r w:rsidRPr="00B73BD7">
        <w:rPr>
          <w:rFonts w:ascii="Tahoma" w:eastAsia="Times New Roman" w:hAnsi="Tahoma" w:cs="Tahoma"/>
          <w:sz w:val="18"/>
          <w:szCs w:val="18"/>
          <w:rtl/>
          <w:lang w:eastAsia="he-IL"/>
        </w:rPr>
        <w:t>החלטה בנ</w:t>
      </w:r>
      <w:r w:rsidRPr="00B73BD7">
        <w:rPr>
          <w:rFonts w:ascii="Tahoma" w:eastAsia="Times New Roman" w:hAnsi="Tahoma" w:cs="Tahoma" w:hint="eastAsia"/>
          <w:sz w:val="18"/>
          <w:szCs w:val="18"/>
          <w:rtl/>
          <w:lang w:eastAsia="he-IL"/>
        </w:rPr>
        <w:t>וגע</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לזהות</w:t>
      </w:r>
      <w:r w:rsidRPr="00B73BD7">
        <w:rPr>
          <w:rFonts w:ascii="Tahoma" w:eastAsia="Times New Roman" w:hAnsi="Tahoma" w:cs="Tahoma"/>
          <w:sz w:val="18"/>
          <w:szCs w:val="18"/>
          <w:rtl/>
          <w:lang w:eastAsia="he-IL"/>
        </w:rPr>
        <w:t xml:space="preserve"> הגורם שנבחר להפעיל את מעבר מצודת אדומים עם פתיחת</w:t>
      </w:r>
      <w:r w:rsidRPr="00B73BD7">
        <w:rPr>
          <w:rFonts w:ascii="Tahoma" w:eastAsia="Times New Roman" w:hAnsi="Tahoma" w:cs="Tahoma" w:hint="eastAsia"/>
          <w:sz w:val="18"/>
          <w:szCs w:val="18"/>
          <w:rtl/>
          <w:lang w:eastAsia="he-IL"/>
        </w:rPr>
        <w:t>ו</w:t>
      </w:r>
      <w:r w:rsidRPr="00B73BD7">
        <w:rPr>
          <w:rFonts w:ascii="Tahoma" w:eastAsia="Times New Roman" w:hAnsi="Tahoma" w:cs="Tahoma"/>
          <w:sz w:val="18"/>
          <w:szCs w:val="18"/>
          <w:rtl/>
          <w:lang w:eastAsia="he-IL"/>
        </w:rPr>
        <w:t xml:space="preserve"> של הכביש. משכך, החלטה זו </w:t>
      </w:r>
      <w:r w:rsidRPr="00B73BD7">
        <w:rPr>
          <w:rFonts w:ascii="Tahoma" w:eastAsia="Times New Roman" w:hAnsi="Tahoma" w:cs="Tahoma" w:hint="cs"/>
          <w:sz w:val="18"/>
          <w:szCs w:val="18"/>
          <w:rtl/>
          <w:lang w:eastAsia="he-IL"/>
        </w:rPr>
        <w:t>הייתה</w:t>
      </w:r>
      <w:r w:rsidRPr="00B73BD7">
        <w:rPr>
          <w:rFonts w:ascii="Tahoma" w:eastAsia="Times New Roman" w:hAnsi="Tahoma" w:cs="Tahoma"/>
          <w:sz w:val="18"/>
          <w:szCs w:val="18"/>
          <w:rtl/>
          <w:lang w:eastAsia="he-IL"/>
        </w:rPr>
        <w:t xml:space="preserve"> הבסיס </w:t>
      </w:r>
      <w:r w:rsidRPr="00B73BD7">
        <w:rPr>
          <w:rFonts w:ascii="Tahoma" w:eastAsia="Times New Roman" w:hAnsi="Tahoma" w:cs="Tahoma" w:hint="eastAsia"/>
          <w:sz w:val="18"/>
          <w:szCs w:val="18"/>
          <w:rtl/>
          <w:lang w:eastAsia="he-IL"/>
        </w:rPr>
        <w:t>לדיונים</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שקיים</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המל</w:t>
      </w:r>
      <w:r w:rsidRPr="00B73BD7">
        <w:rPr>
          <w:rFonts w:ascii="Tahoma" w:eastAsia="Times New Roman" w:hAnsi="Tahoma" w:cs="Tahoma"/>
          <w:sz w:val="18"/>
          <w:szCs w:val="18"/>
          <w:rtl/>
          <w:lang w:eastAsia="he-IL"/>
        </w:rPr>
        <w:t xml:space="preserve">"ל בשנת 2018 </w:t>
      </w:r>
      <w:r w:rsidRPr="00B73BD7">
        <w:rPr>
          <w:rFonts w:ascii="Tahoma" w:eastAsia="Times New Roman" w:hAnsi="Tahoma" w:cs="Tahoma" w:hint="cs"/>
          <w:sz w:val="18"/>
          <w:szCs w:val="18"/>
          <w:rtl/>
          <w:lang w:eastAsia="he-IL"/>
        </w:rPr>
        <w:t>ו</w:t>
      </w:r>
      <w:r w:rsidRPr="00B73BD7">
        <w:rPr>
          <w:rFonts w:ascii="Tahoma" w:eastAsia="Times New Roman" w:hAnsi="Tahoma" w:cs="Tahoma" w:hint="eastAsia"/>
          <w:sz w:val="18"/>
          <w:szCs w:val="18"/>
          <w:rtl/>
          <w:lang w:eastAsia="he-IL"/>
        </w:rPr>
        <w:t>הבסיס</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ל</w:t>
      </w:r>
      <w:r w:rsidRPr="00B73BD7">
        <w:rPr>
          <w:rFonts w:ascii="Tahoma" w:eastAsia="Times New Roman" w:hAnsi="Tahoma" w:cs="Tahoma"/>
          <w:sz w:val="18"/>
          <w:szCs w:val="18"/>
          <w:rtl/>
          <w:lang w:eastAsia="he-IL"/>
        </w:rPr>
        <w:t xml:space="preserve">פניותיו </w:t>
      </w:r>
      <w:r w:rsidRPr="00B73BD7">
        <w:rPr>
          <w:rFonts w:ascii="Tahoma" w:eastAsia="Times New Roman" w:hAnsi="Tahoma" w:cs="Tahoma" w:hint="eastAsia"/>
          <w:sz w:val="18"/>
          <w:szCs w:val="18"/>
          <w:rtl/>
          <w:lang w:eastAsia="he-IL"/>
        </w:rPr>
        <w:t>והנחיותיו</w:t>
      </w:r>
      <w:r w:rsidRPr="00B73BD7">
        <w:rPr>
          <w:rFonts w:ascii="Tahoma" w:eastAsia="Times New Roman" w:hAnsi="Tahoma" w:cs="Tahoma"/>
          <w:sz w:val="18"/>
          <w:szCs w:val="18"/>
          <w:rtl/>
          <w:lang w:eastAsia="he-IL"/>
        </w:rPr>
        <w:t xml:space="preserve"> ל</w:t>
      </w:r>
      <w:r w:rsidRPr="00B73BD7">
        <w:rPr>
          <w:rFonts w:ascii="Tahoma" w:eastAsia="Times New Roman" w:hAnsi="Tahoma" w:cs="Tahoma" w:hint="eastAsia"/>
          <w:sz w:val="18"/>
          <w:szCs w:val="18"/>
          <w:rtl/>
          <w:lang w:eastAsia="he-IL"/>
        </w:rPr>
        <w:t>כלל</w:t>
      </w:r>
      <w:r w:rsidRPr="00B73BD7">
        <w:rPr>
          <w:rFonts w:ascii="Tahoma" w:eastAsia="Times New Roman" w:hAnsi="Tahoma" w:cs="Tahoma"/>
          <w:sz w:val="18"/>
          <w:szCs w:val="18"/>
          <w:rtl/>
          <w:lang w:eastAsia="he-IL"/>
        </w:rPr>
        <w:t xml:space="preserve"> הגורמים הנוגעים </w:t>
      </w:r>
      <w:r w:rsidRPr="00B73BD7">
        <w:rPr>
          <w:rFonts w:ascii="Tahoma" w:eastAsia="Times New Roman" w:hAnsi="Tahoma" w:cs="Tahoma" w:hint="eastAsia"/>
          <w:sz w:val="18"/>
          <w:szCs w:val="18"/>
          <w:rtl/>
          <w:lang w:eastAsia="he-IL"/>
        </w:rPr>
        <w:t>בדבר</w:t>
      </w:r>
      <w:r w:rsidRPr="00B73BD7">
        <w:rPr>
          <w:rFonts w:ascii="Tahoma" w:eastAsia="Times New Roman" w:hAnsi="Tahoma" w:cs="Tahoma" w:hint="cs"/>
          <w:sz w:val="18"/>
          <w:szCs w:val="18"/>
          <w:rtl/>
          <w:lang w:eastAsia="he-IL"/>
        </w:rPr>
        <w:t>,</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ובראשם</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המשרד</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לבט</w:t>
      </w:r>
      <w:r w:rsidRPr="00B73BD7">
        <w:rPr>
          <w:rFonts w:ascii="Tahoma" w:eastAsia="Times New Roman" w:hAnsi="Tahoma" w:cs="Tahoma"/>
          <w:sz w:val="18"/>
          <w:szCs w:val="18"/>
          <w:rtl/>
          <w:lang w:eastAsia="he-IL"/>
        </w:rPr>
        <w:t xml:space="preserve">"פ, בניסיון לקדם את </w:t>
      </w:r>
      <w:r w:rsidRPr="00B73BD7">
        <w:rPr>
          <w:rFonts w:ascii="Tahoma" w:eastAsia="Times New Roman" w:hAnsi="Tahoma" w:cs="Tahoma" w:hint="eastAsia"/>
          <w:sz w:val="18"/>
          <w:szCs w:val="18"/>
          <w:rtl/>
          <w:lang w:eastAsia="he-IL"/>
        </w:rPr>
        <w:t>ה</w:t>
      </w:r>
      <w:r w:rsidRPr="00B73BD7">
        <w:rPr>
          <w:rFonts w:ascii="Tahoma" w:eastAsia="Times New Roman" w:hAnsi="Tahoma" w:cs="Tahoma"/>
          <w:sz w:val="18"/>
          <w:szCs w:val="18"/>
          <w:rtl/>
          <w:lang w:eastAsia="he-IL"/>
        </w:rPr>
        <w:t>היערכות להפע</w:t>
      </w:r>
      <w:r w:rsidRPr="00B73BD7">
        <w:rPr>
          <w:rFonts w:ascii="Tahoma" w:eastAsia="Times New Roman" w:hAnsi="Tahoma" w:cs="Tahoma" w:hint="eastAsia"/>
          <w:sz w:val="18"/>
          <w:szCs w:val="18"/>
          <w:rtl/>
          <w:lang w:eastAsia="he-IL"/>
        </w:rPr>
        <w:t>לת</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המעבר</w:t>
      </w:r>
      <w:r w:rsidRPr="00B73BD7">
        <w:rPr>
          <w:rFonts w:ascii="Tahoma" w:eastAsia="Times New Roman" w:hAnsi="Tahoma" w:cs="Tahoma"/>
          <w:sz w:val="18"/>
          <w:szCs w:val="18"/>
          <w:rtl/>
          <w:lang w:eastAsia="he-IL"/>
        </w:rPr>
        <w:t xml:space="preserve">. </w:t>
      </w:r>
    </w:p>
    <w:p w:rsidR="004D5BA6" w:rsidRPr="00B73BD7" w:rsidP="001A5D1F">
      <w:pPr>
        <w:spacing w:after="240" w:line="240" w:lineRule="exact"/>
        <w:ind w:right="2268"/>
        <w:jc w:val="both"/>
        <w:rPr>
          <w:rFonts w:ascii="Tahoma" w:eastAsia="Times New Roman" w:hAnsi="Tahoma" w:cs="Tahoma"/>
          <w:sz w:val="18"/>
          <w:szCs w:val="18"/>
          <w:rtl/>
          <w:lang w:eastAsia="he-IL"/>
        </w:rPr>
      </w:pPr>
      <w:r w:rsidRPr="00B73BD7">
        <w:rPr>
          <w:rFonts w:ascii="Tahoma" w:eastAsia="Times New Roman" w:hAnsi="Tahoma" w:cs="Tahoma" w:hint="cs"/>
          <w:sz w:val="18"/>
          <w:szCs w:val="18"/>
          <w:rtl/>
          <w:lang w:eastAsia="he-IL"/>
        </w:rPr>
        <w:t>בתשובה שמסר משרד רה"ם למשרד מבקר המדינה במרץ 2019 צוין כי "</w:t>
      </w:r>
      <w:r w:rsidRPr="00B73BD7">
        <w:rPr>
          <w:rFonts w:ascii="Tahoma" w:eastAsia="Times New Roman" w:hAnsi="Tahoma" w:cs="Tahoma" w:hint="eastAsia"/>
          <w:sz w:val="18"/>
          <w:szCs w:val="18"/>
          <w:u w:val="single"/>
          <w:rtl/>
          <w:lang w:eastAsia="he-IL"/>
        </w:rPr>
        <w:t>כל</w:t>
      </w:r>
      <w:r w:rsidRPr="00B73BD7">
        <w:rPr>
          <w:rFonts w:ascii="Tahoma" w:eastAsia="Times New Roman" w:hAnsi="Tahoma" w:cs="Tahoma"/>
          <w:sz w:val="18"/>
          <w:szCs w:val="18"/>
          <w:u w:val="single"/>
          <w:rtl/>
          <w:lang w:eastAsia="he-IL"/>
        </w:rPr>
        <w:t xml:space="preserve"> שעולה מתכתובת </w:t>
      </w:r>
      <w:r w:rsidRPr="00B73BD7">
        <w:rPr>
          <w:rFonts w:ascii="Tahoma" w:eastAsia="Times New Roman" w:hAnsi="Tahoma" w:cs="Tahoma" w:hint="eastAsia"/>
          <w:sz w:val="18"/>
          <w:szCs w:val="18"/>
          <w:u w:val="single"/>
          <w:rtl/>
          <w:lang w:eastAsia="he-IL"/>
        </w:rPr>
        <w:t>המל</w:t>
      </w:r>
      <w:r w:rsidRPr="00B73BD7">
        <w:rPr>
          <w:rFonts w:ascii="Tahoma" w:eastAsia="Times New Roman" w:hAnsi="Tahoma" w:cs="Tahoma"/>
          <w:sz w:val="18"/>
          <w:szCs w:val="18"/>
          <w:u w:val="single"/>
          <w:rtl/>
          <w:lang w:eastAsia="he-IL"/>
        </w:rPr>
        <w:t xml:space="preserve">"ל הוא שנושא תפעול </w:t>
      </w:r>
      <w:r w:rsidRPr="00B73BD7">
        <w:rPr>
          <w:rFonts w:ascii="Tahoma" w:eastAsia="Times New Roman" w:hAnsi="Tahoma" w:cs="Tahoma" w:hint="cs"/>
          <w:sz w:val="18"/>
          <w:szCs w:val="18"/>
          <w:u w:val="single"/>
          <w:rtl/>
          <w:lang w:eastAsia="he-IL"/>
        </w:rPr>
        <w:t>המעבר היה מסוכם בין הגורמים הרלוו</w:t>
      </w:r>
      <w:r w:rsidRPr="00B73BD7">
        <w:rPr>
          <w:rFonts w:ascii="Tahoma" w:eastAsia="Times New Roman" w:hAnsi="Tahoma" w:cs="Tahoma" w:hint="eastAsia"/>
          <w:sz w:val="18"/>
          <w:szCs w:val="18"/>
          <w:u w:val="single"/>
          <w:rtl/>
          <w:lang w:eastAsia="he-IL"/>
        </w:rPr>
        <w:t>נטיים</w:t>
      </w:r>
      <w:r w:rsidRPr="00B73BD7">
        <w:rPr>
          <w:rFonts w:ascii="Tahoma" w:eastAsia="Times New Roman" w:hAnsi="Tahoma" w:cs="Tahoma"/>
          <w:sz w:val="18"/>
          <w:szCs w:val="18"/>
          <w:u w:val="single"/>
          <w:rtl/>
          <w:lang w:eastAsia="he-IL"/>
        </w:rPr>
        <w:t xml:space="preserve"> בדיון שהתקיים ברשות המשנה למנכ"ל המשרד ולכן, בה</w:t>
      </w:r>
      <w:r w:rsidRPr="00B73BD7">
        <w:rPr>
          <w:rFonts w:ascii="Tahoma" w:eastAsia="Times New Roman" w:hAnsi="Tahoma" w:cs="Tahoma" w:hint="cs"/>
          <w:sz w:val="18"/>
          <w:szCs w:val="18"/>
          <w:u w:val="single"/>
          <w:rtl/>
          <w:lang w:eastAsia="he-IL"/>
        </w:rPr>
        <w:t>י</w:t>
      </w:r>
      <w:r w:rsidRPr="00B73BD7">
        <w:rPr>
          <w:rFonts w:ascii="Tahoma" w:eastAsia="Times New Roman" w:hAnsi="Tahoma" w:cs="Tahoma"/>
          <w:sz w:val="18"/>
          <w:szCs w:val="18"/>
          <w:u w:val="single"/>
          <w:rtl/>
          <w:lang w:eastAsia="he-IL"/>
        </w:rPr>
        <w:t xml:space="preserve">עדר החלטה אחרת, אין בסיס לשינוי הגורם שאחראי על תפעול </w:t>
      </w:r>
      <w:r w:rsidRPr="00B73BD7">
        <w:rPr>
          <w:rFonts w:ascii="Tahoma" w:eastAsia="Times New Roman" w:hAnsi="Tahoma" w:cs="Tahoma" w:hint="eastAsia"/>
          <w:sz w:val="18"/>
          <w:szCs w:val="18"/>
          <w:u w:val="single"/>
          <w:rtl/>
          <w:lang w:eastAsia="he-IL"/>
        </w:rPr>
        <w:t>המעבר</w:t>
      </w:r>
      <w:r w:rsidRPr="00B73BD7">
        <w:rPr>
          <w:rFonts w:ascii="Tahoma" w:eastAsia="Times New Roman" w:hAnsi="Tahoma" w:cs="Tahoma" w:hint="cs"/>
          <w:sz w:val="18"/>
          <w:szCs w:val="18"/>
          <w:u w:val="single"/>
          <w:rtl/>
          <w:lang w:eastAsia="he-IL"/>
        </w:rPr>
        <w:t>.</w:t>
      </w:r>
      <w:r w:rsidRPr="00B73BD7">
        <w:rPr>
          <w:rFonts w:ascii="Tahoma" w:eastAsia="Times New Roman" w:hAnsi="Tahoma" w:cs="Tahoma" w:hint="cs"/>
          <w:sz w:val="18"/>
          <w:szCs w:val="18"/>
          <w:rtl/>
          <w:lang w:eastAsia="he-IL"/>
        </w:rPr>
        <w:t xml:space="preserve"> זאת ועוד רב המרחק בין העובדה שסיכום הדיון משקף את הגורם (המוסכם) שיהיה אחראי על תפעול המעבר לבין הקביעה שהמשנה למנכ"ל המשרד צריך היה להגדיר עבור גורם זה לוחות זמנים".</w:t>
      </w:r>
    </w:p>
    <w:p w:rsidR="004D5BA6" w:rsidRPr="00B73BD7" w:rsidP="001A5D1F">
      <w:pPr>
        <w:pStyle w:val="RESHET"/>
        <w:rPr>
          <w:rtl/>
        </w:rPr>
      </w:pPr>
      <w:r w:rsidRPr="00B73BD7">
        <w:rPr>
          <w:rFonts w:hint="cs"/>
          <w:rtl/>
        </w:rPr>
        <w:t xml:space="preserve">משרד מבקר המדינה מעיר למשרד רה"ם כי אף על פי ששיפוץ הכביש והקמת מעבר מצודת אדומים הושלמו כבר במאי 2018, הרי במועד סיום הביקורת - נובמבר 2018 </w:t>
      </w:r>
      <w:r w:rsidRPr="00B73BD7">
        <w:rPr>
          <w:rtl/>
        </w:rPr>
        <w:t>-</w:t>
      </w:r>
      <w:r w:rsidRPr="00B73BD7">
        <w:rPr>
          <w:rFonts w:hint="cs"/>
          <w:rtl/>
        </w:rPr>
        <w:t xml:space="preserve"> </w:t>
      </w:r>
      <w:r w:rsidRPr="00B73BD7">
        <w:rPr>
          <w:rtl/>
        </w:rPr>
        <w:t>המשרד</w:t>
      </w:r>
      <w:r w:rsidRPr="00B73BD7">
        <w:rPr>
          <w:rFonts w:hint="cs"/>
          <w:rtl/>
        </w:rPr>
        <w:t xml:space="preserve"> </w:t>
      </w:r>
      <w:r w:rsidRPr="00B73BD7">
        <w:rPr>
          <w:rFonts w:hint="eastAsia"/>
          <w:rtl/>
        </w:rPr>
        <w:t>לבט</w:t>
      </w:r>
      <w:r w:rsidRPr="00B73BD7">
        <w:rPr>
          <w:rtl/>
        </w:rPr>
        <w:t xml:space="preserve">"פ </w:t>
      </w:r>
      <w:r w:rsidRPr="00B73BD7">
        <w:rPr>
          <w:rFonts w:hint="cs"/>
          <w:rtl/>
        </w:rPr>
        <w:t>ומשטרת ישראל עדיין לא היו</w:t>
      </w:r>
      <w:r w:rsidRPr="00B73BD7">
        <w:rPr>
          <w:rtl/>
        </w:rPr>
        <w:t xml:space="preserve"> ערו</w:t>
      </w:r>
      <w:r w:rsidRPr="00B73BD7">
        <w:rPr>
          <w:rFonts w:hint="cs"/>
          <w:rtl/>
        </w:rPr>
        <w:t>כים</w:t>
      </w:r>
      <w:r w:rsidRPr="00B73BD7">
        <w:rPr>
          <w:rtl/>
        </w:rPr>
        <w:t xml:space="preserve"> להפעלת המעבר</w:t>
      </w:r>
      <w:r w:rsidRPr="00B73BD7">
        <w:rPr>
          <w:rFonts w:hint="cs"/>
          <w:rtl/>
        </w:rPr>
        <w:t>. אי-</w:t>
      </w:r>
      <w:r w:rsidRPr="00B73BD7">
        <w:rPr>
          <w:rFonts w:hint="eastAsia"/>
          <w:rtl/>
        </w:rPr>
        <w:t>הפעלת</w:t>
      </w:r>
      <w:r w:rsidRPr="00B73BD7">
        <w:rPr>
          <w:rtl/>
        </w:rPr>
        <w:t xml:space="preserve"> המעבר </w:t>
      </w:r>
      <w:r w:rsidRPr="00B73BD7">
        <w:rPr>
          <w:rFonts w:hint="cs"/>
          <w:rtl/>
        </w:rPr>
        <w:t xml:space="preserve">במועד שנקבע עיכבה </w:t>
      </w:r>
      <w:r w:rsidRPr="00B73BD7">
        <w:rPr>
          <w:rtl/>
        </w:rPr>
        <w:t xml:space="preserve">את </w:t>
      </w:r>
      <w:r w:rsidRPr="00B73BD7">
        <w:rPr>
          <w:rFonts w:hint="cs"/>
          <w:rtl/>
        </w:rPr>
        <w:t>פתיחתו</w:t>
      </w:r>
      <w:r w:rsidRPr="00B73BD7">
        <w:rPr>
          <w:rtl/>
        </w:rPr>
        <w:t xml:space="preserve"> של </w:t>
      </w:r>
      <w:r w:rsidRPr="00B73BD7">
        <w:rPr>
          <w:rFonts w:hint="eastAsia"/>
          <w:rtl/>
        </w:rPr>
        <w:t>כביש</w:t>
      </w:r>
      <w:r w:rsidRPr="00B73BD7">
        <w:rPr>
          <w:rtl/>
        </w:rPr>
        <w:t xml:space="preserve"> </w:t>
      </w:r>
      <w:r w:rsidRPr="00B73BD7">
        <w:rPr>
          <w:rFonts w:hint="eastAsia"/>
          <w:rtl/>
        </w:rPr>
        <w:t>הטבעת</w:t>
      </w:r>
      <w:r w:rsidRPr="00B73BD7">
        <w:rPr>
          <w:rtl/>
        </w:rPr>
        <w:t xml:space="preserve"> </w:t>
      </w:r>
      <w:r w:rsidRPr="00B73BD7">
        <w:rPr>
          <w:rFonts w:hint="eastAsia"/>
          <w:rtl/>
        </w:rPr>
        <w:t>המזרחי</w:t>
      </w:r>
      <w:r w:rsidRPr="00B73BD7">
        <w:rPr>
          <w:rtl/>
        </w:rPr>
        <w:t xml:space="preserve">, </w:t>
      </w:r>
      <w:r w:rsidRPr="00B73BD7">
        <w:rPr>
          <w:rFonts w:hint="cs"/>
          <w:rtl/>
        </w:rPr>
        <w:t>שבו</w:t>
      </w:r>
      <w:r w:rsidRPr="00B73BD7">
        <w:rPr>
          <w:rtl/>
        </w:rPr>
        <w:t xml:space="preserve"> </w:t>
      </w:r>
      <w:r w:rsidRPr="00B73BD7">
        <w:rPr>
          <w:rFonts w:hint="eastAsia"/>
          <w:rtl/>
        </w:rPr>
        <w:t>הושקעו</w:t>
      </w:r>
      <w:r w:rsidRPr="00B73BD7">
        <w:rPr>
          <w:rtl/>
        </w:rPr>
        <w:t xml:space="preserve"> </w:t>
      </w:r>
      <w:r w:rsidRPr="00B73BD7">
        <w:rPr>
          <w:rFonts w:hint="eastAsia"/>
          <w:rtl/>
        </w:rPr>
        <w:t>כ</w:t>
      </w:r>
      <w:r w:rsidRPr="00B73BD7">
        <w:rPr>
          <w:rtl/>
        </w:rPr>
        <w:t xml:space="preserve">-220 </w:t>
      </w:r>
      <w:r w:rsidRPr="00B73BD7">
        <w:rPr>
          <w:rFonts w:hint="eastAsia"/>
          <w:rtl/>
        </w:rPr>
        <w:t>מיליון</w:t>
      </w:r>
      <w:r w:rsidRPr="00B73BD7">
        <w:rPr>
          <w:rtl/>
        </w:rPr>
        <w:t xml:space="preserve"> ש"ח</w:t>
      </w:r>
      <w:r w:rsidRPr="00B73BD7">
        <w:rPr>
          <w:rFonts w:hint="cs"/>
          <w:rtl/>
        </w:rPr>
        <w:t xml:space="preserve"> ואשר נועד לשפר את מרקם החיים הן של </w:t>
      </w:r>
      <w:r w:rsidRPr="00B73BD7">
        <w:rPr>
          <w:rFonts w:hint="eastAsia"/>
          <w:rtl/>
        </w:rPr>
        <w:t>האוכלוסייה</w:t>
      </w:r>
      <w:r w:rsidRPr="00B73BD7">
        <w:rPr>
          <w:rtl/>
        </w:rPr>
        <w:t xml:space="preserve"> </w:t>
      </w:r>
      <w:r w:rsidRPr="00B73BD7">
        <w:rPr>
          <w:rFonts w:hint="eastAsia"/>
          <w:rtl/>
        </w:rPr>
        <w:t>הישראלית</w:t>
      </w:r>
      <w:r w:rsidRPr="00B73BD7">
        <w:rPr>
          <w:rtl/>
        </w:rPr>
        <w:t xml:space="preserve"> </w:t>
      </w:r>
      <w:r w:rsidRPr="00B73BD7">
        <w:rPr>
          <w:rFonts w:hint="eastAsia"/>
          <w:rtl/>
        </w:rPr>
        <w:t>וה</w:t>
      </w:r>
      <w:r w:rsidRPr="00B73BD7">
        <w:rPr>
          <w:rFonts w:hint="cs"/>
          <w:rtl/>
        </w:rPr>
        <w:t>ן של האוכלוסייה ה</w:t>
      </w:r>
      <w:r w:rsidRPr="00B73BD7">
        <w:rPr>
          <w:rFonts w:hint="eastAsia"/>
          <w:rtl/>
        </w:rPr>
        <w:t>פלסטינית</w:t>
      </w:r>
      <w:r w:rsidRPr="00B73BD7">
        <w:rPr>
          <w:rFonts w:hint="cs"/>
          <w:rtl/>
        </w:rPr>
        <w:t xml:space="preserve">. </w:t>
      </w:r>
    </w:p>
    <w:p w:rsidR="004D5BA6" w:rsidRPr="00B73BD7" w:rsidP="001A5D1F">
      <w:pPr>
        <w:pStyle w:val="RESHET"/>
        <w:rPr>
          <w:rtl/>
        </w:rPr>
      </w:pPr>
      <w:r w:rsidRPr="00B73BD7">
        <w:rPr>
          <w:rFonts w:hint="cs"/>
          <w:rtl/>
        </w:rPr>
        <w:t>עוד מעיר משרד מבקר המדינה כי העובדה שהמשרד לבט"פ סירב לקבל על עצמו את האחריות להפעלת המעבר מעידה כי נושא הפעלת המעבר לא היה מסוכם במלואו בין משרד האוצר והמשרד לבט"פ ומשכך, ה</w:t>
      </w:r>
      <w:r w:rsidRPr="00B73BD7">
        <w:rPr>
          <w:rtl/>
        </w:rPr>
        <w:t xml:space="preserve">מתווה </w:t>
      </w:r>
      <w:r w:rsidRPr="00B73BD7">
        <w:rPr>
          <w:rFonts w:hint="cs"/>
          <w:rtl/>
        </w:rPr>
        <w:t>הכללי</w:t>
      </w:r>
      <w:r w:rsidRPr="00B73BD7">
        <w:rPr>
          <w:rFonts w:hint="eastAsia"/>
          <w:rtl/>
        </w:rPr>
        <w:t xml:space="preserve"> </w:t>
      </w:r>
      <w:r w:rsidRPr="00B73BD7">
        <w:rPr>
          <w:rFonts w:hint="cs"/>
          <w:rtl/>
        </w:rPr>
        <w:t xml:space="preserve">שקבע במאי 2016 </w:t>
      </w:r>
      <w:r w:rsidRPr="00B73BD7">
        <w:rPr>
          <w:rFonts w:hint="eastAsia"/>
          <w:rtl/>
        </w:rPr>
        <w:t>המשנה</w:t>
      </w:r>
      <w:r w:rsidRPr="00B73BD7">
        <w:rPr>
          <w:rtl/>
        </w:rPr>
        <w:t xml:space="preserve"> </w:t>
      </w:r>
      <w:r w:rsidRPr="00B73BD7">
        <w:rPr>
          <w:rFonts w:hint="eastAsia"/>
          <w:rtl/>
        </w:rPr>
        <w:t>למנכ</w:t>
      </w:r>
      <w:r w:rsidRPr="00B73BD7">
        <w:rPr>
          <w:rtl/>
        </w:rPr>
        <w:t xml:space="preserve">"ל </w:t>
      </w:r>
      <w:r w:rsidRPr="00B73BD7">
        <w:rPr>
          <w:rFonts w:hint="eastAsia"/>
          <w:rtl/>
        </w:rPr>
        <w:t>משרד</w:t>
      </w:r>
      <w:r w:rsidRPr="00B73BD7">
        <w:rPr>
          <w:rtl/>
        </w:rPr>
        <w:t xml:space="preserve"> </w:t>
      </w:r>
      <w:r w:rsidRPr="00B73BD7">
        <w:rPr>
          <w:rFonts w:hint="cs"/>
          <w:rtl/>
        </w:rPr>
        <w:t>רה"ם</w:t>
      </w:r>
      <w:r w:rsidRPr="00B73BD7">
        <w:rPr>
          <w:rtl/>
        </w:rPr>
        <w:t xml:space="preserve"> </w:t>
      </w:r>
      <w:r w:rsidRPr="00B73BD7">
        <w:rPr>
          <w:rFonts w:hint="eastAsia"/>
          <w:rtl/>
        </w:rPr>
        <w:t>דאז</w:t>
      </w:r>
      <w:r w:rsidRPr="00B73BD7">
        <w:rPr>
          <w:rFonts w:hint="cs"/>
          <w:rtl/>
        </w:rPr>
        <w:t xml:space="preserve"> </w:t>
      </w:r>
      <w:r w:rsidRPr="00B73BD7">
        <w:rPr>
          <w:rtl/>
        </w:rPr>
        <w:t>לפתיחת הכביש</w:t>
      </w:r>
      <w:r w:rsidRPr="00B73BD7">
        <w:rPr>
          <w:rFonts w:hint="cs"/>
          <w:rtl/>
        </w:rPr>
        <w:t xml:space="preserve"> ול</w:t>
      </w:r>
      <w:r w:rsidRPr="00B73BD7">
        <w:rPr>
          <w:rtl/>
        </w:rPr>
        <w:t xml:space="preserve">הפעלת המעבר </w:t>
      </w:r>
      <w:r w:rsidRPr="00B73BD7">
        <w:rPr>
          <w:rFonts w:hint="cs"/>
          <w:rtl/>
        </w:rPr>
        <w:t>על ידי</w:t>
      </w:r>
      <w:r w:rsidRPr="00B73BD7">
        <w:rPr>
          <w:rtl/>
        </w:rPr>
        <w:t xml:space="preserve"> המשרד </w:t>
      </w:r>
      <w:r w:rsidRPr="00B73BD7">
        <w:rPr>
          <w:rFonts w:hint="eastAsia"/>
          <w:rtl/>
        </w:rPr>
        <w:t>לבט</w:t>
      </w:r>
      <w:r w:rsidRPr="00B73BD7">
        <w:rPr>
          <w:rtl/>
        </w:rPr>
        <w:t>"פ</w:t>
      </w:r>
      <w:r w:rsidRPr="00B73BD7">
        <w:rPr>
          <w:rFonts w:hint="cs"/>
          <w:rtl/>
        </w:rPr>
        <w:t xml:space="preserve"> צריך היה להיות מלווה במסגרת זמנים ברורה להיערכות הגופים השונים. נוסף על כך, ראוי היה </w:t>
      </w:r>
      <w:r w:rsidRPr="00B73BD7">
        <w:rPr>
          <w:rFonts w:hint="eastAsia"/>
          <w:rtl/>
        </w:rPr>
        <w:t>כי</w:t>
      </w:r>
      <w:r w:rsidRPr="00B73BD7">
        <w:rPr>
          <w:rtl/>
        </w:rPr>
        <w:t xml:space="preserve"> </w:t>
      </w:r>
      <w:r w:rsidRPr="00B73BD7">
        <w:rPr>
          <w:rFonts w:hint="eastAsia"/>
          <w:rtl/>
        </w:rPr>
        <w:t>המשנה</w:t>
      </w:r>
      <w:r w:rsidRPr="00B73BD7">
        <w:rPr>
          <w:rtl/>
        </w:rPr>
        <w:t xml:space="preserve"> למנכ"ל משרד </w:t>
      </w:r>
      <w:r w:rsidRPr="00B73BD7">
        <w:rPr>
          <w:rFonts w:hint="eastAsia"/>
          <w:rtl/>
        </w:rPr>
        <w:t>רה</w:t>
      </w:r>
      <w:r w:rsidRPr="00B73BD7">
        <w:rPr>
          <w:rtl/>
        </w:rPr>
        <w:t xml:space="preserve">"ם, </w:t>
      </w:r>
      <w:r w:rsidRPr="00B73BD7">
        <w:rPr>
          <w:rFonts w:hint="eastAsia"/>
          <w:rtl/>
        </w:rPr>
        <w:t>כמי</w:t>
      </w:r>
      <w:r w:rsidRPr="00B73BD7">
        <w:rPr>
          <w:rtl/>
        </w:rPr>
        <w:t xml:space="preserve"> שריכז </w:t>
      </w:r>
      <w:r w:rsidRPr="00B73BD7">
        <w:rPr>
          <w:rFonts w:hint="eastAsia"/>
          <w:rtl/>
        </w:rPr>
        <w:t>בדיון</w:t>
      </w:r>
      <w:r w:rsidRPr="00B73BD7">
        <w:rPr>
          <w:rtl/>
        </w:rPr>
        <w:t xml:space="preserve"> </w:t>
      </w:r>
      <w:r w:rsidRPr="00B73BD7">
        <w:rPr>
          <w:rFonts w:hint="eastAsia"/>
          <w:rtl/>
        </w:rPr>
        <w:t>את</w:t>
      </w:r>
      <w:r w:rsidRPr="00B73BD7">
        <w:rPr>
          <w:rtl/>
        </w:rPr>
        <w:t xml:space="preserve"> </w:t>
      </w:r>
      <w:r w:rsidRPr="00B73BD7">
        <w:rPr>
          <w:rFonts w:hint="eastAsia"/>
          <w:rtl/>
        </w:rPr>
        <w:t>הנושא</w:t>
      </w:r>
      <w:r w:rsidRPr="00B73BD7">
        <w:rPr>
          <w:rtl/>
        </w:rPr>
        <w:t xml:space="preserve"> או מי מטעמו,</w:t>
      </w:r>
      <w:r w:rsidRPr="00B73BD7">
        <w:rPr>
          <w:rFonts w:hint="cs"/>
          <w:rtl/>
        </w:rPr>
        <w:t xml:space="preserve"> לוודא כי המשרדים הנוגעים בדבר יעמידו מקורות תקציביים כדי להבטיח ש</w:t>
      </w:r>
      <w:r w:rsidRPr="00B73BD7">
        <w:rPr>
          <w:rtl/>
        </w:rPr>
        <w:t xml:space="preserve">המשרד </w:t>
      </w:r>
      <w:r w:rsidRPr="00B73BD7">
        <w:rPr>
          <w:rFonts w:hint="eastAsia"/>
          <w:rtl/>
        </w:rPr>
        <w:t>לבט</w:t>
      </w:r>
      <w:r w:rsidRPr="00B73BD7">
        <w:rPr>
          <w:rtl/>
        </w:rPr>
        <w:t xml:space="preserve">"פ </w:t>
      </w:r>
      <w:r w:rsidRPr="00B73BD7">
        <w:rPr>
          <w:rFonts w:hint="cs"/>
          <w:rtl/>
        </w:rPr>
        <w:t xml:space="preserve">יהיה ערוך במועד למימוש ההחלטה </w:t>
      </w:r>
      <w:r w:rsidRPr="00B73BD7">
        <w:rPr>
          <w:rtl/>
        </w:rPr>
        <w:t>להפעלת המעבר</w:t>
      </w:r>
      <w:r w:rsidRPr="00B73BD7">
        <w:rPr>
          <w:rFonts w:hint="cs"/>
          <w:rtl/>
        </w:rPr>
        <w:t xml:space="preserve"> החיוני לפתיחת הכביש. </w:t>
      </w:r>
    </w:p>
    <w:p w:rsidR="004D5BA6" w:rsidRPr="00B73BD7" w:rsidP="001A5D1F">
      <w:pPr>
        <w:spacing w:line="240" w:lineRule="exact"/>
        <w:ind w:right="2268"/>
        <w:jc w:val="both"/>
        <w:rPr>
          <w:rFonts w:ascii="Tahoma" w:hAnsi="Tahoma" w:cs="Tahoma"/>
          <w:sz w:val="18"/>
          <w:szCs w:val="18"/>
          <w:rtl/>
          <w:lang w:eastAsia="he-IL"/>
        </w:rPr>
      </w:pPr>
    </w:p>
    <w:p w:rsidR="004D5BA6" w:rsidRPr="00B73BD7" w:rsidP="001A5D1F">
      <w:pPr>
        <w:spacing w:line="240" w:lineRule="exact"/>
        <w:ind w:right="2268"/>
        <w:jc w:val="both"/>
        <w:rPr>
          <w:rFonts w:ascii="Tahoma" w:hAnsi="Tahoma" w:cs="Tahoma"/>
          <w:sz w:val="18"/>
          <w:szCs w:val="18"/>
          <w:rtl/>
          <w:lang w:eastAsia="he-IL"/>
        </w:rPr>
      </w:pPr>
    </w:p>
    <w:p w:rsidR="004D5BA6" w:rsidRPr="00C8576A" w:rsidP="001A5D1F">
      <w:pPr>
        <w:pStyle w:val="KOT4"/>
        <w:rPr>
          <w:rtl/>
        </w:rPr>
      </w:pPr>
      <w:r w:rsidRPr="00C8576A">
        <w:rPr>
          <w:rFonts w:hint="cs"/>
          <w:rtl/>
        </w:rPr>
        <w:t xml:space="preserve">היבטים במרקם החיים של העוברים במעברי עוטף ירושלים </w:t>
      </w:r>
    </w:p>
    <w:p w:rsidR="004D5BA6" w:rsidRPr="00B73BD7" w:rsidP="001A5D1F">
      <w:pPr>
        <w:spacing w:line="240" w:lineRule="exact"/>
        <w:ind w:left="12" w:right="2268"/>
        <w:jc w:val="both"/>
        <w:rPr>
          <w:rFonts w:ascii="Tahoma" w:hAnsi="Tahoma" w:cs="Tahoma"/>
          <w:sz w:val="18"/>
          <w:szCs w:val="18"/>
          <w:rtl/>
        </w:rPr>
      </w:pPr>
      <w:r w:rsidRPr="00B73BD7">
        <w:rPr>
          <w:rFonts w:ascii="Tahoma" w:hAnsi="Tahoma" w:cs="Tahoma" w:hint="cs"/>
          <w:sz w:val="18"/>
          <w:szCs w:val="18"/>
          <w:rtl/>
        </w:rPr>
        <w:t>סוגיית</w:t>
      </w:r>
      <w:r w:rsidRPr="00B73BD7">
        <w:rPr>
          <w:rFonts w:ascii="Tahoma" w:hAnsi="Tahoma" w:cs="Tahoma"/>
          <w:sz w:val="18"/>
          <w:szCs w:val="18"/>
          <w:rtl/>
        </w:rPr>
        <w:t xml:space="preserve"> מרקם החיים של האוכלוסייה באזור מרחב התפר ליוותה את הקמת מרחב התפר מראשיתה. </w:t>
      </w:r>
      <w:r w:rsidRPr="00B73BD7">
        <w:rPr>
          <w:rFonts w:ascii="Tahoma" w:hAnsi="Tahoma" w:cs="Tahoma" w:hint="cs"/>
          <w:sz w:val="18"/>
          <w:szCs w:val="18"/>
          <w:rtl/>
        </w:rPr>
        <w:t>למעברים</w:t>
      </w:r>
      <w:r w:rsidRPr="00B73BD7">
        <w:rPr>
          <w:rFonts w:ascii="Tahoma" w:hAnsi="Tahoma" w:cs="Tahoma"/>
          <w:sz w:val="18"/>
          <w:szCs w:val="18"/>
          <w:rtl/>
        </w:rPr>
        <w:t xml:space="preserve"> בגזרת עוטף ירושלים נודעת חשיבות מרובה לעניין השמירה על מרקם החיים של האוכלוסייה באזור. ברי, כי המתנה ממושכת של הולכי רגל ושל נוסעים בשל בידוק ופיקוח </w:t>
      </w:r>
      <w:r w:rsidRPr="00B73BD7">
        <w:rPr>
          <w:rFonts w:ascii="Tahoma" w:hAnsi="Tahoma" w:cs="Tahoma" w:hint="cs"/>
          <w:sz w:val="18"/>
          <w:szCs w:val="18"/>
          <w:rtl/>
        </w:rPr>
        <w:t>גורמת ל</w:t>
      </w:r>
      <w:r w:rsidRPr="00B73BD7">
        <w:rPr>
          <w:rFonts w:ascii="Tahoma" w:hAnsi="Tahoma" w:cs="Tahoma"/>
          <w:sz w:val="18"/>
          <w:szCs w:val="18"/>
          <w:rtl/>
        </w:rPr>
        <w:t>פגיעה קשה ב</w:t>
      </w:r>
      <w:r w:rsidRPr="00B73BD7">
        <w:rPr>
          <w:rFonts w:ascii="Tahoma" w:hAnsi="Tahoma" w:cs="Tahoma" w:hint="cs"/>
          <w:sz w:val="18"/>
          <w:szCs w:val="18"/>
          <w:rtl/>
        </w:rPr>
        <w:t xml:space="preserve">קיום </w:t>
      </w:r>
      <w:r w:rsidRPr="00B73BD7">
        <w:rPr>
          <w:rFonts w:ascii="Tahoma" w:hAnsi="Tahoma" w:cs="Tahoma"/>
          <w:sz w:val="18"/>
          <w:szCs w:val="18"/>
          <w:rtl/>
        </w:rPr>
        <w:t xml:space="preserve">אורח החיים התקין. גם בתי המשפט בישראל שנדרשו לעניין </w:t>
      </w:r>
      <w:r w:rsidRPr="00B73BD7">
        <w:rPr>
          <w:rFonts w:ascii="Tahoma" w:hAnsi="Tahoma" w:cs="Tahoma" w:hint="cs"/>
          <w:sz w:val="18"/>
          <w:szCs w:val="18"/>
          <w:rtl/>
        </w:rPr>
        <w:t>זה</w:t>
      </w:r>
      <w:r>
        <w:rPr>
          <w:rStyle w:val="FootnoteReference0"/>
          <w:rFonts w:ascii="Tahoma" w:hAnsi="Tahoma" w:cs="Tahoma"/>
          <w:sz w:val="18"/>
          <w:szCs w:val="18"/>
          <w:rtl/>
        </w:rPr>
        <w:footnoteReference w:id="24"/>
      </w:r>
      <w:r w:rsidRPr="00B73BD7">
        <w:rPr>
          <w:rFonts w:ascii="Tahoma" w:hAnsi="Tahoma" w:cs="Tahoma"/>
          <w:sz w:val="18"/>
          <w:szCs w:val="18"/>
          <w:rtl/>
        </w:rPr>
        <w:t xml:space="preserve"> </w:t>
      </w:r>
      <w:r w:rsidRPr="00B73BD7">
        <w:rPr>
          <w:rFonts w:ascii="Tahoma" w:hAnsi="Tahoma" w:cs="Tahoma" w:hint="cs"/>
          <w:sz w:val="18"/>
          <w:szCs w:val="18"/>
          <w:rtl/>
        </w:rPr>
        <w:t>קבעו</w:t>
      </w:r>
      <w:r w:rsidRPr="00B73BD7">
        <w:rPr>
          <w:rFonts w:ascii="Tahoma" w:hAnsi="Tahoma" w:cs="Tahoma"/>
          <w:sz w:val="18"/>
          <w:szCs w:val="18"/>
          <w:rtl/>
        </w:rPr>
        <w:t xml:space="preserve"> </w:t>
      </w:r>
      <w:r w:rsidRPr="00B73BD7">
        <w:rPr>
          <w:rFonts w:ascii="Tahoma" w:hAnsi="Tahoma" w:cs="Tahoma" w:hint="cs"/>
          <w:sz w:val="18"/>
          <w:szCs w:val="18"/>
          <w:rtl/>
        </w:rPr>
        <w:t>כי</w:t>
      </w:r>
      <w:r w:rsidRPr="00B73BD7">
        <w:rPr>
          <w:rFonts w:ascii="Tahoma" w:hAnsi="Tahoma" w:cs="Tahoma"/>
          <w:sz w:val="18"/>
          <w:szCs w:val="18"/>
          <w:rtl/>
        </w:rPr>
        <w:t xml:space="preserve"> </w:t>
      </w:r>
      <w:r w:rsidRPr="00B73BD7">
        <w:rPr>
          <w:rFonts w:ascii="Tahoma" w:hAnsi="Tahoma" w:cs="Tahoma" w:hint="cs"/>
          <w:sz w:val="18"/>
          <w:szCs w:val="18"/>
          <w:rtl/>
        </w:rPr>
        <w:t>עיכובים</w:t>
      </w:r>
      <w:r w:rsidRPr="00B73BD7">
        <w:rPr>
          <w:rFonts w:ascii="Tahoma" w:hAnsi="Tahoma" w:cs="Tahoma"/>
          <w:sz w:val="18"/>
          <w:szCs w:val="18"/>
          <w:rtl/>
        </w:rPr>
        <w:t xml:space="preserve"> </w:t>
      </w:r>
      <w:r w:rsidRPr="00B73BD7">
        <w:rPr>
          <w:rFonts w:ascii="Tahoma" w:hAnsi="Tahoma" w:cs="Tahoma" w:hint="cs"/>
          <w:sz w:val="18"/>
          <w:szCs w:val="18"/>
          <w:rtl/>
        </w:rPr>
        <w:t>ממושכים</w:t>
      </w:r>
      <w:r w:rsidRPr="00B73BD7">
        <w:rPr>
          <w:rFonts w:ascii="Tahoma" w:hAnsi="Tahoma" w:cs="Tahoma"/>
          <w:sz w:val="18"/>
          <w:szCs w:val="18"/>
          <w:rtl/>
        </w:rPr>
        <w:t xml:space="preserve"> </w:t>
      </w:r>
      <w:r w:rsidRPr="00B73BD7">
        <w:rPr>
          <w:rFonts w:ascii="Tahoma" w:hAnsi="Tahoma" w:cs="Tahoma" w:hint="cs"/>
          <w:sz w:val="18"/>
          <w:szCs w:val="18"/>
          <w:rtl/>
        </w:rPr>
        <w:t>במעברים</w:t>
      </w:r>
      <w:r w:rsidRPr="00B73BD7">
        <w:rPr>
          <w:rFonts w:ascii="Tahoma" w:hAnsi="Tahoma" w:cs="Tahoma"/>
          <w:sz w:val="18"/>
          <w:szCs w:val="18"/>
          <w:rtl/>
        </w:rPr>
        <w:t xml:space="preserve"> </w:t>
      </w:r>
      <w:r w:rsidRPr="00B73BD7">
        <w:rPr>
          <w:rFonts w:ascii="Tahoma" w:hAnsi="Tahoma" w:cs="Tahoma" w:hint="cs"/>
          <w:sz w:val="18"/>
          <w:szCs w:val="18"/>
          <w:rtl/>
        </w:rPr>
        <w:t>הם</w:t>
      </w:r>
      <w:r w:rsidRPr="00B73BD7">
        <w:rPr>
          <w:rFonts w:ascii="Tahoma" w:hAnsi="Tahoma" w:cs="Tahoma"/>
          <w:sz w:val="18"/>
          <w:szCs w:val="18"/>
          <w:rtl/>
        </w:rPr>
        <w:t xml:space="preserve"> </w:t>
      </w:r>
      <w:r w:rsidRPr="00B73BD7">
        <w:rPr>
          <w:rFonts w:ascii="Tahoma" w:hAnsi="Tahoma" w:cs="Tahoma" w:hint="cs"/>
          <w:sz w:val="18"/>
          <w:szCs w:val="18"/>
          <w:rtl/>
        </w:rPr>
        <w:t>בגדר</w:t>
      </w:r>
      <w:r w:rsidRPr="00B73BD7">
        <w:rPr>
          <w:rFonts w:ascii="Tahoma" w:hAnsi="Tahoma" w:cs="Tahoma"/>
          <w:sz w:val="18"/>
          <w:szCs w:val="18"/>
          <w:rtl/>
        </w:rPr>
        <w:t xml:space="preserve"> </w:t>
      </w:r>
      <w:r w:rsidRPr="00B73BD7">
        <w:rPr>
          <w:rFonts w:ascii="Tahoma" w:hAnsi="Tahoma" w:cs="Tahoma" w:hint="cs"/>
          <w:sz w:val="18"/>
          <w:szCs w:val="18"/>
          <w:rtl/>
        </w:rPr>
        <w:t>פגיעה</w:t>
      </w:r>
      <w:r w:rsidRPr="00B73BD7">
        <w:rPr>
          <w:rFonts w:ascii="Tahoma" w:hAnsi="Tahoma" w:cs="Tahoma"/>
          <w:sz w:val="18"/>
          <w:szCs w:val="18"/>
          <w:rtl/>
        </w:rPr>
        <w:t xml:space="preserve"> </w:t>
      </w:r>
      <w:r w:rsidRPr="00B73BD7">
        <w:rPr>
          <w:rFonts w:ascii="Tahoma" w:hAnsi="Tahoma" w:cs="Tahoma" w:hint="cs"/>
          <w:sz w:val="18"/>
          <w:szCs w:val="18"/>
          <w:rtl/>
        </w:rPr>
        <w:t>במרקם</w:t>
      </w:r>
      <w:r w:rsidRPr="00B73BD7">
        <w:rPr>
          <w:rFonts w:ascii="Tahoma" w:hAnsi="Tahoma" w:cs="Tahoma"/>
          <w:sz w:val="18"/>
          <w:szCs w:val="18"/>
          <w:rtl/>
        </w:rPr>
        <w:t xml:space="preserve"> </w:t>
      </w:r>
      <w:r w:rsidRPr="00B73BD7">
        <w:rPr>
          <w:rFonts w:ascii="Tahoma" w:hAnsi="Tahoma" w:cs="Tahoma" w:hint="cs"/>
          <w:sz w:val="18"/>
          <w:szCs w:val="18"/>
          <w:rtl/>
        </w:rPr>
        <w:t>החיים</w:t>
      </w:r>
      <w:r w:rsidRPr="00B73BD7">
        <w:rPr>
          <w:rFonts w:ascii="Tahoma" w:hAnsi="Tahoma" w:cs="Tahoma"/>
          <w:sz w:val="18"/>
          <w:szCs w:val="18"/>
          <w:rtl/>
        </w:rPr>
        <w:t>.</w:t>
      </w:r>
    </w:p>
    <w:p w:rsidR="004D5BA6" w:rsidRPr="00B73BD7" w:rsidP="001A5D1F">
      <w:pPr>
        <w:spacing w:line="240" w:lineRule="exact"/>
        <w:ind w:left="12" w:right="2268"/>
        <w:jc w:val="both"/>
        <w:rPr>
          <w:rFonts w:ascii="Tahoma" w:hAnsi="Tahoma" w:cs="Tahoma"/>
          <w:sz w:val="18"/>
          <w:szCs w:val="18"/>
          <w:rtl/>
        </w:rPr>
      </w:pPr>
      <w:r w:rsidRPr="00B73BD7">
        <w:rPr>
          <w:rFonts w:ascii="Tahoma" w:hAnsi="Tahoma" w:cs="Tahoma" w:hint="cs"/>
          <w:sz w:val="18"/>
          <w:szCs w:val="18"/>
          <w:rtl/>
        </w:rPr>
        <w:t>בפברואר</w:t>
      </w:r>
      <w:r w:rsidRPr="00B73BD7">
        <w:rPr>
          <w:rFonts w:ascii="Tahoma" w:hAnsi="Tahoma" w:cs="Tahoma"/>
          <w:sz w:val="18"/>
          <w:szCs w:val="18"/>
          <w:rtl/>
        </w:rPr>
        <w:t xml:space="preserve"> 2005 </w:t>
      </w:r>
      <w:r w:rsidRPr="00B73BD7">
        <w:rPr>
          <w:rFonts w:ascii="Tahoma" w:hAnsi="Tahoma" w:cs="Tahoma" w:hint="cs"/>
          <w:sz w:val="18"/>
          <w:szCs w:val="18"/>
          <w:rtl/>
        </w:rPr>
        <w:t>החליטה</w:t>
      </w:r>
      <w:r w:rsidRPr="00B73BD7">
        <w:rPr>
          <w:rFonts w:ascii="Tahoma" w:hAnsi="Tahoma" w:cs="Tahoma"/>
          <w:sz w:val="18"/>
          <w:szCs w:val="18"/>
          <w:rtl/>
        </w:rPr>
        <w:t xml:space="preserve"> </w:t>
      </w:r>
      <w:r w:rsidRPr="00B73BD7">
        <w:rPr>
          <w:rFonts w:ascii="Tahoma" w:hAnsi="Tahoma" w:cs="Tahoma" w:hint="cs"/>
          <w:sz w:val="18"/>
          <w:szCs w:val="18"/>
          <w:rtl/>
        </w:rPr>
        <w:t>הממשלה,</w:t>
      </w:r>
      <w:r w:rsidRPr="00B73BD7">
        <w:rPr>
          <w:rFonts w:ascii="Tahoma" w:hAnsi="Tahoma" w:cs="Tahoma"/>
          <w:sz w:val="18"/>
          <w:szCs w:val="18"/>
          <w:rtl/>
        </w:rPr>
        <w:t xml:space="preserve"> </w:t>
      </w:r>
      <w:r w:rsidRPr="00B73BD7">
        <w:rPr>
          <w:rFonts w:ascii="Tahoma" w:hAnsi="Tahoma" w:cs="Tahoma" w:hint="cs"/>
          <w:sz w:val="18"/>
          <w:szCs w:val="18"/>
          <w:rtl/>
        </w:rPr>
        <w:t>כי</w:t>
      </w:r>
      <w:r w:rsidRPr="00B73BD7">
        <w:rPr>
          <w:rFonts w:ascii="Tahoma" w:hAnsi="Tahoma" w:cs="Tahoma"/>
          <w:sz w:val="18"/>
          <w:szCs w:val="18"/>
          <w:rtl/>
        </w:rPr>
        <w:t xml:space="preserve"> </w:t>
      </w:r>
      <w:r w:rsidRPr="00B73BD7">
        <w:rPr>
          <w:rFonts w:ascii="Tahoma" w:hAnsi="Tahoma" w:cs="Tahoma" w:hint="cs"/>
          <w:sz w:val="18"/>
          <w:szCs w:val="18"/>
          <w:rtl/>
        </w:rPr>
        <w:t>הקמת</w:t>
      </w:r>
      <w:r w:rsidRPr="00B73BD7">
        <w:rPr>
          <w:rFonts w:ascii="Tahoma" w:hAnsi="Tahoma" w:cs="Tahoma"/>
          <w:sz w:val="18"/>
          <w:szCs w:val="18"/>
          <w:rtl/>
        </w:rPr>
        <w:t xml:space="preserve"> </w:t>
      </w:r>
      <w:r w:rsidRPr="00B73BD7">
        <w:rPr>
          <w:rFonts w:ascii="Tahoma" w:hAnsi="Tahoma" w:cs="Tahoma" w:hint="cs"/>
          <w:sz w:val="18"/>
          <w:szCs w:val="18"/>
          <w:rtl/>
        </w:rPr>
        <w:t>המכשול</w:t>
      </w:r>
      <w:r w:rsidRPr="00B73BD7">
        <w:rPr>
          <w:rFonts w:ascii="Tahoma" w:hAnsi="Tahoma" w:cs="Tahoma"/>
          <w:sz w:val="18"/>
          <w:szCs w:val="18"/>
          <w:rtl/>
        </w:rPr>
        <w:t xml:space="preserve"> </w:t>
      </w:r>
      <w:r w:rsidRPr="00B73BD7">
        <w:rPr>
          <w:rFonts w:ascii="Tahoma" w:hAnsi="Tahoma" w:cs="Tahoma" w:hint="cs"/>
          <w:sz w:val="18"/>
          <w:szCs w:val="18"/>
          <w:rtl/>
        </w:rPr>
        <w:t>תיעשה</w:t>
      </w:r>
      <w:r w:rsidRPr="00B73BD7">
        <w:rPr>
          <w:rFonts w:ascii="Tahoma" w:hAnsi="Tahoma" w:cs="Tahoma"/>
          <w:sz w:val="18"/>
          <w:szCs w:val="18"/>
          <w:rtl/>
        </w:rPr>
        <w:t xml:space="preserve"> "תוך </w:t>
      </w:r>
      <w:r w:rsidRPr="00B73BD7">
        <w:rPr>
          <w:rFonts w:ascii="Tahoma" w:hAnsi="Tahoma" w:cs="Tahoma" w:hint="cs"/>
          <w:sz w:val="18"/>
          <w:szCs w:val="18"/>
          <w:rtl/>
        </w:rPr>
        <w:t>הקפדה</w:t>
      </w:r>
      <w:r w:rsidRPr="00B73BD7">
        <w:rPr>
          <w:rFonts w:ascii="Tahoma" w:hAnsi="Tahoma" w:cs="Tahoma"/>
          <w:sz w:val="18"/>
          <w:szCs w:val="18"/>
          <w:rtl/>
        </w:rPr>
        <w:t xml:space="preserve"> </w:t>
      </w:r>
      <w:r w:rsidRPr="00B73BD7">
        <w:rPr>
          <w:rFonts w:ascii="Tahoma" w:hAnsi="Tahoma" w:cs="Tahoma" w:hint="cs"/>
          <w:sz w:val="18"/>
          <w:szCs w:val="18"/>
          <w:rtl/>
        </w:rPr>
        <w:t>על</w:t>
      </w:r>
      <w:r w:rsidRPr="00B73BD7">
        <w:rPr>
          <w:rFonts w:ascii="Tahoma" w:hAnsi="Tahoma" w:cs="Tahoma"/>
          <w:sz w:val="18"/>
          <w:szCs w:val="18"/>
          <w:rtl/>
        </w:rPr>
        <w:t xml:space="preserve"> </w:t>
      </w:r>
      <w:r w:rsidRPr="00B73BD7">
        <w:rPr>
          <w:rFonts w:ascii="Tahoma" w:hAnsi="Tahoma" w:cs="Tahoma" w:hint="cs"/>
          <w:sz w:val="18"/>
          <w:szCs w:val="18"/>
          <w:rtl/>
        </w:rPr>
        <w:t>צמצום</w:t>
      </w:r>
      <w:r w:rsidRPr="00B73BD7">
        <w:rPr>
          <w:rFonts w:ascii="Tahoma" w:hAnsi="Tahoma" w:cs="Tahoma"/>
          <w:sz w:val="18"/>
          <w:szCs w:val="18"/>
          <w:rtl/>
        </w:rPr>
        <w:t xml:space="preserve">, </w:t>
      </w:r>
      <w:r w:rsidRPr="00B73BD7">
        <w:rPr>
          <w:rFonts w:ascii="Tahoma" w:hAnsi="Tahoma" w:cs="Tahoma" w:hint="cs"/>
          <w:sz w:val="18"/>
          <w:szCs w:val="18"/>
          <w:rtl/>
        </w:rPr>
        <w:t>ככל</w:t>
      </w:r>
      <w:r w:rsidRPr="00B73BD7">
        <w:rPr>
          <w:rFonts w:ascii="Tahoma" w:hAnsi="Tahoma" w:cs="Tahoma"/>
          <w:sz w:val="18"/>
          <w:szCs w:val="18"/>
          <w:rtl/>
        </w:rPr>
        <w:t xml:space="preserve"> </w:t>
      </w:r>
      <w:r w:rsidRPr="00B73BD7">
        <w:rPr>
          <w:rFonts w:ascii="Tahoma" w:hAnsi="Tahoma" w:cs="Tahoma" w:hint="cs"/>
          <w:sz w:val="18"/>
          <w:szCs w:val="18"/>
          <w:rtl/>
        </w:rPr>
        <w:t>הניתן</w:t>
      </w:r>
      <w:r w:rsidRPr="00B73BD7">
        <w:rPr>
          <w:rFonts w:ascii="Tahoma" w:hAnsi="Tahoma" w:cs="Tahoma"/>
          <w:sz w:val="18"/>
          <w:szCs w:val="18"/>
          <w:rtl/>
        </w:rPr>
        <w:t xml:space="preserve">, </w:t>
      </w:r>
      <w:r w:rsidRPr="00B73BD7">
        <w:rPr>
          <w:rFonts w:ascii="Tahoma" w:hAnsi="Tahoma" w:cs="Tahoma" w:hint="cs"/>
          <w:sz w:val="18"/>
          <w:szCs w:val="18"/>
          <w:rtl/>
        </w:rPr>
        <w:t>של</w:t>
      </w:r>
      <w:r w:rsidRPr="00B73BD7">
        <w:rPr>
          <w:rFonts w:ascii="Tahoma" w:hAnsi="Tahoma" w:cs="Tahoma"/>
          <w:sz w:val="18"/>
          <w:szCs w:val="18"/>
          <w:rtl/>
        </w:rPr>
        <w:t xml:space="preserve"> </w:t>
      </w:r>
      <w:r w:rsidRPr="00B73BD7">
        <w:rPr>
          <w:rFonts w:ascii="Tahoma" w:hAnsi="Tahoma" w:cs="Tahoma" w:hint="cs"/>
          <w:sz w:val="18"/>
          <w:szCs w:val="18"/>
          <w:rtl/>
        </w:rPr>
        <w:t>השפעתו</w:t>
      </w:r>
      <w:r w:rsidRPr="00B73BD7">
        <w:rPr>
          <w:rFonts w:ascii="Tahoma" w:hAnsi="Tahoma" w:cs="Tahoma"/>
          <w:sz w:val="18"/>
          <w:szCs w:val="18"/>
          <w:rtl/>
        </w:rPr>
        <w:t xml:space="preserve"> </w:t>
      </w:r>
      <w:r w:rsidRPr="00B73BD7">
        <w:rPr>
          <w:rFonts w:ascii="Tahoma" w:hAnsi="Tahoma" w:cs="Tahoma" w:hint="cs"/>
          <w:sz w:val="18"/>
          <w:szCs w:val="18"/>
          <w:rtl/>
        </w:rPr>
        <w:t>על</w:t>
      </w:r>
      <w:r w:rsidRPr="00B73BD7">
        <w:rPr>
          <w:rFonts w:ascii="Tahoma" w:hAnsi="Tahoma" w:cs="Tahoma"/>
          <w:sz w:val="18"/>
          <w:szCs w:val="18"/>
          <w:rtl/>
        </w:rPr>
        <w:t xml:space="preserve"> </w:t>
      </w:r>
      <w:r w:rsidRPr="00B73BD7">
        <w:rPr>
          <w:rFonts w:ascii="Tahoma" w:hAnsi="Tahoma" w:cs="Tahoma" w:hint="cs"/>
          <w:sz w:val="18"/>
          <w:szCs w:val="18"/>
          <w:rtl/>
        </w:rPr>
        <w:t>אורח</w:t>
      </w:r>
      <w:r w:rsidRPr="00B73BD7">
        <w:rPr>
          <w:rFonts w:ascii="Tahoma" w:hAnsi="Tahoma" w:cs="Tahoma"/>
          <w:sz w:val="18"/>
          <w:szCs w:val="18"/>
          <w:rtl/>
        </w:rPr>
        <w:t xml:space="preserve"> </w:t>
      </w:r>
      <w:r w:rsidRPr="00B73BD7">
        <w:rPr>
          <w:rFonts w:ascii="Tahoma" w:hAnsi="Tahoma" w:cs="Tahoma" w:hint="cs"/>
          <w:sz w:val="18"/>
          <w:szCs w:val="18"/>
          <w:rtl/>
        </w:rPr>
        <w:t>החיים</w:t>
      </w:r>
      <w:r w:rsidRPr="00B73BD7">
        <w:rPr>
          <w:rFonts w:ascii="Tahoma" w:hAnsi="Tahoma" w:cs="Tahoma"/>
          <w:sz w:val="18"/>
          <w:szCs w:val="18"/>
          <w:rtl/>
        </w:rPr>
        <w:t xml:space="preserve"> </w:t>
      </w:r>
      <w:r w:rsidRPr="00B73BD7">
        <w:rPr>
          <w:rFonts w:ascii="Tahoma" w:hAnsi="Tahoma" w:cs="Tahoma" w:hint="cs"/>
          <w:sz w:val="18"/>
          <w:szCs w:val="18"/>
          <w:rtl/>
        </w:rPr>
        <w:t>של</w:t>
      </w:r>
      <w:r w:rsidRPr="00B73BD7">
        <w:rPr>
          <w:rFonts w:ascii="Tahoma" w:hAnsi="Tahoma" w:cs="Tahoma"/>
          <w:sz w:val="18"/>
          <w:szCs w:val="18"/>
          <w:rtl/>
        </w:rPr>
        <w:t xml:space="preserve"> </w:t>
      </w:r>
      <w:r w:rsidRPr="00B73BD7">
        <w:rPr>
          <w:rFonts w:ascii="Tahoma" w:hAnsi="Tahoma" w:cs="Tahoma" w:hint="cs"/>
          <w:sz w:val="18"/>
          <w:szCs w:val="18"/>
          <w:rtl/>
        </w:rPr>
        <w:t>הפלסטינים</w:t>
      </w:r>
      <w:r w:rsidRPr="00B73BD7">
        <w:rPr>
          <w:rFonts w:ascii="Tahoma" w:hAnsi="Tahoma" w:cs="Tahoma"/>
          <w:sz w:val="18"/>
          <w:szCs w:val="18"/>
          <w:rtl/>
        </w:rPr>
        <w:t xml:space="preserve"> </w:t>
      </w:r>
      <w:r w:rsidRPr="00B73BD7">
        <w:rPr>
          <w:rFonts w:ascii="Tahoma" w:hAnsi="Tahoma" w:cs="Tahoma" w:hint="cs"/>
          <w:sz w:val="18"/>
          <w:szCs w:val="18"/>
          <w:rtl/>
        </w:rPr>
        <w:t>בהתאם</w:t>
      </w:r>
      <w:r w:rsidRPr="00B73BD7">
        <w:rPr>
          <w:rFonts w:ascii="Tahoma" w:hAnsi="Tahoma" w:cs="Tahoma"/>
          <w:sz w:val="18"/>
          <w:szCs w:val="18"/>
          <w:rtl/>
        </w:rPr>
        <w:t xml:space="preserve"> </w:t>
      </w:r>
      <w:r w:rsidRPr="00B73BD7">
        <w:rPr>
          <w:rFonts w:ascii="Tahoma" w:hAnsi="Tahoma" w:cs="Tahoma" w:hint="cs"/>
          <w:sz w:val="18"/>
          <w:szCs w:val="18"/>
          <w:rtl/>
        </w:rPr>
        <w:t>לאמות</w:t>
      </w:r>
      <w:r w:rsidRPr="00B73BD7">
        <w:rPr>
          <w:rFonts w:ascii="Tahoma" w:hAnsi="Tahoma" w:cs="Tahoma"/>
          <w:sz w:val="18"/>
          <w:szCs w:val="18"/>
          <w:rtl/>
        </w:rPr>
        <w:t xml:space="preserve"> </w:t>
      </w:r>
      <w:r w:rsidRPr="00B73BD7">
        <w:rPr>
          <w:rFonts w:ascii="Tahoma" w:hAnsi="Tahoma" w:cs="Tahoma" w:hint="cs"/>
          <w:sz w:val="18"/>
          <w:szCs w:val="18"/>
          <w:rtl/>
        </w:rPr>
        <w:t>המידה</w:t>
      </w:r>
      <w:r w:rsidRPr="00B73BD7">
        <w:rPr>
          <w:rFonts w:ascii="Tahoma" w:hAnsi="Tahoma" w:cs="Tahoma"/>
          <w:sz w:val="18"/>
          <w:szCs w:val="18"/>
          <w:rtl/>
        </w:rPr>
        <w:t xml:space="preserve"> </w:t>
      </w:r>
      <w:r w:rsidRPr="00B73BD7">
        <w:rPr>
          <w:rFonts w:ascii="Tahoma" w:hAnsi="Tahoma" w:cs="Tahoma" w:hint="cs"/>
          <w:sz w:val="18"/>
          <w:szCs w:val="18"/>
          <w:rtl/>
        </w:rPr>
        <w:t>שהותוו</w:t>
      </w:r>
      <w:r w:rsidRPr="00B73BD7">
        <w:rPr>
          <w:rFonts w:ascii="Tahoma" w:hAnsi="Tahoma" w:cs="Tahoma"/>
          <w:sz w:val="18"/>
          <w:szCs w:val="18"/>
          <w:rtl/>
        </w:rPr>
        <w:t xml:space="preserve"> </w:t>
      </w:r>
      <w:r w:rsidRPr="00B73BD7">
        <w:rPr>
          <w:rFonts w:ascii="Tahoma" w:hAnsi="Tahoma" w:cs="Tahoma" w:hint="cs"/>
          <w:sz w:val="18"/>
          <w:szCs w:val="18"/>
          <w:rtl/>
        </w:rPr>
        <w:t>בפסיקות</w:t>
      </w:r>
      <w:r w:rsidRPr="00B73BD7">
        <w:rPr>
          <w:rFonts w:ascii="Tahoma" w:hAnsi="Tahoma" w:cs="Tahoma"/>
          <w:sz w:val="18"/>
          <w:szCs w:val="18"/>
          <w:rtl/>
        </w:rPr>
        <w:t xml:space="preserve"> </w:t>
      </w:r>
      <w:r w:rsidRPr="00B73BD7">
        <w:rPr>
          <w:rFonts w:ascii="Tahoma" w:hAnsi="Tahoma" w:cs="Tahoma" w:hint="cs"/>
          <w:sz w:val="18"/>
          <w:szCs w:val="18"/>
          <w:rtl/>
        </w:rPr>
        <w:t>בג</w:t>
      </w:r>
      <w:r w:rsidRPr="00B73BD7">
        <w:rPr>
          <w:rFonts w:ascii="Tahoma" w:hAnsi="Tahoma" w:cs="Tahoma"/>
          <w:sz w:val="18"/>
          <w:szCs w:val="18"/>
          <w:rtl/>
        </w:rPr>
        <w:t xml:space="preserve">"ץ", </w:t>
      </w:r>
      <w:r w:rsidRPr="00B73BD7">
        <w:rPr>
          <w:rFonts w:ascii="Tahoma" w:hAnsi="Tahoma" w:cs="Tahoma" w:hint="cs"/>
          <w:sz w:val="18"/>
          <w:szCs w:val="18"/>
          <w:rtl/>
        </w:rPr>
        <w:t>וכי</w:t>
      </w:r>
      <w:r w:rsidRPr="00B73BD7">
        <w:rPr>
          <w:rFonts w:ascii="Tahoma" w:hAnsi="Tahoma" w:cs="Tahoma"/>
          <w:sz w:val="18"/>
          <w:szCs w:val="18"/>
          <w:rtl/>
        </w:rPr>
        <w:t xml:space="preserve"> "במהלך </w:t>
      </w:r>
      <w:r w:rsidRPr="00B73BD7">
        <w:rPr>
          <w:rFonts w:ascii="Tahoma" w:hAnsi="Tahoma" w:cs="Tahoma" w:hint="cs"/>
          <w:sz w:val="18"/>
          <w:szCs w:val="18"/>
          <w:rtl/>
        </w:rPr>
        <w:t>התכנון</w:t>
      </w:r>
      <w:r w:rsidRPr="00B73BD7">
        <w:rPr>
          <w:rFonts w:ascii="Tahoma" w:hAnsi="Tahoma" w:cs="Tahoma"/>
          <w:sz w:val="18"/>
          <w:szCs w:val="18"/>
          <w:rtl/>
        </w:rPr>
        <w:t xml:space="preserve"> </w:t>
      </w:r>
      <w:r w:rsidRPr="00B73BD7">
        <w:rPr>
          <w:rFonts w:ascii="Tahoma" w:hAnsi="Tahoma" w:cs="Tahoma" w:hint="cs"/>
          <w:sz w:val="18"/>
          <w:szCs w:val="18"/>
          <w:rtl/>
        </w:rPr>
        <w:t>המפורט</w:t>
      </w:r>
      <w:r w:rsidRPr="00B73BD7">
        <w:rPr>
          <w:rFonts w:ascii="Tahoma" w:hAnsi="Tahoma" w:cs="Tahoma"/>
          <w:sz w:val="18"/>
          <w:szCs w:val="18"/>
          <w:rtl/>
        </w:rPr>
        <w:t xml:space="preserve"> </w:t>
      </w:r>
      <w:r w:rsidRPr="00B73BD7">
        <w:rPr>
          <w:rFonts w:ascii="Tahoma" w:hAnsi="Tahoma" w:cs="Tahoma" w:hint="cs"/>
          <w:sz w:val="18"/>
          <w:szCs w:val="18"/>
          <w:rtl/>
        </w:rPr>
        <w:t>ייעשה</w:t>
      </w:r>
      <w:r w:rsidRPr="00B73BD7">
        <w:rPr>
          <w:rFonts w:ascii="Tahoma" w:hAnsi="Tahoma" w:cs="Tahoma"/>
          <w:sz w:val="18"/>
          <w:szCs w:val="18"/>
          <w:rtl/>
        </w:rPr>
        <w:t xml:space="preserve"> </w:t>
      </w:r>
      <w:r w:rsidRPr="00B73BD7">
        <w:rPr>
          <w:rFonts w:ascii="Tahoma" w:hAnsi="Tahoma" w:cs="Tahoma" w:hint="cs"/>
          <w:sz w:val="18"/>
          <w:szCs w:val="18"/>
          <w:rtl/>
        </w:rPr>
        <w:t>כל</w:t>
      </w:r>
      <w:r w:rsidRPr="00B73BD7">
        <w:rPr>
          <w:rFonts w:ascii="Tahoma" w:hAnsi="Tahoma" w:cs="Tahoma"/>
          <w:sz w:val="18"/>
          <w:szCs w:val="18"/>
          <w:rtl/>
        </w:rPr>
        <w:t xml:space="preserve"> </w:t>
      </w:r>
      <w:r w:rsidRPr="00B73BD7">
        <w:rPr>
          <w:rFonts w:ascii="Tahoma" w:hAnsi="Tahoma" w:cs="Tahoma" w:hint="cs"/>
          <w:sz w:val="18"/>
          <w:szCs w:val="18"/>
          <w:rtl/>
        </w:rPr>
        <w:t>מאמץ</w:t>
      </w:r>
      <w:r w:rsidRPr="00B73BD7">
        <w:rPr>
          <w:rFonts w:ascii="Tahoma" w:hAnsi="Tahoma" w:cs="Tahoma"/>
          <w:sz w:val="18"/>
          <w:szCs w:val="18"/>
          <w:rtl/>
        </w:rPr>
        <w:t xml:space="preserve"> </w:t>
      </w:r>
      <w:r w:rsidRPr="00B73BD7">
        <w:rPr>
          <w:rFonts w:ascii="Tahoma" w:hAnsi="Tahoma" w:cs="Tahoma" w:hint="cs"/>
          <w:sz w:val="18"/>
          <w:szCs w:val="18"/>
          <w:rtl/>
        </w:rPr>
        <w:t>לצמצם</w:t>
      </w:r>
      <w:r w:rsidRPr="00B73BD7">
        <w:rPr>
          <w:rFonts w:ascii="Tahoma" w:hAnsi="Tahoma" w:cs="Tahoma"/>
          <w:sz w:val="18"/>
          <w:szCs w:val="18"/>
          <w:rtl/>
        </w:rPr>
        <w:t xml:space="preserve">, </w:t>
      </w:r>
      <w:r w:rsidRPr="00B73BD7">
        <w:rPr>
          <w:rFonts w:ascii="Tahoma" w:hAnsi="Tahoma" w:cs="Tahoma" w:hint="cs"/>
          <w:sz w:val="18"/>
          <w:szCs w:val="18"/>
          <w:rtl/>
        </w:rPr>
        <w:t>ככל</w:t>
      </w:r>
      <w:r w:rsidRPr="00B73BD7">
        <w:rPr>
          <w:rFonts w:ascii="Tahoma" w:hAnsi="Tahoma" w:cs="Tahoma"/>
          <w:sz w:val="18"/>
          <w:szCs w:val="18"/>
          <w:rtl/>
        </w:rPr>
        <w:t xml:space="preserve"> </w:t>
      </w:r>
      <w:r w:rsidRPr="00B73BD7">
        <w:rPr>
          <w:rFonts w:ascii="Tahoma" w:hAnsi="Tahoma" w:cs="Tahoma" w:hint="cs"/>
          <w:sz w:val="18"/>
          <w:szCs w:val="18"/>
          <w:rtl/>
        </w:rPr>
        <w:t>הניתן</w:t>
      </w:r>
      <w:r w:rsidRPr="00B73BD7">
        <w:rPr>
          <w:rFonts w:ascii="Tahoma" w:hAnsi="Tahoma" w:cs="Tahoma"/>
          <w:sz w:val="18"/>
          <w:szCs w:val="18"/>
          <w:rtl/>
        </w:rPr>
        <w:t xml:space="preserve">, </w:t>
      </w:r>
      <w:r w:rsidRPr="00B73BD7">
        <w:rPr>
          <w:rFonts w:ascii="Tahoma" w:hAnsi="Tahoma" w:cs="Tahoma" w:hint="cs"/>
          <w:sz w:val="18"/>
          <w:szCs w:val="18"/>
          <w:rtl/>
        </w:rPr>
        <w:t>הפרעות</w:t>
      </w:r>
      <w:r w:rsidRPr="00B73BD7">
        <w:rPr>
          <w:rFonts w:ascii="Tahoma" w:hAnsi="Tahoma" w:cs="Tahoma"/>
          <w:sz w:val="18"/>
          <w:szCs w:val="18"/>
          <w:rtl/>
        </w:rPr>
        <w:t xml:space="preserve"> </w:t>
      </w:r>
      <w:r w:rsidRPr="00B73BD7">
        <w:rPr>
          <w:rFonts w:ascii="Tahoma" w:hAnsi="Tahoma" w:cs="Tahoma" w:hint="cs"/>
          <w:sz w:val="18"/>
          <w:szCs w:val="18"/>
          <w:rtl/>
        </w:rPr>
        <w:t>העלולות</w:t>
      </w:r>
      <w:r w:rsidRPr="00B73BD7">
        <w:rPr>
          <w:rFonts w:ascii="Tahoma" w:hAnsi="Tahoma" w:cs="Tahoma"/>
          <w:sz w:val="18"/>
          <w:szCs w:val="18"/>
          <w:rtl/>
        </w:rPr>
        <w:t xml:space="preserve"> </w:t>
      </w:r>
      <w:r w:rsidRPr="00B73BD7">
        <w:rPr>
          <w:rFonts w:ascii="Tahoma" w:hAnsi="Tahoma" w:cs="Tahoma" w:hint="cs"/>
          <w:sz w:val="18"/>
          <w:szCs w:val="18"/>
          <w:rtl/>
        </w:rPr>
        <w:t>להיגרם</w:t>
      </w:r>
      <w:r w:rsidRPr="00B73BD7">
        <w:rPr>
          <w:rFonts w:ascii="Tahoma" w:hAnsi="Tahoma" w:cs="Tahoma"/>
          <w:sz w:val="18"/>
          <w:szCs w:val="18"/>
          <w:rtl/>
        </w:rPr>
        <w:t xml:space="preserve"> </w:t>
      </w:r>
      <w:r w:rsidRPr="00B73BD7">
        <w:rPr>
          <w:rFonts w:ascii="Tahoma" w:hAnsi="Tahoma" w:cs="Tahoma" w:hint="cs"/>
          <w:sz w:val="18"/>
          <w:szCs w:val="18"/>
          <w:rtl/>
        </w:rPr>
        <w:t>לאורחות</w:t>
      </w:r>
      <w:r w:rsidRPr="00B73BD7">
        <w:rPr>
          <w:rFonts w:ascii="Tahoma" w:hAnsi="Tahoma" w:cs="Tahoma"/>
          <w:sz w:val="18"/>
          <w:szCs w:val="18"/>
          <w:rtl/>
        </w:rPr>
        <w:t xml:space="preserve"> </w:t>
      </w:r>
      <w:r w:rsidRPr="00B73BD7">
        <w:rPr>
          <w:rFonts w:ascii="Tahoma" w:hAnsi="Tahoma" w:cs="Tahoma" w:hint="cs"/>
          <w:sz w:val="18"/>
          <w:szCs w:val="18"/>
          <w:rtl/>
        </w:rPr>
        <w:t>החיים</w:t>
      </w:r>
      <w:r w:rsidRPr="00B73BD7">
        <w:rPr>
          <w:rFonts w:ascii="Tahoma" w:hAnsi="Tahoma" w:cs="Tahoma"/>
          <w:sz w:val="18"/>
          <w:szCs w:val="18"/>
          <w:rtl/>
        </w:rPr>
        <w:t xml:space="preserve"> </w:t>
      </w:r>
      <w:r w:rsidRPr="00B73BD7">
        <w:rPr>
          <w:rFonts w:ascii="Tahoma" w:hAnsi="Tahoma" w:cs="Tahoma" w:hint="cs"/>
          <w:sz w:val="18"/>
          <w:szCs w:val="18"/>
          <w:rtl/>
        </w:rPr>
        <w:t>של</w:t>
      </w:r>
      <w:r w:rsidRPr="00B73BD7">
        <w:rPr>
          <w:rFonts w:ascii="Tahoma" w:hAnsi="Tahoma" w:cs="Tahoma"/>
          <w:sz w:val="18"/>
          <w:szCs w:val="18"/>
          <w:rtl/>
        </w:rPr>
        <w:t xml:space="preserve"> </w:t>
      </w:r>
      <w:r w:rsidRPr="00B73BD7">
        <w:rPr>
          <w:rFonts w:ascii="Tahoma" w:hAnsi="Tahoma" w:cs="Tahoma" w:hint="cs"/>
          <w:sz w:val="18"/>
          <w:szCs w:val="18"/>
          <w:rtl/>
        </w:rPr>
        <w:t>הפלסטינים</w:t>
      </w:r>
      <w:r w:rsidRPr="00B73BD7">
        <w:rPr>
          <w:rFonts w:ascii="Tahoma" w:hAnsi="Tahoma" w:cs="Tahoma"/>
          <w:sz w:val="18"/>
          <w:szCs w:val="18"/>
          <w:rtl/>
        </w:rPr>
        <w:t xml:space="preserve"> </w:t>
      </w:r>
      <w:r w:rsidRPr="00B73BD7">
        <w:rPr>
          <w:rFonts w:ascii="Tahoma" w:hAnsi="Tahoma" w:cs="Tahoma" w:hint="cs"/>
          <w:sz w:val="18"/>
          <w:szCs w:val="18"/>
          <w:rtl/>
        </w:rPr>
        <w:t>בעקבות</w:t>
      </w:r>
      <w:r w:rsidRPr="00B73BD7">
        <w:rPr>
          <w:rFonts w:ascii="Tahoma" w:hAnsi="Tahoma" w:cs="Tahoma"/>
          <w:sz w:val="18"/>
          <w:szCs w:val="18"/>
          <w:rtl/>
        </w:rPr>
        <w:t xml:space="preserve"> </w:t>
      </w:r>
      <w:r w:rsidRPr="00B73BD7">
        <w:rPr>
          <w:rFonts w:ascii="Tahoma" w:hAnsi="Tahoma" w:cs="Tahoma" w:hint="cs"/>
          <w:sz w:val="18"/>
          <w:szCs w:val="18"/>
          <w:rtl/>
        </w:rPr>
        <w:t>הקמת</w:t>
      </w:r>
      <w:r w:rsidRPr="00B73BD7">
        <w:rPr>
          <w:rFonts w:ascii="Tahoma" w:hAnsi="Tahoma" w:cs="Tahoma"/>
          <w:sz w:val="18"/>
          <w:szCs w:val="18"/>
          <w:rtl/>
        </w:rPr>
        <w:t xml:space="preserve"> </w:t>
      </w:r>
      <w:r w:rsidRPr="00B73BD7">
        <w:rPr>
          <w:rFonts w:ascii="Tahoma" w:hAnsi="Tahoma" w:cs="Tahoma" w:hint="cs"/>
          <w:sz w:val="18"/>
          <w:szCs w:val="18"/>
          <w:rtl/>
        </w:rPr>
        <w:t>הגדר</w:t>
      </w:r>
      <w:r w:rsidRPr="00B73BD7">
        <w:rPr>
          <w:rFonts w:ascii="Tahoma" w:hAnsi="Tahoma" w:cs="Tahoma"/>
          <w:sz w:val="18"/>
          <w:szCs w:val="18"/>
          <w:rtl/>
        </w:rPr>
        <w:t>".</w:t>
      </w:r>
    </w:p>
    <w:p w:rsidR="004D5BA6" w:rsidRPr="00B73BD7" w:rsidP="001A5D1F">
      <w:pPr>
        <w:spacing w:line="240" w:lineRule="exact"/>
        <w:ind w:right="2268"/>
        <w:jc w:val="both"/>
        <w:rPr>
          <w:rFonts w:ascii="Tahoma" w:hAnsi="Tahoma" w:cs="Tahoma"/>
          <w:sz w:val="18"/>
          <w:szCs w:val="18"/>
          <w:rtl/>
          <w:lang w:eastAsia="he-IL"/>
        </w:rPr>
      </w:pPr>
      <w:r w:rsidRPr="00B73BD7">
        <w:rPr>
          <w:rFonts w:ascii="Tahoma" w:hAnsi="Tahoma" w:cs="Tahoma" w:hint="cs"/>
          <w:sz w:val="18"/>
          <w:szCs w:val="18"/>
          <w:rtl/>
          <w:lang w:eastAsia="he-IL"/>
        </w:rPr>
        <w:t xml:space="preserve">בביקורת נבחנו היבטים המשפיעים על מרקם החיים של העוברים במעברי עוטף ירושלים. להלן הפרטים: </w:t>
      </w:r>
    </w:p>
    <w:p w:rsidR="004D5BA6" w:rsidRPr="00B73BD7" w:rsidP="001A5D1F">
      <w:pPr>
        <w:spacing w:line="240" w:lineRule="exact"/>
        <w:ind w:right="2268"/>
        <w:jc w:val="both"/>
        <w:rPr>
          <w:rFonts w:ascii="Tahoma" w:hAnsi="Tahoma" w:cs="Tahoma"/>
          <w:sz w:val="18"/>
          <w:szCs w:val="18"/>
          <w:rtl/>
        </w:rPr>
      </w:pPr>
    </w:p>
    <w:p w:rsidR="004D5BA6" w:rsidRPr="00B73BD7" w:rsidP="001A5D1F">
      <w:pPr>
        <w:spacing w:line="240" w:lineRule="exact"/>
        <w:ind w:right="2268"/>
        <w:jc w:val="both"/>
        <w:rPr>
          <w:rFonts w:ascii="Tahoma" w:hAnsi="Tahoma" w:cs="Tahoma"/>
          <w:sz w:val="18"/>
          <w:szCs w:val="18"/>
          <w:rtl/>
        </w:rPr>
      </w:pPr>
    </w:p>
    <w:p w:rsidR="004D5BA6" w:rsidP="001A5D1F">
      <w:pPr>
        <w:pStyle w:val="KOT4"/>
        <w:rPr>
          <w:rtl/>
        </w:rPr>
      </w:pPr>
      <w:r w:rsidRPr="00C7110D">
        <w:rPr>
          <w:rFonts w:hint="eastAsia"/>
          <w:szCs w:val="24"/>
          <w:rtl/>
        </w:rPr>
        <w:t>ת</w:t>
      </w:r>
      <w:r>
        <w:rPr>
          <w:rFonts w:hint="cs"/>
          <w:szCs w:val="24"/>
          <w:rtl/>
        </w:rPr>
        <w:t>ו</w:t>
      </w:r>
      <w:r w:rsidRPr="00C7110D">
        <w:rPr>
          <w:rFonts w:hint="eastAsia"/>
          <w:szCs w:val="24"/>
          <w:rtl/>
        </w:rPr>
        <w:t>כנית</w:t>
      </w:r>
      <w:r w:rsidRPr="00C7110D">
        <w:rPr>
          <w:szCs w:val="24"/>
          <w:rtl/>
        </w:rPr>
        <w:t xml:space="preserve"> </w:t>
      </w:r>
      <w:r w:rsidRPr="00C7110D">
        <w:rPr>
          <w:rFonts w:hint="eastAsia"/>
          <w:szCs w:val="24"/>
          <w:rtl/>
        </w:rPr>
        <w:t>שדרוג</w:t>
      </w:r>
      <w:r w:rsidRPr="00C7110D">
        <w:rPr>
          <w:szCs w:val="24"/>
          <w:rtl/>
        </w:rPr>
        <w:t xml:space="preserve"> </w:t>
      </w:r>
      <w:r w:rsidRPr="00C7110D">
        <w:rPr>
          <w:rFonts w:hint="eastAsia"/>
          <w:szCs w:val="24"/>
          <w:rtl/>
        </w:rPr>
        <w:t>המעברים</w:t>
      </w:r>
    </w:p>
    <w:p w:rsidR="004D5BA6" w:rsidRPr="00B73BD7" w:rsidP="001A5D1F">
      <w:pPr>
        <w:spacing w:line="240" w:lineRule="exact"/>
        <w:ind w:right="2268"/>
        <w:jc w:val="both"/>
        <w:rPr>
          <w:rFonts w:ascii="Tahoma" w:hAnsi="Tahoma" w:cs="Tahoma"/>
          <w:sz w:val="18"/>
          <w:szCs w:val="18"/>
          <w:rtl/>
        </w:rPr>
      </w:pPr>
      <w:r w:rsidRPr="00B73BD7">
        <w:rPr>
          <w:rFonts w:ascii="Tahoma" w:hAnsi="Tahoma" w:cs="Tahoma" w:hint="cs"/>
          <w:sz w:val="18"/>
          <w:szCs w:val="18"/>
          <w:rtl/>
          <w:lang w:eastAsia="he-IL"/>
        </w:rPr>
        <w:t xml:space="preserve">ממסמכי מינהלת קשת צבעים עולה כי "מעבר רחל נבנה בשנת 2004 ומעבר קלנדיה נבנה בשנת 2005 ולמעלה מעשור שבמעברים אלה לא בוצעו התאמות הנדרשות לכמות ספיקת הולכי רגל במעברים דבר אשר יצר </w:t>
      </w:r>
      <w:r w:rsidRPr="00B73BD7">
        <w:rPr>
          <w:rFonts w:ascii="Tahoma" w:hAnsi="Tahoma" w:cs="Tahoma" w:hint="eastAsia"/>
          <w:b/>
          <w:bCs/>
          <w:sz w:val="18"/>
          <w:szCs w:val="18"/>
          <w:rtl/>
          <w:lang w:eastAsia="he-IL"/>
        </w:rPr>
        <w:t>מציאות</w:t>
      </w:r>
      <w:r w:rsidRPr="00B73BD7">
        <w:rPr>
          <w:rFonts w:ascii="Tahoma" w:hAnsi="Tahoma" w:cs="Tahoma"/>
          <w:b/>
          <w:bCs/>
          <w:sz w:val="18"/>
          <w:szCs w:val="18"/>
          <w:rtl/>
          <w:lang w:eastAsia="he-IL"/>
        </w:rPr>
        <w:t xml:space="preserve"> </w:t>
      </w:r>
      <w:r w:rsidRPr="00B73BD7">
        <w:rPr>
          <w:rFonts w:ascii="Tahoma" w:hAnsi="Tahoma" w:cs="Tahoma" w:hint="eastAsia"/>
          <w:b/>
          <w:bCs/>
          <w:sz w:val="18"/>
          <w:szCs w:val="18"/>
          <w:rtl/>
          <w:lang w:eastAsia="he-IL"/>
        </w:rPr>
        <w:t>של</w:t>
      </w:r>
      <w:r w:rsidRPr="00B73BD7">
        <w:rPr>
          <w:rFonts w:ascii="Tahoma" w:hAnsi="Tahoma" w:cs="Tahoma"/>
          <w:b/>
          <w:bCs/>
          <w:sz w:val="18"/>
          <w:szCs w:val="18"/>
          <w:rtl/>
          <w:lang w:eastAsia="he-IL"/>
        </w:rPr>
        <w:t xml:space="preserve"> </w:t>
      </w:r>
      <w:r w:rsidRPr="00B73BD7">
        <w:rPr>
          <w:rFonts w:ascii="Tahoma" w:hAnsi="Tahoma" w:cs="Tahoma" w:hint="eastAsia"/>
          <w:b/>
          <w:bCs/>
          <w:sz w:val="18"/>
          <w:szCs w:val="18"/>
          <w:rtl/>
          <w:lang w:eastAsia="he-IL"/>
        </w:rPr>
        <w:t>המתנה</w:t>
      </w:r>
      <w:r w:rsidRPr="00B73BD7">
        <w:rPr>
          <w:rFonts w:ascii="Tahoma" w:hAnsi="Tahoma" w:cs="Tahoma"/>
          <w:b/>
          <w:bCs/>
          <w:sz w:val="18"/>
          <w:szCs w:val="18"/>
          <w:rtl/>
          <w:lang w:eastAsia="he-IL"/>
        </w:rPr>
        <w:t xml:space="preserve"> </w:t>
      </w:r>
      <w:r w:rsidRPr="00B73BD7">
        <w:rPr>
          <w:rFonts w:ascii="Tahoma" w:hAnsi="Tahoma" w:cs="Tahoma" w:hint="eastAsia"/>
          <w:b/>
          <w:bCs/>
          <w:sz w:val="18"/>
          <w:szCs w:val="18"/>
          <w:rtl/>
          <w:lang w:eastAsia="he-IL"/>
        </w:rPr>
        <w:t>ממושכת</w:t>
      </w:r>
      <w:r w:rsidRPr="00B73BD7">
        <w:rPr>
          <w:rFonts w:ascii="Tahoma" w:hAnsi="Tahoma" w:cs="Tahoma"/>
          <w:b/>
          <w:bCs/>
          <w:sz w:val="18"/>
          <w:szCs w:val="18"/>
          <w:rtl/>
          <w:lang w:eastAsia="he-IL"/>
        </w:rPr>
        <w:t xml:space="preserve"> </w:t>
      </w:r>
      <w:r w:rsidRPr="00B73BD7">
        <w:rPr>
          <w:rFonts w:ascii="Tahoma" w:hAnsi="Tahoma" w:cs="Tahoma" w:hint="eastAsia"/>
          <w:b/>
          <w:bCs/>
          <w:sz w:val="18"/>
          <w:szCs w:val="18"/>
          <w:rtl/>
          <w:lang w:eastAsia="he-IL"/>
        </w:rPr>
        <w:t>ובלתי</w:t>
      </w:r>
      <w:r w:rsidRPr="00B73BD7">
        <w:rPr>
          <w:rFonts w:ascii="Tahoma" w:hAnsi="Tahoma" w:cs="Tahoma"/>
          <w:b/>
          <w:bCs/>
          <w:sz w:val="18"/>
          <w:szCs w:val="18"/>
          <w:rtl/>
          <w:lang w:eastAsia="he-IL"/>
        </w:rPr>
        <w:t xml:space="preserve"> </w:t>
      </w:r>
      <w:r w:rsidRPr="00B73BD7">
        <w:rPr>
          <w:rFonts w:ascii="Tahoma" w:hAnsi="Tahoma" w:cs="Tahoma" w:hint="eastAsia"/>
          <w:b/>
          <w:bCs/>
          <w:sz w:val="18"/>
          <w:szCs w:val="18"/>
          <w:rtl/>
          <w:lang w:eastAsia="he-IL"/>
        </w:rPr>
        <w:t>נסבלת</w:t>
      </w:r>
      <w:r w:rsidRPr="00B73BD7">
        <w:rPr>
          <w:rFonts w:ascii="Tahoma" w:hAnsi="Tahoma" w:cs="Tahoma"/>
          <w:b/>
          <w:bCs/>
          <w:sz w:val="18"/>
          <w:szCs w:val="18"/>
          <w:rtl/>
          <w:lang w:eastAsia="he-IL"/>
        </w:rPr>
        <w:t xml:space="preserve"> </w:t>
      </w:r>
      <w:r w:rsidRPr="00B73BD7">
        <w:rPr>
          <w:rFonts w:ascii="Tahoma" w:hAnsi="Tahoma" w:cs="Tahoma" w:hint="eastAsia"/>
          <w:b/>
          <w:bCs/>
          <w:sz w:val="18"/>
          <w:szCs w:val="18"/>
          <w:rtl/>
          <w:lang w:eastAsia="he-IL"/>
        </w:rPr>
        <w:t>של</w:t>
      </w:r>
      <w:r w:rsidRPr="00B73BD7">
        <w:rPr>
          <w:rFonts w:ascii="Tahoma" w:hAnsi="Tahoma" w:cs="Tahoma"/>
          <w:b/>
          <w:bCs/>
          <w:sz w:val="18"/>
          <w:szCs w:val="18"/>
          <w:rtl/>
          <w:lang w:eastAsia="he-IL"/>
        </w:rPr>
        <w:t xml:space="preserve"> </w:t>
      </w:r>
      <w:r w:rsidRPr="00B73BD7">
        <w:rPr>
          <w:rFonts w:ascii="Tahoma" w:hAnsi="Tahoma" w:cs="Tahoma" w:hint="eastAsia"/>
          <w:b/>
          <w:bCs/>
          <w:sz w:val="18"/>
          <w:szCs w:val="18"/>
          <w:rtl/>
          <w:lang w:eastAsia="he-IL"/>
        </w:rPr>
        <w:t>האוכלוסייה</w:t>
      </w:r>
      <w:r w:rsidRPr="00B73BD7">
        <w:rPr>
          <w:rFonts w:ascii="Tahoma" w:hAnsi="Tahoma" w:cs="Tahoma"/>
          <w:b/>
          <w:bCs/>
          <w:sz w:val="18"/>
          <w:szCs w:val="18"/>
          <w:rtl/>
          <w:lang w:eastAsia="he-IL"/>
        </w:rPr>
        <w:t xml:space="preserve"> </w:t>
      </w:r>
      <w:r w:rsidRPr="00B73BD7">
        <w:rPr>
          <w:rFonts w:ascii="Tahoma" w:hAnsi="Tahoma" w:cs="Tahoma" w:hint="eastAsia"/>
          <w:b/>
          <w:bCs/>
          <w:sz w:val="18"/>
          <w:szCs w:val="18"/>
          <w:rtl/>
          <w:lang w:eastAsia="he-IL"/>
        </w:rPr>
        <w:t>במעברים</w:t>
      </w:r>
      <w:r w:rsidRPr="00B73BD7">
        <w:rPr>
          <w:rFonts w:ascii="Tahoma" w:hAnsi="Tahoma" w:cs="Tahoma" w:hint="cs"/>
          <w:sz w:val="18"/>
          <w:szCs w:val="18"/>
          <w:rtl/>
          <w:lang w:eastAsia="he-IL"/>
        </w:rPr>
        <w:t>".</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(ההדגשה במקור).</w:t>
      </w:r>
    </w:p>
    <w:p w:rsidR="004D5BA6" w:rsidRPr="00B73BD7" w:rsidP="001A5D1F">
      <w:pPr>
        <w:spacing w:line="240" w:lineRule="exact"/>
        <w:ind w:right="2268"/>
        <w:jc w:val="both"/>
        <w:rPr>
          <w:rFonts w:ascii="Tahoma" w:hAnsi="Tahoma" w:cs="Tahoma"/>
          <w:sz w:val="18"/>
          <w:szCs w:val="18"/>
          <w:rtl/>
        </w:rPr>
      </w:pPr>
      <w:r w:rsidRPr="00B73BD7">
        <w:rPr>
          <w:rFonts w:ascii="Tahoma" w:hAnsi="Tahoma" w:cs="Tahoma" w:hint="cs"/>
          <w:sz w:val="18"/>
          <w:szCs w:val="18"/>
          <w:rtl/>
          <w:lang w:eastAsia="he-IL"/>
        </w:rPr>
        <w:t xml:space="preserve">בינואר 2017 הוצגו לראש מינהלת קשת צבעים סקרי תנועות של הולכי רגל ושל כלי רכב שנעשו במעברי עוטף ירושלים בחודשים מאי, יוני ונובמבר 2016. מסקרים אלו עולה כי "מדי יום נכנסים לירושלים כ-304,000 הולכי רגל ונוסעים במעברי העוטף [פלסטינים, ישראלים ותושבי מזרח ירושלים]. המעברים המרכזיים בהם יש את העיכוב הארוך ביותר ברגל וברכב הינם: 1). מעבר קלנדיה- (56 דקות לרכב, 1 שעה ברגל בימים א' ב'), 2). מעבר רחל- 34 דקות להולכי הרגל". </w:t>
      </w:r>
    </w:p>
    <w:p w:rsidR="004D5BA6" w:rsidRPr="00B73BD7" w:rsidP="001A5D1F">
      <w:pPr>
        <w:spacing w:line="240" w:lineRule="exact"/>
        <w:ind w:right="2268"/>
        <w:jc w:val="both"/>
        <w:rPr>
          <w:rFonts w:ascii="Tahoma" w:hAnsi="Tahoma" w:cs="Tahoma"/>
          <w:sz w:val="18"/>
          <w:szCs w:val="18"/>
          <w:rtl/>
        </w:rPr>
      </w:pPr>
      <w:r w:rsidRPr="00B73BD7">
        <w:rPr>
          <w:rFonts w:ascii="Tahoma" w:hAnsi="Tahoma" w:cs="Tahoma" w:hint="cs"/>
          <w:sz w:val="18"/>
          <w:szCs w:val="18"/>
          <w:rtl/>
          <w:lang w:eastAsia="he-IL"/>
        </w:rPr>
        <w:t>בהקשר זה, בהליך שיתוף הציבור</w:t>
      </w:r>
      <w:r w:rsidRPr="00B73BD7">
        <w:rPr>
          <w:rFonts w:ascii="Tahoma" w:hAnsi="Tahoma" w:cs="Tahoma" w:hint="cs"/>
          <w:sz w:val="18"/>
          <w:szCs w:val="18"/>
          <w:rtl/>
        </w:rPr>
        <w:t xml:space="preserve"> ציינו המשתתפים כי "בעיית הבעיות היא הפקקים במחסומים. כל יום סיפור אחר"; "אני עובד בירושלים ויוצא כל יום לפני שש בבוקר על מנת להספיק להגיע עד 8:30 (והמרחק שלי הוא של 10 דקות, כמה ק"מ בלבד). כל יציאה נהיית נוראית"; "כל פעם שאני יוצאת מהבית זה 'מסע', הזמן שלוקח לי להגיע הוא ארוך והלחץ במחסום הוא לא נעים... החיים שלי מסתכמים בלצאת לעבודה ולחזור. אם</w:t>
      </w:r>
      <w:r w:rsidRPr="00B73BD7">
        <w:rPr>
          <w:rFonts w:ascii="Tahoma" w:hAnsi="Tahoma" w:cs="Tahoma"/>
          <w:sz w:val="18"/>
          <w:szCs w:val="18"/>
          <w:rtl/>
        </w:rPr>
        <w:t xml:space="preserve"> </w:t>
      </w:r>
      <w:r w:rsidRPr="00B73BD7">
        <w:rPr>
          <w:rFonts w:ascii="Tahoma" w:hAnsi="Tahoma" w:cs="Tahoma" w:hint="cs"/>
          <w:sz w:val="18"/>
          <w:szCs w:val="18"/>
          <w:rtl/>
        </w:rPr>
        <w:t>אני</w:t>
      </w:r>
      <w:r w:rsidRPr="00B73BD7">
        <w:rPr>
          <w:rFonts w:ascii="Tahoma" w:hAnsi="Tahoma" w:cs="Tahoma"/>
          <w:sz w:val="18"/>
          <w:szCs w:val="18"/>
          <w:rtl/>
        </w:rPr>
        <w:t xml:space="preserve"> </w:t>
      </w:r>
      <w:r w:rsidRPr="00B73BD7">
        <w:rPr>
          <w:rFonts w:ascii="Tahoma" w:hAnsi="Tahoma" w:cs="Tahoma" w:hint="cs"/>
          <w:sz w:val="18"/>
          <w:szCs w:val="18"/>
          <w:rtl/>
        </w:rPr>
        <w:t>מעוניינת</w:t>
      </w:r>
      <w:r w:rsidRPr="00B73BD7">
        <w:rPr>
          <w:rFonts w:ascii="Tahoma" w:hAnsi="Tahoma" w:cs="Tahoma"/>
          <w:sz w:val="18"/>
          <w:szCs w:val="18"/>
          <w:rtl/>
        </w:rPr>
        <w:t xml:space="preserve"> </w:t>
      </w:r>
      <w:r w:rsidRPr="00B73BD7">
        <w:rPr>
          <w:rFonts w:ascii="Tahoma" w:hAnsi="Tahoma" w:cs="Tahoma" w:hint="cs"/>
          <w:sz w:val="18"/>
          <w:szCs w:val="18"/>
          <w:rtl/>
        </w:rPr>
        <w:t>להגיע</w:t>
      </w:r>
      <w:r w:rsidRPr="00B73BD7">
        <w:rPr>
          <w:rFonts w:ascii="Tahoma" w:hAnsi="Tahoma" w:cs="Tahoma"/>
          <w:sz w:val="18"/>
          <w:szCs w:val="18"/>
          <w:rtl/>
        </w:rPr>
        <w:t xml:space="preserve"> </w:t>
      </w:r>
      <w:r w:rsidRPr="00B73BD7">
        <w:rPr>
          <w:rFonts w:ascii="Tahoma" w:hAnsi="Tahoma" w:cs="Tahoma" w:hint="cs"/>
          <w:sz w:val="18"/>
          <w:szCs w:val="18"/>
          <w:rtl/>
        </w:rPr>
        <w:t>לכל</w:t>
      </w:r>
      <w:r w:rsidRPr="00B73BD7">
        <w:rPr>
          <w:rFonts w:ascii="Tahoma" w:hAnsi="Tahoma" w:cs="Tahoma"/>
          <w:sz w:val="18"/>
          <w:szCs w:val="18"/>
          <w:rtl/>
        </w:rPr>
        <w:t xml:space="preserve"> </w:t>
      </w:r>
      <w:r w:rsidRPr="00B73BD7">
        <w:rPr>
          <w:rFonts w:ascii="Tahoma" w:hAnsi="Tahoma" w:cs="Tahoma" w:hint="cs"/>
          <w:sz w:val="18"/>
          <w:szCs w:val="18"/>
          <w:rtl/>
        </w:rPr>
        <w:t>דבר</w:t>
      </w:r>
      <w:r w:rsidRPr="00B73BD7">
        <w:rPr>
          <w:rFonts w:ascii="Tahoma" w:hAnsi="Tahoma" w:cs="Tahoma"/>
          <w:sz w:val="18"/>
          <w:szCs w:val="18"/>
          <w:rtl/>
        </w:rPr>
        <w:t xml:space="preserve">, </w:t>
      </w:r>
      <w:r w:rsidRPr="00B73BD7">
        <w:rPr>
          <w:rFonts w:ascii="Tahoma" w:hAnsi="Tahoma" w:cs="Tahoma" w:hint="cs"/>
          <w:sz w:val="18"/>
          <w:szCs w:val="18"/>
          <w:rtl/>
        </w:rPr>
        <w:t>אפילו</w:t>
      </w:r>
      <w:r w:rsidRPr="00B73BD7">
        <w:rPr>
          <w:rFonts w:ascii="Tahoma" w:hAnsi="Tahoma" w:cs="Tahoma"/>
          <w:sz w:val="18"/>
          <w:szCs w:val="18"/>
          <w:rtl/>
        </w:rPr>
        <w:t xml:space="preserve"> </w:t>
      </w:r>
      <w:r w:rsidRPr="00B73BD7">
        <w:rPr>
          <w:rFonts w:ascii="Tahoma" w:hAnsi="Tahoma" w:cs="Tahoma" w:hint="cs"/>
          <w:sz w:val="18"/>
          <w:szCs w:val="18"/>
          <w:rtl/>
        </w:rPr>
        <w:t>משפחה</w:t>
      </w:r>
      <w:r w:rsidRPr="00B73BD7">
        <w:rPr>
          <w:rFonts w:ascii="Tahoma" w:hAnsi="Tahoma" w:cs="Tahoma"/>
          <w:sz w:val="18"/>
          <w:szCs w:val="18"/>
          <w:rtl/>
        </w:rPr>
        <w:t xml:space="preserve"> </w:t>
      </w:r>
      <w:r w:rsidRPr="00B73BD7">
        <w:rPr>
          <w:rFonts w:ascii="Tahoma" w:hAnsi="Tahoma" w:cs="Tahoma" w:hint="cs"/>
          <w:sz w:val="18"/>
          <w:szCs w:val="18"/>
          <w:rtl/>
        </w:rPr>
        <w:t>בירושלים</w:t>
      </w:r>
      <w:r w:rsidRPr="00B73BD7">
        <w:rPr>
          <w:rFonts w:ascii="Tahoma" w:hAnsi="Tahoma" w:cs="Tahoma"/>
          <w:sz w:val="18"/>
          <w:szCs w:val="18"/>
          <w:rtl/>
        </w:rPr>
        <w:t xml:space="preserve">, זה לא פשוט ולכן אני </w:t>
      </w:r>
      <w:r w:rsidRPr="00B73BD7">
        <w:rPr>
          <w:rFonts w:ascii="Tahoma" w:hAnsi="Tahoma" w:cs="Tahoma" w:hint="cs"/>
          <w:sz w:val="18"/>
          <w:szCs w:val="18"/>
          <w:rtl/>
        </w:rPr>
        <w:t>מוותרת".</w:t>
      </w:r>
    </w:p>
    <w:p w:rsidR="004D5BA6" w:rsidRPr="00B73BD7" w:rsidP="001A5D1F">
      <w:pPr>
        <w:spacing w:line="240" w:lineRule="exact"/>
        <w:ind w:right="2268"/>
        <w:jc w:val="both"/>
        <w:rPr>
          <w:rFonts w:ascii="Tahoma" w:hAnsi="Tahoma" w:cs="Tahoma"/>
          <w:sz w:val="18"/>
          <w:szCs w:val="18"/>
          <w:rtl/>
        </w:rPr>
      </w:pPr>
      <w:r w:rsidRPr="00B73BD7">
        <w:rPr>
          <w:rFonts w:ascii="Tahoma" w:eastAsia="Times New Roman" w:hAnsi="Tahoma" w:cs="Tahoma" w:hint="eastAsia"/>
          <w:sz w:val="18"/>
          <w:szCs w:val="18"/>
          <w:rtl/>
          <w:lang w:eastAsia="he-IL"/>
        </w:rPr>
        <w:t>ב</w:t>
      </w:r>
      <w:r w:rsidRPr="00B73BD7">
        <w:rPr>
          <w:rFonts w:ascii="Tahoma" w:eastAsia="Times New Roman" w:hAnsi="Tahoma" w:cs="Tahoma"/>
          <w:sz w:val="18"/>
          <w:szCs w:val="18"/>
          <w:rtl/>
          <w:lang w:eastAsia="he-IL"/>
        </w:rPr>
        <w:t xml:space="preserve">-8.5.16 חתמו </w:t>
      </w:r>
      <w:r w:rsidRPr="00B73BD7">
        <w:rPr>
          <w:rFonts w:ascii="Tahoma" w:eastAsia="Times New Roman" w:hAnsi="Tahoma" w:cs="Tahoma" w:hint="eastAsia"/>
          <w:sz w:val="18"/>
          <w:szCs w:val="18"/>
          <w:rtl/>
          <w:lang w:eastAsia="he-IL"/>
        </w:rPr>
        <w:t>רמי</w:t>
      </w:r>
      <w:r w:rsidRPr="00B73BD7">
        <w:rPr>
          <w:rFonts w:ascii="Tahoma" w:eastAsia="Times New Roman" w:hAnsi="Tahoma" w:cs="Tahoma"/>
          <w:sz w:val="18"/>
          <w:szCs w:val="18"/>
          <w:rtl/>
          <w:lang w:eastAsia="he-IL"/>
        </w:rPr>
        <w:t xml:space="preserve">"ם, אגף התקציבים </w:t>
      </w:r>
      <w:r w:rsidRPr="00B73BD7">
        <w:rPr>
          <w:rFonts w:ascii="Tahoma" w:eastAsia="Times New Roman" w:hAnsi="Tahoma" w:cs="Tahoma" w:hint="eastAsia"/>
          <w:sz w:val="18"/>
          <w:szCs w:val="18"/>
          <w:rtl/>
          <w:lang w:eastAsia="he-IL"/>
        </w:rPr>
        <w:t>במשהב</w:t>
      </w:r>
      <w:r w:rsidRPr="00B73BD7">
        <w:rPr>
          <w:rFonts w:ascii="Tahoma" w:eastAsia="Times New Roman" w:hAnsi="Tahoma" w:cs="Tahoma"/>
          <w:sz w:val="18"/>
          <w:szCs w:val="18"/>
          <w:rtl/>
          <w:lang w:eastAsia="he-IL"/>
        </w:rPr>
        <w:t xml:space="preserve">"ט, משרד האוצר </w:t>
      </w:r>
      <w:r w:rsidRPr="00B73BD7">
        <w:rPr>
          <w:rFonts w:ascii="Tahoma" w:eastAsia="Times New Roman" w:hAnsi="Tahoma" w:cs="Tahoma" w:hint="eastAsia"/>
          <w:sz w:val="18"/>
          <w:szCs w:val="18"/>
          <w:rtl/>
          <w:lang w:eastAsia="he-IL"/>
        </w:rPr>
        <w:t>ו</w:t>
      </w:r>
      <w:r w:rsidRPr="00B73BD7">
        <w:rPr>
          <w:rFonts w:ascii="Tahoma" w:eastAsia="Times New Roman" w:hAnsi="Tahoma" w:cs="Tahoma" w:hint="cs"/>
          <w:sz w:val="18"/>
          <w:szCs w:val="18"/>
          <w:rtl/>
          <w:lang w:eastAsia="he-IL"/>
        </w:rPr>
        <w:t>מתפ"ש (מתאם פעולות הממשלה בשטחים)</w:t>
      </w:r>
      <w:r w:rsidRPr="00B73BD7">
        <w:rPr>
          <w:rFonts w:ascii="Tahoma" w:eastAsia="Times New Roman" w:hAnsi="Tahoma" w:cs="Tahoma"/>
          <w:sz w:val="18"/>
          <w:szCs w:val="18"/>
          <w:rtl/>
          <w:lang w:eastAsia="he-IL"/>
        </w:rPr>
        <w:t xml:space="preserve"> על </w:t>
      </w:r>
      <w:r w:rsidRPr="00B73BD7">
        <w:rPr>
          <w:rFonts w:ascii="Tahoma" w:eastAsia="Times New Roman" w:hAnsi="Tahoma" w:cs="Tahoma" w:hint="eastAsia"/>
          <w:sz w:val="18"/>
          <w:szCs w:val="18"/>
          <w:rtl/>
          <w:lang w:eastAsia="he-IL"/>
        </w:rPr>
        <w:t>מסמך</w:t>
      </w:r>
      <w:r w:rsidRPr="00B73BD7">
        <w:rPr>
          <w:rFonts w:ascii="Tahoma" w:eastAsia="Times New Roman" w:hAnsi="Tahoma" w:cs="Tahoma"/>
          <w:sz w:val="18"/>
          <w:szCs w:val="18"/>
          <w:rtl/>
          <w:lang w:eastAsia="he-IL"/>
        </w:rPr>
        <w:t xml:space="preserve"> הנקרא "תכנית לשדרוג המעברים </w:t>
      </w:r>
      <w:r w:rsidRPr="00B73BD7">
        <w:rPr>
          <w:rFonts w:ascii="Tahoma" w:eastAsia="Times New Roman" w:hAnsi="Tahoma" w:cs="Tahoma" w:hint="cs"/>
          <w:sz w:val="18"/>
          <w:szCs w:val="18"/>
          <w:rtl/>
          <w:lang w:eastAsia="he-IL"/>
        </w:rPr>
        <w:t>2016-2017</w:t>
      </w:r>
      <w:r w:rsidRPr="00B73BD7">
        <w:rPr>
          <w:rFonts w:ascii="Tahoma" w:eastAsia="Times New Roman" w:hAnsi="Tahoma" w:cs="Tahoma"/>
          <w:sz w:val="18"/>
          <w:szCs w:val="18"/>
          <w:rtl/>
          <w:lang w:eastAsia="he-IL"/>
        </w:rPr>
        <w:t xml:space="preserve"> </w:t>
      </w:r>
      <w:r w:rsidRPr="00B73BD7">
        <w:rPr>
          <w:rFonts w:ascii="Tahoma" w:eastAsia="Times New Roman" w:hAnsi="Tahoma" w:cs="Tahoma" w:hint="cs"/>
          <w:sz w:val="18"/>
          <w:szCs w:val="18"/>
          <w:rtl/>
          <w:lang w:eastAsia="he-IL"/>
        </w:rPr>
        <w:t>-</w:t>
      </w:r>
      <w:r w:rsidRPr="00B73BD7">
        <w:rPr>
          <w:rFonts w:ascii="Tahoma" w:eastAsia="Times New Roman" w:hAnsi="Tahoma" w:cs="Tahoma"/>
          <w:sz w:val="18"/>
          <w:szCs w:val="18"/>
          <w:rtl/>
          <w:lang w:eastAsia="he-IL"/>
        </w:rPr>
        <w:t xml:space="preserve"> מסמך הבנות" (להלן - ת</w:t>
      </w:r>
      <w:r w:rsidRPr="00B73BD7">
        <w:rPr>
          <w:rFonts w:ascii="Tahoma" w:eastAsia="Times New Roman" w:hAnsi="Tahoma" w:cs="Tahoma" w:hint="cs"/>
          <w:sz w:val="18"/>
          <w:szCs w:val="18"/>
          <w:rtl/>
          <w:lang w:eastAsia="he-IL"/>
        </w:rPr>
        <w:t>ו</w:t>
      </w:r>
      <w:r w:rsidRPr="00B73BD7">
        <w:rPr>
          <w:rFonts w:ascii="Tahoma" w:eastAsia="Times New Roman" w:hAnsi="Tahoma" w:cs="Tahoma"/>
          <w:sz w:val="18"/>
          <w:szCs w:val="18"/>
          <w:rtl/>
          <w:lang w:eastAsia="he-IL"/>
        </w:rPr>
        <w:t>כנית השדרוג</w:t>
      </w:r>
      <w:r>
        <w:rPr>
          <w:rStyle w:val="FootnoteReference0"/>
          <w:rFonts w:ascii="Tahoma" w:eastAsia="Times New Roman" w:hAnsi="Tahoma" w:cs="Tahoma"/>
          <w:sz w:val="18"/>
          <w:szCs w:val="18"/>
          <w:rtl/>
          <w:lang w:eastAsia="he-IL"/>
        </w:rPr>
        <w:footnoteReference w:id="25"/>
      </w:r>
      <w:r w:rsidRPr="00B73BD7">
        <w:rPr>
          <w:rFonts w:ascii="Tahoma" w:eastAsia="Times New Roman" w:hAnsi="Tahoma" w:cs="Tahoma"/>
          <w:sz w:val="18"/>
          <w:szCs w:val="18"/>
          <w:rtl/>
          <w:lang w:eastAsia="he-IL"/>
        </w:rPr>
        <w:t xml:space="preserve">). </w:t>
      </w:r>
      <w:r w:rsidRPr="00B73BD7">
        <w:rPr>
          <w:rFonts w:ascii="Tahoma" w:eastAsia="Times New Roman" w:hAnsi="Tahoma" w:cs="Tahoma" w:hint="cs"/>
          <w:sz w:val="18"/>
          <w:szCs w:val="18"/>
          <w:rtl/>
          <w:lang w:eastAsia="he-IL"/>
        </w:rPr>
        <w:t>ב</w:t>
      </w:r>
      <w:r w:rsidRPr="00B73BD7">
        <w:rPr>
          <w:rFonts w:ascii="Tahoma" w:eastAsia="Times New Roman" w:hAnsi="Tahoma" w:cs="Tahoma" w:hint="eastAsia"/>
          <w:sz w:val="18"/>
          <w:szCs w:val="18"/>
          <w:rtl/>
          <w:lang w:eastAsia="he-IL"/>
        </w:rPr>
        <w:t>ת</w:t>
      </w:r>
      <w:r w:rsidRPr="00B73BD7">
        <w:rPr>
          <w:rFonts w:ascii="Tahoma" w:eastAsia="Times New Roman" w:hAnsi="Tahoma" w:cs="Tahoma" w:hint="cs"/>
          <w:sz w:val="18"/>
          <w:szCs w:val="18"/>
          <w:rtl/>
          <w:lang w:eastAsia="he-IL"/>
        </w:rPr>
        <w:t>ו</w:t>
      </w:r>
      <w:r w:rsidRPr="00B73BD7">
        <w:rPr>
          <w:rFonts w:ascii="Tahoma" w:eastAsia="Times New Roman" w:hAnsi="Tahoma" w:cs="Tahoma" w:hint="eastAsia"/>
          <w:sz w:val="18"/>
          <w:szCs w:val="18"/>
          <w:rtl/>
          <w:lang w:eastAsia="he-IL"/>
        </w:rPr>
        <w:t>כנית</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השדרוג</w:t>
      </w:r>
      <w:r w:rsidRPr="00B73BD7">
        <w:rPr>
          <w:rFonts w:ascii="Tahoma" w:eastAsia="Times New Roman" w:hAnsi="Tahoma" w:cs="Tahoma" w:hint="cs"/>
          <w:sz w:val="18"/>
          <w:szCs w:val="18"/>
          <w:rtl/>
          <w:lang w:eastAsia="he-IL"/>
        </w:rPr>
        <w:t xml:space="preserve"> </w:t>
      </w:r>
      <w:r w:rsidRPr="00B73BD7">
        <w:rPr>
          <w:rFonts w:ascii="Tahoma" w:eastAsia="Times New Roman" w:hAnsi="Tahoma" w:cs="Tahoma"/>
          <w:sz w:val="18"/>
          <w:szCs w:val="18"/>
          <w:rtl/>
          <w:lang w:eastAsia="he-IL"/>
        </w:rPr>
        <w:t>נקבע כי בשנים</w:t>
      </w:r>
      <w:r w:rsidRPr="00B73BD7">
        <w:rPr>
          <w:rFonts w:ascii="Tahoma" w:eastAsia="Times New Roman" w:hAnsi="Tahoma" w:cs="Tahoma" w:hint="cs"/>
          <w:sz w:val="18"/>
          <w:szCs w:val="18"/>
          <w:rtl/>
          <w:lang w:eastAsia="he-IL"/>
        </w:rPr>
        <w:t xml:space="preserve"> 2016-2017</w:t>
      </w:r>
      <w:r w:rsidRPr="00B73BD7">
        <w:rPr>
          <w:rFonts w:ascii="Tahoma" w:eastAsia="Times New Roman" w:hAnsi="Tahoma" w:cs="Tahoma"/>
          <w:sz w:val="18"/>
          <w:szCs w:val="18"/>
          <w:rtl/>
          <w:lang w:eastAsia="he-IL"/>
        </w:rPr>
        <w:t xml:space="preserve"> יוקצו משאבים </w:t>
      </w:r>
      <w:r w:rsidRPr="00B73BD7">
        <w:rPr>
          <w:rFonts w:ascii="Tahoma" w:eastAsia="Times New Roman" w:hAnsi="Tahoma" w:cs="Tahoma" w:hint="eastAsia"/>
          <w:sz w:val="18"/>
          <w:szCs w:val="18"/>
          <w:rtl/>
          <w:lang w:eastAsia="he-IL"/>
        </w:rPr>
        <w:t>לשדרוג</w:t>
      </w:r>
      <w:r w:rsidRPr="00B73BD7">
        <w:rPr>
          <w:rFonts w:ascii="Tahoma" w:eastAsia="Times New Roman" w:hAnsi="Tahoma" w:cs="Tahoma"/>
          <w:sz w:val="18"/>
          <w:szCs w:val="18"/>
          <w:rtl/>
          <w:lang w:eastAsia="he-IL"/>
        </w:rPr>
        <w:t xml:space="preserve"> מעברי הסחורות והולכי הרגל לשם קיצור זמני ההמתנה במעברים, ייעול הבידוק הביטחוני, יצירת תנאים נאותים למעבר ו</w:t>
      </w:r>
      <w:r w:rsidRPr="00B73BD7">
        <w:rPr>
          <w:rFonts w:ascii="Tahoma" w:eastAsia="Times New Roman" w:hAnsi="Tahoma" w:cs="Tahoma" w:hint="eastAsia"/>
          <w:sz w:val="18"/>
          <w:szCs w:val="18"/>
          <w:rtl/>
          <w:lang w:eastAsia="he-IL"/>
        </w:rPr>
        <w:t>אפשור</w:t>
      </w:r>
      <w:r w:rsidRPr="00B73BD7">
        <w:rPr>
          <w:rFonts w:ascii="Tahoma" w:eastAsia="Times New Roman" w:hAnsi="Tahoma" w:cs="Tahoma"/>
          <w:sz w:val="18"/>
          <w:szCs w:val="18"/>
          <w:rtl/>
          <w:lang w:eastAsia="he-IL"/>
        </w:rPr>
        <w:t xml:space="preserve"> של מעבר סחורות בספיקה גבוהה יותר וביעילות רבה יותר</w:t>
      </w:r>
      <w:r w:rsidRPr="00B73BD7">
        <w:rPr>
          <w:rFonts w:ascii="Tahoma" w:eastAsia="Times New Roman" w:hAnsi="Tahoma" w:cs="Tahoma" w:hint="cs"/>
          <w:sz w:val="18"/>
          <w:szCs w:val="18"/>
          <w:rtl/>
          <w:lang w:eastAsia="he-IL"/>
        </w:rPr>
        <w:t>.</w:t>
      </w:r>
      <w:r w:rsidRPr="00B73BD7">
        <w:rPr>
          <w:rFonts w:ascii="Tahoma" w:eastAsia="Times New Roman" w:hAnsi="Tahoma" w:cs="Tahoma"/>
          <w:sz w:val="18"/>
          <w:szCs w:val="18"/>
          <w:rtl/>
          <w:lang w:eastAsia="he-IL"/>
        </w:rPr>
        <w:t xml:space="preserve"> ת</w:t>
      </w:r>
      <w:r w:rsidRPr="00B73BD7">
        <w:rPr>
          <w:rFonts w:ascii="Tahoma" w:eastAsia="Times New Roman" w:hAnsi="Tahoma" w:cs="Tahoma" w:hint="cs"/>
          <w:sz w:val="18"/>
          <w:szCs w:val="18"/>
          <w:rtl/>
          <w:lang w:eastAsia="he-IL"/>
        </w:rPr>
        <w:t>ו</w:t>
      </w:r>
      <w:r w:rsidRPr="00B73BD7">
        <w:rPr>
          <w:rFonts w:ascii="Tahoma" w:eastAsia="Times New Roman" w:hAnsi="Tahoma" w:cs="Tahoma"/>
          <w:sz w:val="18"/>
          <w:szCs w:val="18"/>
          <w:rtl/>
          <w:lang w:eastAsia="he-IL"/>
        </w:rPr>
        <w:t xml:space="preserve">כנית </w:t>
      </w:r>
      <w:r w:rsidRPr="00B73BD7">
        <w:rPr>
          <w:rFonts w:ascii="Tahoma" w:eastAsia="Times New Roman" w:hAnsi="Tahoma" w:cs="Tahoma" w:hint="eastAsia"/>
          <w:sz w:val="18"/>
          <w:szCs w:val="18"/>
          <w:rtl/>
          <w:lang w:eastAsia="he-IL"/>
        </w:rPr>
        <w:t>זו</w:t>
      </w:r>
      <w:r w:rsidRPr="00B73BD7">
        <w:rPr>
          <w:rFonts w:ascii="Tahoma" w:eastAsia="Times New Roman" w:hAnsi="Tahoma" w:cs="Tahoma"/>
          <w:sz w:val="18"/>
          <w:szCs w:val="18"/>
          <w:rtl/>
          <w:lang w:eastAsia="he-IL"/>
        </w:rPr>
        <w:t xml:space="preserve"> </w:t>
      </w:r>
      <w:r w:rsidRPr="00B73BD7">
        <w:rPr>
          <w:rFonts w:ascii="Tahoma" w:eastAsia="Times New Roman" w:hAnsi="Tahoma" w:cs="Tahoma" w:hint="cs"/>
          <w:sz w:val="18"/>
          <w:szCs w:val="18"/>
          <w:rtl/>
          <w:lang w:eastAsia="he-IL"/>
        </w:rPr>
        <w:t xml:space="preserve">כוללת שדרוג של שלושה </w:t>
      </w:r>
      <w:r w:rsidRPr="00B73BD7">
        <w:rPr>
          <w:rFonts w:ascii="Tahoma" w:eastAsia="Times New Roman" w:hAnsi="Tahoma" w:cs="Tahoma"/>
          <w:sz w:val="18"/>
          <w:szCs w:val="18"/>
          <w:rtl/>
          <w:lang w:eastAsia="he-IL"/>
        </w:rPr>
        <w:t>מעברי</w:t>
      </w:r>
      <w:r w:rsidRPr="00B73BD7">
        <w:rPr>
          <w:rFonts w:ascii="Tahoma" w:eastAsia="Times New Roman" w:hAnsi="Tahoma" w:cs="Tahoma" w:hint="cs"/>
          <w:sz w:val="18"/>
          <w:szCs w:val="18"/>
          <w:rtl/>
          <w:lang w:eastAsia="he-IL"/>
        </w:rPr>
        <w:t>ם</w:t>
      </w:r>
      <w:r w:rsidRPr="00B73BD7">
        <w:rPr>
          <w:rFonts w:ascii="Tahoma" w:eastAsia="Times New Roman" w:hAnsi="Tahoma" w:cs="Tahoma"/>
          <w:sz w:val="18"/>
          <w:szCs w:val="18"/>
          <w:rtl/>
          <w:lang w:eastAsia="he-IL"/>
        </w:rPr>
        <w:t xml:space="preserve"> "</w:t>
      </w:r>
      <w:r w:rsidRPr="00B73BD7">
        <w:rPr>
          <w:rFonts w:ascii="Tahoma" w:eastAsia="Times New Roman" w:hAnsi="Tahoma" w:cs="Tahoma" w:hint="cs"/>
          <w:sz w:val="18"/>
          <w:szCs w:val="18"/>
          <w:rtl/>
          <w:lang w:eastAsia="he-IL"/>
        </w:rPr>
        <w:t>ב</w:t>
      </w:r>
      <w:r w:rsidRPr="00B73BD7">
        <w:rPr>
          <w:rFonts w:ascii="Tahoma" w:eastAsia="Times New Roman" w:hAnsi="Tahoma" w:cs="Tahoma"/>
          <w:sz w:val="18"/>
          <w:szCs w:val="18"/>
          <w:rtl/>
          <w:lang w:eastAsia="he-IL"/>
        </w:rPr>
        <w:t>עוטף ירושלים"</w:t>
      </w:r>
      <w:r>
        <w:rPr>
          <w:rStyle w:val="FootnoteReference0"/>
          <w:rFonts w:ascii="Tahoma" w:eastAsia="Times New Roman" w:hAnsi="Tahoma" w:cs="Tahoma"/>
          <w:sz w:val="18"/>
          <w:szCs w:val="18"/>
          <w:rtl/>
          <w:lang w:eastAsia="he-IL"/>
        </w:rPr>
        <w:footnoteReference w:id="26"/>
      </w:r>
      <w:r w:rsidRPr="00B73BD7">
        <w:rPr>
          <w:rFonts w:ascii="Tahoma" w:eastAsia="Times New Roman" w:hAnsi="Tahoma" w:cs="Tahoma" w:hint="cs"/>
          <w:sz w:val="18"/>
          <w:szCs w:val="18"/>
          <w:rtl/>
          <w:lang w:eastAsia="he-IL"/>
        </w:rPr>
        <w:t xml:space="preserve"> ומטרתה </w:t>
      </w:r>
      <w:r w:rsidRPr="00B73BD7">
        <w:rPr>
          <w:rFonts w:ascii="Tahoma" w:hAnsi="Tahoma" w:cs="Tahoma" w:hint="cs"/>
          <w:sz w:val="18"/>
          <w:szCs w:val="18"/>
          <w:rtl/>
        </w:rPr>
        <w:t>שיפור בתנאים של העוברים בהם על ידי הוספת עמדות בידוק</w:t>
      </w:r>
      <w:r>
        <w:rPr>
          <w:rStyle w:val="FootnoteReference0"/>
          <w:rFonts w:ascii="Tahoma" w:hAnsi="Tahoma" w:cs="Tahoma"/>
          <w:sz w:val="18"/>
          <w:szCs w:val="18"/>
          <w:rtl/>
        </w:rPr>
        <w:footnoteReference w:id="27"/>
      </w:r>
      <w:r w:rsidRPr="00B73BD7">
        <w:rPr>
          <w:rFonts w:ascii="Tahoma" w:hAnsi="Tahoma" w:cs="Tahoma" w:hint="cs"/>
          <w:sz w:val="18"/>
          <w:szCs w:val="18"/>
          <w:rtl/>
        </w:rPr>
        <w:t xml:space="preserve"> וייעול וזירוז תהליך הבדיקה הביטחונית באמצעים טכנולוגיים. </w:t>
      </w:r>
    </w:p>
    <w:p w:rsidR="004D5BA6" w:rsidRPr="00B73BD7" w:rsidP="001A5D1F">
      <w:pPr>
        <w:spacing w:line="240" w:lineRule="exact"/>
        <w:ind w:right="2268"/>
        <w:jc w:val="both"/>
        <w:rPr>
          <w:rFonts w:ascii="Tahoma" w:hAnsi="Tahoma" w:cs="Tahoma"/>
          <w:sz w:val="18"/>
          <w:szCs w:val="18"/>
          <w:rtl/>
        </w:rPr>
      </w:pPr>
      <w:r w:rsidRPr="00B73BD7">
        <w:rPr>
          <w:rFonts w:ascii="Tahoma" w:eastAsia="Times New Roman" w:hAnsi="Tahoma" w:cs="Tahoma" w:hint="cs"/>
          <w:sz w:val="18"/>
          <w:szCs w:val="18"/>
          <w:rtl/>
          <w:lang w:eastAsia="he-IL"/>
        </w:rPr>
        <w:t>בביקורת</w:t>
      </w:r>
      <w:r w:rsidRPr="00B73BD7">
        <w:rPr>
          <w:rFonts w:ascii="Tahoma" w:eastAsia="Times New Roman" w:hAnsi="Tahoma" w:cs="Tahoma"/>
          <w:sz w:val="18"/>
          <w:szCs w:val="18"/>
          <w:rtl/>
          <w:lang w:eastAsia="he-IL"/>
        </w:rPr>
        <w:t xml:space="preserve"> הנוכחית עלה כי </w:t>
      </w:r>
      <w:r w:rsidRPr="00B73BD7">
        <w:rPr>
          <w:rFonts w:ascii="Tahoma" w:eastAsia="Times New Roman" w:hAnsi="Tahoma" w:cs="Tahoma" w:hint="cs"/>
          <w:sz w:val="18"/>
          <w:szCs w:val="18"/>
          <w:rtl/>
          <w:lang w:eastAsia="he-IL"/>
        </w:rPr>
        <w:t>בעקבות ההערות בביקורת הקודמת גובשה תוכנית</w:t>
      </w:r>
      <w:r w:rsidRPr="00B73BD7">
        <w:rPr>
          <w:rFonts w:ascii="Tahoma" w:eastAsia="Times New Roman" w:hAnsi="Tahoma" w:cs="Tahoma"/>
          <w:sz w:val="18"/>
          <w:szCs w:val="18"/>
          <w:rtl/>
          <w:lang w:eastAsia="he-IL"/>
        </w:rPr>
        <w:t xml:space="preserve"> השדרוג ואושרה על ידי כלל הגורמים המעורבים בתפעול המעברים, ובכלל זאת משטרת ישראל</w:t>
      </w:r>
      <w:r w:rsidRPr="00B73BD7">
        <w:rPr>
          <w:rFonts w:ascii="Tahoma" w:eastAsia="Times New Roman" w:hAnsi="Tahoma" w:cs="Tahoma" w:hint="cs"/>
          <w:sz w:val="18"/>
          <w:szCs w:val="18"/>
          <w:rtl/>
          <w:lang w:eastAsia="he-IL"/>
        </w:rPr>
        <w:t>,</w:t>
      </w:r>
      <w:r w:rsidRPr="00B73BD7">
        <w:rPr>
          <w:rFonts w:ascii="Tahoma" w:eastAsia="Times New Roman" w:hAnsi="Tahoma" w:cs="Tahoma"/>
          <w:sz w:val="18"/>
          <w:szCs w:val="18"/>
          <w:rtl/>
          <w:lang w:eastAsia="he-IL"/>
        </w:rPr>
        <w:t xml:space="preserve"> אגף </w:t>
      </w:r>
      <w:r w:rsidRPr="00B73BD7">
        <w:rPr>
          <w:rFonts w:ascii="Tahoma" w:eastAsia="Times New Roman" w:hAnsi="Tahoma" w:cs="Tahoma" w:hint="cs"/>
          <w:sz w:val="18"/>
          <w:szCs w:val="18"/>
          <w:rtl/>
          <w:lang w:eastAsia="he-IL"/>
        </w:rPr>
        <w:t>לוט</w:t>
      </w:r>
      <w:r w:rsidRPr="00B73BD7">
        <w:rPr>
          <w:rFonts w:ascii="Tahoma" w:eastAsia="Times New Roman" w:hAnsi="Tahoma" w:cs="Tahoma"/>
          <w:sz w:val="18"/>
          <w:szCs w:val="18"/>
          <w:rtl/>
          <w:lang w:eastAsia="he-IL"/>
        </w:rPr>
        <w:t xml:space="preserve">"ר </w:t>
      </w:r>
      <w:r w:rsidRPr="00B73BD7">
        <w:rPr>
          <w:rFonts w:ascii="Tahoma" w:eastAsia="Times New Roman" w:hAnsi="Tahoma" w:cs="Tahoma" w:hint="cs"/>
          <w:sz w:val="18"/>
          <w:szCs w:val="18"/>
          <w:rtl/>
          <w:lang w:eastAsia="he-IL"/>
        </w:rPr>
        <w:t>ורמי</w:t>
      </w:r>
      <w:r w:rsidRPr="00B73BD7">
        <w:rPr>
          <w:rFonts w:ascii="Tahoma" w:eastAsia="Times New Roman" w:hAnsi="Tahoma" w:cs="Tahoma"/>
          <w:sz w:val="18"/>
          <w:szCs w:val="18"/>
          <w:rtl/>
          <w:lang w:eastAsia="he-IL"/>
        </w:rPr>
        <w:t>"ם</w:t>
      </w:r>
      <w:r w:rsidRPr="00B73BD7">
        <w:rPr>
          <w:rFonts w:ascii="Tahoma" w:hAnsi="Tahoma" w:cs="Tahoma"/>
          <w:sz w:val="18"/>
          <w:szCs w:val="18"/>
          <w:rtl/>
        </w:rPr>
        <w:t xml:space="preserve"> </w:t>
      </w:r>
      <w:r w:rsidRPr="00B73BD7">
        <w:rPr>
          <w:rFonts w:ascii="Tahoma" w:hAnsi="Tahoma" w:cs="Tahoma" w:hint="cs"/>
          <w:sz w:val="18"/>
          <w:szCs w:val="18"/>
          <w:rtl/>
        </w:rPr>
        <w:t>ו</w:t>
      </w:r>
      <w:r w:rsidRPr="00B73BD7">
        <w:rPr>
          <w:rFonts w:ascii="Tahoma" w:eastAsia="Times New Roman" w:hAnsi="Tahoma" w:cs="Tahoma"/>
          <w:sz w:val="18"/>
          <w:szCs w:val="18"/>
          <w:rtl/>
          <w:lang w:eastAsia="he-IL"/>
        </w:rPr>
        <w:t xml:space="preserve">הגופים השותפים לתוכנית השדרוג נערכים להפעלת המעברים במתכונתם המשודרגת בראשית שנת 2019. </w:t>
      </w:r>
      <w:r w:rsidRPr="00B73BD7">
        <w:rPr>
          <w:rFonts w:ascii="Tahoma" w:eastAsia="Times New Roman" w:hAnsi="Tahoma" w:cs="Tahoma" w:hint="cs"/>
          <w:sz w:val="18"/>
          <w:szCs w:val="18"/>
          <w:rtl/>
          <w:lang w:eastAsia="he-IL"/>
        </w:rPr>
        <w:t xml:space="preserve">עוד עלה כי </w:t>
      </w:r>
      <w:r w:rsidRPr="00B73BD7">
        <w:rPr>
          <w:rFonts w:ascii="Tahoma" w:eastAsia="Times New Roman" w:hAnsi="Tahoma" w:cs="Tahoma"/>
          <w:sz w:val="18"/>
          <w:szCs w:val="18"/>
          <w:rtl/>
          <w:lang w:eastAsia="he-IL"/>
        </w:rPr>
        <w:t xml:space="preserve">התשתיות </w:t>
      </w:r>
      <w:r w:rsidRPr="00B73BD7">
        <w:rPr>
          <w:rFonts w:ascii="Tahoma" w:eastAsia="Times New Roman" w:hAnsi="Tahoma" w:cs="Tahoma" w:hint="cs"/>
          <w:sz w:val="18"/>
          <w:szCs w:val="18"/>
          <w:rtl/>
          <w:lang w:eastAsia="he-IL"/>
        </w:rPr>
        <w:t>ש</w:t>
      </w:r>
      <w:r w:rsidRPr="00B73BD7">
        <w:rPr>
          <w:rFonts w:ascii="Tahoma" w:eastAsia="Times New Roman" w:hAnsi="Tahoma" w:cs="Tahoma"/>
          <w:sz w:val="18"/>
          <w:szCs w:val="18"/>
          <w:rtl/>
          <w:lang w:eastAsia="he-IL"/>
        </w:rPr>
        <w:t xml:space="preserve">נבנות במעברים במסגרת השדרוג זהות </w:t>
      </w:r>
      <w:r w:rsidRPr="00B73BD7">
        <w:rPr>
          <w:rFonts w:ascii="Tahoma" w:eastAsia="Times New Roman" w:hAnsi="Tahoma" w:cs="Tahoma" w:hint="cs"/>
          <w:sz w:val="18"/>
          <w:szCs w:val="18"/>
          <w:rtl/>
          <w:lang w:eastAsia="he-IL"/>
        </w:rPr>
        <w:t xml:space="preserve">לאלה </w:t>
      </w:r>
      <w:r w:rsidRPr="00B73BD7">
        <w:rPr>
          <w:rFonts w:ascii="Tahoma" w:eastAsia="Times New Roman" w:hAnsi="Tahoma" w:cs="Tahoma"/>
          <w:sz w:val="18"/>
          <w:szCs w:val="18"/>
          <w:rtl/>
          <w:lang w:eastAsia="he-IL"/>
        </w:rPr>
        <w:t xml:space="preserve">הקיימות במעברי </w:t>
      </w:r>
      <w:r w:rsidRPr="00B73BD7">
        <w:rPr>
          <w:rFonts w:ascii="Tahoma" w:eastAsia="Times New Roman" w:hAnsi="Tahoma" w:cs="Tahoma" w:hint="cs"/>
          <w:sz w:val="18"/>
          <w:szCs w:val="18"/>
          <w:rtl/>
          <w:lang w:eastAsia="he-IL"/>
        </w:rPr>
        <w:t>רמי</w:t>
      </w:r>
      <w:r w:rsidRPr="00B73BD7">
        <w:rPr>
          <w:rFonts w:ascii="Tahoma" w:eastAsia="Times New Roman" w:hAnsi="Tahoma" w:cs="Tahoma"/>
          <w:sz w:val="18"/>
          <w:szCs w:val="18"/>
          <w:rtl/>
          <w:lang w:eastAsia="he-IL"/>
        </w:rPr>
        <w:t>"ם</w:t>
      </w:r>
      <w:r w:rsidRPr="00B73BD7">
        <w:rPr>
          <w:rFonts w:ascii="Tahoma" w:hAnsi="Tahoma" w:cs="Tahoma"/>
          <w:sz w:val="18"/>
          <w:szCs w:val="18"/>
          <w:rtl/>
        </w:rPr>
        <w:t xml:space="preserve"> כדי שבעתיד, </w:t>
      </w:r>
      <w:r w:rsidRPr="00B73BD7">
        <w:rPr>
          <w:rFonts w:ascii="Tahoma" w:hAnsi="Tahoma" w:cs="Tahoma" w:hint="cs"/>
          <w:sz w:val="18"/>
          <w:szCs w:val="18"/>
          <w:rtl/>
        </w:rPr>
        <w:t>א</w:t>
      </w:r>
      <w:r w:rsidRPr="00B73BD7">
        <w:rPr>
          <w:rFonts w:ascii="Tahoma" w:hAnsi="Tahoma" w:cs="Tahoma"/>
          <w:sz w:val="18"/>
          <w:szCs w:val="18"/>
          <w:rtl/>
        </w:rPr>
        <w:t xml:space="preserve">ם </w:t>
      </w:r>
      <w:r w:rsidRPr="00B73BD7">
        <w:rPr>
          <w:rFonts w:ascii="Tahoma" w:hAnsi="Tahoma" w:cs="Tahoma" w:hint="cs"/>
          <w:sz w:val="18"/>
          <w:szCs w:val="18"/>
          <w:rtl/>
        </w:rPr>
        <w:t>יוחלט על אזרוח המעברים</w:t>
      </w:r>
      <w:r w:rsidRPr="00B73BD7">
        <w:rPr>
          <w:rFonts w:ascii="Tahoma" w:hAnsi="Tahoma" w:cs="Tahoma"/>
          <w:sz w:val="18"/>
          <w:szCs w:val="18"/>
          <w:rtl/>
        </w:rPr>
        <w:t xml:space="preserve">, לא תידרש </w:t>
      </w:r>
      <w:r w:rsidRPr="00B73BD7">
        <w:rPr>
          <w:rFonts w:ascii="Tahoma" w:hAnsi="Tahoma" w:cs="Tahoma" w:hint="cs"/>
          <w:sz w:val="18"/>
          <w:szCs w:val="18"/>
          <w:rtl/>
        </w:rPr>
        <w:t xml:space="preserve">רמי"ם </w:t>
      </w:r>
      <w:r w:rsidRPr="00B73BD7">
        <w:rPr>
          <w:rFonts w:ascii="Tahoma" w:hAnsi="Tahoma" w:cs="Tahoma"/>
          <w:sz w:val="18"/>
          <w:szCs w:val="18"/>
          <w:rtl/>
        </w:rPr>
        <w:t>להתאמות נוספות כדי להפעילם.</w:t>
      </w:r>
    </w:p>
    <w:p w:rsidR="004D5BA6" w:rsidRPr="00B73BD7" w:rsidP="001A5D1F">
      <w:pPr>
        <w:spacing w:line="240" w:lineRule="exact"/>
        <w:ind w:right="2268"/>
        <w:jc w:val="both"/>
        <w:rPr>
          <w:rFonts w:ascii="Tahoma" w:hAnsi="Tahoma" w:cs="Tahoma"/>
          <w:sz w:val="18"/>
          <w:szCs w:val="18"/>
          <w:rtl/>
        </w:rPr>
      </w:pPr>
      <w:r w:rsidRPr="00B73BD7">
        <w:rPr>
          <w:rFonts w:ascii="Tahoma" w:hAnsi="Tahoma" w:cs="Tahoma" w:hint="cs"/>
          <w:sz w:val="18"/>
          <w:szCs w:val="18"/>
          <w:rtl/>
        </w:rPr>
        <w:t>בספטמבר 2018 מסר ראש מינהלת קשת צבעים לצוות הביקורת, כי "כתוצאה</w:t>
      </w:r>
      <w:r w:rsidRPr="00B73BD7">
        <w:rPr>
          <w:rFonts w:ascii="Tahoma" w:hAnsi="Tahoma" w:cs="Tahoma"/>
          <w:sz w:val="18"/>
          <w:szCs w:val="18"/>
          <w:rtl/>
        </w:rPr>
        <w:t xml:space="preserve"> מפעולות השדרוג, עתיד להתקצר זמן ההמתנה של אדם העובר במעבר מ-40 דקות ל-10 דקות בממוצע</w:t>
      </w:r>
      <w:r w:rsidRPr="00B73BD7">
        <w:rPr>
          <w:rFonts w:ascii="Tahoma" w:hAnsi="Tahoma" w:cs="Tahoma" w:hint="cs"/>
          <w:sz w:val="18"/>
          <w:szCs w:val="18"/>
          <w:rtl/>
        </w:rPr>
        <w:t>"</w:t>
      </w:r>
      <w:r w:rsidRPr="00B73BD7">
        <w:rPr>
          <w:rFonts w:ascii="Tahoma" w:hAnsi="Tahoma" w:cs="Tahoma"/>
          <w:sz w:val="18"/>
          <w:szCs w:val="18"/>
          <w:rtl/>
        </w:rPr>
        <w:t xml:space="preserve">. </w:t>
      </w:r>
      <w:r w:rsidRPr="00B73BD7">
        <w:rPr>
          <w:rFonts w:ascii="Tahoma" w:hAnsi="Tahoma" w:cs="Tahoma" w:hint="cs"/>
          <w:sz w:val="18"/>
          <w:szCs w:val="18"/>
          <w:rtl/>
        </w:rPr>
        <w:t>עוד מסר כי</w:t>
      </w:r>
      <w:r w:rsidRPr="00B73BD7">
        <w:rPr>
          <w:rFonts w:ascii="Tahoma" w:hAnsi="Tahoma" w:cs="Tahoma"/>
          <w:sz w:val="18"/>
          <w:szCs w:val="18"/>
          <w:rtl/>
        </w:rPr>
        <w:t xml:space="preserve"> לצורך הפעלת המעברים במתכונתם </w:t>
      </w:r>
      <w:r w:rsidRPr="00B73BD7">
        <w:rPr>
          <w:rFonts w:ascii="Tahoma" w:hAnsi="Tahoma" w:cs="Tahoma"/>
          <w:sz w:val="18"/>
          <w:szCs w:val="18"/>
          <w:rtl/>
        </w:rPr>
        <w:t xml:space="preserve">המשודרגת לא תידרש הקצאת </w:t>
      </w:r>
      <w:r w:rsidRPr="00B73BD7">
        <w:rPr>
          <w:rFonts w:ascii="Tahoma" w:hAnsi="Tahoma" w:cs="Tahoma" w:hint="cs"/>
          <w:sz w:val="18"/>
          <w:szCs w:val="18"/>
          <w:rtl/>
        </w:rPr>
        <w:t>כוח</w:t>
      </w:r>
      <w:r w:rsidRPr="00B73BD7">
        <w:rPr>
          <w:rFonts w:ascii="Tahoma" w:hAnsi="Tahoma" w:cs="Tahoma"/>
          <w:sz w:val="18"/>
          <w:szCs w:val="18"/>
          <w:rtl/>
        </w:rPr>
        <w:t xml:space="preserve"> אדם נוספת</w:t>
      </w:r>
      <w:r w:rsidRPr="00B73BD7">
        <w:rPr>
          <w:rFonts w:ascii="Tahoma" w:hAnsi="Tahoma" w:cs="Tahoma" w:hint="cs"/>
          <w:sz w:val="18"/>
          <w:szCs w:val="18"/>
          <w:rtl/>
        </w:rPr>
        <w:t>, כי</w:t>
      </w:r>
      <w:r w:rsidRPr="00B73BD7">
        <w:rPr>
          <w:rFonts w:ascii="Tahoma" w:hAnsi="Tahoma" w:cs="Tahoma"/>
          <w:sz w:val="18"/>
          <w:szCs w:val="18"/>
          <w:rtl/>
        </w:rPr>
        <w:t xml:space="preserve"> הפעלת המעברים ת</w:t>
      </w:r>
      <w:r w:rsidRPr="00B73BD7">
        <w:rPr>
          <w:rFonts w:ascii="Tahoma" w:hAnsi="Tahoma" w:cs="Tahoma" w:hint="cs"/>
          <w:sz w:val="18"/>
          <w:szCs w:val="18"/>
          <w:rtl/>
        </w:rPr>
        <w:t>י</w:t>
      </w:r>
      <w:r w:rsidRPr="00B73BD7">
        <w:rPr>
          <w:rFonts w:ascii="Tahoma" w:hAnsi="Tahoma" w:cs="Tahoma"/>
          <w:sz w:val="18"/>
          <w:szCs w:val="18"/>
          <w:rtl/>
        </w:rPr>
        <w:t xml:space="preserve">עשה באמצעות ויסות כוח אדם </w:t>
      </w:r>
      <w:r w:rsidRPr="00B73BD7">
        <w:rPr>
          <w:rFonts w:ascii="Tahoma" w:hAnsi="Tahoma" w:cs="Tahoma" w:hint="cs"/>
          <w:sz w:val="18"/>
          <w:szCs w:val="18"/>
          <w:rtl/>
        </w:rPr>
        <w:t xml:space="preserve">מתוך </w:t>
      </w:r>
      <w:r w:rsidRPr="00B73BD7">
        <w:rPr>
          <w:rFonts w:ascii="Tahoma" w:hAnsi="Tahoma" w:cs="Tahoma"/>
          <w:sz w:val="18"/>
          <w:szCs w:val="18"/>
          <w:rtl/>
        </w:rPr>
        <w:t>הקיים בגדוד המשטרה הצבאית</w:t>
      </w:r>
      <w:r w:rsidRPr="00B73BD7">
        <w:rPr>
          <w:rFonts w:ascii="Tahoma" w:hAnsi="Tahoma" w:cs="Tahoma" w:hint="cs"/>
          <w:sz w:val="18"/>
          <w:szCs w:val="18"/>
          <w:rtl/>
        </w:rPr>
        <w:t>, וכי חיילי גדוד ארז של המשטרה הצבאית נערכים להפעלת המעברים במתכונתם המשודרגת.</w:t>
      </w:r>
    </w:p>
    <w:p w:rsidR="004D5BA6" w:rsidRPr="00B73BD7" w:rsidP="001A5D1F">
      <w:pPr>
        <w:spacing w:after="240" w:line="240" w:lineRule="exact"/>
        <w:ind w:right="2268"/>
        <w:jc w:val="both"/>
        <w:rPr>
          <w:rFonts w:ascii="Tahoma" w:eastAsia="Times New Roman" w:hAnsi="Tahoma" w:cs="Tahoma"/>
          <w:sz w:val="18"/>
          <w:szCs w:val="18"/>
          <w:rtl/>
          <w:lang w:eastAsia="he-IL"/>
        </w:rPr>
      </w:pPr>
      <w:r w:rsidRPr="00B73BD7">
        <w:rPr>
          <w:rFonts w:ascii="Tahoma" w:eastAsia="Times New Roman" w:hAnsi="Tahoma" w:cs="Tahoma" w:hint="cs"/>
          <w:sz w:val="18"/>
          <w:szCs w:val="18"/>
          <w:rtl/>
        </w:rPr>
        <w:t>בתשובת צה"ל צוין</w:t>
      </w:r>
      <w:r w:rsidRPr="00B73BD7">
        <w:rPr>
          <w:rFonts w:ascii="Tahoma" w:eastAsia="Times New Roman" w:hAnsi="Tahoma" w:cs="Tahoma" w:hint="eastAsia"/>
          <w:sz w:val="18"/>
          <w:szCs w:val="18"/>
          <w:rtl/>
          <w:lang w:eastAsia="he-IL"/>
        </w:rPr>
        <w:t xml:space="preserve"> </w:t>
      </w:r>
      <w:r w:rsidRPr="00B73BD7">
        <w:rPr>
          <w:rFonts w:ascii="Tahoma" w:eastAsia="Times New Roman" w:hAnsi="Tahoma" w:cs="Tahoma"/>
          <w:sz w:val="18"/>
          <w:szCs w:val="18"/>
          <w:rtl/>
          <w:lang w:eastAsia="he-IL"/>
        </w:rPr>
        <w:t xml:space="preserve">כי </w:t>
      </w:r>
      <w:r w:rsidRPr="00B73BD7">
        <w:rPr>
          <w:rFonts w:ascii="Tahoma" w:eastAsia="Times New Roman" w:hAnsi="Tahoma" w:cs="Tahoma" w:hint="eastAsia"/>
          <w:sz w:val="18"/>
          <w:szCs w:val="18"/>
          <w:rtl/>
          <w:lang w:eastAsia="he-IL"/>
        </w:rPr>
        <w:t>תהליך</w:t>
      </w:r>
      <w:r w:rsidRPr="00B73BD7">
        <w:rPr>
          <w:rFonts w:ascii="Tahoma" w:eastAsia="Times New Roman" w:hAnsi="Tahoma" w:cs="Tahoma"/>
          <w:sz w:val="18"/>
          <w:szCs w:val="18"/>
          <w:rtl/>
          <w:lang w:eastAsia="he-IL"/>
        </w:rPr>
        <w:t xml:space="preserve"> </w:t>
      </w:r>
      <w:r w:rsidRPr="00B73BD7">
        <w:rPr>
          <w:rFonts w:ascii="Tahoma" w:eastAsia="Times New Roman" w:hAnsi="Tahoma" w:cs="Tahoma" w:hint="cs"/>
          <w:sz w:val="18"/>
          <w:szCs w:val="18"/>
          <w:rtl/>
          <w:lang w:eastAsia="he-IL"/>
        </w:rPr>
        <w:t>ה</w:t>
      </w:r>
      <w:r w:rsidRPr="00B73BD7">
        <w:rPr>
          <w:rFonts w:ascii="Tahoma" w:eastAsia="Times New Roman" w:hAnsi="Tahoma" w:cs="Tahoma" w:hint="eastAsia"/>
          <w:sz w:val="18"/>
          <w:szCs w:val="18"/>
          <w:rtl/>
          <w:lang w:eastAsia="he-IL"/>
        </w:rPr>
        <w:t>ה</w:t>
      </w:r>
      <w:r w:rsidRPr="00B73BD7">
        <w:rPr>
          <w:rFonts w:ascii="Tahoma" w:eastAsia="Times New Roman" w:hAnsi="Tahoma" w:cs="Tahoma" w:hint="cs"/>
          <w:sz w:val="18"/>
          <w:szCs w:val="18"/>
          <w:rtl/>
          <w:lang w:eastAsia="he-IL"/>
        </w:rPr>
        <w:t>י</w:t>
      </w:r>
      <w:r w:rsidRPr="00B73BD7">
        <w:rPr>
          <w:rFonts w:ascii="Tahoma" w:eastAsia="Times New Roman" w:hAnsi="Tahoma" w:cs="Tahoma" w:hint="eastAsia"/>
          <w:sz w:val="18"/>
          <w:szCs w:val="18"/>
          <w:rtl/>
          <w:lang w:eastAsia="he-IL"/>
        </w:rPr>
        <w:t>ערכות</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להפעלת</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המעברים</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המשודרגים</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נמצא</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לקראת</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סיום</w:t>
      </w:r>
      <w:r w:rsidRPr="00B73BD7">
        <w:rPr>
          <w:rFonts w:ascii="Tahoma" w:eastAsia="Times New Roman" w:hAnsi="Tahoma" w:cs="Tahoma" w:hint="cs"/>
          <w:sz w:val="18"/>
          <w:szCs w:val="18"/>
          <w:rtl/>
          <w:lang w:eastAsia="he-IL"/>
        </w:rPr>
        <w:t>,</w:t>
      </w:r>
      <w:r w:rsidRPr="00B73BD7">
        <w:rPr>
          <w:rFonts w:ascii="Tahoma" w:eastAsia="Times New Roman" w:hAnsi="Tahoma" w:cs="Tahoma"/>
          <w:sz w:val="18"/>
          <w:szCs w:val="18"/>
          <w:rtl/>
          <w:lang w:eastAsia="he-IL"/>
        </w:rPr>
        <w:t xml:space="preserve"> </w:t>
      </w:r>
      <w:r w:rsidRPr="00B73BD7">
        <w:rPr>
          <w:rFonts w:ascii="Tahoma" w:eastAsia="Times New Roman" w:hAnsi="Tahoma" w:cs="Tahoma" w:hint="cs"/>
          <w:sz w:val="18"/>
          <w:szCs w:val="18"/>
          <w:rtl/>
          <w:lang w:eastAsia="he-IL"/>
        </w:rPr>
        <w:t>וכי לא צפויה כל בעיה בהיערכות הכוחות להפעלת המעברים המשודרגים עם סיום עבודות התשתית בראשית שנת 2019.</w:t>
      </w:r>
    </w:p>
    <w:p w:rsidR="004D5BA6" w:rsidRPr="00B73BD7" w:rsidP="00A1594F">
      <w:pPr>
        <w:pStyle w:val="RESHET"/>
        <w:rPr>
          <w:rtl/>
        </w:rPr>
      </w:pPr>
      <w:r w:rsidRPr="00B73BD7">
        <w:rPr>
          <w:rFonts w:hint="eastAsia"/>
          <w:rtl/>
        </w:rPr>
        <w:t>משרד</w:t>
      </w:r>
      <w:r w:rsidRPr="00B73BD7">
        <w:rPr>
          <w:rtl/>
        </w:rPr>
        <w:t xml:space="preserve"> מבקר המדינה </w:t>
      </w:r>
      <w:r w:rsidRPr="00B73BD7">
        <w:rPr>
          <w:rFonts w:hint="eastAsia"/>
          <w:rtl/>
        </w:rPr>
        <w:t>מציין</w:t>
      </w:r>
      <w:r w:rsidRPr="00B73BD7">
        <w:rPr>
          <w:rtl/>
        </w:rPr>
        <w:t xml:space="preserve"> </w:t>
      </w:r>
      <w:r w:rsidRPr="00B73BD7">
        <w:rPr>
          <w:rFonts w:hint="cs"/>
          <w:rtl/>
        </w:rPr>
        <w:t>ב</w:t>
      </w:r>
      <w:r w:rsidRPr="00B73BD7">
        <w:rPr>
          <w:rtl/>
        </w:rPr>
        <w:t xml:space="preserve">חיוב את </w:t>
      </w:r>
      <w:r w:rsidRPr="00B73BD7">
        <w:rPr>
          <w:rFonts w:hint="cs"/>
          <w:rtl/>
        </w:rPr>
        <w:t xml:space="preserve">מינהלת קשת צבעים, </w:t>
      </w:r>
      <w:r w:rsidRPr="00B73BD7">
        <w:rPr>
          <w:rFonts w:hint="eastAsia"/>
          <w:rtl/>
        </w:rPr>
        <w:t>רמי</w:t>
      </w:r>
      <w:r w:rsidRPr="00B73BD7">
        <w:rPr>
          <w:rtl/>
        </w:rPr>
        <w:t xml:space="preserve">"ם, אגף התקציבים </w:t>
      </w:r>
      <w:r w:rsidRPr="00B73BD7">
        <w:rPr>
          <w:rFonts w:hint="eastAsia"/>
          <w:rtl/>
        </w:rPr>
        <w:t>במשהב</w:t>
      </w:r>
      <w:r w:rsidRPr="00B73BD7">
        <w:rPr>
          <w:rtl/>
        </w:rPr>
        <w:t xml:space="preserve">"ט, משרד האוצר </w:t>
      </w:r>
      <w:r w:rsidRPr="00B73BD7">
        <w:rPr>
          <w:rFonts w:hint="eastAsia"/>
          <w:rtl/>
        </w:rPr>
        <w:t>ומתפ</w:t>
      </w:r>
      <w:r w:rsidRPr="00B73BD7">
        <w:rPr>
          <w:rtl/>
        </w:rPr>
        <w:t xml:space="preserve">"ש על </w:t>
      </w:r>
      <w:r w:rsidRPr="00B73BD7">
        <w:rPr>
          <w:rFonts w:hint="cs"/>
          <w:rtl/>
        </w:rPr>
        <w:t>פעולותיה</w:t>
      </w:r>
      <w:r w:rsidRPr="00B73BD7">
        <w:rPr>
          <w:rFonts w:hint="eastAsia"/>
          <w:rtl/>
        </w:rPr>
        <w:t>ם</w:t>
      </w:r>
      <w:r w:rsidRPr="00B73BD7">
        <w:rPr>
          <w:rFonts w:hint="cs"/>
          <w:rtl/>
        </w:rPr>
        <w:t xml:space="preserve"> לצורך תיקון הליקויים שעלו בביקורת הקודמת ושיתוף של </w:t>
      </w:r>
      <w:r w:rsidRPr="00B73BD7">
        <w:rPr>
          <w:rtl/>
        </w:rPr>
        <w:t xml:space="preserve">כלל הגורמים </w:t>
      </w:r>
      <w:r w:rsidRPr="00B73BD7">
        <w:rPr>
          <w:rFonts w:hint="eastAsia"/>
          <w:rtl/>
        </w:rPr>
        <w:t>הרלוונטיים</w:t>
      </w:r>
      <w:r w:rsidRPr="00B73BD7">
        <w:rPr>
          <w:rFonts w:hint="cs"/>
          <w:rtl/>
        </w:rPr>
        <w:t xml:space="preserve"> </w:t>
      </w:r>
      <w:r w:rsidRPr="00B73BD7">
        <w:rPr>
          <w:rFonts w:hint="eastAsia"/>
          <w:rtl/>
        </w:rPr>
        <w:t>בתכנון</w:t>
      </w:r>
      <w:r w:rsidRPr="00B73BD7">
        <w:rPr>
          <w:rtl/>
        </w:rPr>
        <w:t xml:space="preserve"> השדרוג</w:t>
      </w:r>
      <w:r w:rsidRPr="00B73BD7">
        <w:rPr>
          <w:rFonts w:hint="cs"/>
          <w:rtl/>
        </w:rPr>
        <w:t xml:space="preserve">. משרד מבקר המדינה רואה בחיוב את הפעולות המתבצעות לשדרוג המעברים, נוכח הצורך לשפר את מרקם החיים של האוכלוסייה העוברת בהם ואת רמת הביטחון בירושלים. על </w:t>
      </w:r>
      <w:r w:rsidRPr="00B73BD7">
        <w:rPr>
          <w:rFonts w:hint="eastAsia"/>
          <w:rtl/>
        </w:rPr>
        <w:t>צה</w:t>
      </w:r>
      <w:r w:rsidRPr="00B73BD7">
        <w:rPr>
          <w:rtl/>
        </w:rPr>
        <w:t xml:space="preserve">"ל </w:t>
      </w:r>
      <w:r w:rsidRPr="00B73BD7">
        <w:rPr>
          <w:rFonts w:hint="cs"/>
          <w:rtl/>
        </w:rPr>
        <w:t xml:space="preserve">לוודא את השלמת היערכות המעברים המשודרגים </w:t>
      </w:r>
      <w:r w:rsidRPr="00B73BD7">
        <w:rPr>
          <w:rtl/>
        </w:rPr>
        <w:t>להפעל</w:t>
      </w:r>
      <w:r w:rsidRPr="00B73BD7">
        <w:rPr>
          <w:rFonts w:hint="cs"/>
          <w:rtl/>
        </w:rPr>
        <w:t>ה מלאה בהקדם</w:t>
      </w:r>
      <w:r w:rsidRPr="00B73BD7">
        <w:rPr>
          <w:rtl/>
        </w:rPr>
        <w:t xml:space="preserve">. </w:t>
      </w:r>
      <w:r w:rsidRPr="0012789B" w:rsidR="00550426">
        <w:rPr>
          <w:noProof/>
          <w:szCs w:val="17"/>
          <w:rtl/>
          <w:lang w:eastAsia="en-US"/>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1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50426" w:rsidRPr="00373C5D" w:rsidP="00550426">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99155176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09551"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50426" w:rsidRPr="00881D99" w:rsidP="00550426">
                            <w:pPr>
                              <w:spacing w:after="0" w:line="240" w:lineRule="auto"/>
                              <w:rPr>
                                <w:color w:val="0B5294"/>
                                <w:spacing w:val="-4"/>
                                <w:sz w:val="24"/>
                                <w:szCs w:val="24"/>
                                <w:rtl/>
                                <w:cs/>
                              </w:rPr>
                            </w:pPr>
                            <w:r w:rsidRPr="00A1594F">
                              <w:rPr>
                                <w:rFonts w:cs="Tahoma" w:hint="eastAsia"/>
                                <w:color w:val="0B5294"/>
                                <w:spacing w:val="-4"/>
                                <w:sz w:val="24"/>
                                <w:szCs w:val="24"/>
                                <w:rtl/>
                              </w:rPr>
                              <w:t>משרד</w:t>
                            </w:r>
                            <w:r w:rsidRPr="00A1594F">
                              <w:rPr>
                                <w:rFonts w:cs="Tahoma"/>
                                <w:color w:val="0B5294"/>
                                <w:spacing w:val="-4"/>
                                <w:sz w:val="24"/>
                                <w:szCs w:val="24"/>
                                <w:rtl/>
                              </w:rPr>
                              <w:t xml:space="preserve"> </w:t>
                            </w:r>
                            <w:r w:rsidRPr="00A1594F">
                              <w:rPr>
                                <w:rFonts w:cs="Tahoma" w:hint="eastAsia"/>
                                <w:color w:val="0B5294"/>
                                <w:spacing w:val="-4"/>
                                <w:sz w:val="24"/>
                                <w:szCs w:val="24"/>
                                <w:rtl/>
                              </w:rPr>
                              <w:t>מבקר</w:t>
                            </w:r>
                            <w:r w:rsidRPr="00A1594F">
                              <w:rPr>
                                <w:rFonts w:cs="Tahoma"/>
                                <w:color w:val="0B5294"/>
                                <w:spacing w:val="-4"/>
                                <w:sz w:val="24"/>
                                <w:szCs w:val="24"/>
                                <w:rtl/>
                              </w:rPr>
                              <w:t xml:space="preserve"> </w:t>
                            </w:r>
                            <w:r w:rsidRPr="00A1594F">
                              <w:rPr>
                                <w:rFonts w:cs="Tahoma" w:hint="eastAsia"/>
                                <w:color w:val="0B5294"/>
                                <w:spacing w:val="-4"/>
                                <w:sz w:val="24"/>
                                <w:szCs w:val="24"/>
                                <w:rtl/>
                              </w:rPr>
                              <w:t>המדינה</w:t>
                            </w:r>
                            <w:r w:rsidRPr="00A1594F">
                              <w:rPr>
                                <w:rFonts w:cs="Tahoma"/>
                                <w:color w:val="0B5294"/>
                                <w:spacing w:val="-4"/>
                                <w:sz w:val="24"/>
                                <w:szCs w:val="24"/>
                                <w:rtl/>
                              </w:rPr>
                              <w:t xml:space="preserve"> </w:t>
                            </w:r>
                            <w:r w:rsidRPr="00A1594F">
                              <w:rPr>
                                <w:rFonts w:cs="Tahoma" w:hint="eastAsia"/>
                                <w:color w:val="0B5294"/>
                                <w:spacing w:val="-4"/>
                                <w:sz w:val="24"/>
                                <w:szCs w:val="24"/>
                                <w:rtl/>
                              </w:rPr>
                              <w:t>רואה</w:t>
                            </w:r>
                            <w:r w:rsidRPr="00A1594F">
                              <w:rPr>
                                <w:rFonts w:cs="Tahoma"/>
                                <w:color w:val="0B5294"/>
                                <w:spacing w:val="-4"/>
                                <w:sz w:val="24"/>
                                <w:szCs w:val="24"/>
                                <w:rtl/>
                              </w:rPr>
                              <w:t xml:space="preserve"> </w:t>
                            </w:r>
                            <w:r w:rsidRPr="00A1594F">
                              <w:rPr>
                                <w:rFonts w:cs="Tahoma" w:hint="eastAsia"/>
                                <w:color w:val="0B5294"/>
                                <w:spacing w:val="-4"/>
                                <w:sz w:val="24"/>
                                <w:szCs w:val="24"/>
                                <w:rtl/>
                              </w:rPr>
                              <w:t>בחיוב</w:t>
                            </w:r>
                            <w:r w:rsidRPr="00A1594F">
                              <w:rPr>
                                <w:rFonts w:cs="Tahoma"/>
                                <w:color w:val="0B5294"/>
                                <w:spacing w:val="-4"/>
                                <w:sz w:val="24"/>
                                <w:szCs w:val="24"/>
                                <w:rtl/>
                              </w:rPr>
                              <w:t xml:space="preserve"> </w:t>
                            </w:r>
                            <w:r w:rsidRPr="00A1594F">
                              <w:rPr>
                                <w:rFonts w:cs="Tahoma" w:hint="eastAsia"/>
                                <w:color w:val="0B5294"/>
                                <w:spacing w:val="-4"/>
                                <w:sz w:val="24"/>
                                <w:szCs w:val="24"/>
                                <w:rtl/>
                              </w:rPr>
                              <w:t>את</w:t>
                            </w:r>
                            <w:r w:rsidRPr="00A1594F">
                              <w:rPr>
                                <w:rFonts w:cs="Tahoma"/>
                                <w:color w:val="0B5294"/>
                                <w:spacing w:val="-4"/>
                                <w:sz w:val="24"/>
                                <w:szCs w:val="24"/>
                                <w:rtl/>
                              </w:rPr>
                              <w:t xml:space="preserve"> </w:t>
                            </w:r>
                            <w:r w:rsidRPr="00A1594F">
                              <w:rPr>
                                <w:rFonts w:cs="Tahoma" w:hint="eastAsia"/>
                                <w:color w:val="0B5294"/>
                                <w:spacing w:val="-4"/>
                                <w:sz w:val="24"/>
                                <w:szCs w:val="24"/>
                                <w:rtl/>
                              </w:rPr>
                              <w:t>הפעולות</w:t>
                            </w:r>
                            <w:r w:rsidRPr="00A1594F">
                              <w:rPr>
                                <w:rFonts w:cs="Tahoma"/>
                                <w:color w:val="0B5294"/>
                                <w:spacing w:val="-4"/>
                                <w:sz w:val="24"/>
                                <w:szCs w:val="24"/>
                                <w:rtl/>
                              </w:rPr>
                              <w:t xml:space="preserve"> </w:t>
                            </w:r>
                            <w:r w:rsidRPr="00A1594F">
                              <w:rPr>
                                <w:rFonts w:cs="Tahoma" w:hint="eastAsia"/>
                                <w:color w:val="0B5294"/>
                                <w:spacing w:val="-4"/>
                                <w:sz w:val="24"/>
                                <w:szCs w:val="24"/>
                                <w:rtl/>
                              </w:rPr>
                              <w:t>המתבצעות</w:t>
                            </w:r>
                            <w:r w:rsidRPr="00A1594F">
                              <w:rPr>
                                <w:rFonts w:cs="Tahoma"/>
                                <w:color w:val="0B5294"/>
                                <w:spacing w:val="-4"/>
                                <w:sz w:val="24"/>
                                <w:szCs w:val="24"/>
                                <w:rtl/>
                              </w:rPr>
                              <w:t xml:space="preserve"> </w:t>
                            </w:r>
                            <w:r w:rsidRPr="00A1594F">
                              <w:rPr>
                                <w:rFonts w:cs="Tahoma" w:hint="eastAsia"/>
                                <w:color w:val="0B5294"/>
                                <w:spacing w:val="-4"/>
                                <w:sz w:val="24"/>
                                <w:szCs w:val="24"/>
                                <w:rtl/>
                              </w:rPr>
                              <w:t>לשדרוג</w:t>
                            </w:r>
                            <w:r w:rsidRPr="00A1594F">
                              <w:rPr>
                                <w:rFonts w:cs="Tahoma"/>
                                <w:color w:val="0B5294"/>
                                <w:spacing w:val="-4"/>
                                <w:sz w:val="24"/>
                                <w:szCs w:val="24"/>
                                <w:rtl/>
                              </w:rPr>
                              <w:t xml:space="preserve"> </w:t>
                            </w:r>
                            <w:r w:rsidRPr="00A1594F">
                              <w:rPr>
                                <w:rFonts w:cs="Tahoma" w:hint="eastAsia"/>
                                <w:color w:val="0B5294"/>
                                <w:spacing w:val="-4"/>
                                <w:sz w:val="24"/>
                                <w:szCs w:val="24"/>
                                <w:rtl/>
                              </w:rPr>
                              <w:t>המעברים</w:t>
                            </w:r>
                            <w:r w:rsidRPr="00A1594F">
                              <w:rPr>
                                <w:rFonts w:cs="Tahoma"/>
                                <w:color w:val="0B5294"/>
                                <w:spacing w:val="-4"/>
                                <w:sz w:val="24"/>
                                <w:szCs w:val="24"/>
                                <w:rtl/>
                              </w:rPr>
                              <w:t xml:space="preserve">, </w:t>
                            </w:r>
                            <w:r w:rsidRPr="00A1594F">
                              <w:rPr>
                                <w:rFonts w:cs="Tahoma" w:hint="eastAsia"/>
                                <w:color w:val="0B5294"/>
                                <w:spacing w:val="-4"/>
                                <w:sz w:val="24"/>
                                <w:szCs w:val="24"/>
                                <w:rtl/>
                              </w:rPr>
                              <w:t>נוכח</w:t>
                            </w:r>
                            <w:r w:rsidRPr="00A1594F">
                              <w:rPr>
                                <w:rFonts w:cs="Tahoma"/>
                                <w:color w:val="0B5294"/>
                                <w:spacing w:val="-4"/>
                                <w:sz w:val="24"/>
                                <w:szCs w:val="24"/>
                                <w:rtl/>
                              </w:rPr>
                              <w:t xml:space="preserve"> </w:t>
                            </w:r>
                            <w:r w:rsidRPr="00A1594F">
                              <w:rPr>
                                <w:rFonts w:cs="Tahoma" w:hint="eastAsia"/>
                                <w:color w:val="0B5294"/>
                                <w:spacing w:val="-4"/>
                                <w:sz w:val="24"/>
                                <w:szCs w:val="24"/>
                                <w:rtl/>
                              </w:rPr>
                              <w:t>הצורך</w:t>
                            </w:r>
                            <w:r w:rsidRPr="00A1594F">
                              <w:rPr>
                                <w:rFonts w:cs="Tahoma"/>
                                <w:color w:val="0B5294"/>
                                <w:spacing w:val="-4"/>
                                <w:sz w:val="24"/>
                                <w:szCs w:val="24"/>
                                <w:rtl/>
                              </w:rPr>
                              <w:t xml:space="preserve"> </w:t>
                            </w:r>
                            <w:r w:rsidRPr="00A1594F">
                              <w:rPr>
                                <w:rFonts w:cs="Tahoma" w:hint="eastAsia"/>
                                <w:color w:val="0B5294"/>
                                <w:spacing w:val="-4"/>
                                <w:sz w:val="24"/>
                                <w:szCs w:val="24"/>
                                <w:rtl/>
                              </w:rPr>
                              <w:t>לשפר</w:t>
                            </w:r>
                            <w:r w:rsidRPr="00A1594F">
                              <w:rPr>
                                <w:rFonts w:cs="Tahoma"/>
                                <w:color w:val="0B5294"/>
                                <w:spacing w:val="-4"/>
                                <w:sz w:val="24"/>
                                <w:szCs w:val="24"/>
                                <w:rtl/>
                              </w:rPr>
                              <w:t xml:space="preserve"> </w:t>
                            </w:r>
                            <w:r w:rsidRPr="00A1594F">
                              <w:rPr>
                                <w:rFonts w:cs="Tahoma" w:hint="eastAsia"/>
                                <w:color w:val="0B5294"/>
                                <w:spacing w:val="-4"/>
                                <w:sz w:val="24"/>
                                <w:szCs w:val="24"/>
                                <w:rtl/>
                              </w:rPr>
                              <w:t>את</w:t>
                            </w:r>
                            <w:r w:rsidRPr="00A1594F">
                              <w:rPr>
                                <w:rFonts w:cs="Tahoma"/>
                                <w:color w:val="0B5294"/>
                                <w:spacing w:val="-4"/>
                                <w:sz w:val="24"/>
                                <w:szCs w:val="24"/>
                                <w:rtl/>
                              </w:rPr>
                              <w:t xml:space="preserve"> </w:t>
                            </w:r>
                            <w:r w:rsidRPr="00A1594F">
                              <w:rPr>
                                <w:rFonts w:cs="Tahoma" w:hint="eastAsia"/>
                                <w:color w:val="0B5294"/>
                                <w:spacing w:val="-4"/>
                                <w:sz w:val="24"/>
                                <w:szCs w:val="24"/>
                                <w:rtl/>
                              </w:rPr>
                              <w:t>מרקם</w:t>
                            </w:r>
                            <w:r w:rsidRPr="00A1594F">
                              <w:rPr>
                                <w:rFonts w:cs="Tahoma"/>
                                <w:color w:val="0B5294"/>
                                <w:spacing w:val="-4"/>
                                <w:sz w:val="24"/>
                                <w:szCs w:val="24"/>
                                <w:rtl/>
                              </w:rPr>
                              <w:t xml:space="preserve"> </w:t>
                            </w:r>
                            <w:r w:rsidRPr="00A1594F">
                              <w:rPr>
                                <w:rFonts w:cs="Tahoma" w:hint="eastAsia"/>
                                <w:color w:val="0B5294"/>
                                <w:spacing w:val="-4"/>
                                <w:sz w:val="24"/>
                                <w:szCs w:val="24"/>
                                <w:rtl/>
                              </w:rPr>
                              <w:t>החיים</w:t>
                            </w:r>
                            <w:r w:rsidRPr="00A1594F">
                              <w:rPr>
                                <w:rFonts w:cs="Tahoma"/>
                                <w:color w:val="0B5294"/>
                                <w:spacing w:val="-4"/>
                                <w:sz w:val="24"/>
                                <w:szCs w:val="24"/>
                                <w:rtl/>
                              </w:rPr>
                              <w:t xml:space="preserve"> </w:t>
                            </w:r>
                            <w:r w:rsidRPr="00A1594F">
                              <w:rPr>
                                <w:rFonts w:cs="Tahoma" w:hint="eastAsia"/>
                                <w:color w:val="0B5294"/>
                                <w:spacing w:val="-4"/>
                                <w:sz w:val="24"/>
                                <w:szCs w:val="24"/>
                                <w:rtl/>
                              </w:rPr>
                              <w:t>של</w:t>
                            </w:r>
                            <w:r w:rsidRPr="00A1594F">
                              <w:rPr>
                                <w:rFonts w:cs="Tahoma"/>
                                <w:color w:val="0B5294"/>
                                <w:spacing w:val="-4"/>
                                <w:sz w:val="24"/>
                                <w:szCs w:val="24"/>
                                <w:rtl/>
                              </w:rPr>
                              <w:t xml:space="preserve"> </w:t>
                            </w:r>
                            <w:r w:rsidRPr="00A1594F">
                              <w:rPr>
                                <w:rFonts w:cs="Tahoma" w:hint="eastAsia"/>
                                <w:color w:val="0B5294"/>
                                <w:spacing w:val="-4"/>
                                <w:sz w:val="24"/>
                                <w:szCs w:val="24"/>
                                <w:rtl/>
                              </w:rPr>
                              <w:t>האוכלוסייה</w:t>
                            </w:r>
                            <w:r w:rsidRPr="00A1594F">
                              <w:rPr>
                                <w:rFonts w:cs="Tahoma"/>
                                <w:color w:val="0B5294"/>
                                <w:spacing w:val="-4"/>
                                <w:sz w:val="24"/>
                                <w:szCs w:val="24"/>
                                <w:rtl/>
                              </w:rPr>
                              <w:t xml:space="preserve"> </w:t>
                            </w:r>
                            <w:r w:rsidRPr="00A1594F">
                              <w:rPr>
                                <w:rFonts w:cs="Tahoma" w:hint="eastAsia"/>
                                <w:color w:val="0B5294"/>
                                <w:spacing w:val="-4"/>
                                <w:sz w:val="24"/>
                                <w:szCs w:val="24"/>
                                <w:rtl/>
                              </w:rPr>
                              <w:t>העוברת</w:t>
                            </w:r>
                            <w:r w:rsidRPr="00A1594F">
                              <w:rPr>
                                <w:rFonts w:cs="Tahoma"/>
                                <w:color w:val="0B5294"/>
                                <w:spacing w:val="-4"/>
                                <w:sz w:val="24"/>
                                <w:szCs w:val="24"/>
                                <w:rtl/>
                              </w:rPr>
                              <w:t xml:space="preserve"> </w:t>
                            </w:r>
                            <w:r w:rsidRPr="00A1594F">
                              <w:rPr>
                                <w:rFonts w:cs="Tahoma" w:hint="eastAsia"/>
                                <w:color w:val="0B5294"/>
                                <w:spacing w:val="-4"/>
                                <w:sz w:val="24"/>
                                <w:szCs w:val="24"/>
                                <w:rtl/>
                              </w:rPr>
                              <w:t>בהם</w:t>
                            </w:r>
                            <w:r w:rsidRPr="00A1594F">
                              <w:rPr>
                                <w:rFonts w:cs="Tahoma"/>
                                <w:color w:val="0B5294"/>
                                <w:spacing w:val="-4"/>
                                <w:sz w:val="24"/>
                                <w:szCs w:val="24"/>
                                <w:rtl/>
                              </w:rPr>
                              <w:t xml:space="preserve"> </w:t>
                            </w:r>
                            <w:r w:rsidRPr="00A1594F">
                              <w:rPr>
                                <w:rFonts w:cs="Tahoma" w:hint="eastAsia"/>
                                <w:color w:val="0B5294"/>
                                <w:spacing w:val="-4"/>
                                <w:sz w:val="24"/>
                                <w:szCs w:val="24"/>
                                <w:rtl/>
                              </w:rPr>
                              <w:t>ואת</w:t>
                            </w:r>
                            <w:r w:rsidRPr="00A1594F">
                              <w:rPr>
                                <w:rFonts w:cs="Tahoma"/>
                                <w:color w:val="0B5294"/>
                                <w:spacing w:val="-4"/>
                                <w:sz w:val="24"/>
                                <w:szCs w:val="24"/>
                                <w:rtl/>
                              </w:rPr>
                              <w:t xml:space="preserve"> </w:t>
                            </w:r>
                            <w:r w:rsidRPr="00A1594F">
                              <w:rPr>
                                <w:rFonts w:cs="Tahoma" w:hint="eastAsia"/>
                                <w:color w:val="0B5294"/>
                                <w:spacing w:val="-4"/>
                                <w:sz w:val="24"/>
                                <w:szCs w:val="24"/>
                                <w:rtl/>
                              </w:rPr>
                              <w:t>רמת</w:t>
                            </w:r>
                            <w:r w:rsidRPr="00A1594F">
                              <w:rPr>
                                <w:rFonts w:cs="Tahoma"/>
                                <w:color w:val="0B5294"/>
                                <w:spacing w:val="-4"/>
                                <w:sz w:val="24"/>
                                <w:szCs w:val="24"/>
                                <w:rtl/>
                              </w:rPr>
                              <w:t xml:space="preserve"> </w:t>
                            </w:r>
                            <w:r w:rsidRPr="00A1594F">
                              <w:rPr>
                                <w:rFonts w:cs="Tahoma" w:hint="eastAsia"/>
                                <w:color w:val="0B5294"/>
                                <w:spacing w:val="-4"/>
                                <w:sz w:val="24"/>
                                <w:szCs w:val="24"/>
                                <w:rtl/>
                              </w:rPr>
                              <w:t>הביטחון</w:t>
                            </w:r>
                            <w:r w:rsidRPr="00A1594F">
                              <w:rPr>
                                <w:rFonts w:cs="Tahoma"/>
                                <w:color w:val="0B5294"/>
                                <w:spacing w:val="-4"/>
                                <w:sz w:val="24"/>
                                <w:szCs w:val="24"/>
                                <w:rtl/>
                              </w:rPr>
                              <w:t xml:space="preserve"> </w:t>
                            </w:r>
                            <w:r w:rsidRPr="00A1594F">
                              <w:rPr>
                                <w:rFonts w:cs="Tahoma" w:hint="eastAsia"/>
                                <w:color w:val="0B5294"/>
                                <w:spacing w:val="-4"/>
                                <w:sz w:val="24"/>
                                <w:szCs w:val="24"/>
                                <w:rtl/>
                              </w:rPr>
                              <w:t>בירושלים</w:t>
                            </w:r>
                          </w:p>
                          <w:p w:rsidR="00550426" w:rsidRPr="00373C5D" w:rsidP="00550426">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64549630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793175"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550426" w:rsidRPr="00373C5D" w:rsidP="00550426">
                      <w:pPr>
                        <w:spacing w:line="240" w:lineRule="atLeast"/>
                        <w:rPr>
                          <w:rFonts w:cs="Tahoma"/>
                          <w:b/>
                          <w:bCs/>
                          <w:color w:val="0B5294"/>
                          <w:sz w:val="48"/>
                          <w:szCs w:val="48"/>
                          <w:rtl/>
                        </w:rPr>
                      </w:pPr>
                      <w:drawing>
                        <wp:inline distT="0" distB="0" distL="0" distR="0">
                          <wp:extent cx="311150" cy="256800"/>
                          <wp:effectExtent l="0" t="0" r="0" b="0"/>
                          <wp:docPr id="1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47396"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50426" w:rsidRPr="00881D99" w:rsidP="00550426">
                      <w:pPr>
                        <w:spacing w:after="0" w:line="240" w:lineRule="auto"/>
                        <w:rPr>
                          <w:color w:val="0B5294"/>
                          <w:spacing w:val="-4"/>
                          <w:sz w:val="24"/>
                          <w:szCs w:val="24"/>
                          <w:rtl/>
                          <w:cs/>
                        </w:rPr>
                      </w:pPr>
                      <w:r w:rsidRPr="00A1594F">
                        <w:rPr>
                          <w:rFonts w:cs="Tahoma" w:hint="eastAsia"/>
                          <w:color w:val="0B5294"/>
                          <w:spacing w:val="-4"/>
                          <w:sz w:val="24"/>
                          <w:szCs w:val="24"/>
                          <w:rtl/>
                        </w:rPr>
                        <w:t>משרד</w:t>
                      </w:r>
                      <w:r w:rsidRPr="00A1594F">
                        <w:rPr>
                          <w:rFonts w:cs="Tahoma"/>
                          <w:color w:val="0B5294"/>
                          <w:spacing w:val="-4"/>
                          <w:sz w:val="24"/>
                          <w:szCs w:val="24"/>
                          <w:rtl/>
                        </w:rPr>
                        <w:t xml:space="preserve"> </w:t>
                      </w:r>
                      <w:r w:rsidRPr="00A1594F">
                        <w:rPr>
                          <w:rFonts w:cs="Tahoma" w:hint="eastAsia"/>
                          <w:color w:val="0B5294"/>
                          <w:spacing w:val="-4"/>
                          <w:sz w:val="24"/>
                          <w:szCs w:val="24"/>
                          <w:rtl/>
                        </w:rPr>
                        <w:t>מבקר</w:t>
                      </w:r>
                      <w:r w:rsidRPr="00A1594F">
                        <w:rPr>
                          <w:rFonts w:cs="Tahoma"/>
                          <w:color w:val="0B5294"/>
                          <w:spacing w:val="-4"/>
                          <w:sz w:val="24"/>
                          <w:szCs w:val="24"/>
                          <w:rtl/>
                        </w:rPr>
                        <w:t xml:space="preserve"> </w:t>
                      </w:r>
                      <w:r w:rsidRPr="00A1594F">
                        <w:rPr>
                          <w:rFonts w:cs="Tahoma" w:hint="eastAsia"/>
                          <w:color w:val="0B5294"/>
                          <w:spacing w:val="-4"/>
                          <w:sz w:val="24"/>
                          <w:szCs w:val="24"/>
                          <w:rtl/>
                        </w:rPr>
                        <w:t>המדינה</w:t>
                      </w:r>
                      <w:r w:rsidRPr="00A1594F">
                        <w:rPr>
                          <w:rFonts w:cs="Tahoma"/>
                          <w:color w:val="0B5294"/>
                          <w:spacing w:val="-4"/>
                          <w:sz w:val="24"/>
                          <w:szCs w:val="24"/>
                          <w:rtl/>
                        </w:rPr>
                        <w:t xml:space="preserve"> </w:t>
                      </w:r>
                      <w:r w:rsidRPr="00A1594F">
                        <w:rPr>
                          <w:rFonts w:cs="Tahoma" w:hint="eastAsia"/>
                          <w:color w:val="0B5294"/>
                          <w:spacing w:val="-4"/>
                          <w:sz w:val="24"/>
                          <w:szCs w:val="24"/>
                          <w:rtl/>
                        </w:rPr>
                        <w:t>רואה</w:t>
                      </w:r>
                      <w:r w:rsidRPr="00A1594F">
                        <w:rPr>
                          <w:rFonts w:cs="Tahoma"/>
                          <w:color w:val="0B5294"/>
                          <w:spacing w:val="-4"/>
                          <w:sz w:val="24"/>
                          <w:szCs w:val="24"/>
                          <w:rtl/>
                        </w:rPr>
                        <w:t xml:space="preserve"> </w:t>
                      </w:r>
                      <w:r w:rsidRPr="00A1594F">
                        <w:rPr>
                          <w:rFonts w:cs="Tahoma" w:hint="eastAsia"/>
                          <w:color w:val="0B5294"/>
                          <w:spacing w:val="-4"/>
                          <w:sz w:val="24"/>
                          <w:szCs w:val="24"/>
                          <w:rtl/>
                        </w:rPr>
                        <w:t>בחיוב</w:t>
                      </w:r>
                      <w:r w:rsidRPr="00A1594F">
                        <w:rPr>
                          <w:rFonts w:cs="Tahoma"/>
                          <w:color w:val="0B5294"/>
                          <w:spacing w:val="-4"/>
                          <w:sz w:val="24"/>
                          <w:szCs w:val="24"/>
                          <w:rtl/>
                        </w:rPr>
                        <w:t xml:space="preserve"> </w:t>
                      </w:r>
                      <w:r w:rsidRPr="00A1594F">
                        <w:rPr>
                          <w:rFonts w:cs="Tahoma" w:hint="eastAsia"/>
                          <w:color w:val="0B5294"/>
                          <w:spacing w:val="-4"/>
                          <w:sz w:val="24"/>
                          <w:szCs w:val="24"/>
                          <w:rtl/>
                        </w:rPr>
                        <w:t>את</w:t>
                      </w:r>
                      <w:r w:rsidRPr="00A1594F">
                        <w:rPr>
                          <w:rFonts w:cs="Tahoma"/>
                          <w:color w:val="0B5294"/>
                          <w:spacing w:val="-4"/>
                          <w:sz w:val="24"/>
                          <w:szCs w:val="24"/>
                          <w:rtl/>
                        </w:rPr>
                        <w:t xml:space="preserve"> </w:t>
                      </w:r>
                      <w:r w:rsidRPr="00A1594F">
                        <w:rPr>
                          <w:rFonts w:cs="Tahoma" w:hint="eastAsia"/>
                          <w:color w:val="0B5294"/>
                          <w:spacing w:val="-4"/>
                          <w:sz w:val="24"/>
                          <w:szCs w:val="24"/>
                          <w:rtl/>
                        </w:rPr>
                        <w:t>הפעולות</w:t>
                      </w:r>
                      <w:r w:rsidRPr="00A1594F">
                        <w:rPr>
                          <w:rFonts w:cs="Tahoma"/>
                          <w:color w:val="0B5294"/>
                          <w:spacing w:val="-4"/>
                          <w:sz w:val="24"/>
                          <w:szCs w:val="24"/>
                          <w:rtl/>
                        </w:rPr>
                        <w:t xml:space="preserve"> </w:t>
                      </w:r>
                      <w:r w:rsidRPr="00A1594F">
                        <w:rPr>
                          <w:rFonts w:cs="Tahoma" w:hint="eastAsia"/>
                          <w:color w:val="0B5294"/>
                          <w:spacing w:val="-4"/>
                          <w:sz w:val="24"/>
                          <w:szCs w:val="24"/>
                          <w:rtl/>
                        </w:rPr>
                        <w:t>המתבצעות</w:t>
                      </w:r>
                      <w:r w:rsidRPr="00A1594F">
                        <w:rPr>
                          <w:rFonts w:cs="Tahoma"/>
                          <w:color w:val="0B5294"/>
                          <w:spacing w:val="-4"/>
                          <w:sz w:val="24"/>
                          <w:szCs w:val="24"/>
                          <w:rtl/>
                        </w:rPr>
                        <w:t xml:space="preserve"> </w:t>
                      </w:r>
                      <w:r w:rsidRPr="00A1594F">
                        <w:rPr>
                          <w:rFonts w:cs="Tahoma" w:hint="eastAsia"/>
                          <w:color w:val="0B5294"/>
                          <w:spacing w:val="-4"/>
                          <w:sz w:val="24"/>
                          <w:szCs w:val="24"/>
                          <w:rtl/>
                        </w:rPr>
                        <w:t>לשדרוג</w:t>
                      </w:r>
                      <w:r w:rsidRPr="00A1594F">
                        <w:rPr>
                          <w:rFonts w:cs="Tahoma"/>
                          <w:color w:val="0B5294"/>
                          <w:spacing w:val="-4"/>
                          <w:sz w:val="24"/>
                          <w:szCs w:val="24"/>
                          <w:rtl/>
                        </w:rPr>
                        <w:t xml:space="preserve"> </w:t>
                      </w:r>
                      <w:r w:rsidRPr="00A1594F">
                        <w:rPr>
                          <w:rFonts w:cs="Tahoma" w:hint="eastAsia"/>
                          <w:color w:val="0B5294"/>
                          <w:spacing w:val="-4"/>
                          <w:sz w:val="24"/>
                          <w:szCs w:val="24"/>
                          <w:rtl/>
                        </w:rPr>
                        <w:t>המעברים</w:t>
                      </w:r>
                      <w:r w:rsidRPr="00A1594F">
                        <w:rPr>
                          <w:rFonts w:cs="Tahoma"/>
                          <w:color w:val="0B5294"/>
                          <w:spacing w:val="-4"/>
                          <w:sz w:val="24"/>
                          <w:szCs w:val="24"/>
                          <w:rtl/>
                        </w:rPr>
                        <w:t xml:space="preserve">, </w:t>
                      </w:r>
                      <w:r w:rsidRPr="00A1594F">
                        <w:rPr>
                          <w:rFonts w:cs="Tahoma" w:hint="eastAsia"/>
                          <w:color w:val="0B5294"/>
                          <w:spacing w:val="-4"/>
                          <w:sz w:val="24"/>
                          <w:szCs w:val="24"/>
                          <w:rtl/>
                        </w:rPr>
                        <w:t>נוכח</w:t>
                      </w:r>
                      <w:r w:rsidRPr="00A1594F">
                        <w:rPr>
                          <w:rFonts w:cs="Tahoma"/>
                          <w:color w:val="0B5294"/>
                          <w:spacing w:val="-4"/>
                          <w:sz w:val="24"/>
                          <w:szCs w:val="24"/>
                          <w:rtl/>
                        </w:rPr>
                        <w:t xml:space="preserve"> </w:t>
                      </w:r>
                      <w:r w:rsidRPr="00A1594F">
                        <w:rPr>
                          <w:rFonts w:cs="Tahoma" w:hint="eastAsia"/>
                          <w:color w:val="0B5294"/>
                          <w:spacing w:val="-4"/>
                          <w:sz w:val="24"/>
                          <w:szCs w:val="24"/>
                          <w:rtl/>
                        </w:rPr>
                        <w:t>הצורך</w:t>
                      </w:r>
                      <w:r w:rsidRPr="00A1594F">
                        <w:rPr>
                          <w:rFonts w:cs="Tahoma"/>
                          <w:color w:val="0B5294"/>
                          <w:spacing w:val="-4"/>
                          <w:sz w:val="24"/>
                          <w:szCs w:val="24"/>
                          <w:rtl/>
                        </w:rPr>
                        <w:t xml:space="preserve"> </w:t>
                      </w:r>
                      <w:r w:rsidRPr="00A1594F">
                        <w:rPr>
                          <w:rFonts w:cs="Tahoma" w:hint="eastAsia"/>
                          <w:color w:val="0B5294"/>
                          <w:spacing w:val="-4"/>
                          <w:sz w:val="24"/>
                          <w:szCs w:val="24"/>
                          <w:rtl/>
                        </w:rPr>
                        <w:t>לשפר</w:t>
                      </w:r>
                      <w:r w:rsidRPr="00A1594F">
                        <w:rPr>
                          <w:rFonts w:cs="Tahoma"/>
                          <w:color w:val="0B5294"/>
                          <w:spacing w:val="-4"/>
                          <w:sz w:val="24"/>
                          <w:szCs w:val="24"/>
                          <w:rtl/>
                        </w:rPr>
                        <w:t xml:space="preserve"> </w:t>
                      </w:r>
                      <w:r w:rsidRPr="00A1594F">
                        <w:rPr>
                          <w:rFonts w:cs="Tahoma" w:hint="eastAsia"/>
                          <w:color w:val="0B5294"/>
                          <w:spacing w:val="-4"/>
                          <w:sz w:val="24"/>
                          <w:szCs w:val="24"/>
                          <w:rtl/>
                        </w:rPr>
                        <w:t>את</w:t>
                      </w:r>
                      <w:r w:rsidRPr="00A1594F">
                        <w:rPr>
                          <w:rFonts w:cs="Tahoma"/>
                          <w:color w:val="0B5294"/>
                          <w:spacing w:val="-4"/>
                          <w:sz w:val="24"/>
                          <w:szCs w:val="24"/>
                          <w:rtl/>
                        </w:rPr>
                        <w:t xml:space="preserve"> </w:t>
                      </w:r>
                      <w:r w:rsidRPr="00A1594F">
                        <w:rPr>
                          <w:rFonts w:cs="Tahoma" w:hint="eastAsia"/>
                          <w:color w:val="0B5294"/>
                          <w:spacing w:val="-4"/>
                          <w:sz w:val="24"/>
                          <w:szCs w:val="24"/>
                          <w:rtl/>
                        </w:rPr>
                        <w:t>מרקם</w:t>
                      </w:r>
                      <w:r w:rsidRPr="00A1594F">
                        <w:rPr>
                          <w:rFonts w:cs="Tahoma"/>
                          <w:color w:val="0B5294"/>
                          <w:spacing w:val="-4"/>
                          <w:sz w:val="24"/>
                          <w:szCs w:val="24"/>
                          <w:rtl/>
                        </w:rPr>
                        <w:t xml:space="preserve"> </w:t>
                      </w:r>
                      <w:r w:rsidRPr="00A1594F">
                        <w:rPr>
                          <w:rFonts w:cs="Tahoma" w:hint="eastAsia"/>
                          <w:color w:val="0B5294"/>
                          <w:spacing w:val="-4"/>
                          <w:sz w:val="24"/>
                          <w:szCs w:val="24"/>
                          <w:rtl/>
                        </w:rPr>
                        <w:t>החיים</w:t>
                      </w:r>
                      <w:r w:rsidRPr="00A1594F">
                        <w:rPr>
                          <w:rFonts w:cs="Tahoma"/>
                          <w:color w:val="0B5294"/>
                          <w:spacing w:val="-4"/>
                          <w:sz w:val="24"/>
                          <w:szCs w:val="24"/>
                          <w:rtl/>
                        </w:rPr>
                        <w:t xml:space="preserve"> </w:t>
                      </w:r>
                      <w:r w:rsidRPr="00A1594F">
                        <w:rPr>
                          <w:rFonts w:cs="Tahoma" w:hint="eastAsia"/>
                          <w:color w:val="0B5294"/>
                          <w:spacing w:val="-4"/>
                          <w:sz w:val="24"/>
                          <w:szCs w:val="24"/>
                          <w:rtl/>
                        </w:rPr>
                        <w:t>של</w:t>
                      </w:r>
                      <w:r w:rsidRPr="00A1594F">
                        <w:rPr>
                          <w:rFonts w:cs="Tahoma"/>
                          <w:color w:val="0B5294"/>
                          <w:spacing w:val="-4"/>
                          <w:sz w:val="24"/>
                          <w:szCs w:val="24"/>
                          <w:rtl/>
                        </w:rPr>
                        <w:t xml:space="preserve"> </w:t>
                      </w:r>
                      <w:r w:rsidRPr="00A1594F">
                        <w:rPr>
                          <w:rFonts w:cs="Tahoma" w:hint="eastAsia"/>
                          <w:color w:val="0B5294"/>
                          <w:spacing w:val="-4"/>
                          <w:sz w:val="24"/>
                          <w:szCs w:val="24"/>
                          <w:rtl/>
                        </w:rPr>
                        <w:t>האוכלוסייה</w:t>
                      </w:r>
                      <w:r w:rsidRPr="00A1594F">
                        <w:rPr>
                          <w:rFonts w:cs="Tahoma"/>
                          <w:color w:val="0B5294"/>
                          <w:spacing w:val="-4"/>
                          <w:sz w:val="24"/>
                          <w:szCs w:val="24"/>
                          <w:rtl/>
                        </w:rPr>
                        <w:t xml:space="preserve"> </w:t>
                      </w:r>
                      <w:r w:rsidRPr="00A1594F">
                        <w:rPr>
                          <w:rFonts w:cs="Tahoma" w:hint="eastAsia"/>
                          <w:color w:val="0B5294"/>
                          <w:spacing w:val="-4"/>
                          <w:sz w:val="24"/>
                          <w:szCs w:val="24"/>
                          <w:rtl/>
                        </w:rPr>
                        <w:t>העוברת</w:t>
                      </w:r>
                      <w:r w:rsidRPr="00A1594F">
                        <w:rPr>
                          <w:rFonts w:cs="Tahoma"/>
                          <w:color w:val="0B5294"/>
                          <w:spacing w:val="-4"/>
                          <w:sz w:val="24"/>
                          <w:szCs w:val="24"/>
                          <w:rtl/>
                        </w:rPr>
                        <w:t xml:space="preserve"> </w:t>
                      </w:r>
                      <w:r w:rsidRPr="00A1594F">
                        <w:rPr>
                          <w:rFonts w:cs="Tahoma" w:hint="eastAsia"/>
                          <w:color w:val="0B5294"/>
                          <w:spacing w:val="-4"/>
                          <w:sz w:val="24"/>
                          <w:szCs w:val="24"/>
                          <w:rtl/>
                        </w:rPr>
                        <w:t>בהם</w:t>
                      </w:r>
                      <w:r w:rsidRPr="00A1594F">
                        <w:rPr>
                          <w:rFonts w:cs="Tahoma"/>
                          <w:color w:val="0B5294"/>
                          <w:spacing w:val="-4"/>
                          <w:sz w:val="24"/>
                          <w:szCs w:val="24"/>
                          <w:rtl/>
                        </w:rPr>
                        <w:t xml:space="preserve"> </w:t>
                      </w:r>
                      <w:r w:rsidRPr="00A1594F">
                        <w:rPr>
                          <w:rFonts w:cs="Tahoma" w:hint="eastAsia"/>
                          <w:color w:val="0B5294"/>
                          <w:spacing w:val="-4"/>
                          <w:sz w:val="24"/>
                          <w:szCs w:val="24"/>
                          <w:rtl/>
                        </w:rPr>
                        <w:t>ואת</w:t>
                      </w:r>
                      <w:r w:rsidRPr="00A1594F">
                        <w:rPr>
                          <w:rFonts w:cs="Tahoma"/>
                          <w:color w:val="0B5294"/>
                          <w:spacing w:val="-4"/>
                          <w:sz w:val="24"/>
                          <w:szCs w:val="24"/>
                          <w:rtl/>
                        </w:rPr>
                        <w:t xml:space="preserve"> </w:t>
                      </w:r>
                      <w:r w:rsidRPr="00A1594F">
                        <w:rPr>
                          <w:rFonts w:cs="Tahoma" w:hint="eastAsia"/>
                          <w:color w:val="0B5294"/>
                          <w:spacing w:val="-4"/>
                          <w:sz w:val="24"/>
                          <w:szCs w:val="24"/>
                          <w:rtl/>
                        </w:rPr>
                        <w:t>רמת</w:t>
                      </w:r>
                      <w:r w:rsidRPr="00A1594F">
                        <w:rPr>
                          <w:rFonts w:cs="Tahoma"/>
                          <w:color w:val="0B5294"/>
                          <w:spacing w:val="-4"/>
                          <w:sz w:val="24"/>
                          <w:szCs w:val="24"/>
                          <w:rtl/>
                        </w:rPr>
                        <w:t xml:space="preserve"> </w:t>
                      </w:r>
                      <w:r w:rsidRPr="00A1594F">
                        <w:rPr>
                          <w:rFonts w:cs="Tahoma" w:hint="eastAsia"/>
                          <w:color w:val="0B5294"/>
                          <w:spacing w:val="-4"/>
                          <w:sz w:val="24"/>
                          <w:szCs w:val="24"/>
                          <w:rtl/>
                        </w:rPr>
                        <w:t>הביטחון</w:t>
                      </w:r>
                      <w:r w:rsidRPr="00A1594F">
                        <w:rPr>
                          <w:rFonts w:cs="Tahoma"/>
                          <w:color w:val="0B5294"/>
                          <w:spacing w:val="-4"/>
                          <w:sz w:val="24"/>
                          <w:szCs w:val="24"/>
                          <w:rtl/>
                        </w:rPr>
                        <w:t xml:space="preserve"> </w:t>
                      </w:r>
                      <w:r w:rsidRPr="00A1594F">
                        <w:rPr>
                          <w:rFonts w:cs="Tahoma" w:hint="eastAsia"/>
                          <w:color w:val="0B5294"/>
                          <w:spacing w:val="-4"/>
                          <w:sz w:val="24"/>
                          <w:szCs w:val="24"/>
                          <w:rtl/>
                        </w:rPr>
                        <w:t>בירושלים</w:t>
                      </w:r>
                    </w:p>
                    <w:p w:rsidR="00550426" w:rsidRPr="00373C5D" w:rsidP="00550426">
                      <w:pPr>
                        <w:spacing w:before="120" w:after="0" w:line="240" w:lineRule="atLeast"/>
                        <w:rPr>
                          <w:rFonts w:cs="Tahoma"/>
                          <w:b/>
                          <w:bCs/>
                          <w:color w:val="0B5294"/>
                          <w:sz w:val="48"/>
                          <w:szCs w:val="48"/>
                          <w:rtl/>
                        </w:rPr>
                      </w:pPr>
                      <w:drawing>
                        <wp:inline distT="0" distB="0" distL="0" distR="0">
                          <wp:extent cx="288000" cy="31337"/>
                          <wp:effectExtent l="0" t="0" r="0" b="6985"/>
                          <wp:docPr id="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252778"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4D5BA6" w:rsidRPr="00B73BD7" w:rsidP="001A5D1F">
      <w:pPr>
        <w:spacing w:line="240" w:lineRule="exact"/>
        <w:ind w:right="2268"/>
        <w:jc w:val="both"/>
        <w:rPr>
          <w:rFonts w:ascii="Tahoma" w:hAnsi="Tahoma" w:cs="Tahoma"/>
          <w:sz w:val="18"/>
          <w:szCs w:val="18"/>
          <w:rtl/>
        </w:rPr>
      </w:pPr>
    </w:p>
    <w:p w:rsidR="004D5BA6" w:rsidRPr="00B73BD7" w:rsidP="001A5D1F">
      <w:pPr>
        <w:spacing w:line="240" w:lineRule="exact"/>
        <w:ind w:right="2268"/>
        <w:jc w:val="both"/>
        <w:rPr>
          <w:rFonts w:ascii="Tahoma" w:hAnsi="Tahoma" w:cs="Tahoma"/>
          <w:sz w:val="18"/>
          <w:szCs w:val="18"/>
          <w:rtl/>
        </w:rPr>
      </w:pPr>
    </w:p>
    <w:p w:rsidR="004D5BA6" w:rsidRPr="001A5D1F" w:rsidP="001A5D1F">
      <w:pPr>
        <w:pStyle w:val="KOT4"/>
        <w:rPr>
          <w:rtl/>
        </w:rPr>
      </w:pPr>
      <w:r w:rsidRPr="001A5D1F">
        <w:rPr>
          <w:rtl/>
        </w:rPr>
        <w:t>משקף סחורות בביתוניא</w:t>
      </w:r>
    </w:p>
    <w:p w:rsidR="004D5BA6" w:rsidRPr="00B73BD7" w:rsidP="001A5D1F">
      <w:pPr>
        <w:spacing w:line="240" w:lineRule="exact"/>
        <w:ind w:right="2268"/>
        <w:jc w:val="both"/>
        <w:rPr>
          <w:rFonts w:ascii="Tahoma" w:eastAsia="Times New Roman" w:hAnsi="Tahoma" w:cs="Tahoma"/>
          <w:b/>
          <w:bCs/>
          <w:sz w:val="18"/>
          <w:szCs w:val="18"/>
          <w:rtl/>
          <w:lang w:eastAsia="he-IL"/>
        </w:rPr>
      </w:pPr>
      <w:r w:rsidRPr="00B73BD7">
        <w:rPr>
          <w:rFonts w:ascii="Tahoma" w:hAnsi="Tahoma" w:cs="Tahoma" w:hint="cs"/>
          <w:sz w:val="18"/>
          <w:szCs w:val="18"/>
          <w:rtl/>
        </w:rPr>
        <w:t>מעבר</w:t>
      </w:r>
      <w:r w:rsidRPr="00B73BD7">
        <w:rPr>
          <w:rFonts w:ascii="Tahoma" w:hAnsi="Tahoma" w:cs="Tahoma"/>
          <w:sz w:val="18"/>
          <w:szCs w:val="18"/>
          <w:rtl/>
        </w:rPr>
        <w:t xml:space="preserve"> </w:t>
      </w:r>
      <w:r w:rsidRPr="00B73BD7">
        <w:rPr>
          <w:rFonts w:ascii="Tahoma" w:hAnsi="Tahoma" w:cs="Tahoma" w:hint="cs"/>
          <w:sz w:val="18"/>
          <w:szCs w:val="18"/>
          <w:rtl/>
        </w:rPr>
        <w:t>ביתוניא</w:t>
      </w:r>
      <w:r w:rsidRPr="00B73BD7">
        <w:rPr>
          <w:rFonts w:ascii="Tahoma" w:hAnsi="Tahoma" w:cs="Tahoma"/>
          <w:sz w:val="18"/>
          <w:szCs w:val="18"/>
          <w:rtl/>
        </w:rPr>
        <w:t xml:space="preserve"> ה</w:t>
      </w:r>
      <w:r w:rsidRPr="00B73BD7">
        <w:rPr>
          <w:rFonts w:ascii="Tahoma" w:hAnsi="Tahoma" w:cs="Tahoma" w:hint="cs"/>
          <w:sz w:val="18"/>
          <w:szCs w:val="18"/>
          <w:rtl/>
        </w:rPr>
        <w:t>וא</w:t>
      </w:r>
      <w:r w:rsidRPr="00B73BD7">
        <w:rPr>
          <w:rFonts w:ascii="Tahoma" w:hAnsi="Tahoma" w:cs="Tahoma"/>
          <w:sz w:val="18"/>
          <w:szCs w:val="18"/>
          <w:rtl/>
        </w:rPr>
        <w:t xml:space="preserve"> מעבר הסחורות היחיד בגזרת עוטף ירושלים. הוא מאפשר להעביר סחורות </w:t>
      </w:r>
      <w:r w:rsidRPr="00B73BD7">
        <w:rPr>
          <w:rFonts w:ascii="Tahoma" w:hAnsi="Tahoma" w:cs="Tahoma" w:hint="cs"/>
          <w:sz w:val="18"/>
          <w:szCs w:val="18"/>
          <w:rtl/>
        </w:rPr>
        <w:t>מאיו</w:t>
      </w:r>
      <w:r w:rsidRPr="00B73BD7">
        <w:rPr>
          <w:rFonts w:ascii="Tahoma" w:hAnsi="Tahoma" w:cs="Tahoma"/>
          <w:sz w:val="18"/>
          <w:szCs w:val="18"/>
          <w:rtl/>
        </w:rPr>
        <w:t xml:space="preserve">"ש לישראל ולהפך. בדיקת הסחורות במעבר </w:t>
      </w:r>
      <w:r w:rsidRPr="00B73BD7">
        <w:rPr>
          <w:rFonts w:ascii="Tahoma" w:hAnsi="Tahoma" w:cs="Tahoma" w:hint="cs"/>
          <w:sz w:val="18"/>
          <w:szCs w:val="18"/>
          <w:rtl/>
        </w:rPr>
        <w:t>זה</w:t>
      </w:r>
      <w:r w:rsidRPr="00B73BD7">
        <w:rPr>
          <w:rFonts w:ascii="Tahoma" w:hAnsi="Tahoma" w:cs="Tahoma"/>
          <w:sz w:val="18"/>
          <w:szCs w:val="18"/>
          <w:rtl/>
        </w:rPr>
        <w:t xml:space="preserve"> </w:t>
      </w:r>
      <w:r w:rsidRPr="00B73BD7">
        <w:rPr>
          <w:rFonts w:ascii="Tahoma" w:hAnsi="Tahoma" w:cs="Tahoma" w:hint="cs"/>
          <w:sz w:val="18"/>
          <w:szCs w:val="18"/>
          <w:rtl/>
        </w:rPr>
        <w:t>מאיו</w:t>
      </w:r>
      <w:r w:rsidRPr="00B73BD7">
        <w:rPr>
          <w:rFonts w:ascii="Tahoma" w:hAnsi="Tahoma" w:cs="Tahoma"/>
          <w:sz w:val="18"/>
          <w:szCs w:val="18"/>
          <w:rtl/>
        </w:rPr>
        <w:t>"ש לישראל</w:t>
      </w:r>
      <w:r w:rsidRPr="00B73BD7">
        <w:rPr>
          <w:rFonts w:ascii="Tahoma" w:hAnsi="Tahoma" w:cs="Tahoma" w:hint="cs"/>
          <w:sz w:val="18"/>
          <w:szCs w:val="18"/>
          <w:rtl/>
        </w:rPr>
        <w:t xml:space="preserve"> משלבת אמצעי בדיקה שונים.</w:t>
      </w:r>
      <w:r w:rsidRPr="00B73BD7">
        <w:rPr>
          <w:rFonts w:ascii="Tahoma" w:hAnsi="Tahoma" w:cs="Tahoma"/>
          <w:sz w:val="18"/>
          <w:szCs w:val="18"/>
          <w:rtl/>
        </w:rPr>
        <w:t xml:space="preserve"> בביקורת הקודמת נקבע כי </w:t>
      </w:r>
      <w:r w:rsidRPr="00B73BD7">
        <w:rPr>
          <w:rFonts w:ascii="Tahoma" w:hAnsi="Tahoma" w:cs="Tahoma" w:hint="cs"/>
          <w:sz w:val="18"/>
          <w:szCs w:val="18"/>
          <w:rtl/>
        </w:rPr>
        <w:t>בדיקה</w:t>
      </w:r>
      <w:r w:rsidRPr="00B73BD7">
        <w:rPr>
          <w:rFonts w:ascii="Tahoma" w:hAnsi="Tahoma" w:cs="Tahoma"/>
          <w:sz w:val="18"/>
          <w:szCs w:val="18"/>
          <w:rtl/>
        </w:rPr>
        <w:t xml:space="preserve"> </w:t>
      </w:r>
      <w:r w:rsidRPr="00B73BD7">
        <w:rPr>
          <w:rFonts w:ascii="Tahoma" w:hAnsi="Tahoma" w:cs="Tahoma" w:hint="cs"/>
          <w:sz w:val="18"/>
          <w:szCs w:val="18"/>
          <w:rtl/>
        </w:rPr>
        <w:t>באמצעות</w:t>
      </w:r>
      <w:r w:rsidRPr="00B73BD7">
        <w:rPr>
          <w:rFonts w:ascii="Tahoma" w:hAnsi="Tahoma" w:cs="Tahoma"/>
          <w:sz w:val="18"/>
          <w:szCs w:val="18"/>
          <w:rtl/>
        </w:rPr>
        <w:t xml:space="preserve"> </w:t>
      </w:r>
      <w:r w:rsidRPr="00B73BD7">
        <w:rPr>
          <w:rFonts w:ascii="Tahoma" w:hAnsi="Tahoma" w:cs="Tahoma" w:hint="cs"/>
          <w:sz w:val="18"/>
          <w:szCs w:val="18"/>
          <w:rtl/>
        </w:rPr>
        <w:t>מְשַקֵף</w:t>
      </w:r>
      <w:r w:rsidRPr="00B73BD7">
        <w:rPr>
          <w:rFonts w:ascii="Tahoma" w:hAnsi="Tahoma" w:cs="Tahoma"/>
          <w:sz w:val="18"/>
          <w:szCs w:val="18"/>
          <w:rtl/>
        </w:rPr>
        <w:t xml:space="preserve"> </w:t>
      </w:r>
      <w:r w:rsidRPr="00B73BD7">
        <w:rPr>
          <w:rFonts w:ascii="Tahoma" w:hAnsi="Tahoma" w:cs="Tahoma" w:hint="cs"/>
          <w:sz w:val="18"/>
          <w:szCs w:val="18"/>
          <w:rtl/>
        </w:rPr>
        <w:t>סחורות</w:t>
      </w:r>
      <w:r w:rsidRPr="00B73BD7">
        <w:rPr>
          <w:rFonts w:ascii="Tahoma" w:hAnsi="Tahoma" w:cs="Tahoma"/>
          <w:sz w:val="18"/>
          <w:szCs w:val="18"/>
          <w:rtl/>
        </w:rPr>
        <w:t xml:space="preserve"> - </w:t>
      </w:r>
      <w:r w:rsidRPr="00B73BD7">
        <w:rPr>
          <w:rFonts w:ascii="Tahoma" w:hAnsi="Tahoma" w:cs="Tahoma" w:hint="cs"/>
          <w:sz w:val="18"/>
          <w:szCs w:val="18"/>
          <w:rtl/>
        </w:rPr>
        <w:t>בדומה</w:t>
      </w:r>
      <w:r w:rsidRPr="00B73BD7">
        <w:rPr>
          <w:rFonts w:ascii="Tahoma" w:hAnsi="Tahoma" w:cs="Tahoma"/>
          <w:sz w:val="18"/>
          <w:szCs w:val="18"/>
          <w:rtl/>
        </w:rPr>
        <w:t xml:space="preserve"> </w:t>
      </w:r>
      <w:r w:rsidRPr="00B73BD7">
        <w:rPr>
          <w:rFonts w:ascii="Tahoma" w:hAnsi="Tahoma" w:cs="Tahoma" w:hint="cs"/>
          <w:sz w:val="18"/>
          <w:szCs w:val="18"/>
          <w:rtl/>
        </w:rPr>
        <w:t>לבדיקה</w:t>
      </w:r>
      <w:r w:rsidRPr="00B73BD7">
        <w:rPr>
          <w:rFonts w:ascii="Tahoma" w:hAnsi="Tahoma" w:cs="Tahoma"/>
          <w:sz w:val="18"/>
          <w:szCs w:val="18"/>
          <w:rtl/>
        </w:rPr>
        <w:t xml:space="preserve"> </w:t>
      </w:r>
      <w:r w:rsidRPr="00B73BD7">
        <w:rPr>
          <w:rFonts w:ascii="Tahoma" w:hAnsi="Tahoma" w:cs="Tahoma" w:hint="cs"/>
          <w:sz w:val="18"/>
          <w:szCs w:val="18"/>
          <w:rtl/>
        </w:rPr>
        <w:t>במעברי</w:t>
      </w:r>
      <w:r w:rsidRPr="00B73BD7">
        <w:rPr>
          <w:rFonts w:ascii="Tahoma" w:hAnsi="Tahoma" w:cs="Tahoma"/>
          <w:sz w:val="18"/>
          <w:szCs w:val="18"/>
          <w:rtl/>
        </w:rPr>
        <w:t xml:space="preserve"> הסחורות שבאחריות </w:t>
      </w:r>
      <w:r w:rsidRPr="00B73BD7">
        <w:rPr>
          <w:rFonts w:ascii="Tahoma" w:hAnsi="Tahoma" w:cs="Tahoma" w:hint="cs"/>
          <w:sz w:val="18"/>
          <w:szCs w:val="18"/>
          <w:rtl/>
        </w:rPr>
        <w:t>רמי</w:t>
      </w:r>
      <w:r w:rsidRPr="00B73BD7">
        <w:rPr>
          <w:rFonts w:ascii="Tahoma" w:hAnsi="Tahoma" w:cs="Tahoma"/>
          <w:sz w:val="18"/>
          <w:szCs w:val="18"/>
          <w:rtl/>
        </w:rPr>
        <w:t xml:space="preserve">"ם - </w:t>
      </w:r>
      <w:r w:rsidRPr="00B73BD7">
        <w:rPr>
          <w:rFonts w:ascii="Tahoma" w:hAnsi="Tahoma" w:cs="Tahoma" w:hint="cs"/>
          <w:sz w:val="18"/>
          <w:szCs w:val="18"/>
          <w:rtl/>
        </w:rPr>
        <w:t>הייתה</w:t>
      </w:r>
      <w:r w:rsidRPr="00B73BD7">
        <w:rPr>
          <w:rFonts w:ascii="Tahoma" w:hAnsi="Tahoma" w:cs="Tahoma"/>
          <w:sz w:val="18"/>
          <w:szCs w:val="18"/>
          <w:rtl/>
        </w:rPr>
        <w:t xml:space="preserve"> </w:t>
      </w:r>
      <w:r w:rsidRPr="00B73BD7">
        <w:rPr>
          <w:rFonts w:ascii="Tahoma" w:hAnsi="Tahoma" w:cs="Tahoma" w:hint="cs"/>
          <w:sz w:val="18"/>
          <w:szCs w:val="18"/>
          <w:rtl/>
        </w:rPr>
        <w:t>מקצרת</w:t>
      </w:r>
      <w:r w:rsidRPr="00B73BD7">
        <w:rPr>
          <w:rFonts w:ascii="Tahoma" w:hAnsi="Tahoma" w:cs="Tahoma"/>
          <w:sz w:val="18"/>
          <w:szCs w:val="18"/>
          <w:rtl/>
        </w:rPr>
        <w:t xml:space="preserve"> </w:t>
      </w:r>
      <w:r w:rsidRPr="00B73BD7">
        <w:rPr>
          <w:rFonts w:ascii="Tahoma" w:hAnsi="Tahoma" w:cs="Tahoma" w:hint="cs"/>
          <w:sz w:val="18"/>
          <w:szCs w:val="18"/>
          <w:rtl/>
        </w:rPr>
        <w:t>משמעותית</w:t>
      </w:r>
      <w:r w:rsidRPr="00B73BD7">
        <w:rPr>
          <w:rFonts w:ascii="Tahoma" w:hAnsi="Tahoma" w:cs="Tahoma"/>
          <w:sz w:val="18"/>
          <w:szCs w:val="18"/>
          <w:rtl/>
        </w:rPr>
        <w:t xml:space="preserve"> </w:t>
      </w:r>
      <w:r w:rsidRPr="00B73BD7">
        <w:rPr>
          <w:rFonts w:ascii="Tahoma" w:hAnsi="Tahoma" w:cs="Tahoma" w:hint="cs"/>
          <w:sz w:val="18"/>
          <w:szCs w:val="18"/>
          <w:rtl/>
        </w:rPr>
        <w:t>את</w:t>
      </w:r>
      <w:r w:rsidRPr="00B73BD7">
        <w:rPr>
          <w:rFonts w:ascii="Tahoma" w:hAnsi="Tahoma" w:cs="Tahoma"/>
          <w:sz w:val="18"/>
          <w:szCs w:val="18"/>
          <w:rtl/>
        </w:rPr>
        <w:t xml:space="preserve"> </w:t>
      </w:r>
      <w:r w:rsidRPr="00B73BD7">
        <w:rPr>
          <w:rFonts w:ascii="Tahoma" w:hAnsi="Tahoma" w:cs="Tahoma" w:hint="cs"/>
          <w:sz w:val="18"/>
          <w:szCs w:val="18"/>
          <w:rtl/>
        </w:rPr>
        <w:t>זמן</w:t>
      </w:r>
      <w:r w:rsidRPr="00B73BD7">
        <w:rPr>
          <w:rFonts w:ascii="Tahoma" w:hAnsi="Tahoma" w:cs="Tahoma"/>
          <w:sz w:val="18"/>
          <w:szCs w:val="18"/>
          <w:rtl/>
        </w:rPr>
        <w:t xml:space="preserve"> </w:t>
      </w:r>
      <w:r w:rsidRPr="00B73BD7">
        <w:rPr>
          <w:rFonts w:ascii="Tahoma" w:hAnsi="Tahoma" w:cs="Tahoma" w:hint="cs"/>
          <w:sz w:val="18"/>
          <w:szCs w:val="18"/>
          <w:rtl/>
        </w:rPr>
        <w:t>הבדיקה</w:t>
      </w:r>
      <w:r w:rsidRPr="00B73BD7">
        <w:rPr>
          <w:rFonts w:ascii="Tahoma" w:hAnsi="Tahoma" w:cs="Tahoma"/>
          <w:sz w:val="18"/>
          <w:szCs w:val="18"/>
          <w:rtl/>
        </w:rPr>
        <w:t xml:space="preserve"> </w:t>
      </w:r>
      <w:r w:rsidRPr="00B73BD7">
        <w:rPr>
          <w:rFonts w:ascii="Tahoma" w:hAnsi="Tahoma" w:cs="Tahoma" w:hint="cs"/>
          <w:sz w:val="18"/>
          <w:szCs w:val="18"/>
          <w:rtl/>
        </w:rPr>
        <w:t>ומשפרת את איכותה.</w:t>
      </w:r>
    </w:p>
    <w:p w:rsidR="004D5BA6" w:rsidRPr="00B73BD7" w:rsidP="001A5D1F">
      <w:pPr>
        <w:spacing w:line="240" w:lineRule="exact"/>
        <w:ind w:right="2268"/>
        <w:jc w:val="both"/>
        <w:rPr>
          <w:rFonts w:ascii="Tahoma" w:hAnsi="Tahoma" w:cs="Tahoma"/>
          <w:sz w:val="18"/>
          <w:szCs w:val="18"/>
          <w:rtl/>
        </w:rPr>
      </w:pPr>
      <w:r w:rsidRPr="00B73BD7">
        <w:rPr>
          <w:rFonts w:ascii="Tahoma" w:hAnsi="Tahoma" w:cs="Tahoma" w:hint="cs"/>
          <w:sz w:val="18"/>
          <w:szCs w:val="18"/>
          <w:rtl/>
        </w:rPr>
        <w:t>במרץ</w:t>
      </w:r>
      <w:r w:rsidRPr="00B73BD7">
        <w:rPr>
          <w:rFonts w:ascii="Tahoma" w:hAnsi="Tahoma" w:cs="Tahoma"/>
          <w:sz w:val="18"/>
          <w:szCs w:val="18"/>
          <w:rtl/>
        </w:rPr>
        <w:t xml:space="preserve"> 2016</w:t>
      </w:r>
      <w:r w:rsidRPr="00B73BD7">
        <w:rPr>
          <w:rFonts w:ascii="Tahoma" w:eastAsia="Times New Roman" w:hAnsi="Tahoma" w:cs="Tahoma" w:hint="cs"/>
          <w:sz w:val="18"/>
          <w:szCs w:val="18"/>
          <w:rtl/>
          <w:lang w:eastAsia="he-IL"/>
        </w:rPr>
        <w:t xml:space="preserve">, במסגרת הביקורת הקודמת, </w:t>
      </w:r>
      <w:r w:rsidRPr="00B73BD7">
        <w:rPr>
          <w:rFonts w:ascii="Tahoma" w:eastAsia="Times New Roman" w:hAnsi="Tahoma" w:cs="Tahoma" w:hint="eastAsia"/>
          <w:sz w:val="18"/>
          <w:szCs w:val="18"/>
          <w:rtl/>
          <w:lang w:eastAsia="he-IL"/>
        </w:rPr>
        <w:t>מסר</w:t>
      </w:r>
      <w:r w:rsidRPr="00B73BD7">
        <w:rPr>
          <w:rFonts w:ascii="Tahoma" w:eastAsia="Times New Roman" w:hAnsi="Tahoma" w:cs="Tahoma"/>
          <w:sz w:val="18"/>
          <w:szCs w:val="18"/>
          <w:rtl/>
          <w:lang w:eastAsia="he-IL"/>
        </w:rPr>
        <w:t xml:space="preserve"> מפקד מג"ב עוטף ירושלים</w:t>
      </w:r>
      <w:r w:rsidRPr="00B73BD7">
        <w:rPr>
          <w:rFonts w:ascii="Tahoma" w:eastAsia="Times New Roman" w:hAnsi="Tahoma" w:cs="Tahoma" w:hint="cs"/>
          <w:sz w:val="18"/>
          <w:szCs w:val="18"/>
          <w:rtl/>
          <w:lang w:eastAsia="he-IL"/>
        </w:rPr>
        <w:t xml:space="preserve"> דאז</w:t>
      </w:r>
      <w:r w:rsidRPr="00B73BD7">
        <w:rPr>
          <w:rFonts w:ascii="Tahoma" w:eastAsia="Times New Roman" w:hAnsi="Tahoma" w:cs="Tahoma"/>
          <w:sz w:val="18"/>
          <w:szCs w:val="18"/>
          <w:rtl/>
          <w:lang w:eastAsia="he-IL"/>
        </w:rPr>
        <w:t xml:space="preserve"> לצוות הביקורת כי בהיעדר משקף במעבר </w:t>
      </w:r>
      <w:r w:rsidRPr="00B73BD7">
        <w:rPr>
          <w:rFonts w:ascii="Tahoma" w:eastAsia="Times New Roman" w:hAnsi="Tahoma" w:cs="Tahoma" w:hint="eastAsia"/>
          <w:sz w:val="18"/>
          <w:szCs w:val="18"/>
          <w:rtl/>
          <w:lang w:eastAsia="he-IL"/>
        </w:rPr>
        <w:t>ביתוניא</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אורכת</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בדיקת</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משאית</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כ</w:t>
      </w:r>
      <w:r w:rsidRPr="00B73BD7">
        <w:rPr>
          <w:rFonts w:ascii="Tahoma" w:eastAsia="Times New Roman" w:hAnsi="Tahoma" w:cs="Tahoma"/>
          <w:sz w:val="18"/>
          <w:szCs w:val="18"/>
          <w:rtl/>
          <w:lang w:eastAsia="he-IL"/>
        </w:rPr>
        <w:t xml:space="preserve">-40 </w:t>
      </w:r>
      <w:r w:rsidRPr="00B73BD7">
        <w:rPr>
          <w:rFonts w:ascii="Tahoma" w:eastAsia="Times New Roman" w:hAnsi="Tahoma" w:cs="Tahoma" w:hint="eastAsia"/>
          <w:sz w:val="18"/>
          <w:szCs w:val="18"/>
          <w:rtl/>
          <w:lang w:eastAsia="he-IL"/>
        </w:rPr>
        <w:t>דקות</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הצבת</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משקף</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במעבר</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תקצר</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משמעותית</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את</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זמן</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הבדיקה</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עד</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כדי</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דקות</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ספורות</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בלבד</w:t>
      </w:r>
      <w:r w:rsidRPr="00B73BD7">
        <w:rPr>
          <w:rFonts w:ascii="Tahoma" w:eastAsia="Times New Roman" w:hAnsi="Tahoma" w:cs="Tahoma"/>
          <w:sz w:val="18"/>
          <w:szCs w:val="18"/>
          <w:rtl/>
          <w:lang w:eastAsia="he-IL"/>
        </w:rPr>
        <w:t>.</w:t>
      </w:r>
      <w:r w:rsidRPr="00B73BD7">
        <w:rPr>
          <w:rFonts w:ascii="Tahoma" w:hAnsi="Tahoma" w:cs="Tahoma" w:hint="cs"/>
          <w:sz w:val="18"/>
          <w:szCs w:val="18"/>
          <w:rtl/>
        </w:rPr>
        <w:t xml:space="preserve"> </w:t>
      </w:r>
    </w:p>
    <w:p w:rsidR="004D5BA6" w:rsidRPr="00B73BD7" w:rsidP="001A5D1F">
      <w:pPr>
        <w:spacing w:line="240" w:lineRule="exact"/>
        <w:ind w:right="2268"/>
        <w:jc w:val="both"/>
        <w:rPr>
          <w:rFonts w:ascii="Tahoma" w:hAnsi="Tahoma" w:cs="Tahoma"/>
          <w:sz w:val="18"/>
          <w:szCs w:val="18"/>
          <w:rtl/>
        </w:rPr>
      </w:pPr>
      <w:r w:rsidRPr="00B73BD7">
        <w:rPr>
          <w:rFonts w:ascii="Tahoma" w:hAnsi="Tahoma" w:cs="Tahoma" w:hint="cs"/>
          <w:sz w:val="18"/>
          <w:szCs w:val="18"/>
          <w:rtl/>
        </w:rPr>
        <w:t>בביקורת הנוכחית נמצא כי במרץ</w:t>
      </w:r>
      <w:r w:rsidRPr="00B73BD7">
        <w:rPr>
          <w:rFonts w:ascii="Tahoma" w:hAnsi="Tahoma" w:cs="Tahoma"/>
          <w:sz w:val="18"/>
          <w:szCs w:val="18"/>
          <w:rtl/>
        </w:rPr>
        <w:t xml:space="preserve"> 2018</w:t>
      </w:r>
      <w:r w:rsidRPr="00B73BD7">
        <w:rPr>
          <w:rFonts w:ascii="Tahoma" w:hAnsi="Tahoma" w:cs="Tahoma" w:hint="cs"/>
          <w:sz w:val="18"/>
          <w:szCs w:val="18"/>
          <w:rtl/>
        </w:rPr>
        <w:t xml:space="preserve"> רכשה מינהלת קשת צבעים, באמצעות רמי"ם ובמסגרת תקציב תוכנית השדרוג, משקף סחורות חדש מחו"ל למעבר ביתוניא. המשקף הגיע לישראל ביולי 2018, אולם עד מועד סיום הביקורת הוא טרם הוצב והופעל במעבר עקב אי-השלמת התשתיות הנדרשות להפעלתו.</w:t>
      </w:r>
    </w:p>
    <w:p w:rsidR="004D5BA6" w:rsidRPr="00B73BD7" w:rsidP="001A5D1F">
      <w:pPr>
        <w:spacing w:line="240" w:lineRule="exact"/>
        <w:ind w:right="2268"/>
        <w:jc w:val="both"/>
        <w:rPr>
          <w:rFonts w:ascii="Tahoma" w:hAnsi="Tahoma" w:cs="Tahoma"/>
          <w:sz w:val="18"/>
          <w:szCs w:val="18"/>
          <w:rtl/>
        </w:rPr>
      </w:pPr>
      <w:r w:rsidRPr="00B73BD7">
        <w:rPr>
          <w:rFonts w:ascii="Tahoma" w:hAnsi="Tahoma" w:cs="Tahoma" w:hint="cs"/>
          <w:sz w:val="18"/>
          <w:szCs w:val="18"/>
          <w:rtl/>
        </w:rPr>
        <w:t>בדיון</w:t>
      </w:r>
      <w:r w:rsidRPr="00B73BD7">
        <w:rPr>
          <w:rFonts w:ascii="Tahoma" w:hAnsi="Tahoma" w:cs="Tahoma"/>
          <w:sz w:val="18"/>
          <w:szCs w:val="18"/>
          <w:rtl/>
        </w:rPr>
        <w:t xml:space="preserve"> על </w:t>
      </w:r>
      <w:r w:rsidRPr="00B73BD7">
        <w:rPr>
          <w:rFonts w:ascii="Tahoma" w:hAnsi="Tahoma" w:cs="Tahoma" w:hint="cs"/>
          <w:sz w:val="18"/>
          <w:szCs w:val="18"/>
          <w:rtl/>
        </w:rPr>
        <w:t>תפיסת</w:t>
      </w:r>
      <w:r w:rsidRPr="00B73BD7">
        <w:rPr>
          <w:rFonts w:ascii="Tahoma" w:hAnsi="Tahoma" w:cs="Tahoma"/>
          <w:sz w:val="18"/>
          <w:szCs w:val="18"/>
          <w:rtl/>
        </w:rPr>
        <w:t xml:space="preserve"> ההפעלה של המשקף</w:t>
      </w:r>
      <w:r w:rsidRPr="00B73BD7">
        <w:rPr>
          <w:rFonts w:ascii="Tahoma" w:hAnsi="Tahoma" w:cs="Tahoma" w:hint="cs"/>
          <w:sz w:val="18"/>
          <w:szCs w:val="18"/>
          <w:rtl/>
        </w:rPr>
        <w:t xml:space="preserve"> ביוני 2018, שבו</w:t>
      </w:r>
      <w:r w:rsidRPr="00B73BD7">
        <w:rPr>
          <w:rFonts w:ascii="Tahoma" w:hAnsi="Tahoma" w:cs="Tahoma"/>
          <w:sz w:val="18"/>
          <w:szCs w:val="18"/>
          <w:rtl/>
        </w:rPr>
        <w:t xml:space="preserve"> </w:t>
      </w:r>
      <w:r w:rsidRPr="00B73BD7">
        <w:rPr>
          <w:rFonts w:ascii="Tahoma" w:hAnsi="Tahoma" w:cs="Tahoma" w:hint="cs"/>
          <w:sz w:val="18"/>
          <w:szCs w:val="18"/>
          <w:rtl/>
        </w:rPr>
        <w:t>השתתפו</w:t>
      </w:r>
      <w:r w:rsidRPr="00B73BD7">
        <w:rPr>
          <w:rFonts w:ascii="Tahoma" w:hAnsi="Tahoma" w:cs="Tahoma"/>
          <w:sz w:val="18"/>
          <w:szCs w:val="18"/>
          <w:rtl/>
        </w:rPr>
        <w:t xml:space="preserve"> </w:t>
      </w:r>
      <w:r w:rsidRPr="00B73BD7">
        <w:rPr>
          <w:rFonts w:ascii="Tahoma" w:hAnsi="Tahoma" w:cs="Tahoma" w:hint="cs"/>
          <w:sz w:val="18"/>
          <w:szCs w:val="18"/>
          <w:rtl/>
        </w:rPr>
        <w:t>נציגי</w:t>
      </w:r>
      <w:r w:rsidRPr="00B73BD7">
        <w:rPr>
          <w:rFonts w:ascii="Tahoma" w:hAnsi="Tahoma" w:cs="Tahoma"/>
          <w:sz w:val="18"/>
          <w:szCs w:val="18"/>
          <w:rtl/>
        </w:rPr>
        <w:t xml:space="preserve"> </w:t>
      </w:r>
      <w:r w:rsidRPr="00B73BD7">
        <w:rPr>
          <w:rFonts w:ascii="Tahoma" w:hAnsi="Tahoma" w:cs="Tahoma" w:hint="cs"/>
          <w:sz w:val="18"/>
          <w:szCs w:val="18"/>
          <w:rtl/>
        </w:rPr>
        <w:t>משטרת</w:t>
      </w:r>
      <w:r w:rsidRPr="00B73BD7">
        <w:rPr>
          <w:rFonts w:ascii="Tahoma" w:hAnsi="Tahoma" w:cs="Tahoma"/>
          <w:sz w:val="18"/>
          <w:szCs w:val="18"/>
          <w:rtl/>
        </w:rPr>
        <w:t xml:space="preserve"> </w:t>
      </w:r>
      <w:r w:rsidRPr="00B73BD7">
        <w:rPr>
          <w:rFonts w:ascii="Tahoma" w:hAnsi="Tahoma" w:cs="Tahoma" w:hint="cs"/>
          <w:sz w:val="18"/>
          <w:szCs w:val="18"/>
          <w:rtl/>
        </w:rPr>
        <w:t xml:space="preserve">ישראל, </w:t>
      </w:r>
      <w:r w:rsidRPr="00B73BD7">
        <w:rPr>
          <w:rFonts w:ascii="Tahoma" w:hAnsi="Tahoma" w:cs="Tahoma"/>
          <w:sz w:val="18"/>
          <w:szCs w:val="18"/>
          <w:rtl/>
        </w:rPr>
        <w:t xml:space="preserve">קבע ראש </w:t>
      </w:r>
      <w:r w:rsidRPr="00B73BD7">
        <w:rPr>
          <w:rFonts w:ascii="Tahoma" w:hAnsi="Tahoma" w:cs="Tahoma" w:hint="cs"/>
          <w:sz w:val="18"/>
          <w:szCs w:val="18"/>
          <w:rtl/>
        </w:rPr>
        <w:t>המנהא"ז</w:t>
      </w:r>
      <w:r w:rsidRPr="00B73BD7">
        <w:rPr>
          <w:rFonts w:ascii="Tahoma" w:hAnsi="Tahoma" w:cs="Tahoma"/>
          <w:sz w:val="18"/>
          <w:szCs w:val="18"/>
          <w:rtl/>
        </w:rPr>
        <w:t xml:space="preserve">, </w:t>
      </w:r>
      <w:r w:rsidRPr="00B73BD7">
        <w:rPr>
          <w:rFonts w:ascii="Tahoma" w:hAnsi="Tahoma" w:cs="Tahoma" w:hint="cs"/>
          <w:sz w:val="18"/>
          <w:szCs w:val="18"/>
          <w:rtl/>
        </w:rPr>
        <w:t>כי המנהא"ז יהיה אחראי לבניית מתקן השיקוף, הצבת המשקף ושכירת שני עובדים אזרחיים להפעלתו, וכי ההנחיה להפעלת המשקף וההכשרה של עובדי השיקוף יהיו באחריות מחלקת מעברים ותשתיות במשטרה. הפיקוד על המתקן והאחריות לתפעולו השוטף יוטלו על יחידת המעברים במשטרה.</w:t>
      </w:r>
    </w:p>
    <w:p w:rsidR="004D5BA6" w:rsidRPr="00B73BD7" w:rsidP="001A5D1F">
      <w:pPr>
        <w:spacing w:line="240" w:lineRule="exact"/>
        <w:ind w:right="2268"/>
        <w:jc w:val="both"/>
        <w:rPr>
          <w:rFonts w:ascii="Tahoma" w:hAnsi="Tahoma" w:cs="Tahoma"/>
          <w:sz w:val="18"/>
          <w:szCs w:val="18"/>
          <w:rtl/>
        </w:rPr>
      </w:pPr>
      <w:r w:rsidRPr="00B73BD7">
        <w:rPr>
          <w:rFonts w:ascii="Tahoma" w:hAnsi="Tahoma" w:cs="Tahoma" w:hint="cs"/>
          <w:sz w:val="18"/>
          <w:szCs w:val="18"/>
          <w:rtl/>
        </w:rPr>
        <w:t>ב-6.9.18 מסר ראש מינהלת קשת צבעים לצוות הביקורת, כי במרץ 2019 עתיד להיות מופעל המשקף במעבר ביתוניא.</w:t>
      </w:r>
    </w:p>
    <w:p w:rsidR="004D5BA6" w:rsidRPr="00B73BD7" w:rsidP="001A5D1F">
      <w:pPr>
        <w:spacing w:line="240" w:lineRule="exact"/>
        <w:ind w:right="2268"/>
        <w:jc w:val="both"/>
        <w:rPr>
          <w:rFonts w:ascii="Tahoma" w:hAnsi="Tahoma" w:cs="Tahoma"/>
          <w:sz w:val="18"/>
          <w:szCs w:val="18"/>
          <w:rtl/>
        </w:rPr>
      </w:pPr>
      <w:r w:rsidRPr="00B73BD7">
        <w:rPr>
          <w:rFonts w:ascii="Tahoma" w:hAnsi="Tahoma" w:cs="Tahoma" w:hint="cs"/>
          <w:sz w:val="18"/>
          <w:szCs w:val="18"/>
          <w:rtl/>
        </w:rPr>
        <w:t xml:space="preserve">המשטרה מסרה בתשובתה כי "בימים אלו הוחלט כי רשות המעברים, בשיתוף עם המינהל האזרחי, ישכרו את העובדים ויכשירו אותם על פי המתווה המוכר ברשות המעברים. הנחיה מקצועית שוטפת למן תחילת העבודה בפועל תתבצע ע"י מדור חבלה במעברים במשטרת ישראל". בתשובתה הנוספת מסרה המשטרה כי תפקידה הוא לתפעל את המשקף ולפקח על פעילותו הסדירה, וכי הצפי לתחילת פעילות משקף הסחורות הוא בחציון השני של שנת 2019. </w:t>
      </w:r>
    </w:p>
    <w:p w:rsidR="004D5BA6" w:rsidRPr="00B73BD7" w:rsidP="001A5D1F">
      <w:pPr>
        <w:spacing w:after="240" w:line="240" w:lineRule="exact"/>
        <w:ind w:right="2268"/>
        <w:jc w:val="both"/>
        <w:rPr>
          <w:rFonts w:ascii="Tahoma" w:hAnsi="Tahoma" w:cs="Tahoma"/>
          <w:sz w:val="18"/>
          <w:szCs w:val="18"/>
          <w:rtl/>
        </w:rPr>
      </w:pPr>
      <w:r w:rsidRPr="00B73BD7">
        <w:rPr>
          <w:rFonts w:ascii="Tahoma" w:hAnsi="Tahoma" w:cs="Tahoma" w:hint="cs"/>
          <w:sz w:val="18"/>
          <w:szCs w:val="18"/>
          <w:rtl/>
        </w:rPr>
        <w:t>יוצא אפוא שעל פי תחזית המשטרה, הפעלת המשקף תתאחר בשלושה עד תשעה חודשים בהשוואה לתחזית של ראש מנהלת קשת צבעים.</w:t>
      </w:r>
    </w:p>
    <w:p w:rsidR="004D5BA6" w:rsidRPr="00B73BD7" w:rsidP="001A5D1F">
      <w:pPr>
        <w:pStyle w:val="RESHET"/>
        <w:rPr>
          <w:rtl/>
        </w:rPr>
      </w:pPr>
      <w:r w:rsidRPr="00B73BD7">
        <w:rPr>
          <w:rFonts w:hint="cs"/>
          <w:rtl/>
        </w:rPr>
        <w:t>להפעלת</w:t>
      </w:r>
      <w:r w:rsidRPr="00B73BD7">
        <w:rPr>
          <w:rtl/>
        </w:rPr>
        <w:t xml:space="preserve"> </w:t>
      </w:r>
      <w:r w:rsidRPr="00B73BD7">
        <w:rPr>
          <w:rFonts w:hint="cs"/>
          <w:rtl/>
        </w:rPr>
        <w:t>משקף</w:t>
      </w:r>
      <w:r w:rsidRPr="00B73BD7">
        <w:rPr>
          <w:rtl/>
        </w:rPr>
        <w:t xml:space="preserve"> </w:t>
      </w:r>
      <w:r w:rsidRPr="00B73BD7">
        <w:rPr>
          <w:rFonts w:hint="cs"/>
          <w:rtl/>
        </w:rPr>
        <w:t>חשיבות</w:t>
      </w:r>
      <w:r w:rsidRPr="00B73BD7">
        <w:rPr>
          <w:rtl/>
        </w:rPr>
        <w:t xml:space="preserve"> </w:t>
      </w:r>
      <w:r w:rsidRPr="00B73BD7">
        <w:rPr>
          <w:rFonts w:hint="cs"/>
          <w:rtl/>
        </w:rPr>
        <w:t>רבה</w:t>
      </w:r>
      <w:r w:rsidRPr="00B73BD7">
        <w:rPr>
          <w:rtl/>
        </w:rPr>
        <w:t xml:space="preserve"> </w:t>
      </w:r>
      <w:r w:rsidRPr="00B73BD7">
        <w:rPr>
          <w:rFonts w:hint="cs"/>
          <w:rtl/>
        </w:rPr>
        <w:t>בהיבט</w:t>
      </w:r>
      <w:r w:rsidRPr="00B73BD7">
        <w:rPr>
          <w:rtl/>
        </w:rPr>
        <w:t xml:space="preserve"> </w:t>
      </w:r>
      <w:r w:rsidRPr="00B73BD7">
        <w:rPr>
          <w:rFonts w:hint="cs"/>
          <w:rtl/>
        </w:rPr>
        <w:t>הביטחוני</w:t>
      </w:r>
      <w:r w:rsidRPr="00B73BD7">
        <w:rPr>
          <w:rtl/>
        </w:rPr>
        <w:t xml:space="preserve"> </w:t>
      </w:r>
      <w:r w:rsidRPr="00B73BD7">
        <w:rPr>
          <w:rFonts w:hint="cs"/>
          <w:rtl/>
        </w:rPr>
        <w:t>של</w:t>
      </w:r>
      <w:r w:rsidRPr="00B73BD7">
        <w:rPr>
          <w:rtl/>
        </w:rPr>
        <w:t xml:space="preserve"> </w:t>
      </w:r>
      <w:r w:rsidRPr="00B73BD7">
        <w:rPr>
          <w:rFonts w:hint="cs"/>
          <w:rtl/>
        </w:rPr>
        <w:t>מניעת</w:t>
      </w:r>
      <w:r w:rsidRPr="00B73BD7">
        <w:rPr>
          <w:rtl/>
        </w:rPr>
        <w:t xml:space="preserve"> </w:t>
      </w:r>
      <w:r w:rsidRPr="00B73BD7">
        <w:rPr>
          <w:rFonts w:hint="cs"/>
          <w:rtl/>
        </w:rPr>
        <w:t>העברה</w:t>
      </w:r>
      <w:r w:rsidRPr="00B73BD7">
        <w:rPr>
          <w:rtl/>
        </w:rPr>
        <w:t xml:space="preserve"> </w:t>
      </w:r>
      <w:r w:rsidRPr="00B73BD7">
        <w:rPr>
          <w:rFonts w:hint="cs"/>
          <w:rtl/>
        </w:rPr>
        <w:t>של</w:t>
      </w:r>
      <w:r w:rsidRPr="00B73BD7">
        <w:rPr>
          <w:rtl/>
        </w:rPr>
        <w:t xml:space="preserve"> </w:t>
      </w:r>
      <w:r w:rsidRPr="00B73BD7">
        <w:rPr>
          <w:rFonts w:hint="cs"/>
          <w:rtl/>
        </w:rPr>
        <w:t>אמצעי</w:t>
      </w:r>
      <w:r w:rsidRPr="00B73BD7">
        <w:rPr>
          <w:rtl/>
        </w:rPr>
        <w:t xml:space="preserve"> </w:t>
      </w:r>
      <w:r w:rsidRPr="00B73BD7">
        <w:rPr>
          <w:rFonts w:hint="cs"/>
          <w:rtl/>
        </w:rPr>
        <w:t>לחימה</w:t>
      </w:r>
      <w:r w:rsidRPr="00B73BD7">
        <w:rPr>
          <w:rtl/>
        </w:rPr>
        <w:t xml:space="preserve"> </w:t>
      </w:r>
      <w:r w:rsidRPr="00B73BD7">
        <w:rPr>
          <w:rFonts w:hint="cs"/>
          <w:rtl/>
        </w:rPr>
        <w:t>לשטח</w:t>
      </w:r>
      <w:r w:rsidRPr="00B73BD7">
        <w:rPr>
          <w:rtl/>
        </w:rPr>
        <w:t xml:space="preserve"> ישראל ובמיוחד </w:t>
      </w:r>
      <w:r w:rsidRPr="00B73BD7">
        <w:rPr>
          <w:rFonts w:hint="cs"/>
          <w:rtl/>
        </w:rPr>
        <w:t>לירושלים</w:t>
      </w:r>
      <w:r w:rsidRPr="00B73BD7">
        <w:rPr>
          <w:rtl/>
        </w:rPr>
        <w:t xml:space="preserve">. נוסף </w:t>
      </w:r>
      <w:r w:rsidRPr="00B73BD7">
        <w:rPr>
          <w:rFonts w:hint="cs"/>
          <w:rtl/>
        </w:rPr>
        <w:t>על</w:t>
      </w:r>
      <w:r w:rsidRPr="00B73BD7">
        <w:rPr>
          <w:rtl/>
        </w:rPr>
        <w:t xml:space="preserve"> כך </w:t>
      </w:r>
      <w:r w:rsidRPr="00B73BD7">
        <w:rPr>
          <w:rFonts w:hint="cs"/>
          <w:rtl/>
        </w:rPr>
        <w:t>המשקף</w:t>
      </w:r>
      <w:r w:rsidRPr="00B73BD7">
        <w:rPr>
          <w:rtl/>
        </w:rPr>
        <w:t xml:space="preserve"> </w:t>
      </w:r>
      <w:r w:rsidRPr="00B73BD7">
        <w:rPr>
          <w:rFonts w:hint="cs"/>
          <w:rtl/>
        </w:rPr>
        <w:t>יקצר</w:t>
      </w:r>
      <w:r w:rsidRPr="00B73BD7">
        <w:rPr>
          <w:rtl/>
        </w:rPr>
        <w:t xml:space="preserve"> </w:t>
      </w:r>
      <w:r w:rsidRPr="00B73BD7">
        <w:rPr>
          <w:rFonts w:hint="cs"/>
          <w:rtl/>
        </w:rPr>
        <w:t>את</w:t>
      </w:r>
      <w:r w:rsidRPr="00B73BD7">
        <w:rPr>
          <w:rtl/>
        </w:rPr>
        <w:t xml:space="preserve"> </w:t>
      </w:r>
      <w:r w:rsidRPr="00B73BD7">
        <w:rPr>
          <w:rFonts w:hint="cs"/>
          <w:rtl/>
        </w:rPr>
        <w:t>זמן</w:t>
      </w:r>
      <w:r w:rsidRPr="00B73BD7">
        <w:rPr>
          <w:rtl/>
        </w:rPr>
        <w:t xml:space="preserve"> </w:t>
      </w:r>
      <w:r w:rsidRPr="00B73BD7">
        <w:rPr>
          <w:rFonts w:hint="cs"/>
          <w:rtl/>
        </w:rPr>
        <w:t>הבידוק</w:t>
      </w:r>
      <w:r w:rsidRPr="00B73BD7">
        <w:rPr>
          <w:rtl/>
        </w:rPr>
        <w:t xml:space="preserve"> </w:t>
      </w:r>
      <w:r w:rsidRPr="00B73BD7">
        <w:rPr>
          <w:rFonts w:hint="cs"/>
          <w:rtl/>
        </w:rPr>
        <w:t>ויביא</w:t>
      </w:r>
      <w:r w:rsidRPr="00B73BD7">
        <w:rPr>
          <w:rtl/>
        </w:rPr>
        <w:t xml:space="preserve"> </w:t>
      </w:r>
      <w:r w:rsidRPr="00B73BD7">
        <w:rPr>
          <w:rFonts w:hint="cs"/>
          <w:rtl/>
        </w:rPr>
        <w:t>לשיפור</w:t>
      </w:r>
      <w:r w:rsidRPr="00B73BD7">
        <w:rPr>
          <w:rtl/>
        </w:rPr>
        <w:t xml:space="preserve"> </w:t>
      </w:r>
      <w:r w:rsidRPr="00B73BD7">
        <w:rPr>
          <w:rFonts w:hint="cs"/>
          <w:rtl/>
        </w:rPr>
        <w:t>במרקם</w:t>
      </w:r>
      <w:r w:rsidRPr="00B73BD7">
        <w:rPr>
          <w:rtl/>
        </w:rPr>
        <w:t xml:space="preserve"> </w:t>
      </w:r>
      <w:r w:rsidRPr="00B73BD7">
        <w:rPr>
          <w:rFonts w:hint="cs"/>
          <w:rtl/>
        </w:rPr>
        <w:t>החיים</w:t>
      </w:r>
      <w:r w:rsidRPr="00B73BD7">
        <w:rPr>
          <w:rtl/>
        </w:rPr>
        <w:t xml:space="preserve"> לעוברים בו</w:t>
      </w:r>
      <w:r w:rsidRPr="00B73BD7">
        <w:rPr>
          <w:rFonts w:hint="cs"/>
          <w:rtl/>
        </w:rPr>
        <w:t>.</w:t>
      </w:r>
      <w:r w:rsidRPr="00B73BD7">
        <w:rPr>
          <w:rtl/>
        </w:rPr>
        <w:t xml:space="preserve"> </w:t>
      </w:r>
      <w:r w:rsidRPr="00B73BD7">
        <w:rPr>
          <w:rFonts w:hint="cs"/>
          <w:rtl/>
        </w:rPr>
        <w:t>נוכח</w:t>
      </w:r>
      <w:r w:rsidRPr="00B73BD7">
        <w:rPr>
          <w:rtl/>
        </w:rPr>
        <w:t xml:space="preserve"> זאת, </w:t>
      </w:r>
      <w:r w:rsidRPr="00B73BD7">
        <w:rPr>
          <w:rFonts w:hint="cs"/>
          <w:rtl/>
        </w:rPr>
        <w:t>משרד</w:t>
      </w:r>
      <w:r w:rsidRPr="00B73BD7">
        <w:rPr>
          <w:rtl/>
        </w:rPr>
        <w:t xml:space="preserve"> מבקר המדינה מעיר למשטרה כי </w:t>
      </w:r>
      <w:r w:rsidRPr="00B73BD7">
        <w:rPr>
          <w:rFonts w:hint="cs"/>
          <w:rtl/>
        </w:rPr>
        <w:t>עליה</w:t>
      </w:r>
      <w:r w:rsidRPr="00B73BD7">
        <w:rPr>
          <w:rtl/>
        </w:rPr>
        <w:t xml:space="preserve"> </w:t>
      </w:r>
      <w:r w:rsidRPr="00B73BD7">
        <w:rPr>
          <w:rFonts w:hint="cs"/>
          <w:rtl/>
        </w:rPr>
        <w:t>לנקוט</w:t>
      </w:r>
      <w:r w:rsidRPr="00B73BD7">
        <w:rPr>
          <w:rtl/>
        </w:rPr>
        <w:t xml:space="preserve"> את כל הצעדים הנדרשים כדי </w:t>
      </w:r>
      <w:r w:rsidRPr="00B73BD7">
        <w:rPr>
          <w:rFonts w:hint="cs"/>
          <w:rtl/>
        </w:rPr>
        <w:t>לוודא</w:t>
      </w:r>
      <w:r w:rsidRPr="00B73BD7">
        <w:rPr>
          <w:rtl/>
        </w:rPr>
        <w:t xml:space="preserve"> </w:t>
      </w:r>
      <w:r w:rsidRPr="00B73BD7">
        <w:rPr>
          <w:rFonts w:hint="cs"/>
          <w:rtl/>
        </w:rPr>
        <w:t>שהמשקף</w:t>
      </w:r>
      <w:r w:rsidRPr="00B73BD7">
        <w:rPr>
          <w:rtl/>
        </w:rPr>
        <w:t xml:space="preserve"> </w:t>
      </w:r>
      <w:r w:rsidRPr="00B73BD7">
        <w:rPr>
          <w:rFonts w:hint="cs"/>
          <w:rtl/>
        </w:rPr>
        <w:t>אכן</w:t>
      </w:r>
      <w:r w:rsidRPr="00B73BD7">
        <w:rPr>
          <w:rtl/>
        </w:rPr>
        <w:t xml:space="preserve"> </w:t>
      </w:r>
      <w:r w:rsidRPr="00B73BD7">
        <w:rPr>
          <w:rFonts w:hint="cs"/>
          <w:rtl/>
        </w:rPr>
        <w:t>יתחיל</w:t>
      </w:r>
      <w:r w:rsidRPr="00B73BD7">
        <w:rPr>
          <w:rtl/>
        </w:rPr>
        <w:t xml:space="preserve"> לפעול </w:t>
      </w:r>
      <w:r w:rsidRPr="00B73BD7">
        <w:rPr>
          <w:rFonts w:hint="cs"/>
          <w:rtl/>
        </w:rPr>
        <w:t>בצורה</w:t>
      </w:r>
      <w:r w:rsidRPr="00B73BD7">
        <w:rPr>
          <w:rtl/>
        </w:rPr>
        <w:t xml:space="preserve"> מלאה </w:t>
      </w:r>
      <w:r w:rsidRPr="00B73BD7">
        <w:rPr>
          <w:rFonts w:hint="cs"/>
          <w:rtl/>
        </w:rPr>
        <w:t>ללא</w:t>
      </w:r>
      <w:r w:rsidRPr="00B73BD7">
        <w:rPr>
          <w:rtl/>
        </w:rPr>
        <w:t xml:space="preserve"> עיכוב נוסף </w:t>
      </w:r>
      <w:r w:rsidRPr="00B73BD7">
        <w:rPr>
          <w:rFonts w:hint="cs"/>
          <w:rtl/>
        </w:rPr>
        <w:t>בחציון</w:t>
      </w:r>
      <w:r w:rsidRPr="00B73BD7">
        <w:rPr>
          <w:rtl/>
        </w:rPr>
        <w:t xml:space="preserve"> </w:t>
      </w:r>
      <w:r w:rsidRPr="00B73BD7">
        <w:rPr>
          <w:rFonts w:hint="cs"/>
          <w:rtl/>
        </w:rPr>
        <w:t>השני</w:t>
      </w:r>
      <w:r w:rsidRPr="00B73BD7">
        <w:rPr>
          <w:rtl/>
        </w:rPr>
        <w:t xml:space="preserve"> </w:t>
      </w:r>
      <w:r w:rsidRPr="00B73BD7">
        <w:rPr>
          <w:rFonts w:hint="cs"/>
          <w:rtl/>
        </w:rPr>
        <w:t>של</w:t>
      </w:r>
      <w:r w:rsidRPr="00B73BD7">
        <w:rPr>
          <w:rtl/>
        </w:rPr>
        <w:t xml:space="preserve"> שנת 2019, </w:t>
      </w:r>
      <w:r w:rsidRPr="00B73BD7">
        <w:rPr>
          <w:rFonts w:hint="cs"/>
          <w:rtl/>
        </w:rPr>
        <w:t>כפי</w:t>
      </w:r>
      <w:r w:rsidRPr="00B73BD7">
        <w:rPr>
          <w:rtl/>
        </w:rPr>
        <w:t xml:space="preserve"> </w:t>
      </w:r>
      <w:r w:rsidRPr="00B73BD7">
        <w:rPr>
          <w:rFonts w:hint="cs"/>
          <w:rtl/>
        </w:rPr>
        <w:t>שמסרה</w:t>
      </w:r>
      <w:r w:rsidRPr="00B73BD7">
        <w:rPr>
          <w:rtl/>
        </w:rPr>
        <w:t xml:space="preserve"> למשרד מבקר המדינה.</w:t>
      </w:r>
      <w:r w:rsidRPr="00B73BD7">
        <w:rPr>
          <w:rFonts w:hint="cs"/>
          <w:rtl/>
        </w:rPr>
        <w:t xml:space="preserve"> </w:t>
      </w:r>
    </w:p>
    <w:p w:rsidR="004D5BA6" w:rsidRPr="00B73BD7" w:rsidP="001A5D1F">
      <w:pPr>
        <w:spacing w:line="240" w:lineRule="exact"/>
        <w:ind w:right="2268"/>
        <w:jc w:val="both"/>
        <w:rPr>
          <w:rFonts w:ascii="Tahoma" w:hAnsi="Tahoma" w:cs="Tahoma"/>
          <w:sz w:val="18"/>
          <w:szCs w:val="18"/>
          <w:rtl/>
        </w:rPr>
      </w:pPr>
    </w:p>
    <w:p w:rsidR="004D5BA6" w:rsidRPr="00B73BD7" w:rsidP="001A5D1F">
      <w:pPr>
        <w:spacing w:line="240" w:lineRule="exact"/>
        <w:ind w:right="2268"/>
        <w:jc w:val="both"/>
        <w:rPr>
          <w:rFonts w:ascii="Tahoma" w:hAnsi="Tahoma" w:cs="Tahoma"/>
          <w:sz w:val="18"/>
          <w:szCs w:val="18"/>
          <w:rtl/>
        </w:rPr>
      </w:pPr>
    </w:p>
    <w:p w:rsidR="004D5BA6" w:rsidP="001A5D1F">
      <w:pPr>
        <w:pStyle w:val="KOT4"/>
        <w:rPr>
          <w:rtl/>
        </w:rPr>
      </w:pPr>
      <w:r w:rsidRPr="006B33D1">
        <w:rPr>
          <w:rFonts w:hint="cs"/>
          <w:rtl/>
        </w:rPr>
        <w:t xml:space="preserve">הכשרת מפקדי מעברים </w:t>
      </w:r>
    </w:p>
    <w:p w:rsidR="004D5BA6" w:rsidRPr="00B73BD7" w:rsidP="001A5D1F">
      <w:pPr>
        <w:spacing w:line="240" w:lineRule="exact"/>
        <w:ind w:right="2268"/>
        <w:jc w:val="both"/>
        <w:rPr>
          <w:rFonts w:ascii="Tahoma" w:eastAsia="Times New Roman" w:hAnsi="Tahoma" w:cs="Tahoma"/>
          <w:sz w:val="18"/>
          <w:szCs w:val="18"/>
          <w:rtl/>
          <w:lang w:eastAsia="he-IL"/>
        </w:rPr>
      </w:pPr>
      <w:r w:rsidRPr="00B73BD7">
        <w:rPr>
          <w:rFonts w:ascii="Tahoma" w:eastAsia="Times New Roman" w:hAnsi="Tahoma" w:cs="Tahoma" w:hint="cs"/>
          <w:sz w:val="18"/>
          <w:szCs w:val="18"/>
          <w:rtl/>
          <w:lang w:eastAsia="he-IL"/>
        </w:rPr>
        <w:t xml:space="preserve">ממסמכי הביקורת עולה כי במעברים שבאחריות רמי"ם מועסק מפקד מעבר קבוע, אשר אחראי, בין היתר, לניהול השוטף של המעבר, להפעלת כוח האדם, לאיוש תקין ולשימור הרמה המקצועית של כוח האדם, לטיפול במשברים ובאירועים מיוחדים, להיערכות המעבר בהתאם לאיומים ולהתרעות המודיעין. לעומת זאת במעברי עוטף ירושלים אין נוהל המחייב העסקת מפקדי מעבר קבועים, והפיקוד על המעברים מוטל על שוטרים המבצעים תפקידים אלה במשמרות, נוסף על תפקידיהם השונים. </w:t>
      </w:r>
    </w:p>
    <w:p w:rsidR="004D5BA6" w:rsidRPr="00B73BD7" w:rsidP="001A5D1F">
      <w:pPr>
        <w:spacing w:line="240" w:lineRule="exact"/>
        <w:ind w:right="2268"/>
        <w:jc w:val="both"/>
        <w:rPr>
          <w:rFonts w:ascii="Tahoma" w:eastAsia="Times New Roman" w:hAnsi="Tahoma" w:cs="Tahoma"/>
          <w:sz w:val="18"/>
          <w:szCs w:val="18"/>
          <w:rtl/>
          <w:lang w:eastAsia="he-IL"/>
        </w:rPr>
      </w:pPr>
      <w:r w:rsidRPr="00B73BD7">
        <w:rPr>
          <w:rFonts w:ascii="Tahoma" w:eastAsia="Times New Roman" w:hAnsi="Tahoma" w:cs="Tahoma" w:hint="cs"/>
          <w:sz w:val="18"/>
          <w:szCs w:val="18"/>
          <w:rtl/>
          <w:lang w:eastAsia="he-IL"/>
        </w:rPr>
        <w:t xml:space="preserve">בפברואר 2017 פיתחה משטרת ישראל קורס ייעודי להכשרת מפקדי מעברים (להלן - קורס מפקדי מעברים או הקורס). מסמך </w:t>
      </w:r>
      <w:r w:rsidRPr="00B73BD7">
        <w:rPr>
          <w:rFonts w:ascii="Tahoma" w:eastAsia="Times New Roman" w:hAnsi="Tahoma" w:cs="Tahoma" w:hint="eastAsia"/>
          <w:sz w:val="18"/>
          <w:szCs w:val="18"/>
          <w:rtl/>
          <w:lang w:eastAsia="he-IL"/>
        </w:rPr>
        <w:t>המשטרה</w:t>
      </w:r>
      <w:r w:rsidRPr="00B73BD7">
        <w:rPr>
          <w:rFonts w:ascii="Tahoma" w:eastAsia="Times New Roman" w:hAnsi="Tahoma" w:cs="Tahoma"/>
          <w:sz w:val="18"/>
          <w:szCs w:val="18"/>
          <w:rtl/>
          <w:lang w:eastAsia="he-IL"/>
        </w:rPr>
        <w:t xml:space="preserve"> קובע כי</w:t>
      </w:r>
      <w:r w:rsidRPr="00B73BD7">
        <w:rPr>
          <w:rFonts w:ascii="Tahoma" w:eastAsia="Times New Roman" w:hAnsi="Tahoma" w:cs="Tahoma" w:hint="cs"/>
          <w:sz w:val="18"/>
          <w:szCs w:val="18"/>
          <w:rtl/>
          <w:lang w:eastAsia="he-IL"/>
        </w:rPr>
        <w:t xml:space="preserve"> "</w:t>
      </w:r>
      <w:r w:rsidRPr="00B73BD7">
        <w:rPr>
          <w:rFonts w:ascii="Tahoma" w:eastAsia="Times New Roman" w:hAnsi="Tahoma" w:cs="Tahoma"/>
          <w:sz w:val="18"/>
          <w:szCs w:val="18"/>
          <w:rtl/>
          <w:lang w:eastAsia="he-IL"/>
        </w:rPr>
        <w:t xml:space="preserve">לשם ביצוע המשימה המוטלת על יחידת השטח הכרחי לפתח תכנית הכשרה </w:t>
      </w:r>
      <w:r w:rsidRPr="00B73BD7">
        <w:rPr>
          <w:rFonts w:ascii="Tahoma" w:eastAsia="Times New Roman" w:hAnsi="Tahoma" w:cs="Tahoma" w:hint="eastAsia"/>
          <w:sz w:val="18"/>
          <w:szCs w:val="18"/>
          <w:rtl/>
          <w:lang w:eastAsia="he-IL"/>
        </w:rPr>
        <w:t>י</w:t>
      </w:r>
      <w:r w:rsidRPr="00B73BD7">
        <w:rPr>
          <w:rFonts w:ascii="Tahoma" w:eastAsia="Times New Roman" w:hAnsi="Tahoma" w:cs="Tahoma" w:hint="cs"/>
          <w:sz w:val="18"/>
          <w:szCs w:val="18"/>
          <w:rtl/>
          <w:lang w:eastAsia="he-IL"/>
        </w:rPr>
        <w:t>י</w:t>
      </w:r>
      <w:r w:rsidRPr="00B73BD7">
        <w:rPr>
          <w:rFonts w:ascii="Tahoma" w:eastAsia="Times New Roman" w:hAnsi="Tahoma" w:cs="Tahoma" w:hint="eastAsia"/>
          <w:sz w:val="18"/>
          <w:szCs w:val="18"/>
          <w:rtl/>
          <w:lang w:eastAsia="he-IL"/>
        </w:rPr>
        <w:t>חודית</w:t>
      </w:r>
      <w:r w:rsidRPr="00B73BD7">
        <w:rPr>
          <w:rFonts w:ascii="Tahoma" w:eastAsia="Times New Roman" w:hAnsi="Tahoma" w:cs="Tahoma"/>
          <w:sz w:val="18"/>
          <w:szCs w:val="18"/>
          <w:rtl/>
          <w:lang w:eastAsia="he-IL"/>
        </w:rPr>
        <w:t>.</w:t>
      </w:r>
      <w:r w:rsidRPr="00B73BD7">
        <w:rPr>
          <w:rFonts w:ascii="Tahoma" w:eastAsia="Times New Roman" w:hAnsi="Tahoma" w:cs="Tahoma" w:hint="cs"/>
          <w:sz w:val="18"/>
          <w:szCs w:val="18"/>
          <w:rtl/>
          <w:lang w:eastAsia="he-IL"/>
        </w:rPr>
        <w:t xml:space="preserve"> </w:t>
      </w:r>
      <w:r w:rsidRPr="00B73BD7">
        <w:rPr>
          <w:rFonts w:ascii="Tahoma" w:eastAsia="Times New Roman" w:hAnsi="Tahoma" w:cs="Tahoma" w:hint="eastAsia"/>
          <w:sz w:val="18"/>
          <w:szCs w:val="18"/>
          <w:rtl/>
          <w:lang w:eastAsia="he-IL"/>
        </w:rPr>
        <w:t>ובאמצעותה</w:t>
      </w:r>
      <w:r w:rsidRPr="00B73BD7">
        <w:rPr>
          <w:rFonts w:ascii="Tahoma" w:eastAsia="Times New Roman" w:hAnsi="Tahoma" w:cs="Tahoma"/>
          <w:sz w:val="18"/>
          <w:szCs w:val="18"/>
          <w:rtl/>
          <w:lang w:eastAsia="he-IL"/>
        </w:rPr>
        <w:t xml:space="preserve"> ניתן להגיש את ארגז הכלים </w:t>
      </w:r>
      <w:r w:rsidRPr="00B73BD7">
        <w:rPr>
          <w:rFonts w:ascii="Tahoma" w:eastAsia="Times New Roman" w:hAnsi="Tahoma" w:cs="Tahoma" w:hint="eastAsia"/>
          <w:sz w:val="18"/>
          <w:szCs w:val="18"/>
          <w:rtl/>
          <w:lang w:eastAsia="he-IL"/>
        </w:rPr>
        <w:t>למפקד</w:t>
      </w:r>
      <w:r w:rsidRPr="00B73BD7">
        <w:rPr>
          <w:rFonts w:ascii="Tahoma" w:eastAsia="Times New Roman" w:hAnsi="Tahoma" w:cs="Tahoma"/>
          <w:sz w:val="18"/>
          <w:szCs w:val="18"/>
          <w:rtl/>
          <w:lang w:eastAsia="he-IL"/>
        </w:rPr>
        <w:t xml:space="preserve"> האחראי </w:t>
      </w:r>
      <w:r w:rsidRPr="00B73BD7">
        <w:rPr>
          <w:rFonts w:ascii="Tahoma" w:eastAsia="Times New Roman" w:hAnsi="Tahoma" w:cs="Tahoma" w:hint="eastAsia"/>
          <w:sz w:val="18"/>
          <w:szCs w:val="18"/>
          <w:rtl/>
          <w:lang w:eastAsia="he-IL"/>
        </w:rPr>
        <w:t>במעבר</w:t>
      </w:r>
      <w:r w:rsidRPr="00B73BD7">
        <w:rPr>
          <w:rFonts w:ascii="Tahoma" w:eastAsia="Times New Roman" w:hAnsi="Tahoma" w:cs="Tahoma"/>
          <w:sz w:val="18"/>
          <w:szCs w:val="18"/>
          <w:rtl/>
          <w:lang w:eastAsia="he-IL"/>
        </w:rPr>
        <w:t xml:space="preserve"> בכדי להביאו לרמת מוכנות גבוהה דבר שיאפשר למפקד למלא את המשימה באפקטיביות</w:t>
      </w:r>
      <w:r w:rsidRPr="00B73BD7">
        <w:rPr>
          <w:rFonts w:ascii="Tahoma" w:eastAsia="Times New Roman" w:hAnsi="Tahoma" w:cs="Tahoma" w:hint="cs"/>
          <w:sz w:val="18"/>
          <w:szCs w:val="18"/>
          <w:rtl/>
          <w:lang w:eastAsia="he-IL"/>
        </w:rPr>
        <w:t xml:space="preserve">... </w:t>
      </w:r>
      <w:r w:rsidRPr="00B73BD7">
        <w:rPr>
          <w:rFonts w:ascii="Tahoma" w:eastAsia="Times New Roman" w:hAnsi="Tahoma" w:cs="Tahoma"/>
          <w:sz w:val="18"/>
          <w:szCs w:val="18"/>
          <w:rtl/>
          <w:lang w:eastAsia="he-IL"/>
        </w:rPr>
        <w:t xml:space="preserve">תפקיד מפקד המעבר הוא מורכב מאוד הדורש </w:t>
      </w:r>
      <w:r w:rsidRPr="00B73BD7">
        <w:rPr>
          <w:rFonts w:ascii="Tahoma" w:eastAsia="Times New Roman" w:hAnsi="Tahoma" w:cs="Tahoma" w:hint="eastAsia"/>
          <w:sz w:val="18"/>
          <w:szCs w:val="18"/>
          <w:rtl/>
          <w:lang w:eastAsia="he-IL"/>
        </w:rPr>
        <w:t>אור</w:t>
      </w:r>
      <w:r w:rsidRPr="00B73BD7">
        <w:rPr>
          <w:rFonts w:ascii="Tahoma" w:eastAsia="Times New Roman" w:hAnsi="Tahoma" w:cs="Tahoma" w:hint="cs"/>
          <w:sz w:val="18"/>
          <w:szCs w:val="18"/>
          <w:rtl/>
          <w:lang w:eastAsia="he-IL"/>
        </w:rPr>
        <w:t>י</w:t>
      </w:r>
      <w:r w:rsidRPr="00B73BD7">
        <w:rPr>
          <w:rFonts w:ascii="Tahoma" w:eastAsia="Times New Roman" w:hAnsi="Tahoma" w:cs="Tahoma" w:hint="eastAsia"/>
          <w:sz w:val="18"/>
          <w:szCs w:val="18"/>
          <w:rtl/>
          <w:lang w:eastAsia="he-IL"/>
        </w:rPr>
        <w:t>ינטציה</w:t>
      </w:r>
      <w:r w:rsidRPr="00B73BD7">
        <w:rPr>
          <w:rFonts w:ascii="Tahoma" w:eastAsia="Times New Roman" w:hAnsi="Tahoma" w:cs="Tahoma"/>
          <w:sz w:val="18"/>
          <w:szCs w:val="18"/>
          <w:rtl/>
          <w:lang w:eastAsia="he-IL"/>
        </w:rPr>
        <w:t xml:space="preserve"> ניהולית ופיקודית גם יחד</w:t>
      </w:r>
      <w:r w:rsidRPr="00B73BD7">
        <w:rPr>
          <w:rFonts w:ascii="Tahoma" w:eastAsia="Times New Roman" w:hAnsi="Tahoma" w:cs="Tahoma" w:hint="cs"/>
          <w:sz w:val="18"/>
          <w:szCs w:val="18"/>
          <w:rtl/>
          <w:lang w:eastAsia="he-IL"/>
        </w:rPr>
        <w:t xml:space="preserve">". </w:t>
      </w:r>
    </w:p>
    <w:p w:rsidR="004D5BA6" w:rsidRPr="00B73BD7" w:rsidP="001A5D1F">
      <w:pPr>
        <w:spacing w:after="240" w:line="240" w:lineRule="exact"/>
        <w:ind w:right="2268"/>
        <w:jc w:val="both"/>
        <w:rPr>
          <w:rFonts w:ascii="Tahoma" w:eastAsia="Times New Roman" w:hAnsi="Tahoma" w:cs="Tahoma"/>
          <w:sz w:val="18"/>
          <w:szCs w:val="18"/>
          <w:rtl/>
          <w:lang w:eastAsia="he-IL"/>
        </w:rPr>
      </w:pPr>
      <w:r w:rsidRPr="00B73BD7">
        <w:rPr>
          <w:rFonts w:ascii="Tahoma" w:eastAsia="Times New Roman" w:hAnsi="Tahoma" w:cs="Tahoma" w:hint="eastAsia"/>
          <w:sz w:val="18"/>
          <w:szCs w:val="18"/>
          <w:rtl/>
          <w:lang w:eastAsia="he-IL"/>
        </w:rPr>
        <w:t>ב</w:t>
      </w:r>
      <w:r w:rsidRPr="00B73BD7">
        <w:rPr>
          <w:rFonts w:ascii="Tahoma" w:eastAsia="Times New Roman" w:hAnsi="Tahoma" w:cs="Tahoma"/>
          <w:sz w:val="18"/>
          <w:szCs w:val="18"/>
          <w:rtl/>
          <w:lang w:eastAsia="he-IL"/>
        </w:rPr>
        <w:t xml:space="preserve">נובמבר 2017 </w:t>
      </w:r>
      <w:r w:rsidRPr="00B73BD7">
        <w:rPr>
          <w:rFonts w:ascii="Tahoma" w:eastAsia="Times New Roman" w:hAnsi="Tahoma" w:cs="Tahoma" w:hint="cs"/>
          <w:sz w:val="18"/>
          <w:szCs w:val="18"/>
          <w:rtl/>
          <w:lang w:eastAsia="he-IL"/>
        </w:rPr>
        <w:t xml:space="preserve">קיימה </w:t>
      </w:r>
      <w:r w:rsidRPr="00B73BD7">
        <w:rPr>
          <w:rFonts w:ascii="Tahoma" w:eastAsia="Times New Roman" w:hAnsi="Tahoma" w:cs="Tahoma"/>
          <w:sz w:val="18"/>
          <w:szCs w:val="18"/>
          <w:rtl/>
          <w:lang w:eastAsia="he-IL"/>
        </w:rPr>
        <w:t xml:space="preserve">המשטרה </w:t>
      </w:r>
      <w:r w:rsidRPr="00B73BD7">
        <w:rPr>
          <w:rFonts w:ascii="Tahoma" w:eastAsia="Times New Roman" w:hAnsi="Tahoma" w:cs="Tahoma" w:hint="eastAsia"/>
          <w:sz w:val="18"/>
          <w:szCs w:val="18"/>
          <w:rtl/>
          <w:lang w:eastAsia="he-IL"/>
        </w:rPr>
        <w:t>קורס</w:t>
      </w:r>
      <w:r w:rsidRPr="00B73BD7">
        <w:rPr>
          <w:rFonts w:ascii="Tahoma" w:eastAsia="Times New Roman" w:hAnsi="Tahoma" w:cs="Tahoma"/>
          <w:sz w:val="18"/>
          <w:szCs w:val="18"/>
          <w:rtl/>
          <w:lang w:eastAsia="he-IL"/>
        </w:rPr>
        <w:t xml:space="preserve"> </w:t>
      </w:r>
      <w:r w:rsidRPr="00B73BD7">
        <w:rPr>
          <w:rFonts w:ascii="Tahoma" w:eastAsia="Times New Roman" w:hAnsi="Tahoma" w:cs="Tahoma" w:hint="cs"/>
          <w:sz w:val="18"/>
          <w:szCs w:val="18"/>
          <w:rtl/>
          <w:lang w:eastAsia="he-IL"/>
        </w:rPr>
        <w:t>להכשרת מפקדי מעברים</w:t>
      </w:r>
      <w:r w:rsidRPr="00B73BD7">
        <w:rPr>
          <w:rFonts w:ascii="Tahoma" w:eastAsia="Times New Roman" w:hAnsi="Tahoma" w:cs="Tahoma" w:hint="eastAsia"/>
          <w:sz w:val="18"/>
          <w:szCs w:val="18"/>
          <w:rtl/>
          <w:lang w:eastAsia="he-IL"/>
        </w:rPr>
        <w:t xml:space="preserve"> לשוטרים</w:t>
      </w:r>
      <w:r w:rsidRPr="00B73BD7">
        <w:rPr>
          <w:rFonts w:ascii="Tahoma" w:eastAsia="Times New Roman" w:hAnsi="Tahoma" w:cs="Tahoma" w:hint="cs"/>
          <w:sz w:val="18"/>
          <w:szCs w:val="18"/>
          <w:rtl/>
          <w:lang w:eastAsia="he-IL"/>
        </w:rPr>
        <w:t>,</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אשר</w:t>
      </w:r>
      <w:r w:rsidRPr="00B73BD7">
        <w:rPr>
          <w:rFonts w:ascii="Tahoma" w:eastAsia="Times New Roman" w:hAnsi="Tahoma" w:cs="Tahoma"/>
          <w:sz w:val="18"/>
          <w:szCs w:val="18"/>
          <w:rtl/>
          <w:lang w:eastAsia="he-IL"/>
        </w:rPr>
        <w:t xml:space="preserve"> </w:t>
      </w:r>
      <w:r w:rsidRPr="00B73BD7">
        <w:rPr>
          <w:rFonts w:ascii="Tahoma" w:eastAsia="Times New Roman" w:hAnsi="Tahoma" w:cs="Tahoma" w:hint="cs"/>
          <w:sz w:val="18"/>
          <w:szCs w:val="18"/>
          <w:rtl/>
          <w:lang w:eastAsia="he-IL"/>
        </w:rPr>
        <w:t xml:space="preserve">נוסף על תפקידיהם השונים יועדו לשמש </w:t>
      </w:r>
      <w:r w:rsidRPr="00B73BD7">
        <w:rPr>
          <w:rFonts w:ascii="Tahoma" w:eastAsia="Times New Roman" w:hAnsi="Tahoma" w:cs="Tahoma" w:hint="eastAsia"/>
          <w:sz w:val="18"/>
          <w:szCs w:val="18"/>
          <w:rtl/>
          <w:lang w:eastAsia="he-IL"/>
        </w:rPr>
        <w:t>מפקדים</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במעברים</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של</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עוטף</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ירושלים</w:t>
      </w:r>
      <w:r w:rsidRPr="00B73BD7">
        <w:rPr>
          <w:rFonts w:ascii="Tahoma" w:eastAsia="Times New Roman" w:hAnsi="Tahoma" w:cs="Tahoma"/>
          <w:sz w:val="18"/>
          <w:szCs w:val="18"/>
          <w:rtl/>
          <w:lang w:eastAsia="he-IL"/>
        </w:rPr>
        <w:t xml:space="preserve">. </w:t>
      </w:r>
    </w:p>
    <w:p w:rsidR="004D5BA6" w:rsidRPr="00B73BD7" w:rsidP="00A1594F">
      <w:pPr>
        <w:pStyle w:val="RESHET"/>
        <w:rPr>
          <w:rtl/>
        </w:rPr>
      </w:pPr>
      <w:r w:rsidRPr="00B73BD7">
        <w:rPr>
          <w:rFonts w:hint="eastAsia"/>
          <w:rtl/>
        </w:rPr>
        <w:t>בביקורת</w:t>
      </w:r>
      <w:r w:rsidRPr="00B73BD7">
        <w:rPr>
          <w:rtl/>
        </w:rPr>
        <w:t xml:space="preserve"> </w:t>
      </w:r>
      <w:r w:rsidRPr="00B73BD7">
        <w:rPr>
          <w:rFonts w:hint="eastAsia"/>
          <w:rtl/>
        </w:rPr>
        <w:t>נמצא</w:t>
      </w:r>
      <w:r w:rsidRPr="00B73BD7">
        <w:rPr>
          <w:rtl/>
        </w:rPr>
        <w:t xml:space="preserve"> </w:t>
      </w:r>
      <w:r w:rsidRPr="00B73BD7">
        <w:rPr>
          <w:rFonts w:hint="eastAsia"/>
          <w:rtl/>
        </w:rPr>
        <w:t>כי</w:t>
      </w:r>
      <w:r w:rsidRPr="00B73BD7">
        <w:rPr>
          <w:rtl/>
        </w:rPr>
        <w:t xml:space="preserve"> </w:t>
      </w:r>
      <w:r w:rsidRPr="00B73BD7">
        <w:rPr>
          <w:rFonts w:hint="eastAsia"/>
          <w:rtl/>
        </w:rPr>
        <w:t>אומנם</w:t>
      </w:r>
      <w:r w:rsidRPr="00B73BD7">
        <w:rPr>
          <w:rtl/>
        </w:rPr>
        <w:t xml:space="preserve"> משטרת ישראל פיתחה וקיימה קורס מפקדי מעברים, אולם לא כל </w:t>
      </w:r>
      <w:r w:rsidRPr="00B73BD7">
        <w:rPr>
          <w:rFonts w:hint="eastAsia"/>
          <w:rtl/>
        </w:rPr>
        <w:t>המפקדים</w:t>
      </w:r>
      <w:r w:rsidRPr="00B73BD7">
        <w:rPr>
          <w:rtl/>
        </w:rPr>
        <w:t xml:space="preserve"> </w:t>
      </w:r>
      <w:r w:rsidRPr="00B73BD7">
        <w:rPr>
          <w:rFonts w:hint="eastAsia"/>
          <w:rtl/>
        </w:rPr>
        <w:t>במעברים</w:t>
      </w:r>
      <w:r w:rsidRPr="00B73BD7">
        <w:rPr>
          <w:rtl/>
        </w:rPr>
        <w:t xml:space="preserve"> </w:t>
      </w:r>
      <w:r w:rsidRPr="00B73BD7">
        <w:rPr>
          <w:rFonts w:hint="eastAsia"/>
          <w:rtl/>
        </w:rPr>
        <w:t>הם</w:t>
      </w:r>
      <w:r w:rsidRPr="00B73BD7">
        <w:rPr>
          <w:rtl/>
        </w:rPr>
        <w:t xml:space="preserve"> </w:t>
      </w:r>
      <w:r w:rsidRPr="00B73BD7">
        <w:rPr>
          <w:rFonts w:hint="eastAsia"/>
          <w:rtl/>
        </w:rPr>
        <w:t>בוגרי</w:t>
      </w:r>
      <w:r w:rsidRPr="00B73BD7">
        <w:rPr>
          <w:rtl/>
        </w:rPr>
        <w:t xml:space="preserve"> </w:t>
      </w:r>
      <w:r w:rsidRPr="00B73BD7">
        <w:rPr>
          <w:rFonts w:hint="eastAsia"/>
          <w:rtl/>
        </w:rPr>
        <w:t>הקורס</w:t>
      </w:r>
      <w:r w:rsidRPr="00B73BD7">
        <w:rPr>
          <w:rtl/>
        </w:rPr>
        <w:t xml:space="preserve">, ויכולה להיות </w:t>
      </w:r>
      <w:r w:rsidRPr="00B73BD7">
        <w:rPr>
          <w:rFonts w:hint="eastAsia"/>
          <w:rtl/>
        </w:rPr>
        <w:t>לכך</w:t>
      </w:r>
      <w:r w:rsidRPr="00B73BD7">
        <w:rPr>
          <w:rtl/>
        </w:rPr>
        <w:t xml:space="preserve"> השפעה </w:t>
      </w:r>
      <w:r w:rsidRPr="00B73BD7">
        <w:rPr>
          <w:rFonts w:hint="eastAsia"/>
          <w:rtl/>
        </w:rPr>
        <w:t>על</w:t>
      </w:r>
      <w:r w:rsidRPr="00B73BD7">
        <w:rPr>
          <w:rtl/>
        </w:rPr>
        <w:t xml:space="preserve"> מקצועיותם. </w:t>
      </w:r>
      <w:r w:rsidRPr="0012789B" w:rsidR="00550426">
        <w:rPr>
          <w:noProof/>
          <w:szCs w:val="17"/>
          <w:rtl/>
          <w:lang w:eastAsia="en-US"/>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1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50426" w:rsidRPr="00373C5D" w:rsidP="00550426">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31895163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443539"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50426" w:rsidRPr="00881D99" w:rsidP="00550426">
                            <w:pPr>
                              <w:spacing w:after="0" w:line="240" w:lineRule="auto"/>
                              <w:rPr>
                                <w:color w:val="0B5294"/>
                                <w:spacing w:val="-4"/>
                                <w:sz w:val="24"/>
                                <w:szCs w:val="24"/>
                                <w:rtl/>
                                <w:cs/>
                              </w:rPr>
                            </w:pPr>
                            <w:r w:rsidRPr="00A1594F">
                              <w:rPr>
                                <w:rFonts w:cs="Tahoma" w:hint="eastAsia"/>
                                <w:color w:val="0B5294"/>
                                <w:spacing w:val="-4"/>
                                <w:sz w:val="24"/>
                                <w:szCs w:val="24"/>
                                <w:rtl/>
                              </w:rPr>
                              <w:t>אומנם</w:t>
                            </w:r>
                            <w:r w:rsidRPr="00A1594F">
                              <w:rPr>
                                <w:rFonts w:cs="Tahoma"/>
                                <w:color w:val="0B5294"/>
                                <w:spacing w:val="-4"/>
                                <w:sz w:val="24"/>
                                <w:szCs w:val="24"/>
                                <w:rtl/>
                              </w:rPr>
                              <w:t xml:space="preserve"> </w:t>
                            </w:r>
                            <w:r w:rsidRPr="00A1594F">
                              <w:rPr>
                                <w:rFonts w:cs="Tahoma" w:hint="eastAsia"/>
                                <w:color w:val="0B5294"/>
                                <w:spacing w:val="-4"/>
                                <w:sz w:val="24"/>
                                <w:szCs w:val="24"/>
                                <w:rtl/>
                              </w:rPr>
                              <w:t>משטרת</w:t>
                            </w:r>
                            <w:r w:rsidRPr="00A1594F">
                              <w:rPr>
                                <w:rFonts w:cs="Tahoma"/>
                                <w:color w:val="0B5294"/>
                                <w:spacing w:val="-4"/>
                                <w:sz w:val="24"/>
                                <w:szCs w:val="24"/>
                                <w:rtl/>
                              </w:rPr>
                              <w:t xml:space="preserve"> </w:t>
                            </w:r>
                            <w:r w:rsidRPr="00A1594F">
                              <w:rPr>
                                <w:rFonts w:cs="Tahoma" w:hint="eastAsia"/>
                                <w:color w:val="0B5294"/>
                                <w:spacing w:val="-4"/>
                                <w:sz w:val="24"/>
                                <w:szCs w:val="24"/>
                                <w:rtl/>
                              </w:rPr>
                              <w:t>ישראל</w:t>
                            </w:r>
                            <w:r w:rsidRPr="00A1594F">
                              <w:rPr>
                                <w:rFonts w:cs="Tahoma"/>
                                <w:color w:val="0B5294"/>
                                <w:spacing w:val="-4"/>
                                <w:sz w:val="24"/>
                                <w:szCs w:val="24"/>
                                <w:rtl/>
                              </w:rPr>
                              <w:t xml:space="preserve"> </w:t>
                            </w:r>
                            <w:r w:rsidRPr="00A1594F">
                              <w:rPr>
                                <w:rFonts w:cs="Tahoma" w:hint="eastAsia"/>
                                <w:color w:val="0B5294"/>
                                <w:spacing w:val="-4"/>
                                <w:sz w:val="24"/>
                                <w:szCs w:val="24"/>
                                <w:rtl/>
                              </w:rPr>
                              <w:t>פיתחה</w:t>
                            </w:r>
                            <w:r w:rsidRPr="00A1594F">
                              <w:rPr>
                                <w:rFonts w:cs="Tahoma"/>
                                <w:color w:val="0B5294"/>
                                <w:spacing w:val="-4"/>
                                <w:sz w:val="24"/>
                                <w:szCs w:val="24"/>
                                <w:rtl/>
                              </w:rPr>
                              <w:t xml:space="preserve"> </w:t>
                            </w:r>
                            <w:r w:rsidRPr="00A1594F">
                              <w:rPr>
                                <w:rFonts w:cs="Tahoma" w:hint="eastAsia"/>
                                <w:color w:val="0B5294"/>
                                <w:spacing w:val="-4"/>
                                <w:sz w:val="24"/>
                                <w:szCs w:val="24"/>
                                <w:rtl/>
                              </w:rPr>
                              <w:t>וקיימה</w:t>
                            </w:r>
                            <w:r w:rsidRPr="00A1594F">
                              <w:rPr>
                                <w:rFonts w:cs="Tahoma"/>
                                <w:color w:val="0B5294"/>
                                <w:spacing w:val="-4"/>
                                <w:sz w:val="24"/>
                                <w:szCs w:val="24"/>
                                <w:rtl/>
                              </w:rPr>
                              <w:t xml:space="preserve"> </w:t>
                            </w:r>
                            <w:r w:rsidRPr="00A1594F">
                              <w:rPr>
                                <w:rFonts w:cs="Tahoma" w:hint="eastAsia"/>
                                <w:color w:val="0B5294"/>
                                <w:spacing w:val="-4"/>
                                <w:sz w:val="24"/>
                                <w:szCs w:val="24"/>
                                <w:rtl/>
                              </w:rPr>
                              <w:t>קורס</w:t>
                            </w:r>
                            <w:r w:rsidRPr="00A1594F">
                              <w:rPr>
                                <w:rFonts w:cs="Tahoma"/>
                                <w:color w:val="0B5294"/>
                                <w:spacing w:val="-4"/>
                                <w:sz w:val="24"/>
                                <w:szCs w:val="24"/>
                                <w:rtl/>
                              </w:rPr>
                              <w:t xml:space="preserve"> </w:t>
                            </w:r>
                            <w:r w:rsidRPr="00A1594F">
                              <w:rPr>
                                <w:rFonts w:cs="Tahoma" w:hint="eastAsia"/>
                                <w:color w:val="0B5294"/>
                                <w:spacing w:val="-4"/>
                                <w:sz w:val="24"/>
                                <w:szCs w:val="24"/>
                                <w:rtl/>
                              </w:rPr>
                              <w:t>מפקדי</w:t>
                            </w:r>
                            <w:r w:rsidRPr="00A1594F">
                              <w:rPr>
                                <w:rFonts w:cs="Tahoma"/>
                                <w:color w:val="0B5294"/>
                                <w:spacing w:val="-4"/>
                                <w:sz w:val="24"/>
                                <w:szCs w:val="24"/>
                                <w:rtl/>
                              </w:rPr>
                              <w:t xml:space="preserve"> </w:t>
                            </w:r>
                            <w:r w:rsidRPr="00A1594F">
                              <w:rPr>
                                <w:rFonts w:cs="Tahoma" w:hint="eastAsia"/>
                                <w:color w:val="0B5294"/>
                                <w:spacing w:val="-4"/>
                                <w:sz w:val="24"/>
                                <w:szCs w:val="24"/>
                                <w:rtl/>
                              </w:rPr>
                              <w:t>מעברים</w:t>
                            </w:r>
                            <w:r w:rsidRPr="00A1594F">
                              <w:rPr>
                                <w:rFonts w:cs="Tahoma"/>
                                <w:color w:val="0B5294"/>
                                <w:spacing w:val="-4"/>
                                <w:sz w:val="24"/>
                                <w:szCs w:val="24"/>
                                <w:rtl/>
                              </w:rPr>
                              <w:t xml:space="preserve">, </w:t>
                            </w:r>
                            <w:r w:rsidRPr="00A1594F">
                              <w:rPr>
                                <w:rFonts w:cs="Tahoma" w:hint="eastAsia"/>
                                <w:color w:val="0B5294"/>
                                <w:spacing w:val="-4"/>
                                <w:sz w:val="24"/>
                                <w:szCs w:val="24"/>
                                <w:rtl/>
                              </w:rPr>
                              <w:t>אולם</w:t>
                            </w:r>
                            <w:r w:rsidRPr="00A1594F">
                              <w:rPr>
                                <w:rFonts w:cs="Tahoma"/>
                                <w:color w:val="0B5294"/>
                                <w:spacing w:val="-4"/>
                                <w:sz w:val="24"/>
                                <w:szCs w:val="24"/>
                                <w:rtl/>
                              </w:rPr>
                              <w:t xml:space="preserve"> </w:t>
                            </w:r>
                            <w:r w:rsidRPr="00A1594F">
                              <w:rPr>
                                <w:rFonts w:cs="Tahoma" w:hint="eastAsia"/>
                                <w:color w:val="0B5294"/>
                                <w:spacing w:val="-4"/>
                                <w:sz w:val="24"/>
                                <w:szCs w:val="24"/>
                                <w:rtl/>
                              </w:rPr>
                              <w:t>לא</w:t>
                            </w:r>
                            <w:r w:rsidRPr="00A1594F">
                              <w:rPr>
                                <w:rFonts w:cs="Tahoma"/>
                                <w:color w:val="0B5294"/>
                                <w:spacing w:val="-4"/>
                                <w:sz w:val="24"/>
                                <w:szCs w:val="24"/>
                                <w:rtl/>
                              </w:rPr>
                              <w:t xml:space="preserve"> </w:t>
                            </w:r>
                            <w:r w:rsidRPr="00A1594F">
                              <w:rPr>
                                <w:rFonts w:cs="Tahoma" w:hint="eastAsia"/>
                                <w:color w:val="0B5294"/>
                                <w:spacing w:val="-4"/>
                                <w:sz w:val="24"/>
                                <w:szCs w:val="24"/>
                                <w:rtl/>
                              </w:rPr>
                              <w:t>כל</w:t>
                            </w:r>
                            <w:r w:rsidRPr="00A1594F">
                              <w:rPr>
                                <w:rFonts w:cs="Tahoma"/>
                                <w:color w:val="0B5294"/>
                                <w:spacing w:val="-4"/>
                                <w:sz w:val="24"/>
                                <w:szCs w:val="24"/>
                                <w:rtl/>
                              </w:rPr>
                              <w:t xml:space="preserve"> </w:t>
                            </w:r>
                            <w:r w:rsidRPr="00A1594F">
                              <w:rPr>
                                <w:rFonts w:cs="Tahoma" w:hint="eastAsia"/>
                                <w:color w:val="0B5294"/>
                                <w:spacing w:val="-4"/>
                                <w:sz w:val="24"/>
                                <w:szCs w:val="24"/>
                                <w:rtl/>
                              </w:rPr>
                              <w:t>המפקדים</w:t>
                            </w:r>
                            <w:r w:rsidRPr="00A1594F">
                              <w:rPr>
                                <w:rFonts w:cs="Tahoma"/>
                                <w:color w:val="0B5294"/>
                                <w:spacing w:val="-4"/>
                                <w:sz w:val="24"/>
                                <w:szCs w:val="24"/>
                                <w:rtl/>
                              </w:rPr>
                              <w:t xml:space="preserve"> </w:t>
                            </w:r>
                            <w:r w:rsidRPr="00A1594F">
                              <w:rPr>
                                <w:rFonts w:cs="Tahoma" w:hint="eastAsia"/>
                                <w:color w:val="0B5294"/>
                                <w:spacing w:val="-4"/>
                                <w:sz w:val="24"/>
                                <w:szCs w:val="24"/>
                                <w:rtl/>
                              </w:rPr>
                              <w:t>במעברים</w:t>
                            </w:r>
                            <w:r w:rsidRPr="00A1594F">
                              <w:rPr>
                                <w:rFonts w:cs="Tahoma"/>
                                <w:color w:val="0B5294"/>
                                <w:spacing w:val="-4"/>
                                <w:sz w:val="24"/>
                                <w:szCs w:val="24"/>
                                <w:rtl/>
                              </w:rPr>
                              <w:t xml:space="preserve"> </w:t>
                            </w:r>
                            <w:r w:rsidRPr="00A1594F">
                              <w:rPr>
                                <w:rFonts w:cs="Tahoma" w:hint="eastAsia"/>
                                <w:color w:val="0B5294"/>
                                <w:spacing w:val="-4"/>
                                <w:sz w:val="24"/>
                                <w:szCs w:val="24"/>
                                <w:rtl/>
                              </w:rPr>
                              <w:t>הם</w:t>
                            </w:r>
                            <w:r w:rsidRPr="00A1594F">
                              <w:rPr>
                                <w:rFonts w:cs="Tahoma"/>
                                <w:color w:val="0B5294"/>
                                <w:spacing w:val="-4"/>
                                <w:sz w:val="24"/>
                                <w:szCs w:val="24"/>
                                <w:rtl/>
                              </w:rPr>
                              <w:t xml:space="preserve"> </w:t>
                            </w:r>
                            <w:r w:rsidRPr="00A1594F">
                              <w:rPr>
                                <w:rFonts w:cs="Tahoma" w:hint="eastAsia"/>
                                <w:color w:val="0B5294"/>
                                <w:spacing w:val="-4"/>
                                <w:sz w:val="24"/>
                                <w:szCs w:val="24"/>
                                <w:rtl/>
                              </w:rPr>
                              <w:t>בוגרי</w:t>
                            </w:r>
                            <w:r w:rsidRPr="00A1594F">
                              <w:rPr>
                                <w:rFonts w:cs="Tahoma"/>
                                <w:color w:val="0B5294"/>
                                <w:spacing w:val="-4"/>
                                <w:sz w:val="24"/>
                                <w:szCs w:val="24"/>
                                <w:rtl/>
                              </w:rPr>
                              <w:t xml:space="preserve"> </w:t>
                            </w:r>
                            <w:r w:rsidRPr="00A1594F">
                              <w:rPr>
                                <w:rFonts w:cs="Tahoma" w:hint="eastAsia"/>
                                <w:color w:val="0B5294"/>
                                <w:spacing w:val="-4"/>
                                <w:sz w:val="24"/>
                                <w:szCs w:val="24"/>
                                <w:rtl/>
                              </w:rPr>
                              <w:t>הקורס</w:t>
                            </w:r>
                            <w:r w:rsidRPr="00A1594F">
                              <w:rPr>
                                <w:rFonts w:cs="Tahoma"/>
                                <w:color w:val="0B5294"/>
                                <w:spacing w:val="-4"/>
                                <w:sz w:val="24"/>
                                <w:szCs w:val="24"/>
                                <w:rtl/>
                              </w:rPr>
                              <w:t xml:space="preserve">, </w:t>
                            </w:r>
                            <w:r w:rsidRPr="00A1594F">
                              <w:rPr>
                                <w:rFonts w:cs="Tahoma" w:hint="eastAsia"/>
                                <w:color w:val="0B5294"/>
                                <w:spacing w:val="-4"/>
                                <w:sz w:val="24"/>
                                <w:szCs w:val="24"/>
                                <w:rtl/>
                              </w:rPr>
                              <w:t>ויכולה</w:t>
                            </w:r>
                            <w:r w:rsidRPr="00A1594F">
                              <w:rPr>
                                <w:rFonts w:cs="Tahoma"/>
                                <w:color w:val="0B5294"/>
                                <w:spacing w:val="-4"/>
                                <w:sz w:val="24"/>
                                <w:szCs w:val="24"/>
                                <w:rtl/>
                              </w:rPr>
                              <w:t xml:space="preserve"> </w:t>
                            </w:r>
                            <w:r w:rsidRPr="00A1594F">
                              <w:rPr>
                                <w:rFonts w:cs="Tahoma" w:hint="eastAsia"/>
                                <w:color w:val="0B5294"/>
                                <w:spacing w:val="-4"/>
                                <w:sz w:val="24"/>
                                <w:szCs w:val="24"/>
                                <w:rtl/>
                              </w:rPr>
                              <w:t>להיות</w:t>
                            </w:r>
                            <w:r w:rsidRPr="00A1594F">
                              <w:rPr>
                                <w:rFonts w:cs="Tahoma"/>
                                <w:color w:val="0B5294"/>
                                <w:spacing w:val="-4"/>
                                <w:sz w:val="24"/>
                                <w:szCs w:val="24"/>
                                <w:rtl/>
                              </w:rPr>
                              <w:t xml:space="preserve"> </w:t>
                            </w:r>
                            <w:r w:rsidRPr="00A1594F">
                              <w:rPr>
                                <w:rFonts w:cs="Tahoma" w:hint="eastAsia"/>
                                <w:color w:val="0B5294"/>
                                <w:spacing w:val="-4"/>
                                <w:sz w:val="24"/>
                                <w:szCs w:val="24"/>
                                <w:rtl/>
                              </w:rPr>
                              <w:t>לכך</w:t>
                            </w:r>
                            <w:r w:rsidRPr="00A1594F">
                              <w:rPr>
                                <w:rFonts w:cs="Tahoma"/>
                                <w:color w:val="0B5294"/>
                                <w:spacing w:val="-4"/>
                                <w:sz w:val="24"/>
                                <w:szCs w:val="24"/>
                                <w:rtl/>
                              </w:rPr>
                              <w:t xml:space="preserve"> </w:t>
                            </w:r>
                            <w:r w:rsidRPr="00A1594F">
                              <w:rPr>
                                <w:rFonts w:cs="Tahoma" w:hint="eastAsia"/>
                                <w:color w:val="0B5294"/>
                                <w:spacing w:val="-4"/>
                                <w:sz w:val="24"/>
                                <w:szCs w:val="24"/>
                                <w:rtl/>
                              </w:rPr>
                              <w:t>השפעה</w:t>
                            </w:r>
                            <w:r w:rsidRPr="00A1594F">
                              <w:rPr>
                                <w:rFonts w:cs="Tahoma"/>
                                <w:color w:val="0B5294"/>
                                <w:spacing w:val="-4"/>
                                <w:sz w:val="24"/>
                                <w:szCs w:val="24"/>
                                <w:rtl/>
                              </w:rPr>
                              <w:t xml:space="preserve"> </w:t>
                            </w:r>
                            <w:r w:rsidRPr="00A1594F">
                              <w:rPr>
                                <w:rFonts w:cs="Tahoma" w:hint="eastAsia"/>
                                <w:color w:val="0B5294"/>
                                <w:spacing w:val="-4"/>
                                <w:sz w:val="24"/>
                                <w:szCs w:val="24"/>
                                <w:rtl/>
                              </w:rPr>
                              <w:t>על</w:t>
                            </w:r>
                            <w:r w:rsidRPr="00A1594F">
                              <w:rPr>
                                <w:rFonts w:cs="Tahoma"/>
                                <w:color w:val="0B5294"/>
                                <w:spacing w:val="-4"/>
                                <w:sz w:val="24"/>
                                <w:szCs w:val="24"/>
                                <w:rtl/>
                              </w:rPr>
                              <w:t xml:space="preserve"> </w:t>
                            </w:r>
                            <w:r w:rsidRPr="00A1594F">
                              <w:rPr>
                                <w:rFonts w:cs="Tahoma" w:hint="eastAsia"/>
                                <w:color w:val="0B5294"/>
                                <w:spacing w:val="-4"/>
                                <w:sz w:val="24"/>
                                <w:szCs w:val="24"/>
                                <w:rtl/>
                              </w:rPr>
                              <w:t>מקצועיותם</w:t>
                            </w:r>
                          </w:p>
                          <w:p w:rsidR="00550426" w:rsidRPr="00373C5D" w:rsidP="00550426">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73202717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784565"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550426" w:rsidRPr="00373C5D" w:rsidP="00550426">
                      <w:pPr>
                        <w:spacing w:line="240" w:lineRule="atLeast"/>
                        <w:rPr>
                          <w:rFonts w:cs="Tahoma"/>
                          <w:b/>
                          <w:bCs/>
                          <w:color w:val="0B5294"/>
                          <w:sz w:val="48"/>
                          <w:szCs w:val="48"/>
                          <w:rtl/>
                        </w:rPr>
                      </w:pPr>
                      <w:drawing>
                        <wp:inline distT="0" distB="0" distL="0" distR="0">
                          <wp:extent cx="311150" cy="256800"/>
                          <wp:effectExtent l="0" t="0" r="0" b="0"/>
                          <wp:docPr id="1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922591"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50426" w:rsidRPr="00881D99" w:rsidP="00550426">
                      <w:pPr>
                        <w:spacing w:after="0" w:line="240" w:lineRule="auto"/>
                        <w:rPr>
                          <w:color w:val="0B5294"/>
                          <w:spacing w:val="-4"/>
                          <w:sz w:val="24"/>
                          <w:szCs w:val="24"/>
                          <w:rtl/>
                          <w:cs/>
                        </w:rPr>
                      </w:pPr>
                      <w:r w:rsidRPr="00A1594F">
                        <w:rPr>
                          <w:rFonts w:cs="Tahoma" w:hint="eastAsia"/>
                          <w:color w:val="0B5294"/>
                          <w:spacing w:val="-4"/>
                          <w:sz w:val="24"/>
                          <w:szCs w:val="24"/>
                          <w:rtl/>
                        </w:rPr>
                        <w:t>אומנם</w:t>
                      </w:r>
                      <w:r w:rsidRPr="00A1594F">
                        <w:rPr>
                          <w:rFonts w:cs="Tahoma"/>
                          <w:color w:val="0B5294"/>
                          <w:spacing w:val="-4"/>
                          <w:sz w:val="24"/>
                          <w:szCs w:val="24"/>
                          <w:rtl/>
                        </w:rPr>
                        <w:t xml:space="preserve"> </w:t>
                      </w:r>
                      <w:r w:rsidRPr="00A1594F">
                        <w:rPr>
                          <w:rFonts w:cs="Tahoma" w:hint="eastAsia"/>
                          <w:color w:val="0B5294"/>
                          <w:spacing w:val="-4"/>
                          <w:sz w:val="24"/>
                          <w:szCs w:val="24"/>
                          <w:rtl/>
                        </w:rPr>
                        <w:t>משטרת</w:t>
                      </w:r>
                      <w:r w:rsidRPr="00A1594F">
                        <w:rPr>
                          <w:rFonts w:cs="Tahoma"/>
                          <w:color w:val="0B5294"/>
                          <w:spacing w:val="-4"/>
                          <w:sz w:val="24"/>
                          <w:szCs w:val="24"/>
                          <w:rtl/>
                        </w:rPr>
                        <w:t xml:space="preserve"> </w:t>
                      </w:r>
                      <w:r w:rsidRPr="00A1594F">
                        <w:rPr>
                          <w:rFonts w:cs="Tahoma" w:hint="eastAsia"/>
                          <w:color w:val="0B5294"/>
                          <w:spacing w:val="-4"/>
                          <w:sz w:val="24"/>
                          <w:szCs w:val="24"/>
                          <w:rtl/>
                        </w:rPr>
                        <w:t>ישראל</w:t>
                      </w:r>
                      <w:r w:rsidRPr="00A1594F">
                        <w:rPr>
                          <w:rFonts w:cs="Tahoma"/>
                          <w:color w:val="0B5294"/>
                          <w:spacing w:val="-4"/>
                          <w:sz w:val="24"/>
                          <w:szCs w:val="24"/>
                          <w:rtl/>
                        </w:rPr>
                        <w:t xml:space="preserve"> </w:t>
                      </w:r>
                      <w:r w:rsidRPr="00A1594F">
                        <w:rPr>
                          <w:rFonts w:cs="Tahoma" w:hint="eastAsia"/>
                          <w:color w:val="0B5294"/>
                          <w:spacing w:val="-4"/>
                          <w:sz w:val="24"/>
                          <w:szCs w:val="24"/>
                          <w:rtl/>
                        </w:rPr>
                        <w:t>פיתחה</w:t>
                      </w:r>
                      <w:r w:rsidRPr="00A1594F">
                        <w:rPr>
                          <w:rFonts w:cs="Tahoma"/>
                          <w:color w:val="0B5294"/>
                          <w:spacing w:val="-4"/>
                          <w:sz w:val="24"/>
                          <w:szCs w:val="24"/>
                          <w:rtl/>
                        </w:rPr>
                        <w:t xml:space="preserve"> </w:t>
                      </w:r>
                      <w:r w:rsidRPr="00A1594F">
                        <w:rPr>
                          <w:rFonts w:cs="Tahoma" w:hint="eastAsia"/>
                          <w:color w:val="0B5294"/>
                          <w:spacing w:val="-4"/>
                          <w:sz w:val="24"/>
                          <w:szCs w:val="24"/>
                          <w:rtl/>
                        </w:rPr>
                        <w:t>וקיימה</w:t>
                      </w:r>
                      <w:r w:rsidRPr="00A1594F">
                        <w:rPr>
                          <w:rFonts w:cs="Tahoma"/>
                          <w:color w:val="0B5294"/>
                          <w:spacing w:val="-4"/>
                          <w:sz w:val="24"/>
                          <w:szCs w:val="24"/>
                          <w:rtl/>
                        </w:rPr>
                        <w:t xml:space="preserve"> </w:t>
                      </w:r>
                      <w:r w:rsidRPr="00A1594F">
                        <w:rPr>
                          <w:rFonts w:cs="Tahoma" w:hint="eastAsia"/>
                          <w:color w:val="0B5294"/>
                          <w:spacing w:val="-4"/>
                          <w:sz w:val="24"/>
                          <w:szCs w:val="24"/>
                          <w:rtl/>
                        </w:rPr>
                        <w:t>קורס</w:t>
                      </w:r>
                      <w:r w:rsidRPr="00A1594F">
                        <w:rPr>
                          <w:rFonts w:cs="Tahoma"/>
                          <w:color w:val="0B5294"/>
                          <w:spacing w:val="-4"/>
                          <w:sz w:val="24"/>
                          <w:szCs w:val="24"/>
                          <w:rtl/>
                        </w:rPr>
                        <w:t xml:space="preserve"> </w:t>
                      </w:r>
                      <w:r w:rsidRPr="00A1594F">
                        <w:rPr>
                          <w:rFonts w:cs="Tahoma" w:hint="eastAsia"/>
                          <w:color w:val="0B5294"/>
                          <w:spacing w:val="-4"/>
                          <w:sz w:val="24"/>
                          <w:szCs w:val="24"/>
                          <w:rtl/>
                        </w:rPr>
                        <w:t>מפקדי</w:t>
                      </w:r>
                      <w:r w:rsidRPr="00A1594F">
                        <w:rPr>
                          <w:rFonts w:cs="Tahoma"/>
                          <w:color w:val="0B5294"/>
                          <w:spacing w:val="-4"/>
                          <w:sz w:val="24"/>
                          <w:szCs w:val="24"/>
                          <w:rtl/>
                        </w:rPr>
                        <w:t xml:space="preserve"> </w:t>
                      </w:r>
                      <w:r w:rsidRPr="00A1594F">
                        <w:rPr>
                          <w:rFonts w:cs="Tahoma" w:hint="eastAsia"/>
                          <w:color w:val="0B5294"/>
                          <w:spacing w:val="-4"/>
                          <w:sz w:val="24"/>
                          <w:szCs w:val="24"/>
                          <w:rtl/>
                        </w:rPr>
                        <w:t>מעברים</w:t>
                      </w:r>
                      <w:r w:rsidRPr="00A1594F">
                        <w:rPr>
                          <w:rFonts w:cs="Tahoma"/>
                          <w:color w:val="0B5294"/>
                          <w:spacing w:val="-4"/>
                          <w:sz w:val="24"/>
                          <w:szCs w:val="24"/>
                          <w:rtl/>
                        </w:rPr>
                        <w:t xml:space="preserve">, </w:t>
                      </w:r>
                      <w:r w:rsidRPr="00A1594F">
                        <w:rPr>
                          <w:rFonts w:cs="Tahoma" w:hint="eastAsia"/>
                          <w:color w:val="0B5294"/>
                          <w:spacing w:val="-4"/>
                          <w:sz w:val="24"/>
                          <w:szCs w:val="24"/>
                          <w:rtl/>
                        </w:rPr>
                        <w:t>אולם</w:t>
                      </w:r>
                      <w:r w:rsidRPr="00A1594F">
                        <w:rPr>
                          <w:rFonts w:cs="Tahoma"/>
                          <w:color w:val="0B5294"/>
                          <w:spacing w:val="-4"/>
                          <w:sz w:val="24"/>
                          <w:szCs w:val="24"/>
                          <w:rtl/>
                        </w:rPr>
                        <w:t xml:space="preserve"> </w:t>
                      </w:r>
                      <w:r w:rsidRPr="00A1594F">
                        <w:rPr>
                          <w:rFonts w:cs="Tahoma" w:hint="eastAsia"/>
                          <w:color w:val="0B5294"/>
                          <w:spacing w:val="-4"/>
                          <w:sz w:val="24"/>
                          <w:szCs w:val="24"/>
                          <w:rtl/>
                        </w:rPr>
                        <w:t>לא</w:t>
                      </w:r>
                      <w:r w:rsidRPr="00A1594F">
                        <w:rPr>
                          <w:rFonts w:cs="Tahoma"/>
                          <w:color w:val="0B5294"/>
                          <w:spacing w:val="-4"/>
                          <w:sz w:val="24"/>
                          <w:szCs w:val="24"/>
                          <w:rtl/>
                        </w:rPr>
                        <w:t xml:space="preserve"> </w:t>
                      </w:r>
                      <w:r w:rsidRPr="00A1594F">
                        <w:rPr>
                          <w:rFonts w:cs="Tahoma" w:hint="eastAsia"/>
                          <w:color w:val="0B5294"/>
                          <w:spacing w:val="-4"/>
                          <w:sz w:val="24"/>
                          <w:szCs w:val="24"/>
                          <w:rtl/>
                        </w:rPr>
                        <w:t>כל</w:t>
                      </w:r>
                      <w:r w:rsidRPr="00A1594F">
                        <w:rPr>
                          <w:rFonts w:cs="Tahoma"/>
                          <w:color w:val="0B5294"/>
                          <w:spacing w:val="-4"/>
                          <w:sz w:val="24"/>
                          <w:szCs w:val="24"/>
                          <w:rtl/>
                        </w:rPr>
                        <w:t xml:space="preserve"> </w:t>
                      </w:r>
                      <w:r w:rsidRPr="00A1594F">
                        <w:rPr>
                          <w:rFonts w:cs="Tahoma" w:hint="eastAsia"/>
                          <w:color w:val="0B5294"/>
                          <w:spacing w:val="-4"/>
                          <w:sz w:val="24"/>
                          <w:szCs w:val="24"/>
                          <w:rtl/>
                        </w:rPr>
                        <w:t>המפקדים</w:t>
                      </w:r>
                      <w:r w:rsidRPr="00A1594F">
                        <w:rPr>
                          <w:rFonts w:cs="Tahoma"/>
                          <w:color w:val="0B5294"/>
                          <w:spacing w:val="-4"/>
                          <w:sz w:val="24"/>
                          <w:szCs w:val="24"/>
                          <w:rtl/>
                        </w:rPr>
                        <w:t xml:space="preserve"> </w:t>
                      </w:r>
                      <w:r w:rsidRPr="00A1594F">
                        <w:rPr>
                          <w:rFonts w:cs="Tahoma" w:hint="eastAsia"/>
                          <w:color w:val="0B5294"/>
                          <w:spacing w:val="-4"/>
                          <w:sz w:val="24"/>
                          <w:szCs w:val="24"/>
                          <w:rtl/>
                        </w:rPr>
                        <w:t>במעברים</w:t>
                      </w:r>
                      <w:r w:rsidRPr="00A1594F">
                        <w:rPr>
                          <w:rFonts w:cs="Tahoma"/>
                          <w:color w:val="0B5294"/>
                          <w:spacing w:val="-4"/>
                          <w:sz w:val="24"/>
                          <w:szCs w:val="24"/>
                          <w:rtl/>
                        </w:rPr>
                        <w:t xml:space="preserve"> </w:t>
                      </w:r>
                      <w:r w:rsidRPr="00A1594F">
                        <w:rPr>
                          <w:rFonts w:cs="Tahoma" w:hint="eastAsia"/>
                          <w:color w:val="0B5294"/>
                          <w:spacing w:val="-4"/>
                          <w:sz w:val="24"/>
                          <w:szCs w:val="24"/>
                          <w:rtl/>
                        </w:rPr>
                        <w:t>הם</w:t>
                      </w:r>
                      <w:r w:rsidRPr="00A1594F">
                        <w:rPr>
                          <w:rFonts w:cs="Tahoma"/>
                          <w:color w:val="0B5294"/>
                          <w:spacing w:val="-4"/>
                          <w:sz w:val="24"/>
                          <w:szCs w:val="24"/>
                          <w:rtl/>
                        </w:rPr>
                        <w:t xml:space="preserve"> </w:t>
                      </w:r>
                      <w:r w:rsidRPr="00A1594F">
                        <w:rPr>
                          <w:rFonts w:cs="Tahoma" w:hint="eastAsia"/>
                          <w:color w:val="0B5294"/>
                          <w:spacing w:val="-4"/>
                          <w:sz w:val="24"/>
                          <w:szCs w:val="24"/>
                          <w:rtl/>
                        </w:rPr>
                        <w:t>בוגרי</w:t>
                      </w:r>
                      <w:r w:rsidRPr="00A1594F">
                        <w:rPr>
                          <w:rFonts w:cs="Tahoma"/>
                          <w:color w:val="0B5294"/>
                          <w:spacing w:val="-4"/>
                          <w:sz w:val="24"/>
                          <w:szCs w:val="24"/>
                          <w:rtl/>
                        </w:rPr>
                        <w:t xml:space="preserve"> </w:t>
                      </w:r>
                      <w:r w:rsidRPr="00A1594F">
                        <w:rPr>
                          <w:rFonts w:cs="Tahoma" w:hint="eastAsia"/>
                          <w:color w:val="0B5294"/>
                          <w:spacing w:val="-4"/>
                          <w:sz w:val="24"/>
                          <w:szCs w:val="24"/>
                          <w:rtl/>
                        </w:rPr>
                        <w:t>הקורס</w:t>
                      </w:r>
                      <w:r w:rsidRPr="00A1594F">
                        <w:rPr>
                          <w:rFonts w:cs="Tahoma"/>
                          <w:color w:val="0B5294"/>
                          <w:spacing w:val="-4"/>
                          <w:sz w:val="24"/>
                          <w:szCs w:val="24"/>
                          <w:rtl/>
                        </w:rPr>
                        <w:t xml:space="preserve">, </w:t>
                      </w:r>
                      <w:r w:rsidRPr="00A1594F">
                        <w:rPr>
                          <w:rFonts w:cs="Tahoma" w:hint="eastAsia"/>
                          <w:color w:val="0B5294"/>
                          <w:spacing w:val="-4"/>
                          <w:sz w:val="24"/>
                          <w:szCs w:val="24"/>
                          <w:rtl/>
                        </w:rPr>
                        <w:t>ויכולה</w:t>
                      </w:r>
                      <w:r w:rsidRPr="00A1594F">
                        <w:rPr>
                          <w:rFonts w:cs="Tahoma"/>
                          <w:color w:val="0B5294"/>
                          <w:spacing w:val="-4"/>
                          <w:sz w:val="24"/>
                          <w:szCs w:val="24"/>
                          <w:rtl/>
                        </w:rPr>
                        <w:t xml:space="preserve"> </w:t>
                      </w:r>
                      <w:r w:rsidRPr="00A1594F">
                        <w:rPr>
                          <w:rFonts w:cs="Tahoma" w:hint="eastAsia"/>
                          <w:color w:val="0B5294"/>
                          <w:spacing w:val="-4"/>
                          <w:sz w:val="24"/>
                          <w:szCs w:val="24"/>
                          <w:rtl/>
                        </w:rPr>
                        <w:t>להיות</w:t>
                      </w:r>
                      <w:r w:rsidRPr="00A1594F">
                        <w:rPr>
                          <w:rFonts w:cs="Tahoma"/>
                          <w:color w:val="0B5294"/>
                          <w:spacing w:val="-4"/>
                          <w:sz w:val="24"/>
                          <w:szCs w:val="24"/>
                          <w:rtl/>
                        </w:rPr>
                        <w:t xml:space="preserve"> </w:t>
                      </w:r>
                      <w:r w:rsidRPr="00A1594F">
                        <w:rPr>
                          <w:rFonts w:cs="Tahoma" w:hint="eastAsia"/>
                          <w:color w:val="0B5294"/>
                          <w:spacing w:val="-4"/>
                          <w:sz w:val="24"/>
                          <w:szCs w:val="24"/>
                          <w:rtl/>
                        </w:rPr>
                        <w:t>לכך</w:t>
                      </w:r>
                      <w:r w:rsidRPr="00A1594F">
                        <w:rPr>
                          <w:rFonts w:cs="Tahoma"/>
                          <w:color w:val="0B5294"/>
                          <w:spacing w:val="-4"/>
                          <w:sz w:val="24"/>
                          <w:szCs w:val="24"/>
                          <w:rtl/>
                        </w:rPr>
                        <w:t xml:space="preserve"> </w:t>
                      </w:r>
                      <w:r w:rsidRPr="00A1594F">
                        <w:rPr>
                          <w:rFonts w:cs="Tahoma" w:hint="eastAsia"/>
                          <w:color w:val="0B5294"/>
                          <w:spacing w:val="-4"/>
                          <w:sz w:val="24"/>
                          <w:szCs w:val="24"/>
                          <w:rtl/>
                        </w:rPr>
                        <w:t>השפעה</w:t>
                      </w:r>
                      <w:r w:rsidRPr="00A1594F">
                        <w:rPr>
                          <w:rFonts w:cs="Tahoma"/>
                          <w:color w:val="0B5294"/>
                          <w:spacing w:val="-4"/>
                          <w:sz w:val="24"/>
                          <w:szCs w:val="24"/>
                          <w:rtl/>
                        </w:rPr>
                        <w:t xml:space="preserve"> </w:t>
                      </w:r>
                      <w:r w:rsidRPr="00A1594F">
                        <w:rPr>
                          <w:rFonts w:cs="Tahoma" w:hint="eastAsia"/>
                          <w:color w:val="0B5294"/>
                          <w:spacing w:val="-4"/>
                          <w:sz w:val="24"/>
                          <w:szCs w:val="24"/>
                          <w:rtl/>
                        </w:rPr>
                        <w:t>על</w:t>
                      </w:r>
                      <w:r w:rsidRPr="00A1594F">
                        <w:rPr>
                          <w:rFonts w:cs="Tahoma"/>
                          <w:color w:val="0B5294"/>
                          <w:spacing w:val="-4"/>
                          <w:sz w:val="24"/>
                          <w:szCs w:val="24"/>
                          <w:rtl/>
                        </w:rPr>
                        <w:t xml:space="preserve"> </w:t>
                      </w:r>
                      <w:r w:rsidRPr="00A1594F">
                        <w:rPr>
                          <w:rFonts w:cs="Tahoma" w:hint="eastAsia"/>
                          <w:color w:val="0B5294"/>
                          <w:spacing w:val="-4"/>
                          <w:sz w:val="24"/>
                          <w:szCs w:val="24"/>
                          <w:rtl/>
                        </w:rPr>
                        <w:t>מקצועיותם</w:t>
                      </w:r>
                    </w:p>
                    <w:p w:rsidR="00550426" w:rsidRPr="00373C5D" w:rsidP="00550426">
                      <w:pPr>
                        <w:spacing w:before="120" w:after="0" w:line="240" w:lineRule="atLeast"/>
                        <w:rPr>
                          <w:rFonts w:cs="Tahoma"/>
                          <w:b/>
                          <w:bCs/>
                          <w:color w:val="0B5294"/>
                          <w:sz w:val="48"/>
                          <w:szCs w:val="48"/>
                          <w:rtl/>
                        </w:rPr>
                      </w:pPr>
                      <w:drawing>
                        <wp:inline distT="0" distB="0" distL="0" distR="0">
                          <wp:extent cx="288000" cy="31337"/>
                          <wp:effectExtent l="0" t="0" r="0" b="6985"/>
                          <wp:docPr id="1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315983"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4D5BA6" w:rsidRPr="00B73BD7" w:rsidP="001A5D1F">
      <w:pPr>
        <w:spacing w:before="180" w:after="240" w:line="240" w:lineRule="exact"/>
        <w:ind w:right="2268"/>
        <w:jc w:val="both"/>
        <w:rPr>
          <w:rFonts w:ascii="Tahoma" w:eastAsia="Times New Roman" w:hAnsi="Tahoma" w:cs="Tahoma"/>
          <w:sz w:val="18"/>
          <w:szCs w:val="18"/>
          <w:rtl/>
          <w:lang w:eastAsia="he-IL"/>
        </w:rPr>
      </w:pPr>
      <w:r w:rsidRPr="00B73BD7">
        <w:rPr>
          <w:rFonts w:ascii="Tahoma" w:eastAsia="Times New Roman" w:hAnsi="Tahoma" w:cs="Tahoma" w:hint="cs"/>
          <w:sz w:val="18"/>
          <w:szCs w:val="18"/>
          <w:rtl/>
          <w:lang w:eastAsia="he-IL"/>
        </w:rPr>
        <w:t xml:space="preserve">ב-22.10.18 מסר קצין אגף המבצעים (להלן - קצין האג"ם) של מחוז ירושלים במשטרה לצוות הביקורת כי עד אותו מועד רק 28 שוטרים סיימו את קורס ההכשרה כמפקדי מעברים, וכי נוכח העובדה שמדובר במשימה שהוטלה על שוטרים אלה כמשימה נוספת על המשימות המוטלות עליהם כשוטרי מג"ב וכן נוכח העובדה שהעבודה במעברים נעשית במשמרות, אין היתכנות לכך שבכל משמרת יוצב בוגר הקורס כמפקד במעבר בפועל. </w:t>
      </w:r>
    </w:p>
    <w:p w:rsidR="004D5BA6" w:rsidRPr="00B73BD7" w:rsidP="001A5D1F">
      <w:pPr>
        <w:pStyle w:val="RESHET"/>
        <w:rPr>
          <w:rtl/>
        </w:rPr>
      </w:pPr>
      <w:r w:rsidRPr="00B73BD7">
        <w:rPr>
          <w:rFonts w:hint="cs"/>
          <w:rtl/>
        </w:rPr>
        <w:t xml:space="preserve">משרד מבקר המדינה מעיר כי ניהול מעברים מורכבים כמו אלו שבעוטף ירושלים, הכוללים התמודדות עם היקף גדול של עוברים במעברים וניהול של שלושה גורמי ביטחון שונים (שוטרים, מאבטחים </w:t>
      </w:r>
      <w:r w:rsidRPr="00B73BD7">
        <w:rPr>
          <w:rFonts w:hint="eastAsia"/>
          <w:rtl/>
        </w:rPr>
        <w:t>וחיילים</w:t>
      </w:r>
      <w:r w:rsidRPr="00B73BD7">
        <w:rPr>
          <w:rtl/>
        </w:rPr>
        <w:t>)</w:t>
      </w:r>
      <w:r w:rsidRPr="00B73BD7">
        <w:rPr>
          <w:rFonts w:hint="cs"/>
          <w:rtl/>
        </w:rPr>
        <w:t>, מחייב הכשרה מיוחדת. אומנם, משטרת ישראל פיתחה וקיימה קורס ייעודי להכשרת מפקדי מעברים. עם זאת,</w:t>
      </w:r>
      <w:r w:rsidRPr="00B73BD7">
        <w:rPr>
          <w:rtl/>
        </w:rPr>
        <w:t xml:space="preserve"> נוכח</w:t>
      </w:r>
      <w:r w:rsidRPr="00B73BD7">
        <w:rPr>
          <w:rFonts w:hint="cs"/>
          <w:rtl/>
        </w:rPr>
        <w:t xml:space="preserve"> הכישורים ה</w:t>
      </w:r>
      <w:r w:rsidRPr="00B73BD7">
        <w:rPr>
          <w:rtl/>
        </w:rPr>
        <w:t>ניהולי</w:t>
      </w:r>
      <w:r w:rsidRPr="00B73BD7">
        <w:rPr>
          <w:rFonts w:hint="cs"/>
          <w:rtl/>
        </w:rPr>
        <w:t>ים</w:t>
      </w:r>
      <w:r w:rsidRPr="00B73BD7">
        <w:rPr>
          <w:rtl/>
        </w:rPr>
        <w:t xml:space="preserve"> ו</w:t>
      </w:r>
      <w:r w:rsidRPr="00B73BD7">
        <w:rPr>
          <w:rFonts w:hint="cs"/>
          <w:rtl/>
        </w:rPr>
        <w:t>ה</w:t>
      </w:r>
      <w:r w:rsidRPr="00B73BD7">
        <w:rPr>
          <w:rtl/>
        </w:rPr>
        <w:t>פיקודי</w:t>
      </w:r>
      <w:r w:rsidRPr="00B73BD7">
        <w:rPr>
          <w:rFonts w:hint="cs"/>
          <w:rtl/>
        </w:rPr>
        <w:t xml:space="preserve">ים הנדרשים ממפקדי המעברים, על משטרת ישראל לאייש את מעברי עוטף ירושלים, כדבר שבשגרה, במפקדים שעברו קורס כאמור, </w:t>
      </w:r>
      <w:r w:rsidRPr="00B73BD7">
        <w:rPr>
          <w:rFonts w:hint="eastAsia"/>
          <w:rtl/>
        </w:rPr>
        <w:t>ועליה</w:t>
      </w:r>
      <w:r w:rsidRPr="00B73BD7">
        <w:rPr>
          <w:rtl/>
        </w:rPr>
        <w:t xml:space="preserve"> </w:t>
      </w:r>
      <w:r w:rsidRPr="00B73BD7">
        <w:rPr>
          <w:rFonts w:hint="eastAsia"/>
          <w:rtl/>
        </w:rPr>
        <w:t>להכין</w:t>
      </w:r>
      <w:r w:rsidRPr="00B73BD7">
        <w:rPr>
          <w:rtl/>
        </w:rPr>
        <w:t xml:space="preserve"> </w:t>
      </w:r>
      <w:r w:rsidRPr="00B73BD7">
        <w:rPr>
          <w:rFonts w:hint="eastAsia"/>
          <w:rtl/>
        </w:rPr>
        <w:t>ת</w:t>
      </w:r>
      <w:r w:rsidRPr="00B73BD7">
        <w:rPr>
          <w:rFonts w:hint="cs"/>
          <w:rtl/>
        </w:rPr>
        <w:t>ו</w:t>
      </w:r>
      <w:r w:rsidRPr="00B73BD7">
        <w:rPr>
          <w:rFonts w:hint="eastAsia"/>
          <w:rtl/>
        </w:rPr>
        <w:t>כנית</w:t>
      </w:r>
      <w:r w:rsidRPr="00B73BD7">
        <w:rPr>
          <w:rtl/>
        </w:rPr>
        <w:t xml:space="preserve"> </w:t>
      </w:r>
      <w:r w:rsidRPr="00B73BD7">
        <w:rPr>
          <w:rFonts w:hint="eastAsia"/>
          <w:rtl/>
        </w:rPr>
        <w:t>הכשרה</w:t>
      </w:r>
      <w:r w:rsidRPr="00B73BD7">
        <w:rPr>
          <w:rtl/>
        </w:rPr>
        <w:t xml:space="preserve"> </w:t>
      </w:r>
      <w:r w:rsidRPr="00B73BD7">
        <w:rPr>
          <w:rFonts w:hint="eastAsia"/>
          <w:rtl/>
        </w:rPr>
        <w:t>ושיבוץ</w:t>
      </w:r>
      <w:r w:rsidRPr="00B73BD7">
        <w:rPr>
          <w:rFonts w:hint="cs"/>
          <w:rtl/>
        </w:rPr>
        <w:t>, כך שיינתן המענה הנדרש למעברים</w:t>
      </w:r>
      <w:r w:rsidRPr="00B73BD7">
        <w:rPr>
          <w:rtl/>
        </w:rPr>
        <w:t>.</w:t>
      </w:r>
      <w:r w:rsidRPr="00B73BD7">
        <w:rPr>
          <w:rFonts w:hint="cs"/>
          <w:rtl/>
        </w:rPr>
        <w:t xml:space="preserve"> </w:t>
      </w:r>
    </w:p>
    <w:p w:rsidR="004D5BA6" w:rsidRPr="00B73BD7" w:rsidP="001A5D1F">
      <w:pPr>
        <w:spacing w:before="180" w:line="240" w:lineRule="exact"/>
        <w:ind w:right="2268"/>
        <w:jc w:val="both"/>
        <w:rPr>
          <w:rFonts w:ascii="Tahoma" w:eastAsia="Times New Roman" w:hAnsi="Tahoma" w:cs="Tahoma"/>
          <w:sz w:val="18"/>
          <w:szCs w:val="18"/>
          <w:rtl/>
          <w:lang w:eastAsia="he-IL"/>
        </w:rPr>
      </w:pPr>
      <w:r w:rsidRPr="00B73BD7">
        <w:rPr>
          <w:rFonts w:ascii="Tahoma" w:hAnsi="Tahoma" w:cs="Tahoma" w:hint="cs"/>
          <w:sz w:val="18"/>
          <w:szCs w:val="18"/>
          <w:rtl/>
        </w:rPr>
        <w:t xml:space="preserve">המשטרה </w:t>
      </w:r>
      <w:r w:rsidRPr="00B73BD7">
        <w:rPr>
          <w:rFonts w:ascii="Tahoma" w:eastAsia="Times New Roman" w:hAnsi="Tahoma" w:cs="Tahoma" w:hint="cs"/>
          <w:sz w:val="18"/>
          <w:szCs w:val="18"/>
          <w:rtl/>
          <w:lang w:eastAsia="he-IL"/>
        </w:rPr>
        <w:t>ציינה בתשובתה כי הערת הביקורת מקובלת. בתשובתה הנוספת ציינה המשטרה כי "בחודשים אפריל</w:t>
      </w:r>
      <w:r w:rsidRPr="00B73BD7">
        <w:rPr>
          <w:rFonts w:ascii="Tahoma" w:eastAsia="Times New Roman" w:hAnsi="Tahoma" w:cs="Tahoma"/>
          <w:sz w:val="18"/>
          <w:szCs w:val="18"/>
          <w:rtl/>
          <w:lang w:eastAsia="he-IL"/>
        </w:rPr>
        <w:t>-</w:t>
      </w:r>
      <w:r w:rsidRPr="00B73BD7">
        <w:rPr>
          <w:rFonts w:ascii="Tahoma" w:eastAsia="Times New Roman" w:hAnsi="Tahoma" w:cs="Tahoma" w:hint="cs"/>
          <w:sz w:val="18"/>
          <w:szCs w:val="18"/>
          <w:rtl/>
          <w:lang w:eastAsia="he-IL"/>
        </w:rPr>
        <w:t>מאי 2019 מתוכננות השתלמויות למפקדי מעברים (צפי לכ-30 שוטרים). בחודש יוני 2019 מתוכנן להיפתח קורס מעברים נוסף בו צפויים להשתתף כ-25 שוטרים".</w:t>
      </w:r>
    </w:p>
    <w:p w:rsidR="004D5BA6" w:rsidRPr="00B73BD7" w:rsidP="001A5D1F">
      <w:pPr>
        <w:spacing w:line="240" w:lineRule="exact"/>
        <w:ind w:right="2268"/>
        <w:jc w:val="both"/>
        <w:rPr>
          <w:rFonts w:ascii="Tahoma" w:hAnsi="Tahoma" w:cs="Tahoma"/>
          <w:sz w:val="18"/>
          <w:szCs w:val="18"/>
          <w:rtl/>
          <w:lang w:eastAsia="he-IL"/>
        </w:rPr>
      </w:pPr>
    </w:p>
    <w:p w:rsidR="004D5BA6" w:rsidRPr="00B73BD7" w:rsidP="001A5D1F">
      <w:pPr>
        <w:spacing w:line="240" w:lineRule="exact"/>
        <w:ind w:right="2268"/>
        <w:jc w:val="both"/>
        <w:rPr>
          <w:rFonts w:ascii="Tahoma" w:hAnsi="Tahoma" w:cs="Tahoma"/>
          <w:sz w:val="18"/>
          <w:szCs w:val="18"/>
          <w:rtl/>
          <w:lang w:eastAsia="he-IL"/>
        </w:rPr>
      </w:pPr>
    </w:p>
    <w:p w:rsidR="004D5BA6" w:rsidP="001A5D1F">
      <w:pPr>
        <w:pStyle w:val="KOT4"/>
        <w:rPr>
          <w:rtl/>
        </w:rPr>
      </w:pPr>
      <w:r w:rsidRPr="00C56268">
        <w:rPr>
          <w:rtl/>
        </w:rPr>
        <w:t>העסקת מאבטחים במעברי עוטף ירושלים</w:t>
      </w:r>
    </w:p>
    <w:p w:rsidR="004D5BA6" w:rsidRPr="00B73BD7" w:rsidP="001A5D1F">
      <w:pPr>
        <w:spacing w:after="240" w:line="240" w:lineRule="exact"/>
        <w:ind w:right="2268"/>
        <w:jc w:val="both"/>
        <w:rPr>
          <w:rFonts w:ascii="Tahoma" w:hAnsi="Tahoma" w:cs="Tahoma"/>
          <w:b/>
          <w:bCs/>
          <w:sz w:val="18"/>
          <w:szCs w:val="18"/>
          <w:rtl/>
          <w:lang w:eastAsia="he-IL"/>
        </w:rPr>
      </w:pPr>
      <w:r w:rsidRPr="00B73BD7">
        <w:rPr>
          <w:rFonts w:ascii="Tahoma" w:hAnsi="Tahoma" w:cs="Tahoma" w:hint="cs"/>
          <w:sz w:val="18"/>
          <w:szCs w:val="18"/>
          <w:rtl/>
          <w:lang w:eastAsia="he-IL"/>
        </w:rPr>
        <w:t>כאמור, מאפריל 2006 משטרת ישראל היא האחראית להפעלת המעברים בגזרת עוטף ירושלים. עם קבלת האחריות למעברים התקשרה המשטרה עם חברות אבטחה אזרחיות לצורך העסקת מאבטחים לאבטחת המעברים והכוחות הפועלים בהם. מחלקת המעברים במשטרה, בתפקידה כמנחה המקצועית בתחום האבטחה הפיזית במעברים, אחראית גם לקביעת תוכניות האבטחה הנדרשות ולתקנים הנדרשים לביצועה.</w:t>
      </w:r>
      <w:r w:rsidRPr="00B73BD7">
        <w:rPr>
          <w:rFonts w:ascii="Tahoma" w:hAnsi="Tahoma" w:cs="Tahoma" w:hint="cs"/>
          <w:b/>
          <w:bCs/>
          <w:sz w:val="18"/>
          <w:szCs w:val="18"/>
          <w:rtl/>
          <w:lang w:eastAsia="he-IL"/>
        </w:rPr>
        <w:t xml:space="preserve"> </w:t>
      </w:r>
    </w:p>
    <w:p w:rsidR="004D5BA6" w:rsidRPr="00B73BD7" w:rsidP="001A5D1F">
      <w:pPr>
        <w:pStyle w:val="RESHET"/>
        <w:rPr>
          <w:rtl/>
        </w:rPr>
      </w:pPr>
      <w:r w:rsidRPr="00B73BD7">
        <w:rPr>
          <w:rFonts w:hint="eastAsia"/>
          <w:sz w:val="18"/>
          <w:rtl/>
        </w:rPr>
        <w:t>בביקורת</w:t>
      </w:r>
      <w:r w:rsidRPr="00B73BD7">
        <w:rPr>
          <w:sz w:val="18"/>
          <w:rtl/>
        </w:rPr>
        <w:t xml:space="preserve"> עלה כי </w:t>
      </w:r>
      <w:r w:rsidRPr="00B73BD7">
        <w:rPr>
          <w:rFonts w:hint="eastAsia"/>
          <w:sz w:val="18"/>
          <w:rtl/>
        </w:rPr>
        <w:t>באוגוסט</w:t>
      </w:r>
      <w:r w:rsidRPr="00B73BD7">
        <w:rPr>
          <w:sz w:val="18"/>
          <w:rtl/>
        </w:rPr>
        <w:t xml:space="preserve"> 2018</w:t>
      </w:r>
      <w:r w:rsidRPr="00B73BD7">
        <w:rPr>
          <w:rFonts w:hint="cs"/>
          <w:sz w:val="18"/>
          <w:rtl/>
        </w:rPr>
        <w:t xml:space="preserve"> איוש המאבטחים בהתאמה לתקן הוא חלקי.</w:t>
      </w:r>
      <w:r w:rsidRPr="00B73BD7">
        <w:rPr>
          <w:sz w:val="18"/>
          <w:rtl/>
        </w:rPr>
        <w:t xml:space="preserve"> </w:t>
      </w:r>
      <w:r w:rsidRPr="00B73BD7">
        <w:rPr>
          <w:rFonts w:hint="cs"/>
          <w:sz w:val="18"/>
          <w:rtl/>
        </w:rPr>
        <w:t>מצב זה מביא לבעיות איוש, לעבודה במשמרות ארוכות, ולאי</w:t>
      </w:r>
      <w:r w:rsidRPr="00B73BD7">
        <w:rPr>
          <w:sz w:val="18"/>
          <w:rtl/>
        </w:rPr>
        <w:t>-</w:t>
      </w:r>
      <w:r w:rsidRPr="00B73BD7">
        <w:rPr>
          <w:rFonts w:hint="cs"/>
          <w:sz w:val="18"/>
          <w:rtl/>
        </w:rPr>
        <w:t>יציאת</w:t>
      </w:r>
      <w:r w:rsidRPr="00B73BD7">
        <w:rPr>
          <w:sz w:val="18"/>
          <w:rtl/>
        </w:rPr>
        <w:t xml:space="preserve"> </w:t>
      </w:r>
      <w:r w:rsidRPr="00B73BD7">
        <w:rPr>
          <w:rFonts w:hint="cs"/>
          <w:sz w:val="18"/>
          <w:rtl/>
        </w:rPr>
        <w:t>אחראי</w:t>
      </w:r>
      <w:r w:rsidRPr="00B73BD7">
        <w:rPr>
          <w:sz w:val="18"/>
          <w:rtl/>
        </w:rPr>
        <w:t xml:space="preserve"> </w:t>
      </w:r>
      <w:r w:rsidRPr="00B73BD7">
        <w:rPr>
          <w:rFonts w:hint="cs"/>
          <w:sz w:val="18"/>
          <w:rtl/>
        </w:rPr>
        <w:t>משמרת</w:t>
      </w:r>
      <w:r w:rsidRPr="00B73BD7">
        <w:rPr>
          <w:sz w:val="18"/>
          <w:rtl/>
        </w:rPr>
        <w:t xml:space="preserve"> </w:t>
      </w:r>
      <w:r w:rsidRPr="00B73BD7">
        <w:rPr>
          <w:rFonts w:hint="cs"/>
          <w:sz w:val="18"/>
          <w:rtl/>
        </w:rPr>
        <w:t>לקורסים</w:t>
      </w:r>
      <w:r w:rsidRPr="00B73BD7">
        <w:rPr>
          <w:sz w:val="18"/>
          <w:rtl/>
        </w:rPr>
        <w:t xml:space="preserve"> </w:t>
      </w:r>
      <w:r w:rsidRPr="00B73BD7">
        <w:rPr>
          <w:rFonts w:hint="cs"/>
          <w:sz w:val="18"/>
          <w:rtl/>
        </w:rPr>
        <w:t>נדרשים</w:t>
      </w:r>
      <w:r w:rsidRPr="00B73BD7">
        <w:rPr>
          <w:sz w:val="18"/>
          <w:rtl/>
        </w:rPr>
        <w:t xml:space="preserve"> - דברים ה</w:t>
      </w:r>
      <w:r w:rsidRPr="00B73BD7">
        <w:rPr>
          <w:rFonts w:hint="eastAsia"/>
          <w:sz w:val="18"/>
          <w:rtl/>
        </w:rPr>
        <w:t>פוגעים</w:t>
      </w:r>
      <w:r w:rsidRPr="00B73BD7">
        <w:rPr>
          <w:sz w:val="18"/>
          <w:rtl/>
        </w:rPr>
        <w:t xml:space="preserve"> </w:t>
      </w:r>
      <w:r w:rsidRPr="00B73BD7">
        <w:rPr>
          <w:rFonts w:hint="eastAsia"/>
          <w:sz w:val="18"/>
          <w:rtl/>
        </w:rPr>
        <w:t>בביטחון</w:t>
      </w:r>
      <w:r w:rsidRPr="00B73BD7">
        <w:rPr>
          <w:sz w:val="18"/>
          <w:rtl/>
        </w:rPr>
        <w:t xml:space="preserve"> </w:t>
      </w:r>
      <w:r w:rsidRPr="00B73BD7">
        <w:rPr>
          <w:rFonts w:hint="eastAsia"/>
          <w:sz w:val="18"/>
          <w:rtl/>
        </w:rPr>
        <w:t>ובפעילות</w:t>
      </w:r>
      <w:r w:rsidRPr="00B73BD7">
        <w:rPr>
          <w:sz w:val="18"/>
          <w:rtl/>
        </w:rPr>
        <w:t xml:space="preserve"> </w:t>
      </w:r>
      <w:r w:rsidRPr="00B73BD7">
        <w:rPr>
          <w:rFonts w:hint="eastAsia"/>
          <w:sz w:val="18"/>
          <w:rtl/>
        </w:rPr>
        <w:t>השוטפת</w:t>
      </w:r>
      <w:r w:rsidRPr="00B73BD7">
        <w:rPr>
          <w:sz w:val="18"/>
          <w:rtl/>
        </w:rPr>
        <w:t xml:space="preserve"> </w:t>
      </w:r>
      <w:r w:rsidRPr="00B73BD7">
        <w:rPr>
          <w:rFonts w:hint="eastAsia"/>
          <w:sz w:val="18"/>
          <w:rtl/>
        </w:rPr>
        <w:t>במעברים</w:t>
      </w:r>
      <w:r w:rsidRPr="00B73BD7">
        <w:rPr>
          <w:sz w:val="18"/>
          <w:rtl/>
        </w:rPr>
        <w:t xml:space="preserve">. </w:t>
      </w:r>
      <w:r w:rsidRPr="00B73BD7">
        <w:rPr>
          <w:rFonts w:hint="eastAsia"/>
          <w:sz w:val="18"/>
          <w:rtl/>
        </w:rPr>
        <w:t>להלן</w:t>
      </w:r>
      <w:r w:rsidRPr="00B73BD7">
        <w:rPr>
          <w:sz w:val="18"/>
          <w:rtl/>
        </w:rPr>
        <w:t xml:space="preserve"> </w:t>
      </w:r>
      <w:r w:rsidRPr="00B73BD7">
        <w:rPr>
          <w:rFonts w:hint="eastAsia"/>
          <w:sz w:val="18"/>
          <w:rtl/>
        </w:rPr>
        <w:t>הפרטים</w:t>
      </w:r>
      <w:r w:rsidRPr="00B73BD7">
        <w:rPr>
          <w:sz w:val="18"/>
          <w:rtl/>
        </w:rPr>
        <w:t>:</w:t>
      </w:r>
    </w:p>
    <w:p w:rsidR="004D5BA6" w:rsidRPr="00B73BD7" w:rsidP="001A5D1F">
      <w:pPr>
        <w:spacing w:line="240" w:lineRule="exact"/>
        <w:ind w:right="2268"/>
        <w:jc w:val="both"/>
        <w:rPr>
          <w:rFonts w:ascii="Tahoma" w:hAnsi="Tahoma" w:cs="Tahoma"/>
          <w:sz w:val="18"/>
          <w:szCs w:val="18"/>
          <w:rtl/>
          <w:lang w:eastAsia="he-IL"/>
        </w:rPr>
      </w:pPr>
      <w:r w:rsidRPr="00B73BD7">
        <w:rPr>
          <w:rFonts w:ascii="Tahoma" w:hAnsi="Tahoma" w:cs="Tahoma" w:hint="cs"/>
          <w:sz w:val="18"/>
          <w:szCs w:val="18"/>
          <w:rtl/>
          <w:lang w:eastAsia="he-IL"/>
        </w:rPr>
        <w:t>ביולי</w:t>
      </w:r>
      <w:r w:rsidRPr="00B73BD7">
        <w:rPr>
          <w:rFonts w:ascii="Tahoma" w:hAnsi="Tahoma" w:cs="Tahoma"/>
          <w:sz w:val="18"/>
          <w:szCs w:val="18"/>
          <w:rtl/>
          <w:lang w:eastAsia="he-IL"/>
        </w:rPr>
        <w:t xml:space="preserve"> 2017 </w:t>
      </w:r>
      <w:r w:rsidRPr="00B73BD7">
        <w:rPr>
          <w:rFonts w:ascii="Tahoma" w:hAnsi="Tahoma" w:cs="Tahoma" w:hint="cs"/>
          <w:sz w:val="18"/>
          <w:szCs w:val="18"/>
          <w:rtl/>
          <w:lang w:eastAsia="he-IL"/>
        </w:rPr>
        <w:t>ביצע</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מדור</w:t>
      </w:r>
      <w:r w:rsidRPr="00B73BD7">
        <w:rPr>
          <w:rFonts w:ascii="Tahoma" w:hAnsi="Tahoma" w:cs="Tahoma"/>
          <w:sz w:val="18"/>
          <w:szCs w:val="18"/>
          <w:rtl/>
          <w:lang w:eastAsia="he-IL"/>
        </w:rPr>
        <w:t xml:space="preserve"> ביטחון מעברים במחלקת מעברים </w:t>
      </w:r>
      <w:r w:rsidRPr="00B73BD7">
        <w:rPr>
          <w:rFonts w:ascii="Tahoma" w:hAnsi="Tahoma" w:cs="Tahoma" w:hint="cs"/>
          <w:sz w:val="18"/>
          <w:szCs w:val="18"/>
          <w:rtl/>
          <w:lang w:eastAsia="he-IL"/>
        </w:rPr>
        <w:t>במשטרה</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ביקורת</w:t>
      </w:r>
      <w:r w:rsidRPr="00B73BD7">
        <w:rPr>
          <w:rFonts w:ascii="Tahoma" w:hAnsi="Tahoma" w:cs="Tahoma"/>
          <w:sz w:val="18"/>
          <w:szCs w:val="18"/>
          <w:rtl/>
          <w:lang w:eastAsia="he-IL"/>
        </w:rPr>
        <w:t xml:space="preserve"> במעברי העוטף</w:t>
      </w:r>
      <w:r w:rsidRPr="00B73BD7">
        <w:rPr>
          <w:rFonts w:ascii="Tahoma" w:hAnsi="Tahoma" w:cs="Tahoma" w:hint="cs"/>
          <w:sz w:val="18"/>
          <w:szCs w:val="18"/>
          <w:rtl/>
          <w:lang w:eastAsia="he-IL"/>
        </w:rPr>
        <w:t>.</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בביקורת</w:t>
      </w:r>
      <w:r w:rsidRPr="00B73BD7">
        <w:rPr>
          <w:rFonts w:ascii="Tahoma" w:hAnsi="Tahoma" w:cs="Tahoma"/>
          <w:sz w:val="18"/>
          <w:szCs w:val="18"/>
          <w:rtl/>
          <w:lang w:eastAsia="he-IL"/>
        </w:rPr>
        <w:t xml:space="preserve"> נמצא כי </w:t>
      </w:r>
      <w:r w:rsidRPr="00B73BD7">
        <w:rPr>
          <w:rFonts w:ascii="Tahoma" w:hAnsi="Tahoma" w:cs="Tahoma" w:hint="cs"/>
          <w:sz w:val="18"/>
          <w:szCs w:val="18"/>
          <w:rtl/>
          <w:lang w:eastAsia="he-IL"/>
        </w:rPr>
        <w:t>בחלק מהמעברים</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שנבדקו</w:t>
      </w:r>
      <w:r w:rsidRPr="00B73BD7">
        <w:rPr>
          <w:rFonts w:ascii="Tahoma" w:hAnsi="Tahoma" w:cs="Tahoma"/>
          <w:sz w:val="18"/>
          <w:szCs w:val="18"/>
          <w:rtl/>
          <w:lang w:eastAsia="he-IL"/>
        </w:rPr>
        <w:t xml:space="preserve"> היה מחסור </w:t>
      </w:r>
      <w:r w:rsidRPr="00B73BD7">
        <w:rPr>
          <w:rFonts w:ascii="Tahoma" w:hAnsi="Tahoma" w:cs="Tahoma" w:hint="cs"/>
          <w:sz w:val="18"/>
          <w:szCs w:val="18"/>
          <w:rtl/>
          <w:lang w:eastAsia="he-IL"/>
        </w:rPr>
        <w:t>במאבטחים</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בעת</w:t>
      </w:r>
      <w:r w:rsidRPr="00B73BD7">
        <w:rPr>
          <w:rFonts w:ascii="Tahoma" w:hAnsi="Tahoma" w:cs="Tahoma"/>
          <w:sz w:val="18"/>
          <w:szCs w:val="18"/>
          <w:rtl/>
          <w:lang w:eastAsia="he-IL"/>
        </w:rPr>
        <w:t xml:space="preserve"> הביקורת. </w:t>
      </w:r>
      <w:r w:rsidRPr="00B73BD7">
        <w:rPr>
          <w:rFonts w:ascii="Tahoma" w:hAnsi="Tahoma" w:cs="Tahoma" w:hint="cs"/>
          <w:sz w:val="18"/>
          <w:szCs w:val="18"/>
          <w:rtl/>
          <w:lang w:eastAsia="he-IL"/>
        </w:rPr>
        <w:t>בסיכום</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הביקורת</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צוין</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כי</w:t>
      </w:r>
      <w:r w:rsidRPr="00B73BD7">
        <w:rPr>
          <w:rFonts w:ascii="Tahoma" w:hAnsi="Tahoma" w:cs="Tahoma"/>
          <w:sz w:val="18"/>
          <w:szCs w:val="18"/>
          <w:rtl/>
          <w:lang w:eastAsia="he-IL"/>
        </w:rPr>
        <w:t xml:space="preserve"> "בחלק </w:t>
      </w:r>
      <w:r w:rsidRPr="00B73BD7">
        <w:rPr>
          <w:rFonts w:ascii="Tahoma" w:hAnsi="Tahoma" w:cs="Tahoma" w:hint="cs"/>
          <w:sz w:val="18"/>
          <w:szCs w:val="18"/>
          <w:rtl/>
          <w:lang w:eastAsia="he-IL"/>
        </w:rPr>
        <w:t>גדול</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מהמעברים</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שבוקרו</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נמצא</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כי</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יש</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חוסר</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במאבטחים</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ע</w:t>
      </w:r>
      <w:r w:rsidRPr="00B73BD7">
        <w:rPr>
          <w:rFonts w:ascii="Tahoma" w:hAnsi="Tahoma" w:cs="Tahoma"/>
          <w:sz w:val="18"/>
          <w:szCs w:val="18"/>
          <w:rtl/>
          <w:lang w:eastAsia="he-IL"/>
        </w:rPr>
        <w:t xml:space="preserve">"פ </w:t>
      </w:r>
      <w:r w:rsidRPr="00B73BD7">
        <w:rPr>
          <w:rFonts w:ascii="Tahoma" w:hAnsi="Tahoma" w:cs="Tahoma" w:hint="cs"/>
          <w:sz w:val="18"/>
          <w:szCs w:val="18"/>
          <w:rtl/>
          <w:lang w:eastAsia="he-IL"/>
        </w:rPr>
        <w:t>התקן</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המצב</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לא</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תקין</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וזאת</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לאור</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כמות</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האירועים</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במעברים</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ולאור</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ההתרעות</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הרבות</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במחוז</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ירושלים</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ובפרט</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במעברים</w:t>
      </w:r>
      <w:r w:rsidRPr="00B73BD7">
        <w:rPr>
          <w:rFonts w:ascii="Tahoma" w:hAnsi="Tahoma" w:cs="Tahoma"/>
          <w:sz w:val="18"/>
          <w:szCs w:val="18"/>
          <w:rtl/>
          <w:lang w:eastAsia="he-IL"/>
        </w:rPr>
        <w:t>".</w:t>
      </w:r>
    </w:p>
    <w:p w:rsidR="004D5BA6" w:rsidRPr="00B73BD7" w:rsidP="001A5D1F">
      <w:pPr>
        <w:spacing w:line="240" w:lineRule="exact"/>
        <w:ind w:right="2268"/>
        <w:jc w:val="both"/>
        <w:rPr>
          <w:rFonts w:ascii="Tahoma" w:eastAsia="Times New Roman" w:hAnsi="Tahoma" w:cs="Tahoma"/>
          <w:sz w:val="18"/>
          <w:szCs w:val="18"/>
          <w:rtl/>
          <w:lang w:eastAsia="he-IL"/>
        </w:rPr>
      </w:pPr>
      <w:r w:rsidRPr="00B73BD7">
        <w:rPr>
          <w:rFonts w:ascii="Tahoma" w:hAnsi="Tahoma" w:cs="Tahoma" w:hint="cs"/>
          <w:sz w:val="18"/>
          <w:szCs w:val="18"/>
          <w:rtl/>
          <w:lang w:eastAsia="he-IL"/>
        </w:rPr>
        <w:t xml:space="preserve">באוגוסט 2018 מסר ראש חוליית אג"ם ומחוזות אג"ת במשטרה לצוות הביקורת כי "לא ניתן לגשר על הפער [של מאה מאבטחים] באמצעות תנאי העסקה לאור כללי העסקה אשר כוללות הגבלות שונות". </w:t>
      </w:r>
      <w:r w:rsidRPr="00B73BD7">
        <w:rPr>
          <w:rFonts w:ascii="Tahoma" w:eastAsia="Times New Roman" w:hAnsi="Tahoma" w:cs="Tahoma" w:hint="cs"/>
          <w:sz w:val="18"/>
          <w:szCs w:val="18"/>
          <w:rtl/>
          <w:lang w:eastAsia="he-IL"/>
        </w:rPr>
        <w:t xml:space="preserve">בעניין זה מסר סמנכ"ל בכיר לתכנון, תקצוב ובקרה במשרד לבט"פ, כי "הפתרון לסוגיית האבטחה טמונה באזרוח המעברים. כאשר רמי"ם תפעיל את המעברים, תהיה לה, לאור מספר הרב של מעברים באחריותה, יכולת לווסת מאבטחים משלה". </w:t>
      </w:r>
    </w:p>
    <w:p w:rsidR="004D5BA6" w:rsidRPr="00B73BD7" w:rsidP="001A5D1F">
      <w:pPr>
        <w:spacing w:after="240" w:line="240" w:lineRule="exact"/>
        <w:ind w:right="2268"/>
        <w:jc w:val="both"/>
        <w:rPr>
          <w:rFonts w:ascii="Tahoma" w:hAnsi="Tahoma" w:cs="Tahoma"/>
          <w:sz w:val="18"/>
          <w:szCs w:val="18"/>
          <w:rtl/>
          <w:lang w:eastAsia="he-IL"/>
        </w:rPr>
      </w:pPr>
      <w:r w:rsidRPr="00B73BD7">
        <w:rPr>
          <w:rFonts w:ascii="Tahoma" w:hAnsi="Tahoma" w:cs="Tahoma" w:hint="cs"/>
          <w:sz w:val="18"/>
          <w:szCs w:val="18"/>
          <w:rtl/>
          <w:lang w:eastAsia="he-IL"/>
        </w:rPr>
        <w:t xml:space="preserve">על פי הנחיות חטיבת האבטחה (להלן - הנוהל), מאבטח בעוטף ירושלים נדרש לעבור 20 ימי הכשרה לפני תחילת עבודתו כמאבטח ו-8 ימי ריענון של ההכשרה בשנה. על פי הנוהל, המשך העסקת איש האבטחה מותנה בשמירת הכשירות. </w:t>
      </w:r>
    </w:p>
    <w:p w:rsidR="004D5BA6" w:rsidRPr="00B73BD7" w:rsidP="001A5D1F">
      <w:pPr>
        <w:pStyle w:val="RESHET"/>
        <w:rPr>
          <w:rtl/>
        </w:rPr>
      </w:pPr>
      <w:r w:rsidRPr="00B73BD7">
        <w:rPr>
          <w:rFonts w:hint="cs"/>
          <w:rtl/>
        </w:rPr>
        <w:t>בביקורת</w:t>
      </w:r>
      <w:r w:rsidRPr="00B73BD7">
        <w:rPr>
          <w:rtl/>
        </w:rPr>
        <w:t xml:space="preserve"> </w:t>
      </w:r>
      <w:r w:rsidRPr="00B73BD7">
        <w:rPr>
          <w:rFonts w:hint="cs"/>
          <w:rtl/>
        </w:rPr>
        <w:t>עלה</w:t>
      </w:r>
      <w:r w:rsidRPr="00B73BD7">
        <w:rPr>
          <w:rtl/>
        </w:rPr>
        <w:t xml:space="preserve"> </w:t>
      </w:r>
      <w:r w:rsidRPr="00B73BD7">
        <w:rPr>
          <w:rFonts w:hint="cs"/>
          <w:rtl/>
        </w:rPr>
        <w:t>עוד</w:t>
      </w:r>
      <w:r w:rsidRPr="00B73BD7">
        <w:rPr>
          <w:rtl/>
        </w:rPr>
        <w:t xml:space="preserve"> </w:t>
      </w:r>
      <w:r w:rsidRPr="00B73BD7">
        <w:rPr>
          <w:rFonts w:hint="cs"/>
          <w:rtl/>
        </w:rPr>
        <w:t>כי</w:t>
      </w:r>
      <w:r w:rsidRPr="00B73BD7">
        <w:rPr>
          <w:rtl/>
        </w:rPr>
        <w:t xml:space="preserve"> </w:t>
      </w:r>
      <w:r w:rsidRPr="00B73BD7">
        <w:rPr>
          <w:rFonts w:hint="cs"/>
          <w:rtl/>
        </w:rPr>
        <w:t>המאבטחים</w:t>
      </w:r>
      <w:r w:rsidRPr="00B73BD7">
        <w:rPr>
          <w:rtl/>
        </w:rPr>
        <w:t xml:space="preserve"> </w:t>
      </w:r>
      <w:r w:rsidRPr="00B73BD7">
        <w:rPr>
          <w:rFonts w:hint="cs"/>
          <w:rtl/>
        </w:rPr>
        <w:t>בעוטף</w:t>
      </w:r>
      <w:r w:rsidRPr="00B73BD7">
        <w:rPr>
          <w:rtl/>
        </w:rPr>
        <w:t xml:space="preserve"> ירושלים </w:t>
      </w:r>
      <w:r w:rsidRPr="00B73BD7">
        <w:rPr>
          <w:rFonts w:hint="cs"/>
          <w:rtl/>
        </w:rPr>
        <w:t>אינם</w:t>
      </w:r>
      <w:r w:rsidRPr="00B73BD7">
        <w:rPr>
          <w:rtl/>
        </w:rPr>
        <w:t xml:space="preserve"> </w:t>
      </w:r>
      <w:r w:rsidRPr="00B73BD7">
        <w:rPr>
          <w:rFonts w:hint="cs"/>
          <w:rtl/>
        </w:rPr>
        <w:t>משתתפים</w:t>
      </w:r>
      <w:r w:rsidRPr="00B73BD7">
        <w:rPr>
          <w:rtl/>
        </w:rPr>
        <w:t xml:space="preserve"> </w:t>
      </w:r>
      <w:r w:rsidRPr="00B73BD7">
        <w:rPr>
          <w:rFonts w:hint="cs"/>
          <w:rtl/>
        </w:rPr>
        <w:t>בימי</w:t>
      </w:r>
      <w:r w:rsidRPr="00B73BD7">
        <w:rPr>
          <w:rtl/>
        </w:rPr>
        <w:t xml:space="preserve"> </w:t>
      </w:r>
      <w:r w:rsidRPr="00B73BD7">
        <w:rPr>
          <w:rFonts w:hint="cs"/>
          <w:rtl/>
        </w:rPr>
        <w:t>ריענון</w:t>
      </w:r>
      <w:r w:rsidRPr="00B73BD7">
        <w:rPr>
          <w:rtl/>
        </w:rPr>
        <w:t xml:space="preserve"> הכשרה כנדרש </w:t>
      </w:r>
      <w:r w:rsidRPr="00B73BD7">
        <w:rPr>
          <w:rFonts w:hint="cs"/>
          <w:rtl/>
        </w:rPr>
        <w:t>בנוהל</w:t>
      </w:r>
      <w:r w:rsidRPr="00B73BD7">
        <w:rPr>
          <w:rtl/>
        </w:rPr>
        <w:t xml:space="preserve">, </w:t>
      </w:r>
      <w:r w:rsidRPr="00B73BD7">
        <w:rPr>
          <w:rFonts w:hint="cs"/>
          <w:rtl/>
        </w:rPr>
        <w:t>דבר</w:t>
      </w:r>
      <w:r w:rsidRPr="00B73BD7">
        <w:rPr>
          <w:rtl/>
        </w:rPr>
        <w:t xml:space="preserve"> </w:t>
      </w:r>
      <w:r w:rsidRPr="00B73BD7">
        <w:rPr>
          <w:rFonts w:hint="cs"/>
          <w:rtl/>
        </w:rPr>
        <w:t>הפוגע</w:t>
      </w:r>
      <w:r w:rsidRPr="00B73BD7">
        <w:rPr>
          <w:rtl/>
        </w:rPr>
        <w:t xml:space="preserve"> </w:t>
      </w:r>
      <w:r w:rsidRPr="00B73BD7">
        <w:rPr>
          <w:rFonts w:hint="cs"/>
          <w:rtl/>
        </w:rPr>
        <w:t>בכשירותם</w:t>
      </w:r>
      <w:r w:rsidRPr="00B73BD7">
        <w:rPr>
          <w:rtl/>
        </w:rPr>
        <w:t xml:space="preserve"> </w:t>
      </w:r>
      <w:r w:rsidRPr="00B73BD7">
        <w:rPr>
          <w:rFonts w:hint="cs"/>
          <w:rtl/>
        </w:rPr>
        <w:t>המבצעית</w:t>
      </w:r>
      <w:r w:rsidRPr="00B73BD7">
        <w:rPr>
          <w:rtl/>
        </w:rPr>
        <w:t xml:space="preserve">. </w:t>
      </w:r>
    </w:p>
    <w:p w:rsidR="004D5BA6" w:rsidRPr="00B73BD7" w:rsidP="001A5D1F">
      <w:pPr>
        <w:spacing w:before="180" w:after="240" w:line="240" w:lineRule="exact"/>
        <w:ind w:right="2268"/>
        <w:jc w:val="both"/>
        <w:rPr>
          <w:rFonts w:ascii="Tahoma" w:hAnsi="Tahoma" w:cs="Tahoma"/>
          <w:sz w:val="18"/>
          <w:szCs w:val="18"/>
          <w:rtl/>
          <w:lang w:eastAsia="he-IL"/>
        </w:rPr>
      </w:pPr>
      <w:r w:rsidRPr="00B73BD7">
        <w:rPr>
          <w:rFonts w:ascii="Tahoma" w:hAnsi="Tahoma" w:cs="Tahoma" w:hint="cs"/>
          <w:sz w:val="18"/>
          <w:szCs w:val="18"/>
          <w:rtl/>
          <w:lang w:eastAsia="he-IL"/>
        </w:rPr>
        <w:t xml:space="preserve">באוקטובר 2018 מסר קצין האג"ם של מחוז ירושלים במשטרה לצוות הביקורת כי בשל העובדה שקיים מחסור במאבטחים, החליטה משטרת ישראל שלא לחייב מאבטחים להשתתף בריענוני הכשרה כנדרש על פי הנוהל. עוד מסר </w:t>
      </w:r>
      <w:r w:rsidRPr="00B73BD7">
        <w:rPr>
          <w:rFonts w:ascii="Tahoma" w:hAnsi="Tahoma" w:cs="Tahoma"/>
          <w:sz w:val="18"/>
          <w:szCs w:val="18"/>
          <w:rtl/>
          <w:lang w:eastAsia="he-IL"/>
        </w:rPr>
        <w:t xml:space="preserve">כי "בשנים האחרונות נעשה ניסיון לשפר את תנאי </w:t>
      </w:r>
      <w:r w:rsidRPr="00B73BD7">
        <w:rPr>
          <w:rFonts w:ascii="Tahoma" w:hAnsi="Tahoma" w:cs="Tahoma" w:hint="cs"/>
          <w:sz w:val="18"/>
          <w:szCs w:val="18"/>
          <w:rtl/>
          <w:lang w:eastAsia="he-IL"/>
        </w:rPr>
        <w:t>השכר</w:t>
      </w:r>
      <w:r w:rsidRPr="00B73BD7">
        <w:rPr>
          <w:rFonts w:ascii="Tahoma" w:hAnsi="Tahoma" w:cs="Tahoma"/>
          <w:sz w:val="18"/>
          <w:szCs w:val="18"/>
          <w:rtl/>
          <w:lang w:eastAsia="he-IL"/>
        </w:rPr>
        <w:t xml:space="preserve"> של המאבטחים בעוטף ירושלים כדי להפוך עבודה זו ליותר כדאית. שכר המאבטחים הועלה והוא זהה לשכר המשולם </w:t>
      </w:r>
      <w:r w:rsidRPr="00B73BD7">
        <w:rPr>
          <w:rFonts w:ascii="Tahoma" w:hAnsi="Tahoma" w:cs="Tahoma" w:hint="cs"/>
          <w:sz w:val="18"/>
          <w:szCs w:val="18"/>
          <w:rtl/>
          <w:lang w:eastAsia="he-IL"/>
        </w:rPr>
        <w:t>ברמי</w:t>
      </w:r>
      <w:r w:rsidRPr="00B73BD7">
        <w:rPr>
          <w:rFonts w:ascii="Tahoma" w:hAnsi="Tahoma" w:cs="Tahoma"/>
          <w:sz w:val="18"/>
          <w:szCs w:val="18"/>
          <w:rtl/>
          <w:lang w:eastAsia="he-IL"/>
        </w:rPr>
        <w:t xml:space="preserve">"ם. למרות זאת, המחסור במאבטחים עדיין לא בא לידי פתרון. הסיבה לכך נעוצה </w:t>
      </w:r>
      <w:r w:rsidRPr="00B73BD7">
        <w:rPr>
          <w:rFonts w:ascii="Tahoma" w:hAnsi="Tahoma" w:cs="Tahoma" w:hint="cs"/>
          <w:sz w:val="18"/>
          <w:szCs w:val="18"/>
          <w:rtl/>
          <w:lang w:eastAsia="he-IL"/>
        </w:rPr>
        <w:t>גם</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בעובדה</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שבכלל</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ירושלים</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קיים</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מחסור</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כבד</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במאבטחים</w:t>
      </w:r>
      <w:r w:rsidRPr="00B73BD7">
        <w:rPr>
          <w:rFonts w:ascii="Tahoma" w:hAnsi="Tahoma" w:cs="Tahoma"/>
          <w:sz w:val="18"/>
          <w:szCs w:val="18"/>
          <w:rtl/>
          <w:lang w:eastAsia="he-IL"/>
        </w:rPr>
        <w:t xml:space="preserve"> (כ-500 </w:t>
      </w:r>
      <w:r w:rsidRPr="00B73BD7">
        <w:rPr>
          <w:rFonts w:ascii="Tahoma" w:hAnsi="Tahoma" w:cs="Tahoma" w:hint="cs"/>
          <w:sz w:val="18"/>
          <w:szCs w:val="18"/>
          <w:rtl/>
          <w:lang w:eastAsia="he-IL"/>
        </w:rPr>
        <w:t>מאבטחים</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חסרים</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במגוון</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מוסדות</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ומתקנים</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בירושלים</w:t>
      </w:r>
      <w:r w:rsidRPr="00B73BD7">
        <w:rPr>
          <w:rFonts w:ascii="Tahoma" w:hAnsi="Tahoma" w:cs="Tahoma"/>
          <w:sz w:val="18"/>
          <w:szCs w:val="18"/>
          <w:rtl/>
          <w:lang w:eastAsia="he-IL"/>
        </w:rPr>
        <w:t xml:space="preserve">) וגם בעובדה שעבודת מאבטח בעוטף ירושלים היא מורכבת וקשה יותר הן מעצם ייעודם של מעברים אלה והאוכלוסייה העוברת בהם והן בשל תנאי העבודה </w:t>
      </w:r>
      <w:r w:rsidRPr="00B73BD7">
        <w:rPr>
          <w:rFonts w:ascii="Tahoma" w:hAnsi="Tahoma" w:cs="Tahoma" w:hint="cs"/>
          <w:sz w:val="18"/>
          <w:szCs w:val="18"/>
          <w:rtl/>
          <w:lang w:eastAsia="he-IL"/>
        </w:rPr>
        <w:t>שאינם</w:t>
      </w:r>
      <w:r w:rsidRPr="00B73BD7">
        <w:rPr>
          <w:rFonts w:ascii="Tahoma" w:hAnsi="Tahoma" w:cs="Tahoma"/>
          <w:sz w:val="18"/>
          <w:szCs w:val="18"/>
          <w:rtl/>
          <w:lang w:eastAsia="he-IL"/>
        </w:rPr>
        <w:t xml:space="preserve"> פשוטים </w:t>
      </w:r>
      <w:r w:rsidRPr="00B73BD7">
        <w:rPr>
          <w:rFonts w:ascii="Tahoma" w:hAnsi="Tahoma" w:cs="Tahoma" w:hint="cs"/>
          <w:sz w:val="18"/>
          <w:szCs w:val="18"/>
          <w:rtl/>
          <w:lang w:eastAsia="he-IL"/>
        </w:rPr>
        <w:t>בהשוואה</w:t>
      </w:r>
      <w:r w:rsidRPr="00B73BD7">
        <w:rPr>
          <w:rFonts w:ascii="Tahoma" w:hAnsi="Tahoma" w:cs="Tahoma"/>
          <w:sz w:val="18"/>
          <w:szCs w:val="18"/>
          <w:rtl/>
          <w:lang w:eastAsia="he-IL"/>
        </w:rPr>
        <w:t xml:space="preserve"> לתנאי העבודה </w:t>
      </w:r>
      <w:r w:rsidRPr="00B73BD7">
        <w:rPr>
          <w:rFonts w:ascii="Tahoma" w:hAnsi="Tahoma" w:cs="Tahoma" w:hint="cs"/>
          <w:sz w:val="18"/>
          <w:szCs w:val="18"/>
          <w:rtl/>
          <w:lang w:eastAsia="he-IL"/>
        </w:rPr>
        <w:t>ברמי</w:t>
      </w:r>
      <w:r w:rsidRPr="00B73BD7">
        <w:rPr>
          <w:rFonts w:ascii="Tahoma" w:hAnsi="Tahoma" w:cs="Tahoma"/>
          <w:sz w:val="18"/>
          <w:szCs w:val="18"/>
          <w:rtl/>
          <w:lang w:eastAsia="he-IL"/>
        </w:rPr>
        <w:t>"ם (</w:t>
      </w:r>
      <w:r w:rsidRPr="00B73BD7">
        <w:rPr>
          <w:rFonts w:ascii="Tahoma" w:hAnsi="Tahoma" w:cs="Tahoma" w:hint="cs"/>
          <w:sz w:val="18"/>
          <w:szCs w:val="18"/>
          <w:rtl/>
          <w:lang w:eastAsia="he-IL"/>
        </w:rPr>
        <w:t>צריך</w:t>
      </w:r>
      <w:r w:rsidRPr="00B73BD7">
        <w:rPr>
          <w:rFonts w:ascii="Tahoma" w:hAnsi="Tahoma" w:cs="Tahoma"/>
          <w:sz w:val="18"/>
          <w:szCs w:val="18"/>
          <w:rtl/>
          <w:lang w:eastAsia="he-IL"/>
        </w:rPr>
        <w:t xml:space="preserve"> להשוות את שעות העבודה לשעות העבודה </w:t>
      </w:r>
      <w:r w:rsidRPr="00B73BD7">
        <w:rPr>
          <w:rFonts w:ascii="Tahoma" w:hAnsi="Tahoma" w:cs="Tahoma" w:hint="cs"/>
          <w:sz w:val="18"/>
          <w:szCs w:val="18"/>
          <w:rtl/>
          <w:lang w:eastAsia="he-IL"/>
        </w:rPr>
        <w:t>ברמי</w:t>
      </w:r>
      <w:r w:rsidRPr="00B73BD7">
        <w:rPr>
          <w:rFonts w:ascii="Tahoma" w:hAnsi="Tahoma" w:cs="Tahoma"/>
          <w:sz w:val="18"/>
          <w:szCs w:val="18"/>
          <w:rtl/>
          <w:lang w:eastAsia="he-IL"/>
        </w:rPr>
        <w:t xml:space="preserve">"ם ובכלל זה את שעות המנוחה בין המשמרות, על כל המשתמע מכך)". </w:t>
      </w:r>
    </w:p>
    <w:p w:rsidR="004D5BA6" w:rsidRPr="00B73BD7" w:rsidP="00A1594F">
      <w:pPr>
        <w:pStyle w:val="RESHET"/>
        <w:rPr>
          <w:rtl/>
        </w:rPr>
      </w:pPr>
      <w:r w:rsidRPr="00B73BD7">
        <w:rPr>
          <w:rFonts w:hint="cs"/>
          <w:rtl/>
        </w:rPr>
        <w:t>משרד</w:t>
      </w:r>
      <w:r w:rsidRPr="00B73BD7">
        <w:rPr>
          <w:rtl/>
        </w:rPr>
        <w:t xml:space="preserve"> </w:t>
      </w:r>
      <w:r w:rsidRPr="00B73BD7">
        <w:rPr>
          <w:rFonts w:hint="cs"/>
          <w:rtl/>
        </w:rPr>
        <w:t>מבקר</w:t>
      </w:r>
      <w:r w:rsidRPr="00B73BD7">
        <w:rPr>
          <w:rtl/>
        </w:rPr>
        <w:t xml:space="preserve"> </w:t>
      </w:r>
      <w:r w:rsidRPr="00B73BD7">
        <w:rPr>
          <w:rFonts w:hint="cs"/>
          <w:rtl/>
        </w:rPr>
        <w:t>המדינה</w:t>
      </w:r>
      <w:r w:rsidRPr="00B73BD7">
        <w:rPr>
          <w:rtl/>
        </w:rPr>
        <w:t xml:space="preserve"> </w:t>
      </w:r>
      <w:r w:rsidRPr="00B73BD7">
        <w:rPr>
          <w:rFonts w:hint="cs"/>
          <w:rtl/>
        </w:rPr>
        <w:t>מעיר</w:t>
      </w:r>
      <w:r w:rsidRPr="00B73BD7">
        <w:rPr>
          <w:rtl/>
        </w:rPr>
        <w:t xml:space="preserve"> למשטרת ישראל ולמשרד </w:t>
      </w:r>
      <w:r w:rsidRPr="00B73BD7">
        <w:rPr>
          <w:rFonts w:hint="cs"/>
          <w:rtl/>
        </w:rPr>
        <w:t>לבט</w:t>
      </w:r>
      <w:r w:rsidRPr="00B73BD7">
        <w:rPr>
          <w:rtl/>
        </w:rPr>
        <w:t xml:space="preserve">"פ כי המשטרה ממשיכה להעסיק מאבטחים בניגוד </w:t>
      </w:r>
      <w:r w:rsidRPr="00B73BD7">
        <w:rPr>
          <w:rFonts w:hint="cs"/>
          <w:rtl/>
        </w:rPr>
        <w:t>לנהליה</w:t>
      </w:r>
      <w:r w:rsidRPr="00B73BD7">
        <w:rPr>
          <w:rtl/>
        </w:rPr>
        <w:t>, אף שהם אינם ב</w:t>
      </w:r>
      <w:r w:rsidRPr="00B73BD7">
        <w:rPr>
          <w:rFonts w:hint="cs"/>
          <w:rtl/>
        </w:rPr>
        <w:t>רמת</w:t>
      </w:r>
      <w:r w:rsidRPr="00B73BD7">
        <w:rPr>
          <w:rtl/>
        </w:rPr>
        <w:t xml:space="preserve"> </w:t>
      </w:r>
      <w:r w:rsidRPr="00B73BD7">
        <w:rPr>
          <w:rFonts w:hint="cs"/>
          <w:rtl/>
        </w:rPr>
        <w:t>ה</w:t>
      </w:r>
      <w:r w:rsidRPr="00B73BD7">
        <w:rPr>
          <w:rtl/>
        </w:rPr>
        <w:t>כשירות הנדרש</w:t>
      </w:r>
      <w:r w:rsidRPr="00B73BD7">
        <w:rPr>
          <w:rFonts w:hint="cs"/>
          <w:rtl/>
        </w:rPr>
        <w:t>ת</w:t>
      </w:r>
      <w:r w:rsidRPr="00B73BD7">
        <w:rPr>
          <w:rtl/>
        </w:rPr>
        <w:t xml:space="preserve">. עוד מעיר משרד מבקר המדינה כי </w:t>
      </w:r>
      <w:r w:rsidRPr="00B73BD7">
        <w:rPr>
          <w:rFonts w:hint="cs"/>
          <w:rtl/>
        </w:rPr>
        <w:t>נוכחות</w:t>
      </w:r>
      <w:r w:rsidRPr="00B73BD7">
        <w:rPr>
          <w:rtl/>
        </w:rPr>
        <w:t xml:space="preserve"> מלאה של מאבטחים במעברים </w:t>
      </w:r>
      <w:r w:rsidRPr="00B73BD7">
        <w:rPr>
          <w:rFonts w:hint="cs"/>
          <w:rtl/>
        </w:rPr>
        <w:t>וכשירותם</w:t>
      </w:r>
      <w:r w:rsidRPr="00B73BD7">
        <w:rPr>
          <w:rtl/>
        </w:rPr>
        <w:t xml:space="preserve"> </w:t>
      </w:r>
      <w:r w:rsidRPr="00B73BD7">
        <w:rPr>
          <w:rFonts w:hint="cs"/>
          <w:rtl/>
        </w:rPr>
        <w:t>המבצעית</w:t>
      </w:r>
      <w:r w:rsidRPr="00B73BD7">
        <w:rPr>
          <w:rtl/>
        </w:rPr>
        <w:t xml:space="preserve"> </w:t>
      </w:r>
      <w:r w:rsidRPr="00B73BD7">
        <w:rPr>
          <w:rFonts w:hint="cs"/>
          <w:rtl/>
        </w:rPr>
        <w:t>חיוניות</w:t>
      </w:r>
      <w:r w:rsidRPr="00B73BD7">
        <w:rPr>
          <w:rtl/>
        </w:rPr>
        <w:t xml:space="preserve"> לפעילות התקינה במעברים ולשמירה על חיי אדם. לפיכך, על המשטרה והמשרד </w:t>
      </w:r>
      <w:r w:rsidRPr="00B73BD7">
        <w:rPr>
          <w:rFonts w:hint="cs"/>
          <w:rtl/>
        </w:rPr>
        <w:t>לבט</w:t>
      </w:r>
      <w:r w:rsidRPr="00B73BD7">
        <w:rPr>
          <w:rtl/>
        </w:rPr>
        <w:t>"</w:t>
      </w:r>
      <w:r w:rsidRPr="00B73BD7">
        <w:rPr>
          <w:rFonts w:hint="cs"/>
          <w:rtl/>
        </w:rPr>
        <w:t>פ</w:t>
      </w:r>
      <w:r w:rsidRPr="00B73BD7">
        <w:rPr>
          <w:rtl/>
        </w:rPr>
        <w:t xml:space="preserve"> </w:t>
      </w:r>
      <w:r w:rsidRPr="00B73BD7">
        <w:rPr>
          <w:rFonts w:hint="cs"/>
          <w:rtl/>
        </w:rPr>
        <w:t>לוודא</w:t>
      </w:r>
      <w:r w:rsidRPr="00B73BD7">
        <w:rPr>
          <w:rtl/>
        </w:rPr>
        <w:t xml:space="preserve"> כי למאבטחים </w:t>
      </w:r>
      <w:r w:rsidRPr="00B73BD7">
        <w:rPr>
          <w:rFonts w:hint="cs"/>
          <w:rtl/>
        </w:rPr>
        <w:t>במעברים</w:t>
      </w:r>
      <w:r w:rsidRPr="00B73BD7">
        <w:rPr>
          <w:rtl/>
        </w:rPr>
        <w:t xml:space="preserve"> </w:t>
      </w:r>
      <w:r w:rsidRPr="00B73BD7">
        <w:rPr>
          <w:rFonts w:hint="cs"/>
          <w:rtl/>
        </w:rPr>
        <w:t>הכשירות</w:t>
      </w:r>
      <w:r w:rsidRPr="00B73BD7">
        <w:rPr>
          <w:rtl/>
        </w:rPr>
        <w:t xml:space="preserve"> המבצעית הנדרשת </w:t>
      </w:r>
      <w:r w:rsidRPr="00B73BD7">
        <w:rPr>
          <w:rFonts w:hint="cs"/>
          <w:rtl/>
        </w:rPr>
        <w:t>ולמצוא</w:t>
      </w:r>
      <w:r w:rsidRPr="00B73BD7">
        <w:rPr>
          <w:rtl/>
        </w:rPr>
        <w:t xml:space="preserve"> </w:t>
      </w:r>
      <w:r w:rsidRPr="00B73BD7">
        <w:rPr>
          <w:rFonts w:hint="cs"/>
          <w:rtl/>
        </w:rPr>
        <w:t>פתרון</w:t>
      </w:r>
      <w:r w:rsidRPr="00B73BD7">
        <w:rPr>
          <w:rtl/>
        </w:rPr>
        <w:t xml:space="preserve"> </w:t>
      </w:r>
      <w:r w:rsidRPr="00B73BD7">
        <w:rPr>
          <w:rFonts w:hint="cs"/>
          <w:rtl/>
        </w:rPr>
        <w:t>למחסור</w:t>
      </w:r>
      <w:r w:rsidRPr="00B73BD7">
        <w:rPr>
          <w:rtl/>
        </w:rPr>
        <w:t xml:space="preserve"> </w:t>
      </w:r>
      <w:r w:rsidRPr="00B73BD7">
        <w:rPr>
          <w:rFonts w:hint="cs"/>
          <w:rtl/>
        </w:rPr>
        <w:t>במאבטחים</w:t>
      </w:r>
      <w:r w:rsidRPr="00B73BD7">
        <w:rPr>
          <w:rtl/>
        </w:rPr>
        <w:t xml:space="preserve"> לאלתר.</w:t>
      </w:r>
      <w:r w:rsidRPr="00B73BD7">
        <w:rPr>
          <w:rFonts w:hint="cs"/>
          <w:rtl/>
        </w:rPr>
        <w:t xml:space="preserve"> </w:t>
      </w:r>
      <w:r w:rsidRPr="0012789B" w:rsidR="00550426">
        <w:rPr>
          <w:noProof/>
          <w:szCs w:val="17"/>
          <w:rtl/>
          <w:lang w:eastAsia="en-US"/>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50426" w:rsidRPr="00373C5D" w:rsidP="00550426">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56651671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563762"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50426" w:rsidRPr="00881D99" w:rsidP="00550426">
                            <w:pPr>
                              <w:spacing w:after="0" w:line="240" w:lineRule="auto"/>
                              <w:rPr>
                                <w:color w:val="0B5294"/>
                                <w:spacing w:val="-4"/>
                                <w:sz w:val="24"/>
                                <w:szCs w:val="24"/>
                                <w:rtl/>
                                <w:cs/>
                              </w:rPr>
                            </w:pPr>
                            <w:r w:rsidRPr="00A1594F">
                              <w:rPr>
                                <w:rFonts w:cs="Tahoma" w:hint="eastAsia"/>
                                <w:color w:val="0B5294"/>
                                <w:spacing w:val="-4"/>
                                <w:sz w:val="24"/>
                                <w:szCs w:val="24"/>
                                <w:rtl/>
                              </w:rPr>
                              <w:t>באוגוסט</w:t>
                            </w:r>
                            <w:r w:rsidRPr="00A1594F">
                              <w:rPr>
                                <w:rFonts w:cs="Tahoma"/>
                                <w:color w:val="0B5294"/>
                                <w:spacing w:val="-4"/>
                                <w:sz w:val="24"/>
                                <w:szCs w:val="24"/>
                                <w:rtl/>
                              </w:rPr>
                              <w:t xml:space="preserve"> 2018 </w:t>
                            </w:r>
                            <w:r w:rsidRPr="00A1594F">
                              <w:rPr>
                                <w:rFonts w:cs="Tahoma" w:hint="eastAsia"/>
                                <w:color w:val="0B5294"/>
                                <w:spacing w:val="-4"/>
                                <w:sz w:val="24"/>
                                <w:szCs w:val="24"/>
                                <w:rtl/>
                              </w:rPr>
                              <w:t>איוש</w:t>
                            </w:r>
                            <w:r w:rsidRPr="00A1594F">
                              <w:rPr>
                                <w:rFonts w:cs="Tahoma"/>
                                <w:color w:val="0B5294"/>
                                <w:spacing w:val="-4"/>
                                <w:sz w:val="24"/>
                                <w:szCs w:val="24"/>
                                <w:rtl/>
                              </w:rPr>
                              <w:t xml:space="preserve"> </w:t>
                            </w:r>
                            <w:r w:rsidRPr="00A1594F">
                              <w:rPr>
                                <w:rFonts w:cs="Tahoma" w:hint="eastAsia"/>
                                <w:color w:val="0B5294"/>
                                <w:spacing w:val="-4"/>
                                <w:sz w:val="24"/>
                                <w:szCs w:val="24"/>
                                <w:rtl/>
                              </w:rPr>
                              <w:t>המאבטחים</w:t>
                            </w:r>
                            <w:r w:rsidRPr="00A1594F">
                              <w:rPr>
                                <w:rFonts w:cs="Tahoma"/>
                                <w:color w:val="0B5294"/>
                                <w:spacing w:val="-4"/>
                                <w:sz w:val="24"/>
                                <w:szCs w:val="24"/>
                                <w:rtl/>
                              </w:rPr>
                              <w:t xml:space="preserve"> </w:t>
                            </w:r>
                            <w:r w:rsidRPr="00A1594F">
                              <w:rPr>
                                <w:rFonts w:cs="Tahoma" w:hint="eastAsia"/>
                                <w:color w:val="0B5294"/>
                                <w:spacing w:val="-4"/>
                                <w:sz w:val="24"/>
                                <w:szCs w:val="24"/>
                                <w:rtl/>
                              </w:rPr>
                              <w:t>בהתאמה</w:t>
                            </w:r>
                            <w:r w:rsidRPr="00A1594F">
                              <w:rPr>
                                <w:rFonts w:cs="Tahoma"/>
                                <w:color w:val="0B5294"/>
                                <w:spacing w:val="-4"/>
                                <w:sz w:val="24"/>
                                <w:szCs w:val="24"/>
                                <w:rtl/>
                              </w:rPr>
                              <w:t xml:space="preserve"> </w:t>
                            </w:r>
                            <w:r w:rsidRPr="00A1594F">
                              <w:rPr>
                                <w:rFonts w:cs="Tahoma" w:hint="eastAsia"/>
                                <w:color w:val="0B5294"/>
                                <w:spacing w:val="-4"/>
                                <w:sz w:val="24"/>
                                <w:szCs w:val="24"/>
                                <w:rtl/>
                              </w:rPr>
                              <w:t>לתקן</w:t>
                            </w:r>
                            <w:r w:rsidRPr="00A1594F">
                              <w:rPr>
                                <w:rFonts w:cs="Tahoma"/>
                                <w:color w:val="0B5294"/>
                                <w:spacing w:val="-4"/>
                                <w:sz w:val="24"/>
                                <w:szCs w:val="24"/>
                                <w:rtl/>
                              </w:rPr>
                              <w:t xml:space="preserve"> </w:t>
                            </w:r>
                            <w:r w:rsidRPr="00A1594F">
                              <w:rPr>
                                <w:rFonts w:cs="Tahoma" w:hint="eastAsia"/>
                                <w:color w:val="0B5294"/>
                                <w:spacing w:val="-4"/>
                                <w:sz w:val="24"/>
                                <w:szCs w:val="24"/>
                                <w:rtl/>
                              </w:rPr>
                              <w:t>היה</w:t>
                            </w:r>
                            <w:r w:rsidRPr="00A1594F">
                              <w:rPr>
                                <w:rFonts w:cs="Tahoma"/>
                                <w:color w:val="0B5294"/>
                                <w:spacing w:val="-4"/>
                                <w:sz w:val="24"/>
                                <w:szCs w:val="24"/>
                                <w:rtl/>
                              </w:rPr>
                              <w:t xml:space="preserve"> </w:t>
                            </w:r>
                            <w:r w:rsidRPr="00A1594F">
                              <w:rPr>
                                <w:rFonts w:cs="Tahoma" w:hint="eastAsia"/>
                                <w:color w:val="0B5294"/>
                                <w:spacing w:val="-4"/>
                                <w:sz w:val="24"/>
                                <w:szCs w:val="24"/>
                                <w:rtl/>
                              </w:rPr>
                              <w:t>חלקי</w:t>
                            </w:r>
                            <w:r w:rsidRPr="00A1594F">
                              <w:rPr>
                                <w:rFonts w:cs="Tahoma"/>
                                <w:color w:val="0B5294"/>
                                <w:spacing w:val="-4"/>
                                <w:sz w:val="24"/>
                                <w:szCs w:val="24"/>
                                <w:rtl/>
                              </w:rPr>
                              <w:t xml:space="preserve">. </w:t>
                            </w:r>
                            <w:r w:rsidRPr="00A1594F">
                              <w:rPr>
                                <w:rFonts w:cs="Tahoma" w:hint="eastAsia"/>
                                <w:color w:val="0B5294"/>
                                <w:spacing w:val="-4"/>
                                <w:sz w:val="24"/>
                                <w:szCs w:val="24"/>
                                <w:rtl/>
                              </w:rPr>
                              <w:t>המשטרה</w:t>
                            </w:r>
                            <w:r w:rsidRPr="00A1594F">
                              <w:rPr>
                                <w:rFonts w:cs="Tahoma"/>
                                <w:color w:val="0B5294"/>
                                <w:spacing w:val="-4"/>
                                <w:sz w:val="24"/>
                                <w:szCs w:val="24"/>
                                <w:rtl/>
                              </w:rPr>
                              <w:t xml:space="preserve"> </w:t>
                            </w:r>
                            <w:r w:rsidRPr="00A1594F">
                              <w:rPr>
                                <w:rFonts w:cs="Tahoma" w:hint="eastAsia"/>
                                <w:color w:val="0B5294"/>
                                <w:spacing w:val="-4"/>
                                <w:sz w:val="24"/>
                                <w:szCs w:val="24"/>
                                <w:rtl/>
                              </w:rPr>
                              <w:t>ממשיכה</w:t>
                            </w:r>
                            <w:r w:rsidRPr="00A1594F">
                              <w:rPr>
                                <w:rFonts w:cs="Tahoma"/>
                                <w:color w:val="0B5294"/>
                                <w:spacing w:val="-4"/>
                                <w:sz w:val="24"/>
                                <w:szCs w:val="24"/>
                                <w:rtl/>
                              </w:rPr>
                              <w:t xml:space="preserve"> </w:t>
                            </w:r>
                            <w:r w:rsidRPr="00A1594F">
                              <w:rPr>
                                <w:rFonts w:cs="Tahoma" w:hint="eastAsia"/>
                                <w:color w:val="0B5294"/>
                                <w:spacing w:val="-4"/>
                                <w:sz w:val="24"/>
                                <w:szCs w:val="24"/>
                                <w:rtl/>
                              </w:rPr>
                              <w:t>להעסיק</w:t>
                            </w:r>
                            <w:r w:rsidRPr="00A1594F">
                              <w:rPr>
                                <w:rFonts w:cs="Tahoma"/>
                                <w:color w:val="0B5294"/>
                                <w:spacing w:val="-4"/>
                                <w:sz w:val="24"/>
                                <w:szCs w:val="24"/>
                                <w:rtl/>
                              </w:rPr>
                              <w:t xml:space="preserve"> </w:t>
                            </w:r>
                            <w:r w:rsidRPr="00A1594F">
                              <w:rPr>
                                <w:rFonts w:cs="Tahoma" w:hint="eastAsia"/>
                                <w:color w:val="0B5294"/>
                                <w:spacing w:val="-4"/>
                                <w:sz w:val="24"/>
                                <w:szCs w:val="24"/>
                                <w:rtl/>
                              </w:rPr>
                              <w:t>מאבטחים</w:t>
                            </w:r>
                            <w:r w:rsidRPr="00A1594F">
                              <w:rPr>
                                <w:rFonts w:cs="Tahoma"/>
                                <w:color w:val="0B5294"/>
                                <w:spacing w:val="-4"/>
                                <w:sz w:val="24"/>
                                <w:szCs w:val="24"/>
                                <w:rtl/>
                              </w:rPr>
                              <w:t xml:space="preserve"> </w:t>
                            </w:r>
                            <w:r w:rsidRPr="00A1594F">
                              <w:rPr>
                                <w:rFonts w:cs="Tahoma" w:hint="eastAsia"/>
                                <w:color w:val="0B5294"/>
                                <w:spacing w:val="-4"/>
                                <w:sz w:val="24"/>
                                <w:szCs w:val="24"/>
                                <w:rtl/>
                              </w:rPr>
                              <w:t>בניגוד</w:t>
                            </w:r>
                            <w:r w:rsidRPr="00A1594F">
                              <w:rPr>
                                <w:rFonts w:cs="Tahoma"/>
                                <w:color w:val="0B5294"/>
                                <w:spacing w:val="-4"/>
                                <w:sz w:val="24"/>
                                <w:szCs w:val="24"/>
                                <w:rtl/>
                              </w:rPr>
                              <w:t xml:space="preserve"> </w:t>
                            </w:r>
                            <w:r w:rsidRPr="00A1594F">
                              <w:rPr>
                                <w:rFonts w:cs="Tahoma" w:hint="eastAsia"/>
                                <w:color w:val="0B5294"/>
                                <w:spacing w:val="-4"/>
                                <w:sz w:val="24"/>
                                <w:szCs w:val="24"/>
                                <w:rtl/>
                              </w:rPr>
                              <w:t>לנהליה</w:t>
                            </w:r>
                            <w:r w:rsidRPr="00A1594F">
                              <w:rPr>
                                <w:rFonts w:cs="Tahoma"/>
                                <w:color w:val="0B5294"/>
                                <w:spacing w:val="-4"/>
                                <w:sz w:val="24"/>
                                <w:szCs w:val="24"/>
                                <w:rtl/>
                              </w:rPr>
                              <w:t xml:space="preserve">, </w:t>
                            </w:r>
                            <w:r w:rsidRPr="00A1594F">
                              <w:rPr>
                                <w:rFonts w:cs="Tahoma" w:hint="eastAsia"/>
                                <w:color w:val="0B5294"/>
                                <w:spacing w:val="-4"/>
                                <w:sz w:val="24"/>
                                <w:szCs w:val="24"/>
                                <w:rtl/>
                              </w:rPr>
                              <w:t>אף</w:t>
                            </w:r>
                            <w:r w:rsidRPr="00A1594F">
                              <w:rPr>
                                <w:rFonts w:cs="Tahoma"/>
                                <w:color w:val="0B5294"/>
                                <w:spacing w:val="-4"/>
                                <w:sz w:val="24"/>
                                <w:szCs w:val="24"/>
                                <w:rtl/>
                              </w:rPr>
                              <w:t xml:space="preserve"> </w:t>
                            </w:r>
                            <w:r w:rsidRPr="00A1594F">
                              <w:rPr>
                                <w:rFonts w:cs="Tahoma" w:hint="eastAsia"/>
                                <w:color w:val="0B5294"/>
                                <w:spacing w:val="-4"/>
                                <w:sz w:val="24"/>
                                <w:szCs w:val="24"/>
                                <w:rtl/>
                              </w:rPr>
                              <w:t>שהם</w:t>
                            </w:r>
                            <w:r w:rsidRPr="00A1594F">
                              <w:rPr>
                                <w:rFonts w:cs="Tahoma"/>
                                <w:color w:val="0B5294"/>
                                <w:spacing w:val="-4"/>
                                <w:sz w:val="24"/>
                                <w:szCs w:val="24"/>
                                <w:rtl/>
                              </w:rPr>
                              <w:t xml:space="preserve"> </w:t>
                            </w:r>
                            <w:r w:rsidRPr="00A1594F">
                              <w:rPr>
                                <w:rFonts w:cs="Tahoma" w:hint="eastAsia"/>
                                <w:color w:val="0B5294"/>
                                <w:spacing w:val="-4"/>
                                <w:sz w:val="24"/>
                                <w:szCs w:val="24"/>
                                <w:rtl/>
                              </w:rPr>
                              <w:t>אינם</w:t>
                            </w:r>
                            <w:r w:rsidRPr="00A1594F">
                              <w:rPr>
                                <w:rFonts w:cs="Tahoma"/>
                                <w:color w:val="0B5294"/>
                                <w:spacing w:val="-4"/>
                                <w:sz w:val="24"/>
                                <w:szCs w:val="24"/>
                                <w:rtl/>
                              </w:rPr>
                              <w:t xml:space="preserve"> </w:t>
                            </w:r>
                            <w:r w:rsidRPr="00A1594F">
                              <w:rPr>
                                <w:rFonts w:cs="Tahoma" w:hint="eastAsia"/>
                                <w:color w:val="0B5294"/>
                                <w:spacing w:val="-4"/>
                                <w:sz w:val="24"/>
                                <w:szCs w:val="24"/>
                                <w:rtl/>
                              </w:rPr>
                              <w:t>ברמת</w:t>
                            </w:r>
                            <w:r w:rsidRPr="00A1594F">
                              <w:rPr>
                                <w:rFonts w:cs="Tahoma"/>
                                <w:color w:val="0B5294"/>
                                <w:spacing w:val="-4"/>
                                <w:sz w:val="24"/>
                                <w:szCs w:val="24"/>
                                <w:rtl/>
                              </w:rPr>
                              <w:t xml:space="preserve"> </w:t>
                            </w:r>
                            <w:r w:rsidRPr="00A1594F">
                              <w:rPr>
                                <w:rFonts w:cs="Tahoma" w:hint="eastAsia"/>
                                <w:color w:val="0B5294"/>
                                <w:spacing w:val="-4"/>
                                <w:sz w:val="24"/>
                                <w:szCs w:val="24"/>
                                <w:rtl/>
                              </w:rPr>
                              <w:t>הכשירות</w:t>
                            </w:r>
                            <w:r w:rsidRPr="00A1594F">
                              <w:rPr>
                                <w:rFonts w:cs="Tahoma"/>
                                <w:color w:val="0B5294"/>
                                <w:spacing w:val="-4"/>
                                <w:sz w:val="24"/>
                                <w:szCs w:val="24"/>
                                <w:rtl/>
                              </w:rPr>
                              <w:t xml:space="preserve"> </w:t>
                            </w:r>
                            <w:r w:rsidRPr="00A1594F">
                              <w:rPr>
                                <w:rFonts w:cs="Tahoma" w:hint="eastAsia"/>
                                <w:color w:val="0B5294"/>
                                <w:spacing w:val="-4"/>
                                <w:sz w:val="24"/>
                                <w:szCs w:val="24"/>
                                <w:rtl/>
                              </w:rPr>
                              <w:t>הנדרשת</w:t>
                            </w:r>
                          </w:p>
                          <w:p w:rsidR="00550426" w:rsidRPr="00373C5D" w:rsidP="00550426">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95435316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13046"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550426" w:rsidRPr="00373C5D" w:rsidP="00550426">
                      <w:pPr>
                        <w:spacing w:line="240" w:lineRule="atLeast"/>
                        <w:rPr>
                          <w:rFonts w:cs="Tahoma"/>
                          <w:b/>
                          <w:bCs/>
                          <w:color w:val="0B5294"/>
                          <w:sz w:val="48"/>
                          <w:szCs w:val="48"/>
                          <w:rtl/>
                        </w:rPr>
                      </w:pPr>
                      <w:drawing>
                        <wp:inline distT="0" distB="0" distL="0" distR="0">
                          <wp:extent cx="311150" cy="25680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997501"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50426" w:rsidRPr="00881D99" w:rsidP="00550426">
                      <w:pPr>
                        <w:spacing w:after="0" w:line="240" w:lineRule="auto"/>
                        <w:rPr>
                          <w:color w:val="0B5294"/>
                          <w:spacing w:val="-4"/>
                          <w:sz w:val="24"/>
                          <w:szCs w:val="24"/>
                          <w:rtl/>
                          <w:cs/>
                        </w:rPr>
                      </w:pPr>
                      <w:r w:rsidRPr="00A1594F">
                        <w:rPr>
                          <w:rFonts w:cs="Tahoma" w:hint="eastAsia"/>
                          <w:color w:val="0B5294"/>
                          <w:spacing w:val="-4"/>
                          <w:sz w:val="24"/>
                          <w:szCs w:val="24"/>
                          <w:rtl/>
                        </w:rPr>
                        <w:t>באוגוסט</w:t>
                      </w:r>
                      <w:r w:rsidRPr="00A1594F">
                        <w:rPr>
                          <w:rFonts w:cs="Tahoma"/>
                          <w:color w:val="0B5294"/>
                          <w:spacing w:val="-4"/>
                          <w:sz w:val="24"/>
                          <w:szCs w:val="24"/>
                          <w:rtl/>
                        </w:rPr>
                        <w:t xml:space="preserve"> 2018 </w:t>
                      </w:r>
                      <w:r w:rsidRPr="00A1594F">
                        <w:rPr>
                          <w:rFonts w:cs="Tahoma" w:hint="eastAsia"/>
                          <w:color w:val="0B5294"/>
                          <w:spacing w:val="-4"/>
                          <w:sz w:val="24"/>
                          <w:szCs w:val="24"/>
                          <w:rtl/>
                        </w:rPr>
                        <w:t>איוש</w:t>
                      </w:r>
                      <w:r w:rsidRPr="00A1594F">
                        <w:rPr>
                          <w:rFonts w:cs="Tahoma"/>
                          <w:color w:val="0B5294"/>
                          <w:spacing w:val="-4"/>
                          <w:sz w:val="24"/>
                          <w:szCs w:val="24"/>
                          <w:rtl/>
                        </w:rPr>
                        <w:t xml:space="preserve"> </w:t>
                      </w:r>
                      <w:r w:rsidRPr="00A1594F">
                        <w:rPr>
                          <w:rFonts w:cs="Tahoma" w:hint="eastAsia"/>
                          <w:color w:val="0B5294"/>
                          <w:spacing w:val="-4"/>
                          <w:sz w:val="24"/>
                          <w:szCs w:val="24"/>
                          <w:rtl/>
                        </w:rPr>
                        <w:t>המאבטחים</w:t>
                      </w:r>
                      <w:r w:rsidRPr="00A1594F">
                        <w:rPr>
                          <w:rFonts w:cs="Tahoma"/>
                          <w:color w:val="0B5294"/>
                          <w:spacing w:val="-4"/>
                          <w:sz w:val="24"/>
                          <w:szCs w:val="24"/>
                          <w:rtl/>
                        </w:rPr>
                        <w:t xml:space="preserve"> </w:t>
                      </w:r>
                      <w:r w:rsidRPr="00A1594F">
                        <w:rPr>
                          <w:rFonts w:cs="Tahoma" w:hint="eastAsia"/>
                          <w:color w:val="0B5294"/>
                          <w:spacing w:val="-4"/>
                          <w:sz w:val="24"/>
                          <w:szCs w:val="24"/>
                          <w:rtl/>
                        </w:rPr>
                        <w:t>בהתאמה</w:t>
                      </w:r>
                      <w:r w:rsidRPr="00A1594F">
                        <w:rPr>
                          <w:rFonts w:cs="Tahoma"/>
                          <w:color w:val="0B5294"/>
                          <w:spacing w:val="-4"/>
                          <w:sz w:val="24"/>
                          <w:szCs w:val="24"/>
                          <w:rtl/>
                        </w:rPr>
                        <w:t xml:space="preserve"> </w:t>
                      </w:r>
                      <w:r w:rsidRPr="00A1594F">
                        <w:rPr>
                          <w:rFonts w:cs="Tahoma" w:hint="eastAsia"/>
                          <w:color w:val="0B5294"/>
                          <w:spacing w:val="-4"/>
                          <w:sz w:val="24"/>
                          <w:szCs w:val="24"/>
                          <w:rtl/>
                        </w:rPr>
                        <w:t>לתקן</w:t>
                      </w:r>
                      <w:r w:rsidRPr="00A1594F">
                        <w:rPr>
                          <w:rFonts w:cs="Tahoma"/>
                          <w:color w:val="0B5294"/>
                          <w:spacing w:val="-4"/>
                          <w:sz w:val="24"/>
                          <w:szCs w:val="24"/>
                          <w:rtl/>
                        </w:rPr>
                        <w:t xml:space="preserve"> </w:t>
                      </w:r>
                      <w:r w:rsidRPr="00A1594F">
                        <w:rPr>
                          <w:rFonts w:cs="Tahoma" w:hint="eastAsia"/>
                          <w:color w:val="0B5294"/>
                          <w:spacing w:val="-4"/>
                          <w:sz w:val="24"/>
                          <w:szCs w:val="24"/>
                          <w:rtl/>
                        </w:rPr>
                        <w:t>היה</w:t>
                      </w:r>
                      <w:r w:rsidRPr="00A1594F">
                        <w:rPr>
                          <w:rFonts w:cs="Tahoma"/>
                          <w:color w:val="0B5294"/>
                          <w:spacing w:val="-4"/>
                          <w:sz w:val="24"/>
                          <w:szCs w:val="24"/>
                          <w:rtl/>
                        </w:rPr>
                        <w:t xml:space="preserve"> </w:t>
                      </w:r>
                      <w:r w:rsidRPr="00A1594F">
                        <w:rPr>
                          <w:rFonts w:cs="Tahoma" w:hint="eastAsia"/>
                          <w:color w:val="0B5294"/>
                          <w:spacing w:val="-4"/>
                          <w:sz w:val="24"/>
                          <w:szCs w:val="24"/>
                          <w:rtl/>
                        </w:rPr>
                        <w:t>חלקי</w:t>
                      </w:r>
                      <w:r w:rsidRPr="00A1594F">
                        <w:rPr>
                          <w:rFonts w:cs="Tahoma"/>
                          <w:color w:val="0B5294"/>
                          <w:spacing w:val="-4"/>
                          <w:sz w:val="24"/>
                          <w:szCs w:val="24"/>
                          <w:rtl/>
                        </w:rPr>
                        <w:t xml:space="preserve">. </w:t>
                      </w:r>
                      <w:r w:rsidRPr="00A1594F">
                        <w:rPr>
                          <w:rFonts w:cs="Tahoma" w:hint="eastAsia"/>
                          <w:color w:val="0B5294"/>
                          <w:spacing w:val="-4"/>
                          <w:sz w:val="24"/>
                          <w:szCs w:val="24"/>
                          <w:rtl/>
                        </w:rPr>
                        <w:t>המשטרה</w:t>
                      </w:r>
                      <w:r w:rsidRPr="00A1594F">
                        <w:rPr>
                          <w:rFonts w:cs="Tahoma"/>
                          <w:color w:val="0B5294"/>
                          <w:spacing w:val="-4"/>
                          <w:sz w:val="24"/>
                          <w:szCs w:val="24"/>
                          <w:rtl/>
                        </w:rPr>
                        <w:t xml:space="preserve"> </w:t>
                      </w:r>
                      <w:r w:rsidRPr="00A1594F">
                        <w:rPr>
                          <w:rFonts w:cs="Tahoma" w:hint="eastAsia"/>
                          <w:color w:val="0B5294"/>
                          <w:spacing w:val="-4"/>
                          <w:sz w:val="24"/>
                          <w:szCs w:val="24"/>
                          <w:rtl/>
                        </w:rPr>
                        <w:t>ממשיכה</w:t>
                      </w:r>
                      <w:r w:rsidRPr="00A1594F">
                        <w:rPr>
                          <w:rFonts w:cs="Tahoma"/>
                          <w:color w:val="0B5294"/>
                          <w:spacing w:val="-4"/>
                          <w:sz w:val="24"/>
                          <w:szCs w:val="24"/>
                          <w:rtl/>
                        </w:rPr>
                        <w:t xml:space="preserve"> </w:t>
                      </w:r>
                      <w:r w:rsidRPr="00A1594F">
                        <w:rPr>
                          <w:rFonts w:cs="Tahoma" w:hint="eastAsia"/>
                          <w:color w:val="0B5294"/>
                          <w:spacing w:val="-4"/>
                          <w:sz w:val="24"/>
                          <w:szCs w:val="24"/>
                          <w:rtl/>
                        </w:rPr>
                        <w:t>להעסיק</w:t>
                      </w:r>
                      <w:r w:rsidRPr="00A1594F">
                        <w:rPr>
                          <w:rFonts w:cs="Tahoma"/>
                          <w:color w:val="0B5294"/>
                          <w:spacing w:val="-4"/>
                          <w:sz w:val="24"/>
                          <w:szCs w:val="24"/>
                          <w:rtl/>
                        </w:rPr>
                        <w:t xml:space="preserve"> </w:t>
                      </w:r>
                      <w:r w:rsidRPr="00A1594F">
                        <w:rPr>
                          <w:rFonts w:cs="Tahoma" w:hint="eastAsia"/>
                          <w:color w:val="0B5294"/>
                          <w:spacing w:val="-4"/>
                          <w:sz w:val="24"/>
                          <w:szCs w:val="24"/>
                          <w:rtl/>
                        </w:rPr>
                        <w:t>מאבטחים</w:t>
                      </w:r>
                      <w:r w:rsidRPr="00A1594F">
                        <w:rPr>
                          <w:rFonts w:cs="Tahoma"/>
                          <w:color w:val="0B5294"/>
                          <w:spacing w:val="-4"/>
                          <w:sz w:val="24"/>
                          <w:szCs w:val="24"/>
                          <w:rtl/>
                        </w:rPr>
                        <w:t xml:space="preserve"> </w:t>
                      </w:r>
                      <w:r w:rsidRPr="00A1594F">
                        <w:rPr>
                          <w:rFonts w:cs="Tahoma" w:hint="eastAsia"/>
                          <w:color w:val="0B5294"/>
                          <w:spacing w:val="-4"/>
                          <w:sz w:val="24"/>
                          <w:szCs w:val="24"/>
                          <w:rtl/>
                        </w:rPr>
                        <w:t>בניגוד</w:t>
                      </w:r>
                      <w:r w:rsidRPr="00A1594F">
                        <w:rPr>
                          <w:rFonts w:cs="Tahoma"/>
                          <w:color w:val="0B5294"/>
                          <w:spacing w:val="-4"/>
                          <w:sz w:val="24"/>
                          <w:szCs w:val="24"/>
                          <w:rtl/>
                        </w:rPr>
                        <w:t xml:space="preserve"> </w:t>
                      </w:r>
                      <w:r w:rsidRPr="00A1594F">
                        <w:rPr>
                          <w:rFonts w:cs="Tahoma" w:hint="eastAsia"/>
                          <w:color w:val="0B5294"/>
                          <w:spacing w:val="-4"/>
                          <w:sz w:val="24"/>
                          <w:szCs w:val="24"/>
                          <w:rtl/>
                        </w:rPr>
                        <w:t>לנהליה</w:t>
                      </w:r>
                      <w:r w:rsidRPr="00A1594F">
                        <w:rPr>
                          <w:rFonts w:cs="Tahoma"/>
                          <w:color w:val="0B5294"/>
                          <w:spacing w:val="-4"/>
                          <w:sz w:val="24"/>
                          <w:szCs w:val="24"/>
                          <w:rtl/>
                        </w:rPr>
                        <w:t xml:space="preserve">, </w:t>
                      </w:r>
                      <w:r w:rsidRPr="00A1594F">
                        <w:rPr>
                          <w:rFonts w:cs="Tahoma" w:hint="eastAsia"/>
                          <w:color w:val="0B5294"/>
                          <w:spacing w:val="-4"/>
                          <w:sz w:val="24"/>
                          <w:szCs w:val="24"/>
                          <w:rtl/>
                        </w:rPr>
                        <w:t>אף</w:t>
                      </w:r>
                      <w:r w:rsidRPr="00A1594F">
                        <w:rPr>
                          <w:rFonts w:cs="Tahoma"/>
                          <w:color w:val="0B5294"/>
                          <w:spacing w:val="-4"/>
                          <w:sz w:val="24"/>
                          <w:szCs w:val="24"/>
                          <w:rtl/>
                        </w:rPr>
                        <w:t xml:space="preserve"> </w:t>
                      </w:r>
                      <w:r w:rsidRPr="00A1594F">
                        <w:rPr>
                          <w:rFonts w:cs="Tahoma" w:hint="eastAsia"/>
                          <w:color w:val="0B5294"/>
                          <w:spacing w:val="-4"/>
                          <w:sz w:val="24"/>
                          <w:szCs w:val="24"/>
                          <w:rtl/>
                        </w:rPr>
                        <w:t>שהם</w:t>
                      </w:r>
                      <w:r w:rsidRPr="00A1594F">
                        <w:rPr>
                          <w:rFonts w:cs="Tahoma"/>
                          <w:color w:val="0B5294"/>
                          <w:spacing w:val="-4"/>
                          <w:sz w:val="24"/>
                          <w:szCs w:val="24"/>
                          <w:rtl/>
                        </w:rPr>
                        <w:t xml:space="preserve"> </w:t>
                      </w:r>
                      <w:r w:rsidRPr="00A1594F">
                        <w:rPr>
                          <w:rFonts w:cs="Tahoma" w:hint="eastAsia"/>
                          <w:color w:val="0B5294"/>
                          <w:spacing w:val="-4"/>
                          <w:sz w:val="24"/>
                          <w:szCs w:val="24"/>
                          <w:rtl/>
                        </w:rPr>
                        <w:t>אינם</w:t>
                      </w:r>
                      <w:r w:rsidRPr="00A1594F">
                        <w:rPr>
                          <w:rFonts w:cs="Tahoma"/>
                          <w:color w:val="0B5294"/>
                          <w:spacing w:val="-4"/>
                          <w:sz w:val="24"/>
                          <w:szCs w:val="24"/>
                          <w:rtl/>
                        </w:rPr>
                        <w:t xml:space="preserve"> </w:t>
                      </w:r>
                      <w:r w:rsidRPr="00A1594F">
                        <w:rPr>
                          <w:rFonts w:cs="Tahoma" w:hint="eastAsia"/>
                          <w:color w:val="0B5294"/>
                          <w:spacing w:val="-4"/>
                          <w:sz w:val="24"/>
                          <w:szCs w:val="24"/>
                          <w:rtl/>
                        </w:rPr>
                        <w:t>ברמת</w:t>
                      </w:r>
                      <w:r w:rsidRPr="00A1594F">
                        <w:rPr>
                          <w:rFonts w:cs="Tahoma"/>
                          <w:color w:val="0B5294"/>
                          <w:spacing w:val="-4"/>
                          <w:sz w:val="24"/>
                          <w:szCs w:val="24"/>
                          <w:rtl/>
                        </w:rPr>
                        <w:t xml:space="preserve"> </w:t>
                      </w:r>
                      <w:r w:rsidRPr="00A1594F">
                        <w:rPr>
                          <w:rFonts w:cs="Tahoma" w:hint="eastAsia"/>
                          <w:color w:val="0B5294"/>
                          <w:spacing w:val="-4"/>
                          <w:sz w:val="24"/>
                          <w:szCs w:val="24"/>
                          <w:rtl/>
                        </w:rPr>
                        <w:t>הכשירות</w:t>
                      </w:r>
                      <w:r w:rsidRPr="00A1594F">
                        <w:rPr>
                          <w:rFonts w:cs="Tahoma"/>
                          <w:color w:val="0B5294"/>
                          <w:spacing w:val="-4"/>
                          <w:sz w:val="24"/>
                          <w:szCs w:val="24"/>
                          <w:rtl/>
                        </w:rPr>
                        <w:t xml:space="preserve"> </w:t>
                      </w:r>
                      <w:r w:rsidRPr="00A1594F">
                        <w:rPr>
                          <w:rFonts w:cs="Tahoma" w:hint="eastAsia"/>
                          <w:color w:val="0B5294"/>
                          <w:spacing w:val="-4"/>
                          <w:sz w:val="24"/>
                          <w:szCs w:val="24"/>
                          <w:rtl/>
                        </w:rPr>
                        <w:t>הנדרשת</w:t>
                      </w:r>
                    </w:p>
                    <w:p w:rsidR="00550426" w:rsidRPr="00373C5D" w:rsidP="00550426">
                      <w:pPr>
                        <w:spacing w:before="120" w:after="0" w:line="240" w:lineRule="atLeast"/>
                        <w:rPr>
                          <w:rFonts w:cs="Tahoma"/>
                          <w:b/>
                          <w:bCs/>
                          <w:color w:val="0B5294"/>
                          <w:sz w:val="48"/>
                          <w:szCs w:val="48"/>
                          <w:rtl/>
                        </w:rPr>
                      </w:pPr>
                      <w:drawing>
                        <wp:inline distT="0" distB="0" distL="0" distR="0">
                          <wp:extent cx="288000" cy="31337"/>
                          <wp:effectExtent l="0" t="0" r="0" b="6985"/>
                          <wp:docPr id="1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869490"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4D5BA6" w:rsidP="001A5D1F">
      <w:pPr>
        <w:pStyle w:val="KOT4"/>
        <w:rPr>
          <w:rtl/>
        </w:rPr>
      </w:pPr>
      <w:r w:rsidRPr="00596233">
        <w:rPr>
          <w:rtl/>
        </w:rPr>
        <w:t>הנחיית השב"כ במעברי עוטף ירושלים</w:t>
      </w:r>
    </w:p>
    <w:p w:rsidR="004D5BA6" w:rsidRPr="00B73BD7" w:rsidP="001A5D1F">
      <w:pPr>
        <w:spacing w:line="240" w:lineRule="exact"/>
        <w:ind w:right="2268"/>
        <w:jc w:val="both"/>
        <w:rPr>
          <w:rFonts w:ascii="Tahoma" w:eastAsia="Times New Roman" w:hAnsi="Tahoma" w:cs="Tahoma"/>
          <w:sz w:val="18"/>
          <w:szCs w:val="18"/>
          <w:rtl/>
          <w:lang w:eastAsia="he-IL"/>
        </w:rPr>
      </w:pPr>
      <w:r w:rsidRPr="00B73BD7">
        <w:rPr>
          <w:rFonts w:ascii="Tahoma" w:eastAsia="Times New Roman" w:hAnsi="Tahoma" w:cs="Tahoma"/>
          <w:sz w:val="18"/>
          <w:szCs w:val="18"/>
          <w:rtl/>
          <w:lang w:eastAsia="he-IL"/>
        </w:rPr>
        <w:t>בהחלט</w:t>
      </w:r>
      <w:r w:rsidRPr="00B73BD7">
        <w:rPr>
          <w:rFonts w:ascii="Tahoma" w:eastAsia="Times New Roman" w:hAnsi="Tahoma" w:cs="Tahoma" w:hint="eastAsia"/>
          <w:sz w:val="18"/>
          <w:szCs w:val="18"/>
          <w:rtl/>
          <w:lang w:eastAsia="he-IL"/>
        </w:rPr>
        <w:t>ה</w:t>
      </w:r>
      <w:r w:rsidRPr="00B73BD7">
        <w:rPr>
          <w:rFonts w:ascii="Tahoma" w:eastAsia="Times New Roman" w:hAnsi="Tahoma" w:cs="Tahoma"/>
          <w:sz w:val="18"/>
          <w:szCs w:val="18"/>
          <w:rtl/>
          <w:lang w:eastAsia="he-IL"/>
        </w:rPr>
        <w:t xml:space="preserve"> ב/43 נקבע כי</w:t>
      </w:r>
      <w:r w:rsidRPr="00B73BD7">
        <w:rPr>
          <w:rFonts w:ascii="Tahoma" w:eastAsia="Times New Roman" w:hAnsi="Tahoma" w:cs="Tahoma"/>
          <w:b/>
          <w:bCs/>
          <w:sz w:val="18"/>
          <w:szCs w:val="18"/>
          <w:rtl/>
          <w:lang w:eastAsia="he-IL"/>
        </w:rPr>
        <w:t xml:space="preserve"> </w:t>
      </w:r>
      <w:r w:rsidRPr="00B73BD7">
        <w:rPr>
          <w:rFonts w:ascii="Tahoma" w:eastAsia="Times New Roman" w:hAnsi="Tahoma" w:cs="Tahoma"/>
          <w:sz w:val="18"/>
          <w:szCs w:val="18"/>
          <w:rtl/>
          <w:lang w:eastAsia="he-IL"/>
        </w:rPr>
        <w:t xml:space="preserve">השב"כ יהיה אחראי להנחיה המקצועית </w:t>
      </w:r>
      <w:r w:rsidRPr="00B73BD7">
        <w:rPr>
          <w:rFonts w:ascii="Tahoma" w:eastAsia="Times New Roman" w:hAnsi="Tahoma" w:cs="Tahoma" w:hint="eastAsia"/>
          <w:sz w:val="18"/>
          <w:szCs w:val="18"/>
          <w:rtl/>
          <w:lang w:eastAsia="he-IL"/>
        </w:rPr>
        <w:t>בתחום</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הטיפול</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הביטחוני</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בנוסע</w:t>
      </w:r>
      <w:r>
        <w:rPr>
          <w:rStyle w:val="FootnoteReference0"/>
          <w:rFonts w:ascii="Tahoma" w:eastAsia="Times New Roman" w:hAnsi="Tahoma" w:cs="Tahoma"/>
          <w:sz w:val="18"/>
          <w:szCs w:val="18"/>
          <w:rtl/>
          <w:lang w:eastAsia="he-IL"/>
        </w:rPr>
        <w:footnoteReference w:id="28"/>
      </w:r>
      <w:r w:rsidRPr="00B73BD7">
        <w:rPr>
          <w:rFonts w:ascii="Tahoma" w:eastAsia="Times New Roman" w:hAnsi="Tahoma" w:cs="Tahoma"/>
          <w:sz w:val="18"/>
          <w:szCs w:val="18"/>
          <w:rtl/>
          <w:lang w:eastAsia="he-IL"/>
        </w:rPr>
        <w:t xml:space="preserve"> בכלל המעברים - פרט למעברים שצה"ל אחראי להפעלתם. עוד נקבע </w:t>
      </w:r>
      <w:r w:rsidRPr="00B73BD7">
        <w:rPr>
          <w:rFonts w:ascii="Tahoma" w:eastAsia="Times New Roman" w:hAnsi="Tahoma" w:cs="Tahoma" w:hint="eastAsia"/>
          <w:sz w:val="18"/>
          <w:szCs w:val="18"/>
          <w:rtl/>
          <w:lang w:eastAsia="he-IL"/>
        </w:rPr>
        <w:t>בהחלטה</w:t>
      </w:r>
      <w:r w:rsidRPr="00B73BD7">
        <w:rPr>
          <w:rFonts w:ascii="Tahoma" w:eastAsia="Times New Roman" w:hAnsi="Tahoma" w:cs="Tahoma"/>
          <w:sz w:val="18"/>
          <w:szCs w:val="18"/>
          <w:rtl/>
          <w:lang w:eastAsia="he-IL"/>
        </w:rPr>
        <w:t xml:space="preserve"> כי במעבר שהאחריות לתפעולו עברה מצה"ל לגוף אחר, השב"כ </w:t>
      </w:r>
      <w:r w:rsidRPr="00B73BD7">
        <w:rPr>
          <w:rFonts w:ascii="Tahoma" w:eastAsia="Times New Roman" w:hAnsi="Tahoma" w:cs="Tahoma" w:hint="eastAsia"/>
          <w:sz w:val="18"/>
          <w:szCs w:val="18"/>
          <w:rtl/>
          <w:lang w:eastAsia="he-IL"/>
        </w:rPr>
        <w:t>יהיה</w:t>
      </w:r>
      <w:r w:rsidRPr="00B73BD7">
        <w:rPr>
          <w:rFonts w:ascii="Tahoma" w:eastAsia="Times New Roman" w:hAnsi="Tahoma" w:cs="Tahoma"/>
          <w:sz w:val="18"/>
          <w:szCs w:val="18"/>
          <w:rtl/>
          <w:lang w:eastAsia="he-IL"/>
        </w:rPr>
        <w:t xml:space="preserve"> אחראי להנחי</w:t>
      </w:r>
      <w:r w:rsidRPr="00B73BD7">
        <w:rPr>
          <w:rFonts w:ascii="Tahoma" w:eastAsia="Times New Roman" w:hAnsi="Tahoma" w:cs="Tahoma" w:hint="eastAsia"/>
          <w:sz w:val="18"/>
          <w:szCs w:val="18"/>
          <w:rtl/>
          <w:lang w:eastAsia="he-IL"/>
        </w:rPr>
        <w:t>ה</w:t>
      </w:r>
      <w:r w:rsidRPr="00B73BD7">
        <w:rPr>
          <w:rFonts w:ascii="Tahoma" w:eastAsia="Times New Roman" w:hAnsi="Tahoma" w:cs="Tahoma"/>
          <w:sz w:val="18"/>
          <w:szCs w:val="18"/>
          <w:rtl/>
          <w:lang w:eastAsia="he-IL"/>
        </w:rPr>
        <w:t xml:space="preserve"> המקצועית בו. כמו כן נקבע כי על השב"כ למלא את תפקידיו כגוף מנחה בתחום הטיפול הביטחוני בנוסע </w:t>
      </w:r>
      <w:r w:rsidRPr="00B73BD7">
        <w:rPr>
          <w:rFonts w:ascii="Tahoma" w:eastAsia="Times New Roman" w:hAnsi="Tahoma" w:cs="Tahoma" w:hint="eastAsia"/>
          <w:sz w:val="18"/>
          <w:szCs w:val="18"/>
          <w:rtl/>
          <w:lang w:eastAsia="he-IL"/>
        </w:rPr>
        <w:t>בכל</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הנוגע</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ל</w:t>
      </w:r>
      <w:r w:rsidRPr="00B73BD7">
        <w:rPr>
          <w:rFonts w:ascii="Tahoma" w:eastAsia="Times New Roman" w:hAnsi="Tahoma" w:cs="Tahoma"/>
          <w:sz w:val="18"/>
          <w:szCs w:val="18"/>
          <w:rtl/>
          <w:lang w:eastAsia="he-IL"/>
        </w:rPr>
        <w:t>הפעלה המבצעית, המודיעין, הטיפול בכוח אדם, הפיקוח והבקרה ועוד.</w:t>
      </w:r>
    </w:p>
    <w:p w:rsidR="004D5BA6" w:rsidRPr="00B73BD7" w:rsidP="001A5D1F">
      <w:pPr>
        <w:spacing w:after="240" w:line="240" w:lineRule="exact"/>
        <w:ind w:right="2268"/>
        <w:jc w:val="both"/>
        <w:rPr>
          <w:rFonts w:ascii="Tahoma" w:eastAsia="Times New Roman" w:hAnsi="Tahoma" w:cs="Tahoma"/>
          <w:sz w:val="18"/>
          <w:szCs w:val="18"/>
          <w:rtl/>
          <w:lang w:eastAsia="he-IL"/>
        </w:rPr>
      </w:pPr>
      <w:r w:rsidRPr="00B73BD7">
        <w:rPr>
          <w:rFonts w:ascii="Tahoma" w:hAnsi="Tahoma" w:cs="Tahoma" w:hint="cs"/>
          <w:sz w:val="18"/>
          <w:szCs w:val="18"/>
          <w:rtl/>
        </w:rPr>
        <w:t>בדוח</w:t>
      </w:r>
      <w:r w:rsidRPr="00B73BD7">
        <w:rPr>
          <w:rFonts w:ascii="Tahoma" w:hAnsi="Tahoma" w:cs="Tahoma"/>
          <w:sz w:val="18"/>
          <w:szCs w:val="18"/>
          <w:rtl/>
        </w:rPr>
        <w:t xml:space="preserve"> מ-2009 וכן בדוח מ-2017 </w:t>
      </w:r>
      <w:r w:rsidRPr="00B73BD7">
        <w:rPr>
          <w:rFonts w:ascii="Tahoma" w:hAnsi="Tahoma" w:cs="Tahoma" w:hint="cs"/>
          <w:sz w:val="18"/>
          <w:szCs w:val="18"/>
          <w:rtl/>
        </w:rPr>
        <w:t>עלה</w:t>
      </w:r>
      <w:r w:rsidRPr="00B73BD7">
        <w:rPr>
          <w:rFonts w:ascii="Tahoma" w:hAnsi="Tahoma" w:cs="Tahoma"/>
          <w:sz w:val="18"/>
          <w:szCs w:val="18"/>
          <w:rtl/>
        </w:rPr>
        <w:t xml:space="preserve"> </w:t>
      </w:r>
      <w:r w:rsidRPr="00B73BD7">
        <w:rPr>
          <w:rFonts w:ascii="Tahoma" w:hAnsi="Tahoma" w:cs="Tahoma" w:hint="cs"/>
          <w:sz w:val="18"/>
          <w:szCs w:val="18"/>
          <w:rtl/>
        </w:rPr>
        <w:t>כי</w:t>
      </w:r>
      <w:r w:rsidRPr="00B73BD7">
        <w:rPr>
          <w:rFonts w:ascii="Tahoma" w:hAnsi="Tahoma" w:cs="Tahoma"/>
          <w:sz w:val="18"/>
          <w:szCs w:val="18"/>
          <w:rtl/>
        </w:rPr>
        <w:t xml:space="preserve"> המשטרה מתנגדת לכך שהשב"כ יהיה אחראי להנחיה המקצועית </w:t>
      </w:r>
      <w:r w:rsidRPr="00B73BD7">
        <w:rPr>
          <w:rFonts w:ascii="Tahoma" w:hAnsi="Tahoma" w:cs="Tahoma" w:hint="cs"/>
          <w:sz w:val="18"/>
          <w:szCs w:val="18"/>
          <w:rtl/>
        </w:rPr>
        <w:t>של</w:t>
      </w:r>
      <w:r w:rsidRPr="00B73BD7">
        <w:rPr>
          <w:rFonts w:ascii="Tahoma" w:hAnsi="Tahoma" w:cs="Tahoma"/>
          <w:sz w:val="18"/>
          <w:szCs w:val="18"/>
          <w:rtl/>
        </w:rPr>
        <w:t xml:space="preserve"> המשטרה </w:t>
      </w:r>
      <w:r w:rsidRPr="00B73BD7">
        <w:rPr>
          <w:rFonts w:ascii="Tahoma" w:hAnsi="Tahoma" w:cs="Tahoma" w:hint="cs"/>
          <w:sz w:val="18"/>
          <w:szCs w:val="18"/>
          <w:rtl/>
        </w:rPr>
        <w:t>במעברים</w:t>
      </w:r>
      <w:r w:rsidRPr="00B73BD7">
        <w:rPr>
          <w:rFonts w:ascii="Tahoma" w:hAnsi="Tahoma" w:cs="Tahoma"/>
          <w:sz w:val="18"/>
          <w:szCs w:val="18"/>
          <w:rtl/>
        </w:rPr>
        <w:t xml:space="preserve"> </w:t>
      </w:r>
      <w:r w:rsidRPr="00B73BD7">
        <w:rPr>
          <w:rFonts w:ascii="Tahoma" w:hAnsi="Tahoma" w:cs="Tahoma" w:hint="cs"/>
          <w:sz w:val="18"/>
          <w:szCs w:val="18"/>
          <w:rtl/>
        </w:rPr>
        <w:t>בגזרת</w:t>
      </w:r>
      <w:r w:rsidRPr="00B73BD7">
        <w:rPr>
          <w:rFonts w:ascii="Tahoma" w:hAnsi="Tahoma" w:cs="Tahoma"/>
          <w:sz w:val="18"/>
          <w:szCs w:val="18"/>
          <w:rtl/>
        </w:rPr>
        <w:t xml:space="preserve"> </w:t>
      </w:r>
      <w:r w:rsidRPr="00B73BD7">
        <w:rPr>
          <w:rFonts w:ascii="Tahoma" w:hAnsi="Tahoma" w:cs="Tahoma" w:hint="cs"/>
          <w:sz w:val="18"/>
          <w:szCs w:val="18"/>
          <w:rtl/>
        </w:rPr>
        <w:t>עוטף</w:t>
      </w:r>
      <w:r w:rsidRPr="00B73BD7">
        <w:rPr>
          <w:rFonts w:ascii="Tahoma" w:hAnsi="Tahoma" w:cs="Tahoma"/>
          <w:sz w:val="18"/>
          <w:szCs w:val="18"/>
          <w:rtl/>
        </w:rPr>
        <w:t xml:space="preserve"> ירושלים בתחום הטיפול הביטחוני בנוסע. </w:t>
      </w:r>
    </w:p>
    <w:p w:rsidR="004D5BA6" w:rsidRPr="00B73BD7" w:rsidP="001A5D1F">
      <w:pPr>
        <w:pStyle w:val="RESHET"/>
        <w:rPr>
          <w:rtl/>
        </w:rPr>
      </w:pPr>
      <w:r w:rsidRPr="00B73BD7">
        <w:rPr>
          <w:rFonts w:hint="eastAsia"/>
          <w:rtl/>
        </w:rPr>
        <w:t>בביקורת</w:t>
      </w:r>
      <w:r w:rsidRPr="00B73BD7">
        <w:rPr>
          <w:rtl/>
        </w:rPr>
        <w:t xml:space="preserve"> הנוכחית נמצא כי </w:t>
      </w:r>
      <w:r w:rsidRPr="00B73BD7">
        <w:rPr>
          <w:rFonts w:hint="cs"/>
          <w:rtl/>
        </w:rPr>
        <w:t>המשטרה</w:t>
      </w:r>
      <w:r w:rsidRPr="00B73BD7">
        <w:rPr>
          <w:rtl/>
        </w:rPr>
        <w:t xml:space="preserve"> ממשיכה להתנגד לקבל את הנחיות השב"כ בתחום הטיפול הביטחוני בנוסע. </w:t>
      </w:r>
    </w:p>
    <w:p w:rsidR="004D5BA6" w:rsidRPr="00B73BD7" w:rsidP="001A5D1F">
      <w:pPr>
        <w:spacing w:before="180" w:line="240" w:lineRule="exact"/>
        <w:ind w:right="2268"/>
        <w:jc w:val="both"/>
        <w:rPr>
          <w:rFonts w:ascii="Tahoma" w:hAnsi="Tahoma" w:cs="Tahoma"/>
          <w:sz w:val="18"/>
          <w:szCs w:val="18"/>
          <w:rtl/>
        </w:rPr>
      </w:pPr>
      <w:r w:rsidRPr="00B73BD7">
        <w:rPr>
          <w:rFonts w:ascii="Tahoma" w:hAnsi="Tahoma" w:cs="Tahoma" w:hint="cs"/>
          <w:sz w:val="18"/>
          <w:szCs w:val="18"/>
          <w:rtl/>
        </w:rPr>
        <w:t>ב</w:t>
      </w:r>
      <w:r w:rsidRPr="00B73BD7">
        <w:rPr>
          <w:rFonts w:ascii="Tahoma" w:hAnsi="Tahoma" w:cs="Tahoma"/>
          <w:sz w:val="18"/>
          <w:szCs w:val="18"/>
          <w:rtl/>
        </w:rPr>
        <w:t xml:space="preserve">-22.10.18 מסר קצין </w:t>
      </w:r>
      <w:r w:rsidRPr="00B73BD7">
        <w:rPr>
          <w:rFonts w:ascii="Tahoma" w:hAnsi="Tahoma" w:cs="Tahoma" w:hint="cs"/>
          <w:sz w:val="18"/>
          <w:szCs w:val="18"/>
          <w:rtl/>
        </w:rPr>
        <w:t>האג</w:t>
      </w:r>
      <w:r w:rsidRPr="00B73BD7">
        <w:rPr>
          <w:rFonts w:ascii="Tahoma" w:hAnsi="Tahoma" w:cs="Tahoma"/>
          <w:sz w:val="18"/>
          <w:szCs w:val="18"/>
          <w:rtl/>
        </w:rPr>
        <w:t>"ם של מחוז ירושלים במשטר</w:t>
      </w:r>
      <w:r w:rsidRPr="00B73BD7">
        <w:rPr>
          <w:rFonts w:ascii="Tahoma" w:hAnsi="Tahoma" w:cs="Tahoma" w:hint="cs"/>
          <w:sz w:val="18"/>
          <w:szCs w:val="18"/>
          <w:rtl/>
        </w:rPr>
        <w:t>ה</w:t>
      </w:r>
      <w:r w:rsidRPr="00B73BD7">
        <w:rPr>
          <w:rFonts w:ascii="Tahoma" w:hAnsi="Tahoma" w:cs="Tahoma"/>
          <w:sz w:val="18"/>
          <w:szCs w:val="18"/>
          <w:rtl/>
        </w:rPr>
        <w:t xml:space="preserve"> ישראל לצוות הביקורת, כי "</w:t>
      </w:r>
      <w:r w:rsidRPr="00B73BD7">
        <w:rPr>
          <w:rFonts w:ascii="Tahoma" w:hAnsi="Tahoma" w:cs="Tahoma" w:hint="cs"/>
          <w:sz w:val="18"/>
          <w:szCs w:val="18"/>
          <w:rtl/>
        </w:rPr>
        <w:t>ההתנגדות</w:t>
      </w:r>
      <w:r w:rsidRPr="00B73BD7">
        <w:rPr>
          <w:rFonts w:ascii="Tahoma" w:hAnsi="Tahoma" w:cs="Tahoma"/>
          <w:sz w:val="18"/>
          <w:szCs w:val="18"/>
          <w:rtl/>
        </w:rPr>
        <w:t xml:space="preserve"> המתמשכת של המשטרה נובעת מכך שהמציאות הביטחונית המיוחדת הקיימת בירושלים מחייבת גמישות בהפעלת ההנחיות תוך מתן שיקול דעת פיקודי למשטרת ישראל כיצד להפעילן היות ולה האחריות הטריטוריאלית לגזרת עוטף ירושלים, והנחייה סדורה פוגעת בשיקול דעת זה". עוד ציין קצין </w:t>
      </w:r>
      <w:r w:rsidRPr="00B73BD7">
        <w:rPr>
          <w:rFonts w:ascii="Tahoma" w:hAnsi="Tahoma" w:cs="Tahoma" w:hint="cs"/>
          <w:sz w:val="18"/>
          <w:szCs w:val="18"/>
          <w:rtl/>
        </w:rPr>
        <w:t>האג</w:t>
      </w:r>
      <w:r w:rsidRPr="00B73BD7">
        <w:rPr>
          <w:rFonts w:ascii="Tahoma" w:hAnsi="Tahoma" w:cs="Tahoma"/>
          <w:sz w:val="18"/>
          <w:szCs w:val="18"/>
          <w:rtl/>
        </w:rPr>
        <w:t>"ם, כי הנח</w:t>
      </w:r>
      <w:r w:rsidRPr="00B73BD7">
        <w:rPr>
          <w:rFonts w:ascii="Tahoma" w:hAnsi="Tahoma" w:cs="Tahoma" w:hint="cs"/>
          <w:sz w:val="18"/>
          <w:szCs w:val="18"/>
          <w:rtl/>
        </w:rPr>
        <w:t>יות</w:t>
      </w:r>
      <w:r w:rsidRPr="00B73BD7">
        <w:rPr>
          <w:rFonts w:ascii="Tahoma" w:hAnsi="Tahoma" w:cs="Tahoma"/>
          <w:sz w:val="18"/>
          <w:szCs w:val="18"/>
          <w:rtl/>
        </w:rPr>
        <w:t xml:space="preserve"> המשטרה </w:t>
      </w:r>
      <w:r w:rsidRPr="00B73BD7">
        <w:rPr>
          <w:rFonts w:ascii="Tahoma" w:eastAsia="Times New Roman" w:hAnsi="Tahoma" w:cs="Tahoma"/>
          <w:sz w:val="18"/>
          <w:szCs w:val="18"/>
          <w:rtl/>
          <w:lang w:eastAsia="he-IL"/>
        </w:rPr>
        <w:t xml:space="preserve">בתחום </w:t>
      </w:r>
      <w:r w:rsidRPr="00B73BD7">
        <w:rPr>
          <w:rFonts w:ascii="Tahoma" w:eastAsia="Times New Roman" w:hAnsi="Tahoma" w:cs="Tahoma" w:hint="eastAsia"/>
          <w:sz w:val="18"/>
          <w:szCs w:val="18"/>
          <w:rtl/>
          <w:lang w:eastAsia="he-IL"/>
        </w:rPr>
        <w:t>הבדיקה</w:t>
      </w:r>
      <w:r w:rsidRPr="00B73BD7">
        <w:rPr>
          <w:rFonts w:ascii="Tahoma" w:eastAsia="Times New Roman" w:hAnsi="Tahoma" w:cs="Tahoma"/>
          <w:sz w:val="18"/>
          <w:szCs w:val="18"/>
          <w:rtl/>
          <w:lang w:eastAsia="he-IL"/>
        </w:rPr>
        <w:t xml:space="preserve"> הביטחוני</w:t>
      </w:r>
      <w:r w:rsidRPr="00B73BD7">
        <w:rPr>
          <w:rFonts w:ascii="Tahoma" w:eastAsia="Times New Roman" w:hAnsi="Tahoma" w:cs="Tahoma" w:hint="eastAsia"/>
          <w:sz w:val="18"/>
          <w:szCs w:val="18"/>
          <w:rtl/>
          <w:lang w:eastAsia="he-IL"/>
        </w:rPr>
        <w:t>ת</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של</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ה</w:t>
      </w:r>
      <w:r w:rsidRPr="00B73BD7">
        <w:rPr>
          <w:rFonts w:ascii="Tahoma" w:eastAsia="Times New Roman" w:hAnsi="Tahoma" w:cs="Tahoma"/>
          <w:sz w:val="18"/>
          <w:szCs w:val="18"/>
          <w:rtl/>
          <w:lang w:eastAsia="he-IL"/>
        </w:rPr>
        <w:t>נוסע</w:t>
      </w:r>
      <w:r w:rsidRPr="00B73BD7">
        <w:rPr>
          <w:rFonts w:ascii="Tahoma" w:hAnsi="Tahoma" w:cs="Tahoma"/>
          <w:sz w:val="18"/>
          <w:szCs w:val="18"/>
          <w:rtl/>
        </w:rPr>
        <w:t xml:space="preserve"> וכבודתו זהה לזו של השב"כ. ההבדל היחידי הוא שמפקד מחוז ירושלים הוא בעל הסמכות לקבוע את מדרגי הבידוק במעברים בגזרת עוטף ירושלים בהתאם להערכות המצב של המשטרה. קצין </w:t>
      </w:r>
      <w:r w:rsidRPr="00B73BD7">
        <w:rPr>
          <w:rFonts w:ascii="Tahoma" w:hAnsi="Tahoma" w:cs="Tahoma" w:hint="cs"/>
          <w:sz w:val="18"/>
          <w:szCs w:val="18"/>
          <w:rtl/>
        </w:rPr>
        <w:t>האג</w:t>
      </w:r>
      <w:r w:rsidRPr="00B73BD7">
        <w:rPr>
          <w:rFonts w:ascii="Tahoma" w:hAnsi="Tahoma" w:cs="Tahoma"/>
          <w:sz w:val="18"/>
          <w:szCs w:val="18"/>
          <w:rtl/>
        </w:rPr>
        <w:t xml:space="preserve">"ם הדגיש כי "מחוז ירושלים עומד על כך </w:t>
      </w:r>
      <w:r w:rsidRPr="00B73BD7">
        <w:rPr>
          <w:rFonts w:ascii="Tahoma" w:hAnsi="Tahoma" w:cs="Tahoma" w:hint="cs"/>
          <w:sz w:val="18"/>
          <w:szCs w:val="18"/>
          <w:rtl/>
        </w:rPr>
        <w:t>שהפו</w:t>
      </w:r>
      <w:r w:rsidRPr="00B73BD7">
        <w:rPr>
          <w:rFonts w:ascii="Tahoma" w:hAnsi="Tahoma" w:cs="Tahoma"/>
          <w:sz w:val="18"/>
          <w:szCs w:val="18"/>
          <w:rtl/>
        </w:rPr>
        <w:t>"ש (פיקוד ושליטה) במעבר על כל שלוחותיו יהיה בכפוף לפיקוד המחוז בזמן אירוע".</w:t>
      </w:r>
    </w:p>
    <w:p w:rsidR="004D5BA6" w:rsidRPr="00B73BD7" w:rsidP="001A5D1F">
      <w:pPr>
        <w:spacing w:line="240" w:lineRule="exact"/>
        <w:ind w:right="2268"/>
        <w:jc w:val="both"/>
        <w:rPr>
          <w:rFonts w:ascii="Tahoma" w:hAnsi="Tahoma" w:cs="Tahoma"/>
          <w:sz w:val="18"/>
          <w:szCs w:val="18"/>
          <w:rtl/>
        </w:rPr>
      </w:pPr>
      <w:r w:rsidRPr="00B73BD7">
        <w:rPr>
          <w:rFonts w:ascii="Tahoma" w:hAnsi="Tahoma" w:cs="Tahoma" w:hint="cs"/>
          <w:sz w:val="18"/>
          <w:szCs w:val="18"/>
          <w:rtl/>
        </w:rPr>
        <w:t>יצוין</w:t>
      </w:r>
      <w:r w:rsidRPr="00B73BD7">
        <w:rPr>
          <w:rFonts w:ascii="Tahoma" w:hAnsi="Tahoma" w:cs="Tahoma"/>
          <w:sz w:val="18"/>
          <w:szCs w:val="18"/>
          <w:rtl/>
        </w:rPr>
        <w:t xml:space="preserve"> כי </w:t>
      </w:r>
      <w:r w:rsidRPr="00B73BD7">
        <w:rPr>
          <w:rFonts w:ascii="Tahoma" w:hAnsi="Tahoma" w:cs="Tahoma" w:hint="cs"/>
          <w:sz w:val="18"/>
          <w:szCs w:val="18"/>
          <w:rtl/>
        </w:rPr>
        <w:t>בראשית</w:t>
      </w:r>
      <w:r w:rsidRPr="00B73BD7">
        <w:rPr>
          <w:rFonts w:ascii="Tahoma" w:hAnsi="Tahoma" w:cs="Tahoma"/>
          <w:sz w:val="18"/>
          <w:szCs w:val="18"/>
          <w:rtl/>
        </w:rPr>
        <w:t xml:space="preserve"> שנת 2018 </w:t>
      </w:r>
      <w:r w:rsidRPr="00B73BD7">
        <w:rPr>
          <w:rFonts w:ascii="Tahoma" w:hAnsi="Tahoma" w:cs="Tahoma" w:hint="cs"/>
          <w:sz w:val="18"/>
          <w:szCs w:val="18"/>
          <w:rtl/>
        </w:rPr>
        <w:t>הכין</w:t>
      </w:r>
      <w:r w:rsidRPr="00B73BD7">
        <w:rPr>
          <w:rFonts w:ascii="Tahoma" w:hAnsi="Tahoma" w:cs="Tahoma"/>
          <w:sz w:val="18"/>
          <w:szCs w:val="18"/>
          <w:rtl/>
        </w:rPr>
        <w:t xml:space="preserve"> </w:t>
      </w:r>
      <w:r w:rsidRPr="00B73BD7">
        <w:rPr>
          <w:rFonts w:ascii="Tahoma" w:hAnsi="Tahoma" w:cs="Tahoma" w:hint="cs"/>
          <w:sz w:val="18"/>
          <w:szCs w:val="18"/>
          <w:rtl/>
        </w:rPr>
        <w:t>השב</w:t>
      </w:r>
      <w:r w:rsidRPr="00B73BD7">
        <w:rPr>
          <w:rFonts w:ascii="Tahoma" w:hAnsi="Tahoma" w:cs="Tahoma"/>
          <w:sz w:val="18"/>
          <w:szCs w:val="18"/>
          <w:rtl/>
        </w:rPr>
        <w:t xml:space="preserve">"כ הצעה לתיקון החלטה ב/43 </w:t>
      </w:r>
      <w:r w:rsidRPr="00B73BD7">
        <w:rPr>
          <w:rFonts w:ascii="Tahoma" w:hAnsi="Tahoma" w:cs="Tahoma" w:hint="cs"/>
          <w:sz w:val="18"/>
          <w:szCs w:val="18"/>
          <w:rtl/>
        </w:rPr>
        <w:t>ולפיה</w:t>
      </w:r>
      <w:r w:rsidRPr="00B73BD7">
        <w:rPr>
          <w:rFonts w:ascii="Tahoma" w:hAnsi="Tahoma" w:cs="Tahoma"/>
          <w:sz w:val="18"/>
          <w:szCs w:val="18"/>
          <w:rtl/>
        </w:rPr>
        <w:t xml:space="preserve"> </w:t>
      </w:r>
      <w:r w:rsidRPr="00B73BD7">
        <w:rPr>
          <w:rFonts w:ascii="Tahoma" w:hAnsi="Tahoma" w:cs="Tahoma" w:hint="cs"/>
          <w:sz w:val="18"/>
          <w:szCs w:val="18"/>
          <w:rtl/>
        </w:rPr>
        <w:t>השב</w:t>
      </w:r>
      <w:r w:rsidRPr="00B73BD7">
        <w:rPr>
          <w:rFonts w:ascii="Tahoma" w:hAnsi="Tahoma" w:cs="Tahoma"/>
          <w:sz w:val="18"/>
          <w:szCs w:val="18"/>
          <w:rtl/>
        </w:rPr>
        <w:t xml:space="preserve">"כ </w:t>
      </w:r>
      <w:r w:rsidRPr="00B73BD7">
        <w:rPr>
          <w:rFonts w:ascii="Tahoma" w:hAnsi="Tahoma" w:cs="Tahoma" w:hint="cs"/>
          <w:sz w:val="18"/>
          <w:szCs w:val="18"/>
          <w:rtl/>
        </w:rPr>
        <w:t>יהיה</w:t>
      </w:r>
      <w:r w:rsidRPr="00B73BD7">
        <w:rPr>
          <w:rFonts w:ascii="Tahoma" w:hAnsi="Tahoma" w:cs="Tahoma"/>
          <w:sz w:val="18"/>
          <w:szCs w:val="18"/>
          <w:rtl/>
        </w:rPr>
        <w:t xml:space="preserve"> </w:t>
      </w:r>
      <w:r w:rsidRPr="00B73BD7">
        <w:rPr>
          <w:rFonts w:ascii="Tahoma" w:hAnsi="Tahoma" w:cs="Tahoma" w:hint="cs"/>
          <w:sz w:val="18"/>
          <w:szCs w:val="18"/>
          <w:rtl/>
        </w:rPr>
        <w:t>גורם</w:t>
      </w:r>
      <w:r w:rsidRPr="00B73BD7">
        <w:rPr>
          <w:rFonts w:ascii="Tahoma" w:hAnsi="Tahoma" w:cs="Tahoma"/>
          <w:sz w:val="18"/>
          <w:szCs w:val="18"/>
          <w:rtl/>
        </w:rPr>
        <w:t xml:space="preserve"> </w:t>
      </w:r>
      <w:r w:rsidRPr="00B73BD7">
        <w:rPr>
          <w:rFonts w:ascii="Tahoma" w:hAnsi="Tahoma" w:cs="Tahoma" w:hint="cs"/>
          <w:sz w:val="18"/>
          <w:szCs w:val="18"/>
          <w:rtl/>
        </w:rPr>
        <w:t>מנחה</w:t>
      </w:r>
      <w:r w:rsidRPr="00B73BD7">
        <w:rPr>
          <w:rFonts w:ascii="Tahoma" w:hAnsi="Tahoma" w:cs="Tahoma"/>
          <w:sz w:val="18"/>
          <w:szCs w:val="18"/>
          <w:rtl/>
        </w:rPr>
        <w:t xml:space="preserve"> </w:t>
      </w:r>
      <w:r w:rsidRPr="00B73BD7">
        <w:rPr>
          <w:rFonts w:ascii="Tahoma" w:hAnsi="Tahoma" w:cs="Tahoma" w:hint="cs"/>
          <w:sz w:val="18"/>
          <w:szCs w:val="18"/>
          <w:rtl/>
        </w:rPr>
        <w:t>רק</w:t>
      </w:r>
      <w:r w:rsidRPr="00B73BD7">
        <w:rPr>
          <w:rFonts w:ascii="Tahoma" w:hAnsi="Tahoma" w:cs="Tahoma"/>
          <w:sz w:val="18"/>
          <w:szCs w:val="18"/>
          <w:rtl/>
        </w:rPr>
        <w:t xml:space="preserve"> </w:t>
      </w:r>
      <w:r w:rsidRPr="00B73BD7">
        <w:rPr>
          <w:rFonts w:ascii="Tahoma" w:hAnsi="Tahoma" w:cs="Tahoma" w:hint="cs"/>
          <w:sz w:val="18"/>
          <w:szCs w:val="18"/>
          <w:rtl/>
        </w:rPr>
        <w:t>במעברים</w:t>
      </w:r>
      <w:r w:rsidRPr="00B73BD7">
        <w:rPr>
          <w:rFonts w:ascii="Tahoma" w:hAnsi="Tahoma" w:cs="Tahoma"/>
          <w:sz w:val="18"/>
          <w:szCs w:val="18"/>
          <w:rtl/>
        </w:rPr>
        <w:t xml:space="preserve"> </w:t>
      </w:r>
      <w:r w:rsidRPr="00B73BD7">
        <w:rPr>
          <w:rFonts w:ascii="Tahoma" w:hAnsi="Tahoma" w:cs="Tahoma" w:hint="cs"/>
          <w:sz w:val="18"/>
          <w:szCs w:val="18"/>
          <w:rtl/>
        </w:rPr>
        <w:t>הבין</w:t>
      </w:r>
      <w:r w:rsidRPr="00B73BD7">
        <w:rPr>
          <w:rFonts w:ascii="Tahoma" w:hAnsi="Tahoma" w:cs="Tahoma"/>
          <w:sz w:val="18"/>
          <w:szCs w:val="18"/>
          <w:rtl/>
        </w:rPr>
        <w:t xml:space="preserve">-לאומיים. </w:t>
      </w:r>
      <w:r w:rsidRPr="00B73BD7">
        <w:rPr>
          <w:rFonts w:ascii="Tahoma" w:hAnsi="Tahoma" w:cs="Tahoma" w:hint="cs"/>
          <w:sz w:val="18"/>
          <w:szCs w:val="18"/>
          <w:rtl/>
        </w:rPr>
        <w:t>על</w:t>
      </w:r>
      <w:r w:rsidRPr="00B73BD7">
        <w:rPr>
          <w:rFonts w:ascii="Tahoma" w:hAnsi="Tahoma" w:cs="Tahoma"/>
          <w:sz w:val="18"/>
          <w:szCs w:val="18"/>
          <w:rtl/>
        </w:rPr>
        <w:t xml:space="preserve"> פי </w:t>
      </w:r>
      <w:r w:rsidRPr="00B73BD7">
        <w:rPr>
          <w:rFonts w:ascii="Tahoma" w:hAnsi="Tahoma" w:cs="Tahoma" w:hint="cs"/>
          <w:sz w:val="18"/>
          <w:szCs w:val="18"/>
          <w:rtl/>
        </w:rPr>
        <w:t>הצעה</w:t>
      </w:r>
      <w:r w:rsidRPr="00B73BD7">
        <w:rPr>
          <w:rFonts w:ascii="Tahoma" w:hAnsi="Tahoma" w:cs="Tahoma"/>
          <w:sz w:val="18"/>
          <w:szCs w:val="18"/>
          <w:rtl/>
        </w:rPr>
        <w:t xml:space="preserve"> </w:t>
      </w:r>
      <w:r w:rsidRPr="00B73BD7">
        <w:rPr>
          <w:rFonts w:ascii="Tahoma" w:hAnsi="Tahoma" w:cs="Tahoma" w:hint="cs"/>
          <w:sz w:val="18"/>
          <w:szCs w:val="18"/>
          <w:rtl/>
        </w:rPr>
        <w:t>זו</w:t>
      </w:r>
      <w:r w:rsidRPr="00B73BD7">
        <w:rPr>
          <w:rFonts w:ascii="Tahoma" w:hAnsi="Tahoma" w:cs="Tahoma"/>
          <w:sz w:val="18"/>
          <w:szCs w:val="18"/>
          <w:rtl/>
        </w:rPr>
        <w:t xml:space="preserve">, במעברי עוטף ירושלים תהיה </w:t>
      </w:r>
      <w:r w:rsidRPr="00B73BD7">
        <w:rPr>
          <w:rFonts w:ascii="Tahoma" w:hAnsi="Tahoma" w:cs="Tahoma" w:hint="cs"/>
          <w:sz w:val="18"/>
          <w:szCs w:val="18"/>
          <w:rtl/>
        </w:rPr>
        <w:t>המשטרה</w:t>
      </w:r>
      <w:r w:rsidRPr="00B73BD7">
        <w:rPr>
          <w:rFonts w:ascii="Tahoma" w:hAnsi="Tahoma" w:cs="Tahoma"/>
          <w:sz w:val="18"/>
          <w:szCs w:val="18"/>
          <w:rtl/>
        </w:rPr>
        <w:t xml:space="preserve"> </w:t>
      </w:r>
      <w:r w:rsidRPr="00B73BD7">
        <w:rPr>
          <w:rFonts w:ascii="Tahoma" w:hAnsi="Tahoma" w:cs="Tahoma" w:hint="cs"/>
          <w:sz w:val="18"/>
          <w:szCs w:val="18"/>
          <w:rtl/>
        </w:rPr>
        <w:t>אחראית</w:t>
      </w:r>
      <w:r w:rsidRPr="00B73BD7">
        <w:rPr>
          <w:rFonts w:ascii="Tahoma" w:hAnsi="Tahoma" w:cs="Tahoma"/>
          <w:sz w:val="18"/>
          <w:szCs w:val="18"/>
          <w:rtl/>
        </w:rPr>
        <w:t xml:space="preserve"> </w:t>
      </w:r>
      <w:r w:rsidRPr="00B73BD7">
        <w:rPr>
          <w:rFonts w:ascii="Tahoma" w:hAnsi="Tahoma" w:cs="Tahoma" w:hint="cs"/>
          <w:sz w:val="18"/>
          <w:szCs w:val="18"/>
          <w:rtl/>
        </w:rPr>
        <w:t>להנחות</w:t>
      </w:r>
      <w:r w:rsidRPr="00B73BD7">
        <w:rPr>
          <w:rFonts w:ascii="Tahoma" w:hAnsi="Tahoma" w:cs="Tahoma"/>
          <w:sz w:val="18"/>
          <w:szCs w:val="18"/>
          <w:rtl/>
        </w:rPr>
        <w:t xml:space="preserve"> </w:t>
      </w:r>
      <w:r w:rsidRPr="00B73BD7">
        <w:rPr>
          <w:rFonts w:ascii="Tahoma" w:hAnsi="Tahoma" w:cs="Tahoma" w:hint="cs"/>
          <w:sz w:val="18"/>
          <w:szCs w:val="18"/>
          <w:rtl/>
        </w:rPr>
        <w:t>גם</w:t>
      </w:r>
      <w:r w:rsidRPr="00B73BD7">
        <w:rPr>
          <w:rFonts w:ascii="Tahoma" w:hAnsi="Tahoma" w:cs="Tahoma"/>
          <w:sz w:val="18"/>
          <w:szCs w:val="18"/>
          <w:rtl/>
        </w:rPr>
        <w:t xml:space="preserve"> </w:t>
      </w:r>
      <w:r w:rsidRPr="00B73BD7">
        <w:rPr>
          <w:rFonts w:ascii="Tahoma" w:hAnsi="Tahoma" w:cs="Tahoma" w:hint="cs"/>
          <w:sz w:val="18"/>
          <w:szCs w:val="18"/>
          <w:rtl/>
        </w:rPr>
        <w:t>בעניין</w:t>
      </w:r>
      <w:r w:rsidRPr="00B73BD7">
        <w:rPr>
          <w:rFonts w:ascii="Tahoma" w:hAnsi="Tahoma" w:cs="Tahoma"/>
          <w:sz w:val="18"/>
          <w:szCs w:val="18"/>
          <w:rtl/>
        </w:rPr>
        <w:t xml:space="preserve"> הטיפול הביטחוני בנוסע, והאחריות להנחיה במעברי </w:t>
      </w:r>
      <w:r w:rsidRPr="00B73BD7">
        <w:rPr>
          <w:rFonts w:ascii="Tahoma" w:hAnsi="Tahoma" w:cs="Tahoma" w:hint="cs"/>
          <w:sz w:val="18"/>
          <w:szCs w:val="18"/>
          <w:rtl/>
        </w:rPr>
        <w:t>רמי</w:t>
      </w:r>
      <w:r w:rsidRPr="00B73BD7">
        <w:rPr>
          <w:rFonts w:ascii="Tahoma" w:hAnsi="Tahoma" w:cs="Tahoma"/>
          <w:sz w:val="18"/>
          <w:szCs w:val="18"/>
          <w:rtl/>
        </w:rPr>
        <w:t xml:space="preserve">"ם תעבור </w:t>
      </w:r>
      <w:r w:rsidRPr="00B73BD7">
        <w:rPr>
          <w:rFonts w:ascii="Tahoma" w:hAnsi="Tahoma" w:cs="Tahoma" w:hint="cs"/>
          <w:sz w:val="18"/>
          <w:szCs w:val="18"/>
          <w:rtl/>
        </w:rPr>
        <w:t>לרמי</w:t>
      </w:r>
      <w:r w:rsidRPr="00B73BD7">
        <w:rPr>
          <w:rFonts w:ascii="Tahoma" w:hAnsi="Tahoma" w:cs="Tahoma"/>
          <w:sz w:val="18"/>
          <w:szCs w:val="18"/>
          <w:rtl/>
        </w:rPr>
        <w:t xml:space="preserve">"ם (או גוף אחר במשרד הביטחון כדוגמת </w:t>
      </w:r>
      <w:r w:rsidRPr="00B73BD7">
        <w:rPr>
          <w:rFonts w:ascii="Tahoma" w:hAnsi="Tahoma" w:cs="Tahoma" w:hint="cs"/>
          <w:sz w:val="18"/>
          <w:szCs w:val="18"/>
          <w:rtl/>
        </w:rPr>
        <w:t>מלמ</w:t>
      </w:r>
      <w:r w:rsidRPr="00B73BD7">
        <w:rPr>
          <w:rFonts w:ascii="Tahoma" w:hAnsi="Tahoma" w:cs="Tahoma"/>
          <w:sz w:val="18"/>
          <w:szCs w:val="18"/>
          <w:rtl/>
        </w:rPr>
        <w:t>"ב</w:t>
      </w:r>
      <w:r>
        <w:rPr>
          <w:rStyle w:val="FootnoteReference0"/>
          <w:rFonts w:ascii="Tahoma" w:hAnsi="Tahoma" w:cs="Tahoma"/>
          <w:sz w:val="18"/>
          <w:szCs w:val="18"/>
          <w:rtl/>
        </w:rPr>
        <w:footnoteReference w:id="29"/>
      </w:r>
      <w:r w:rsidRPr="00B73BD7">
        <w:rPr>
          <w:rFonts w:ascii="Tahoma" w:hAnsi="Tahoma" w:cs="Tahoma"/>
          <w:sz w:val="18"/>
          <w:szCs w:val="18"/>
          <w:rtl/>
        </w:rPr>
        <w:t xml:space="preserve">) </w:t>
      </w:r>
      <w:r w:rsidRPr="00B73BD7">
        <w:rPr>
          <w:rFonts w:ascii="Tahoma" w:hAnsi="Tahoma" w:cs="Tahoma" w:hint="cs"/>
          <w:sz w:val="18"/>
          <w:szCs w:val="18"/>
          <w:rtl/>
        </w:rPr>
        <w:t>או</w:t>
      </w:r>
      <w:r w:rsidRPr="00B73BD7">
        <w:rPr>
          <w:rFonts w:ascii="Tahoma" w:hAnsi="Tahoma" w:cs="Tahoma"/>
          <w:sz w:val="18"/>
          <w:szCs w:val="18"/>
          <w:rtl/>
        </w:rPr>
        <w:t xml:space="preserve"> </w:t>
      </w:r>
      <w:r w:rsidRPr="00B73BD7">
        <w:rPr>
          <w:rFonts w:ascii="Tahoma" w:hAnsi="Tahoma" w:cs="Tahoma" w:hint="cs"/>
          <w:sz w:val="18"/>
          <w:szCs w:val="18"/>
          <w:rtl/>
        </w:rPr>
        <w:t>למשטרת</w:t>
      </w:r>
      <w:r w:rsidRPr="00B73BD7">
        <w:rPr>
          <w:rFonts w:ascii="Tahoma" w:hAnsi="Tahoma" w:cs="Tahoma"/>
          <w:sz w:val="18"/>
          <w:szCs w:val="18"/>
          <w:rtl/>
        </w:rPr>
        <w:t xml:space="preserve"> </w:t>
      </w:r>
      <w:r w:rsidRPr="00B73BD7">
        <w:rPr>
          <w:rFonts w:ascii="Tahoma" w:hAnsi="Tahoma" w:cs="Tahoma" w:hint="cs"/>
          <w:sz w:val="18"/>
          <w:szCs w:val="18"/>
          <w:rtl/>
        </w:rPr>
        <w:t>ישראל</w:t>
      </w:r>
      <w:r w:rsidRPr="00B73BD7">
        <w:rPr>
          <w:rFonts w:ascii="Tahoma" w:hAnsi="Tahoma" w:cs="Tahoma"/>
          <w:sz w:val="18"/>
          <w:szCs w:val="18"/>
          <w:rtl/>
        </w:rPr>
        <w:t xml:space="preserve">. </w:t>
      </w:r>
      <w:r w:rsidRPr="00B73BD7">
        <w:rPr>
          <w:rFonts w:ascii="Tahoma" w:hAnsi="Tahoma" w:cs="Tahoma" w:hint="cs"/>
          <w:sz w:val="18"/>
          <w:szCs w:val="18"/>
          <w:rtl/>
        </w:rPr>
        <w:t>עמדת</w:t>
      </w:r>
      <w:r w:rsidRPr="00B73BD7">
        <w:rPr>
          <w:rFonts w:ascii="Tahoma" w:hAnsi="Tahoma" w:cs="Tahoma"/>
          <w:sz w:val="18"/>
          <w:szCs w:val="18"/>
          <w:rtl/>
        </w:rPr>
        <w:t xml:space="preserve"> השב"כ היא, כי מאחר </w:t>
      </w:r>
      <w:r w:rsidRPr="00B73BD7">
        <w:rPr>
          <w:rFonts w:ascii="Tahoma" w:hAnsi="Tahoma" w:cs="Tahoma" w:hint="cs"/>
          <w:sz w:val="18"/>
          <w:szCs w:val="18"/>
          <w:rtl/>
        </w:rPr>
        <w:t>ש</w:t>
      </w:r>
      <w:r w:rsidRPr="00B73BD7">
        <w:rPr>
          <w:rFonts w:ascii="Tahoma" w:hAnsi="Tahoma" w:cs="Tahoma"/>
          <w:sz w:val="18"/>
          <w:szCs w:val="18"/>
          <w:rtl/>
        </w:rPr>
        <w:t xml:space="preserve">המעברים שבאחריות </w:t>
      </w:r>
      <w:r w:rsidRPr="00B73BD7">
        <w:rPr>
          <w:rFonts w:ascii="Tahoma" w:hAnsi="Tahoma" w:cs="Tahoma" w:hint="cs"/>
          <w:sz w:val="18"/>
          <w:szCs w:val="18"/>
          <w:rtl/>
        </w:rPr>
        <w:t>רמי</w:t>
      </w:r>
      <w:r w:rsidRPr="00B73BD7">
        <w:rPr>
          <w:rFonts w:ascii="Tahoma" w:hAnsi="Tahoma" w:cs="Tahoma"/>
          <w:sz w:val="18"/>
          <w:szCs w:val="18"/>
          <w:rtl/>
        </w:rPr>
        <w:t xml:space="preserve">"ם מנוהלים בצורה מקצועית וטובה, לא נדרשת הנחיית </w:t>
      </w:r>
      <w:r w:rsidRPr="00B73BD7">
        <w:rPr>
          <w:rFonts w:ascii="Tahoma" w:hAnsi="Tahoma" w:cs="Tahoma" w:hint="cs"/>
          <w:sz w:val="18"/>
          <w:szCs w:val="18"/>
          <w:rtl/>
        </w:rPr>
        <w:t>ה</w:t>
      </w:r>
      <w:r w:rsidRPr="00B73BD7">
        <w:rPr>
          <w:rFonts w:ascii="Tahoma" w:hAnsi="Tahoma" w:cs="Tahoma"/>
          <w:sz w:val="18"/>
          <w:szCs w:val="18"/>
          <w:rtl/>
        </w:rPr>
        <w:t xml:space="preserve">שב"כ לגבי אופן הבידוק של האדם וכבודתו במעברים הפנימיים וכי </w:t>
      </w:r>
      <w:r w:rsidRPr="00B73BD7">
        <w:rPr>
          <w:rFonts w:ascii="Tahoma" w:hAnsi="Tahoma" w:cs="Tahoma" w:hint="cs"/>
          <w:sz w:val="18"/>
          <w:szCs w:val="18"/>
          <w:rtl/>
        </w:rPr>
        <w:t>לרמי</w:t>
      </w:r>
      <w:r w:rsidRPr="00B73BD7">
        <w:rPr>
          <w:rFonts w:ascii="Tahoma" w:hAnsi="Tahoma" w:cs="Tahoma"/>
          <w:sz w:val="18"/>
          <w:szCs w:val="18"/>
          <w:rtl/>
        </w:rPr>
        <w:t>"ם יש ידע, יכולות ואמצעים להנחות את עצמ</w:t>
      </w:r>
      <w:r w:rsidRPr="00B73BD7">
        <w:rPr>
          <w:rFonts w:ascii="Tahoma" w:hAnsi="Tahoma" w:cs="Tahoma" w:hint="cs"/>
          <w:sz w:val="18"/>
          <w:szCs w:val="18"/>
          <w:rtl/>
        </w:rPr>
        <w:t>ה</w:t>
      </w:r>
      <w:r w:rsidRPr="00B73BD7">
        <w:rPr>
          <w:rFonts w:ascii="Tahoma" w:hAnsi="Tahoma" w:cs="Tahoma"/>
          <w:sz w:val="18"/>
          <w:szCs w:val="18"/>
          <w:rtl/>
        </w:rPr>
        <w:t xml:space="preserve"> בנושא זה. </w:t>
      </w:r>
    </w:p>
    <w:p w:rsidR="004D5BA6" w:rsidRPr="00B73BD7" w:rsidP="001A5D1F">
      <w:pPr>
        <w:spacing w:line="240" w:lineRule="exact"/>
        <w:ind w:right="2268"/>
        <w:jc w:val="both"/>
        <w:rPr>
          <w:rFonts w:ascii="Tahoma" w:hAnsi="Tahoma" w:cs="Tahoma"/>
          <w:sz w:val="18"/>
          <w:szCs w:val="18"/>
          <w:rtl/>
        </w:rPr>
      </w:pPr>
      <w:r w:rsidRPr="00B73BD7">
        <w:rPr>
          <w:rFonts w:ascii="Tahoma" w:hAnsi="Tahoma" w:cs="Tahoma" w:hint="cs"/>
          <w:sz w:val="18"/>
          <w:szCs w:val="18"/>
          <w:rtl/>
        </w:rPr>
        <w:t>ב</w:t>
      </w:r>
      <w:r w:rsidRPr="00B73BD7">
        <w:rPr>
          <w:rFonts w:ascii="Tahoma" w:hAnsi="Tahoma" w:cs="Tahoma"/>
          <w:sz w:val="18"/>
          <w:szCs w:val="18"/>
          <w:rtl/>
        </w:rPr>
        <w:t xml:space="preserve">-7.2.18 כתב ראש </w:t>
      </w:r>
      <w:r w:rsidRPr="00B73BD7">
        <w:rPr>
          <w:rFonts w:ascii="Tahoma" w:hAnsi="Tahoma" w:cs="Tahoma" w:hint="cs"/>
          <w:sz w:val="18"/>
          <w:szCs w:val="18"/>
          <w:rtl/>
        </w:rPr>
        <w:t>מינהלת</w:t>
      </w:r>
      <w:r w:rsidRPr="00B73BD7">
        <w:rPr>
          <w:rFonts w:ascii="Tahoma" w:hAnsi="Tahoma" w:cs="Tahoma"/>
          <w:sz w:val="18"/>
          <w:szCs w:val="18"/>
          <w:rtl/>
        </w:rPr>
        <w:t xml:space="preserve"> קשת צבעים התייחסות להצעת השב"כ </w:t>
      </w:r>
      <w:r w:rsidRPr="00B73BD7">
        <w:rPr>
          <w:rFonts w:ascii="Tahoma" w:hAnsi="Tahoma" w:cs="Tahoma" w:hint="cs"/>
          <w:sz w:val="18"/>
          <w:szCs w:val="18"/>
          <w:rtl/>
        </w:rPr>
        <w:t>ולפיה</w:t>
      </w:r>
      <w:r w:rsidRPr="00B73BD7">
        <w:rPr>
          <w:rFonts w:ascii="Tahoma" w:hAnsi="Tahoma" w:cs="Tahoma"/>
          <w:sz w:val="18"/>
          <w:szCs w:val="18"/>
          <w:rtl/>
        </w:rPr>
        <w:t xml:space="preserve"> </w:t>
      </w:r>
      <w:r w:rsidRPr="00B73BD7">
        <w:rPr>
          <w:rFonts w:ascii="Tahoma" w:hAnsi="Tahoma" w:cs="Tahoma" w:hint="cs"/>
          <w:sz w:val="18"/>
          <w:szCs w:val="18"/>
          <w:rtl/>
        </w:rPr>
        <w:t>עמדת</w:t>
      </w:r>
      <w:r w:rsidRPr="00B73BD7">
        <w:rPr>
          <w:rFonts w:ascii="Tahoma" w:hAnsi="Tahoma" w:cs="Tahoma"/>
          <w:sz w:val="18"/>
          <w:szCs w:val="18"/>
          <w:rtl/>
        </w:rPr>
        <w:t xml:space="preserve"> </w:t>
      </w:r>
      <w:r w:rsidRPr="00B73BD7">
        <w:rPr>
          <w:rFonts w:ascii="Tahoma" w:hAnsi="Tahoma" w:cs="Tahoma" w:hint="cs"/>
          <w:sz w:val="18"/>
          <w:szCs w:val="18"/>
          <w:rtl/>
        </w:rPr>
        <w:t>צה</w:t>
      </w:r>
      <w:r w:rsidRPr="00B73BD7">
        <w:rPr>
          <w:rFonts w:ascii="Tahoma" w:hAnsi="Tahoma" w:cs="Tahoma"/>
          <w:sz w:val="18"/>
          <w:szCs w:val="18"/>
          <w:rtl/>
        </w:rPr>
        <w:t xml:space="preserve">"ל </w:t>
      </w:r>
      <w:r w:rsidRPr="00B73BD7">
        <w:rPr>
          <w:rFonts w:ascii="Tahoma" w:hAnsi="Tahoma" w:cs="Tahoma" w:hint="cs"/>
          <w:sz w:val="18"/>
          <w:szCs w:val="18"/>
          <w:rtl/>
        </w:rPr>
        <w:t>היא</w:t>
      </w:r>
      <w:r w:rsidRPr="00B73BD7">
        <w:rPr>
          <w:rFonts w:ascii="Tahoma" w:hAnsi="Tahoma" w:cs="Tahoma"/>
          <w:sz w:val="18"/>
          <w:szCs w:val="18"/>
          <w:rtl/>
        </w:rPr>
        <w:t xml:space="preserve"> </w:t>
      </w:r>
      <w:r w:rsidRPr="00B73BD7">
        <w:rPr>
          <w:rFonts w:ascii="Tahoma" w:hAnsi="Tahoma" w:cs="Tahoma" w:hint="cs"/>
          <w:sz w:val="18"/>
          <w:szCs w:val="18"/>
          <w:rtl/>
        </w:rPr>
        <w:t>כי</w:t>
      </w:r>
      <w:r w:rsidRPr="00B73BD7">
        <w:rPr>
          <w:rFonts w:ascii="Tahoma" w:hAnsi="Tahoma" w:cs="Tahoma"/>
          <w:sz w:val="18"/>
          <w:szCs w:val="18"/>
          <w:rtl/>
        </w:rPr>
        <w:t xml:space="preserve"> </w:t>
      </w:r>
      <w:r w:rsidRPr="00B73BD7">
        <w:rPr>
          <w:rFonts w:ascii="Tahoma" w:hAnsi="Tahoma" w:cs="Tahoma" w:hint="cs"/>
          <w:sz w:val="18"/>
          <w:szCs w:val="18"/>
          <w:rtl/>
        </w:rPr>
        <w:t>יש</w:t>
      </w:r>
      <w:r w:rsidRPr="00B73BD7">
        <w:rPr>
          <w:rFonts w:ascii="Tahoma" w:hAnsi="Tahoma" w:cs="Tahoma"/>
          <w:sz w:val="18"/>
          <w:szCs w:val="18"/>
          <w:rtl/>
        </w:rPr>
        <w:t xml:space="preserve"> </w:t>
      </w:r>
      <w:r w:rsidRPr="00B73BD7">
        <w:rPr>
          <w:rFonts w:ascii="Tahoma" w:hAnsi="Tahoma" w:cs="Tahoma" w:hint="cs"/>
          <w:sz w:val="18"/>
          <w:szCs w:val="18"/>
          <w:rtl/>
        </w:rPr>
        <w:t>להתנגד</w:t>
      </w:r>
      <w:r w:rsidRPr="00B73BD7">
        <w:rPr>
          <w:rFonts w:ascii="Tahoma" w:hAnsi="Tahoma" w:cs="Tahoma"/>
          <w:sz w:val="18"/>
          <w:szCs w:val="18"/>
          <w:rtl/>
        </w:rPr>
        <w:t xml:space="preserve"> </w:t>
      </w:r>
      <w:r w:rsidRPr="00B73BD7">
        <w:rPr>
          <w:rFonts w:ascii="Tahoma" w:hAnsi="Tahoma" w:cs="Tahoma" w:hint="cs"/>
          <w:sz w:val="18"/>
          <w:szCs w:val="18"/>
          <w:rtl/>
        </w:rPr>
        <w:t>להצעת</w:t>
      </w:r>
      <w:r w:rsidRPr="00B73BD7">
        <w:rPr>
          <w:rFonts w:ascii="Tahoma" w:hAnsi="Tahoma" w:cs="Tahoma"/>
          <w:sz w:val="18"/>
          <w:szCs w:val="18"/>
          <w:rtl/>
        </w:rPr>
        <w:t xml:space="preserve"> </w:t>
      </w:r>
      <w:r w:rsidRPr="00B73BD7">
        <w:rPr>
          <w:rFonts w:ascii="Tahoma" w:hAnsi="Tahoma" w:cs="Tahoma" w:hint="cs"/>
          <w:sz w:val="18"/>
          <w:szCs w:val="18"/>
          <w:rtl/>
        </w:rPr>
        <w:t>ההחלטה</w:t>
      </w:r>
      <w:r w:rsidRPr="00B73BD7">
        <w:rPr>
          <w:rFonts w:ascii="Tahoma" w:hAnsi="Tahoma" w:cs="Tahoma"/>
          <w:sz w:val="18"/>
          <w:szCs w:val="18"/>
          <w:rtl/>
        </w:rPr>
        <w:t xml:space="preserve"> </w:t>
      </w:r>
      <w:r w:rsidRPr="00B73BD7">
        <w:rPr>
          <w:rFonts w:ascii="Tahoma" w:hAnsi="Tahoma" w:cs="Tahoma" w:hint="cs"/>
          <w:sz w:val="18"/>
          <w:szCs w:val="18"/>
          <w:rtl/>
        </w:rPr>
        <w:t>כיוון</w:t>
      </w:r>
      <w:r w:rsidRPr="00B73BD7">
        <w:rPr>
          <w:rFonts w:ascii="Tahoma" w:hAnsi="Tahoma" w:cs="Tahoma"/>
          <w:sz w:val="18"/>
          <w:szCs w:val="18"/>
          <w:rtl/>
        </w:rPr>
        <w:t xml:space="preserve"> </w:t>
      </w:r>
      <w:r w:rsidRPr="00B73BD7">
        <w:rPr>
          <w:rFonts w:ascii="Tahoma" w:hAnsi="Tahoma" w:cs="Tahoma" w:hint="cs"/>
          <w:sz w:val="18"/>
          <w:szCs w:val="18"/>
          <w:rtl/>
        </w:rPr>
        <w:t>שלדעת</w:t>
      </w:r>
      <w:r w:rsidRPr="00B73BD7">
        <w:rPr>
          <w:rFonts w:ascii="Tahoma" w:hAnsi="Tahoma" w:cs="Tahoma"/>
          <w:sz w:val="18"/>
          <w:szCs w:val="18"/>
          <w:rtl/>
        </w:rPr>
        <w:t xml:space="preserve"> </w:t>
      </w:r>
      <w:r w:rsidRPr="00B73BD7">
        <w:rPr>
          <w:rFonts w:ascii="Tahoma" w:hAnsi="Tahoma" w:cs="Tahoma" w:hint="cs"/>
          <w:sz w:val="18"/>
          <w:szCs w:val="18"/>
          <w:rtl/>
        </w:rPr>
        <w:t>צה</w:t>
      </w:r>
      <w:r w:rsidRPr="00B73BD7">
        <w:rPr>
          <w:rFonts w:ascii="Tahoma" w:hAnsi="Tahoma" w:cs="Tahoma"/>
          <w:sz w:val="18"/>
          <w:szCs w:val="18"/>
          <w:rtl/>
        </w:rPr>
        <w:t xml:space="preserve">"ל "ראוי </w:t>
      </w:r>
      <w:r w:rsidRPr="00B73BD7">
        <w:rPr>
          <w:rFonts w:ascii="Tahoma" w:hAnsi="Tahoma" w:cs="Tahoma" w:hint="cs"/>
          <w:sz w:val="18"/>
          <w:szCs w:val="18"/>
          <w:rtl/>
        </w:rPr>
        <w:t>ונכון</w:t>
      </w:r>
      <w:r w:rsidRPr="00B73BD7">
        <w:rPr>
          <w:rFonts w:ascii="Tahoma" w:hAnsi="Tahoma" w:cs="Tahoma"/>
          <w:sz w:val="18"/>
          <w:szCs w:val="18"/>
          <w:rtl/>
        </w:rPr>
        <w:t xml:space="preserve"> </w:t>
      </w:r>
      <w:r w:rsidRPr="00B73BD7">
        <w:rPr>
          <w:rFonts w:ascii="Tahoma" w:hAnsi="Tahoma" w:cs="Tahoma" w:hint="cs"/>
          <w:sz w:val="18"/>
          <w:szCs w:val="18"/>
          <w:rtl/>
        </w:rPr>
        <w:t>ביטחונית</w:t>
      </w:r>
      <w:r w:rsidRPr="00B73BD7">
        <w:rPr>
          <w:rFonts w:ascii="Tahoma" w:hAnsi="Tahoma" w:cs="Tahoma"/>
          <w:sz w:val="18"/>
          <w:szCs w:val="18"/>
          <w:rtl/>
        </w:rPr>
        <w:t xml:space="preserve"> </w:t>
      </w:r>
      <w:r w:rsidRPr="00B73BD7">
        <w:rPr>
          <w:rFonts w:ascii="Tahoma" w:hAnsi="Tahoma" w:cs="Tahoma" w:hint="cs"/>
          <w:sz w:val="18"/>
          <w:szCs w:val="18"/>
          <w:rtl/>
        </w:rPr>
        <w:t>כי</w:t>
      </w:r>
      <w:r w:rsidRPr="00B73BD7">
        <w:rPr>
          <w:rFonts w:ascii="Tahoma" w:hAnsi="Tahoma" w:cs="Tahoma"/>
          <w:sz w:val="18"/>
          <w:szCs w:val="18"/>
          <w:rtl/>
        </w:rPr>
        <w:t xml:space="preserve"> </w:t>
      </w:r>
      <w:r w:rsidRPr="00B73BD7">
        <w:rPr>
          <w:rFonts w:ascii="Tahoma" w:hAnsi="Tahoma" w:cs="Tahoma" w:hint="cs"/>
          <w:sz w:val="18"/>
          <w:szCs w:val="18"/>
          <w:rtl/>
        </w:rPr>
        <w:t>כלל</w:t>
      </w:r>
      <w:r w:rsidRPr="00B73BD7">
        <w:rPr>
          <w:rFonts w:ascii="Tahoma" w:hAnsi="Tahoma" w:cs="Tahoma"/>
          <w:sz w:val="18"/>
          <w:szCs w:val="18"/>
          <w:rtl/>
        </w:rPr>
        <w:t xml:space="preserve"> </w:t>
      </w:r>
      <w:r w:rsidRPr="00B73BD7">
        <w:rPr>
          <w:rFonts w:ascii="Tahoma" w:hAnsi="Tahoma" w:cs="Tahoma" w:hint="cs"/>
          <w:sz w:val="18"/>
          <w:szCs w:val="18"/>
          <w:rtl/>
        </w:rPr>
        <w:t>המעברים</w:t>
      </w:r>
      <w:r w:rsidRPr="00B73BD7">
        <w:rPr>
          <w:rFonts w:ascii="Tahoma" w:hAnsi="Tahoma" w:cs="Tahoma"/>
          <w:sz w:val="18"/>
          <w:szCs w:val="18"/>
          <w:rtl/>
        </w:rPr>
        <w:t xml:space="preserve"> </w:t>
      </w:r>
      <w:r w:rsidRPr="00B73BD7">
        <w:rPr>
          <w:rFonts w:ascii="Tahoma" w:hAnsi="Tahoma" w:cs="Tahoma" w:hint="cs"/>
          <w:sz w:val="18"/>
          <w:szCs w:val="18"/>
          <w:rtl/>
        </w:rPr>
        <w:t>יפעלו</w:t>
      </w:r>
      <w:r w:rsidRPr="00B73BD7">
        <w:rPr>
          <w:rFonts w:ascii="Tahoma" w:hAnsi="Tahoma" w:cs="Tahoma"/>
          <w:sz w:val="18"/>
          <w:szCs w:val="18"/>
          <w:rtl/>
        </w:rPr>
        <w:t xml:space="preserve"> </w:t>
      </w:r>
      <w:r w:rsidRPr="00B73BD7">
        <w:rPr>
          <w:rFonts w:ascii="Tahoma" w:hAnsi="Tahoma" w:cs="Tahoma" w:hint="cs"/>
          <w:sz w:val="18"/>
          <w:szCs w:val="18"/>
          <w:rtl/>
        </w:rPr>
        <w:t>תחת</w:t>
      </w:r>
      <w:r w:rsidRPr="00B73BD7">
        <w:rPr>
          <w:rFonts w:ascii="Tahoma" w:hAnsi="Tahoma" w:cs="Tahoma"/>
          <w:sz w:val="18"/>
          <w:szCs w:val="18"/>
          <w:rtl/>
        </w:rPr>
        <w:t xml:space="preserve"> </w:t>
      </w:r>
      <w:r w:rsidRPr="00B73BD7">
        <w:rPr>
          <w:rFonts w:ascii="Tahoma" w:hAnsi="Tahoma" w:cs="Tahoma" w:hint="cs"/>
          <w:sz w:val="18"/>
          <w:szCs w:val="18"/>
          <w:rtl/>
        </w:rPr>
        <w:t>מכנה</w:t>
      </w:r>
      <w:r w:rsidRPr="00B73BD7">
        <w:rPr>
          <w:rFonts w:ascii="Tahoma" w:hAnsi="Tahoma" w:cs="Tahoma"/>
          <w:sz w:val="18"/>
          <w:szCs w:val="18"/>
          <w:rtl/>
        </w:rPr>
        <w:t xml:space="preserve"> </w:t>
      </w:r>
      <w:r w:rsidRPr="00B73BD7">
        <w:rPr>
          <w:rFonts w:ascii="Tahoma" w:hAnsi="Tahoma" w:cs="Tahoma" w:hint="cs"/>
          <w:sz w:val="18"/>
          <w:szCs w:val="18"/>
          <w:rtl/>
        </w:rPr>
        <w:t>משותף</w:t>
      </w:r>
      <w:r w:rsidRPr="00B73BD7">
        <w:rPr>
          <w:rFonts w:ascii="Tahoma" w:hAnsi="Tahoma" w:cs="Tahoma"/>
          <w:sz w:val="18"/>
          <w:szCs w:val="18"/>
          <w:rtl/>
        </w:rPr>
        <w:t xml:space="preserve"> </w:t>
      </w:r>
      <w:r w:rsidRPr="00B73BD7">
        <w:rPr>
          <w:rFonts w:ascii="Tahoma" w:hAnsi="Tahoma" w:cs="Tahoma" w:hint="cs"/>
          <w:sz w:val="18"/>
          <w:szCs w:val="18"/>
          <w:rtl/>
        </w:rPr>
        <w:t>אחד</w:t>
      </w:r>
      <w:r w:rsidRPr="00B73BD7">
        <w:rPr>
          <w:rFonts w:ascii="Tahoma" w:hAnsi="Tahoma" w:cs="Tahoma"/>
          <w:sz w:val="18"/>
          <w:szCs w:val="18"/>
          <w:rtl/>
        </w:rPr>
        <w:t xml:space="preserve"> ותחת הנחיות בידוק תואמות ככל הניתן בכלל המעברים". ראש </w:t>
      </w:r>
      <w:r w:rsidRPr="00B73BD7">
        <w:rPr>
          <w:rFonts w:ascii="Tahoma" w:hAnsi="Tahoma" w:cs="Tahoma" w:hint="cs"/>
          <w:sz w:val="18"/>
          <w:szCs w:val="18"/>
          <w:rtl/>
        </w:rPr>
        <w:t>המינהלה</w:t>
      </w:r>
      <w:r w:rsidRPr="00B73BD7">
        <w:rPr>
          <w:rFonts w:ascii="Tahoma" w:hAnsi="Tahoma" w:cs="Tahoma"/>
          <w:sz w:val="18"/>
          <w:szCs w:val="18"/>
          <w:rtl/>
        </w:rPr>
        <w:t xml:space="preserve"> </w:t>
      </w:r>
      <w:r w:rsidRPr="00B73BD7">
        <w:rPr>
          <w:rFonts w:ascii="Tahoma" w:hAnsi="Tahoma" w:cs="Tahoma" w:hint="cs"/>
          <w:sz w:val="18"/>
          <w:szCs w:val="18"/>
          <w:rtl/>
        </w:rPr>
        <w:t>הציע</w:t>
      </w:r>
      <w:r w:rsidRPr="00B73BD7">
        <w:rPr>
          <w:rFonts w:ascii="Tahoma" w:hAnsi="Tahoma" w:cs="Tahoma"/>
          <w:sz w:val="18"/>
          <w:szCs w:val="18"/>
          <w:rtl/>
        </w:rPr>
        <w:t xml:space="preserve"> </w:t>
      </w:r>
      <w:r w:rsidRPr="00B73BD7">
        <w:rPr>
          <w:rFonts w:ascii="Tahoma" w:hAnsi="Tahoma" w:cs="Tahoma" w:hint="cs"/>
          <w:sz w:val="18"/>
          <w:szCs w:val="18"/>
          <w:rtl/>
        </w:rPr>
        <w:t>כי</w:t>
      </w:r>
      <w:r w:rsidRPr="00B73BD7">
        <w:rPr>
          <w:rFonts w:ascii="Tahoma" w:hAnsi="Tahoma" w:cs="Tahoma"/>
          <w:sz w:val="18"/>
          <w:szCs w:val="18"/>
          <w:rtl/>
        </w:rPr>
        <w:t xml:space="preserve"> </w:t>
      </w:r>
      <w:r w:rsidRPr="00B73BD7">
        <w:rPr>
          <w:rFonts w:ascii="Tahoma" w:hAnsi="Tahoma" w:cs="Tahoma" w:hint="cs"/>
          <w:sz w:val="18"/>
          <w:szCs w:val="18"/>
          <w:rtl/>
        </w:rPr>
        <w:t>יוקם</w:t>
      </w:r>
      <w:r w:rsidRPr="00B73BD7">
        <w:rPr>
          <w:rFonts w:ascii="Tahoma" w:hAnsi="Tahoma" w:cs="Tahoma"/>
          <w:sz w:val="18"/>
          <w:szCs w:val="18"/>
          <w:rtl/>
        </w:rPr>
        <w:t xml:space="preserve"> </w:t>
      </w:r>
      <w:r w:rsidRPr="00B73BD7">
        <w:rPr>
          <w:rFonts w:ascii="Tahoma" w:hAnsi="Tahoma" w:cs="Tahoma" w:hint="cs"/>
          <w:sz w:val="18"/>
          <w:szCs w:val="18"/>
          <w:rtl/>
        </w:rPr>
        <w:t>צוות</w:t>
      </w:r>
      <w:r w:rsidRPr="00B73BD7">
        <w:rPr>
          <w:rFonts w:ascii="Tahoma" w:hAnsi="Tahoma" w:cs="Tahoma"/>
          <w:sz w:val="18"/>
          <w:szCs w:val="18"/>
          <w:rtl/>
        </w:rPr>
        <w:t xml:space="preserve"> </w:t>
      </w:r>
      <w:r w:rsidRPr="00B73BD7">
        <w:rPr>
          <w:rFonts w:ascii="Tahoma" w:hAnsi="Tahoma" w:cs="Tahoma" w:hint="cs"/>
          <w:sz w:val="18"/>
          <w:szCs w:val="18"/>
          <w:rtl/>
        </w:rPr>
        <w:t>היגוי</w:t>
      </w:r>
      <w:r w:rsidRPr="00B73BD7">
        <w:rPr>
          <w:rFonts w:ascii="Tahoma" w:hAnsi="Tahoma" w:cs="Tahoma"/>
          <w:sz w:val="18"/>
          <w:szCs w:val="18"/>
          <w:rtl/>
        </w:rPr>
        <w:t xml:space="preserve"> </w:t>
      </w:r>
      <w:r w:rsidRPr="00B73BD7">
        <w:rPr>
          <w:rFonts w:ascii="Tahoma" w:hAnsi="Tahoma" w:cs="Tahoma" w:hint="cs"/>
          <w:sz w:val="18"/>
          <w:szCs w:val="18"/>
          <w:rtl/>
        </w:rPr>
        <w:t>בין</w:t>
      </w:r>
      <w:r w:rsidRPr="00B73BD7">
        <w:rPr>
          <w:rFonts w:ascii="Tahoma" w:hAnsi="Tahoma" w:cs="Tahoma"/>
          <w:sz w:val="18"/>
          <w:szCs w:val="18"/>
          <w:rtl/>
        </w:rPr>
        <w:t>-</w:t>
      </w:r>
      <w:r w:rsidRPr="00B73BD7">
        <w:rPr>
          <w:rFonts w:ascii="Tahoma" w:hAnsi="Tahoma" w:cs="Tahoma" w:hint="cs"/>
          <w:sz w:val="18"/>
          <w:szCs w:val="18"/>
          <w:rtl/>
        </w:rPr>
        <w:t>משרדי</w:t>
      </w:r>
      <w:r w:rsidRPr="00B73BD7">
        <w:rPr>
          <w:rFonts w:ascii="Tahoma" w:hAnsi="Tahoma" w:cs="Tahoma"/>
          <w:sz w:val="18"/>
          <w:szCs w:val="18"/>
          <w:rtl/>
        </w:rPr>
        <w:t xml:space="preserve"> </w:t>
      </w:r>
      <w:r w:rsidRPr="00B73BD7">
        <w:rPr>
          <w:rFonts w:ascii="Tahoma" w:hAnsi="Tahoma" w:cs="Tahoma" w:hint="cs"/>
          <w:sz w:val="18"/>
          <w:szCs w:val="18"/>
          <w:rtl/>
        </w:rPr>
        <w:t>שיקבע</w:t>
      </w:r>
      <w:r w:rsidRPr="00B73BD7">
        <w:rPr>
          <w:rFonts w:ascii="Tahoma" w:hAnsi="Tahoma" w:cs="Tahoma"/>
          <w:sz w:val="18"/>
          <w:szCs w:val="18"/>
          <w:rtl/>
        </w:rPr>
        <w:t xml:space="preserve"> את </w:t>
      </w:r>
      <w:r w:rsidRPr="00B73BD7">
        <w:rPr>
          <w:rFonts w:ascii="Tahoma" w:hAnsi="Tahoma" w:cs="Tahoma" w:hint="cs"/>
          <w:sz w:val="18"/>
          <w:szCs w:val="18"/>
          <w:rtl/>
        </w:rPr>
        <w:t>איומי</w:t>
      </w:r>
      <w:r w:rsidRPr="00B73BD7">
        <w:rPr>
          <w:rFonts w:ascii="Tahoma" w:hAnsi="Tahoma" w:cs="Tahoma"/>
          <w:sz w:val="18"/>
          <w:szCs w:val="18"/>
          <w:rtl/>
        </w:rPr>
        <w:t xml:space="preserve"> הייחוס לכלל המעברים ובהתאם לכך </w:t>
      </w:r>
      <w:r w:rsidRPr="00B73BD7">
        <w:rPr>
          <w:rFonts w:ascii="Tahoma" w:hAnsi="Tahoma" w:cs="Tahoma" w:hint="cs"/>
          <w:sz w:val="18"/>
          <w:szCs w:val="18"/>
          <w:rtl/>
        </w:rPr>
        <w:t>את</w:t>
      </w:r>
      <w:r w:rsidRPr="00B73BD7">
        <w:rPr>
          <w:rFonts w:ascii="Tahoma" w:hAnsi="Tahoma" w:cs="Tahoma"/>
          <w:sz w:val="18"/>
          <w:szCs w:val="18"/>
          <w:rtl/>
        </w:rPr>
        <w:t xml:space="preserve"> </w:t>
      </w:r>
      <w:r w:rsidRPr="00B73BD7">
        <w:rPr>
          <w:rFonts w:ascii="Tahoma" w:hAnsi="Tahoma" w:cs="Tahoma" w:hint="cs"/>
          <w:sz w:val="18"/>
          <w:szCs w:val="18"/>
          <w:rtl/>
        </w:rPr>
        <w:t>מדיניות</w:t>
      </w:r>
      <w:r w:rsidRPr="00B73BD7">
        <w:rPr>
          <w:rFonts w:ascii="Tahoma" w:hAnsi="Tahoma" w:cs="Tahoma"/>
          <w:sz w:val="18"/>
          <w:szCs w:val="18"/>
          <w:rtl/>
        </w:rPr>
        <w:t xml:space="preserve"> </w:t>
      </w:r>
      <w:r w:rsidRPr="00B73BD7">
        <w:rPr>
          <w:rFonts w:ascii="Tahoma" w:hAnsi="Tahoma" w:cs="Tahoma" w:hint="cs"/>
          <w:sz w:val="18"/>
          <w:szCs w:val="18"/>
          <w:rtl/>
        </w:rPr>
        <w:t>הבידוק</w:t>
      </w:r>
      <w:r w:rsidRPr="00B73BD7">
        <w:rPr>
          <w:rFonts w:ascii="Tahoma" w:hAnsi="Tahoma" w:cs="Tahoma"/>
          <w:sz w:val="18"/>
          <w:szCs w:val="18"/>
          <w:rtl/>
        </w:rPr>
        <w:t xml:space="preserve"> </w:t>
      </w:r>
      <w:r w:rsidRPr="00B73BD7">
        <w:rPr>
          <w:rFonts w:ascii="Tahoma" w:hAnsi="Tahoma" w:cs="Tahoma" w:hint="cs"/>
          <w:sz w:val="18"/>
          <w:szCs w:val="18"/>
          <w:rtl/>
        </w:rPr>
        <w:t>והאבטחה</w:t>
      </w:r>
      <w:r w:rsidRPr="00B73BD7">
        <w:rPr>
          <w:rFonts w:ascii="Tahoma" w:hAnsi="Tahoma" w:cs="Tahoma"/>
          <w:sz w:val="18"/>
          <w:szCs w:val="18"/>
          <w:rtl/>
        </w:rPr>
        <w:t xml:space="preserve">. </w:t>
      </w:r>
      <w:r w:rsidRPr="00B73BD7">
        <w:rPr>
          <w:rFonts w:ascii="Tahoma" w:hAnsi="Tahoma" w:cs="Tahoma" w:hint="cs"/>
          <w:sz w:val="18"/>
          <w:szCs w:val="18"/>
          <w:rtl/>
        </w:rPr>
        <w:t>לחלופין</w:t>
      </w:r>
      <w:r w:rsidRPr="00B73BD7">
        <w:rPr>
          <w:rFonts w:ascii="Tahoma" w:hAnsi="Tahoma" w:cs="Tahoma"/>
          <w:sz w:val="18"/>
          <w:szCs w:val="18"/>
          <w:rtl/>
        </w:rPr>
        <w:t xml:space="preserve">, </w:t>
      </w:r>
      <w:r w:rsidRPr="00B73BD7">
        <w:rPr>
          <w:rFonts w:ascii="Tahoma" w:hAnsi="Tahoma" w:cs="Tahoma" w:hint="cs"/>
          <w:sz w:val="18"/>
          <w:szCs w:val="18"/>
          <w:rtl/>
        </w:rPr>
        <w:t>הציע</w:t>
      </w:r>
      <w:r w:rsidRPr="00B73BD7">
        <w:rPr>
          <w:rFonts w:ascii="Tahoma" w:hAnsi="Tahoma" w:cs="Tahoma"/>
          <w:sz w:val="18"/>
          <w:szCs w:val="18"/>
          <w:rtl/>
        </w:rPr>
        <w:t xml:space="preserve"> </w:t>
      </w:r>
      <w:r w:rsidRPr="00B73BD7">
        <w:rPr>
          <w:rFonts w:ascii="Tahoma" w:hAnsi="Tahoma" w:cs="Tahoma" w:hint="cs"/>
          <w:sz w:val="18"/>
          <w:szCs w:val="18"/>
          <w:rtl/>
        </w:rPr>
        <w:t>כי</w:t>
      </w:r>
      <w:r w:rsidRPr="00B73BD7">
        <w:rPr>
          <w:rFonts w:ascii="Tahoma" w:hAnsi="Tahoma" w:cs="Tahoma"/>
          <w:sz w:val="18"/>
          <w:szCs w:val="18"/>
          <w:rtl/>
        </w:rPr>
        <w:t xml:space="preserve"> </w:t>
      </w:r>
      <w:r w:rsidRPr="00B73BD7">
        <w:rPr>
          <w:rFonts w:ascii="Tahoma" w:hAnsi="Tahoma" w:cs="Tahoma" w:hint="cs"/>
          <w:sz w:val="18"/>
          <w:szCs w:val="18"/>
          <w:rtl/>
        </w:rPr>
        <w:t>האחריות</w:t>
      </w:r>
      <w:r w:rsidRPr="00B73BD7">
        <w:rPr>
          <w:rFonts w:ascii="Tahoma" w:hAnsi="Tahoma" w:cs="Tahoma"/>
          <w:sz w:val="18"/>
          <w:szCs w:val="18"/>
          <w:rtl/>
        </w:rPr>
        <w:t xml:space="preserve"> </w:t>
      </w:r>
      <w:r w:rsidRPr="00B73BD7">
        <w:rPr>
          <w:rFonts w:ascii="Tahoma" w:hAnsi="Tahoma" w:cs="Tahoma" w:hint="cs"/>
          <w:sz w:val="18"/>
          <w:szCs w:val="18"/>
          <w:rtl/>
        </w:rPr>
        <w:t>להנחיה</w:t>
      </w:r>
      <w:r w:rsidRPr="00B73BD7">
        <w:rPr>
          <w:rFonts w:ascii="Tahoma" w:hAnsi="Tahoma" w:cs="Tahoma"/>
          <w:sz w:val="18"/>
          <w:szCs w:val="18"/>
          <w:rtl/>
        </w:rPr>
        <w:t xml:space="preserve"> </w:t>
      </w:r>
      <w:r w:rsidRPr="00B73BD7">
        <w:rPr>
          <w:rFonts w:ascii="Tahoma" w:hAnsi="Tahoma" w:cs="Tahoma" w:hint="cs"/>
          <w:sz w:val="18"/>
          <w:szCs w:val="18"/>
          <w:rtl/>
        </w:rPr>
        <w:t>הביטחונית</w:t>
      </w:r>
      <w:r w:rsidRPr="00B73BD7">
        <w:rPr>
          <w:rFonts w:ascii="Tahoma" w:hAnsi="Tahoma" w:cs="Tahoma"/>
          <w:sz w:val="18"/>
          <w:szCs w:val="18"/>
          <w:rtl/>
        </w:rPr>
        <w:t xml:space="preserve"> </w:t>
      </w:r>
      <w:r w:rsidRPr="00B73BD7">
        <w:rPr>
          <w:rFonts w:ascii="Tahoma" w:hAnsi="Tahoma" w:cs="Tahoma" w:hint="cs"/>
          <w:sz w:val="18"/>
          <w:szCs w:val="18"/>
          <w:rtl/>
        </w:rPr>
        <w:t>תועבר</w:t>
      </w:r>
      <w:r w:rsidRPr="00B73BD7">
        <w:rPr>
          <w:rFonts w:ascii="Tahoma" w:hAnsi="Tahoma" w:cs="Tahoma"/>
          <w:sz w:val="18"/>
          <w:szCs w:val="18"/>
          <w:rtl/>
        </w:rPr>
        <w:t xml:space="preserve"> </w:t>
      </w:r>
      <w:r w:rsidRPr="00B73BD7">
        <w:rPr>
          <w:rFonts w:ascii="Tahoma" w:hAnsi="Tahoma" w:cs="Tahoma" w:hint="cs"/>
          <w:sz w:val="18"/>
          <w:szCs w:val="18"/>
          <w:rtl/>
        </w:rPr>
        <w:t>במלואה</w:t>
      </w:r>
      <w:r w:rsidRPr="00B73BD7">
        <w:rPr>
          <w:rFonts w:ascii="Tahoma" w:hAnsi="Tahoma" w:cs="Tahoma"/>
          <w:sz w:val="18"/>
          <w:szCs w:val="18"/>
          <w:rtl/>
        </w:rPr>
        <w:t xml:space="preserve"> </w:t>
      </w:r>
      <w:r w:rsidRPr="00B73BD7">
        <w:rPr>
          <w:rFonts w:ascii="Tahoma" w:hAnsi="Tahoma" w:cs="Tahoma" w:hint="cs"/>
          <w:sz w:val="18"/>
          <w:szCs w:val="18"/>
          <w:rtl/>
        </w:rPr>
        <w:t>לצה</w:t>
      </w:r>
      <w:r w:rsidRPr="00B73BD7">
        <w:rPr>
          <w:rFonts w:ascii="Tahoma" w:hAnsi="Tahoma" w:cs="Tahoma"/>
          <w:sz w:val="18"/>
          <w:szCs w:val="18"/>
          <w:rtl/>
        </w:rPr>
        <w:t xml:space="preserve">"ל (פיקוד </w:t>
      </w:r>
      <w:r w:rsidRPr="00B73BD7">
        <w:rPr>
          <w:rFonts w:ascii="Tahoma" w:hAnsi="Tahoma" w:cs="Tahoma" w:hint="cs"/>
          <w:sz w:val="18"/>
          <w:szCs w:val="18"/>
          <w:rtl/>
        </w:rPr>
        <w:t>מרכז</w:t>
      </w:r>
      <w:r w:rsidRPr="00B73BD7">
        <w:rPr>
          <w:rFonts w:ascii="Tahoma" w:hAnsi="Tahoma" w:cs="Tahoma"/>
          <w:sz w:val="18"/>
          <w:szCs w:val="18"/>
          <w:rtl/>
        </w:rPr>
        <w:t xml:space="preserve">). </w:t>
      </w:r>
      <w:r w:rsidRPr="00B73BD7">
        <w:rPr>
          <w:rFonts w:ascii="Tahoma" w:hAnsi="Tahoma" w:cs="Tahoma" w:hint="cs"/>
          <w:sz w:val="18"/>
          <w:szCs w:val="18"/>
          <w:rtl/>
        </w:rPr>
        <w:t>יצוין</w:t>
      </w:r>
      <w:r w:rsidRPr="00B73BD7">
        <w:rPr>
          <w:rFonts w:ascii="Tahoma" w:hAnsi="Tahoma" w:cs="Tahoma"/>
          <w:sz w:val="18"/>
          <w:szCs w:val="18"/>
          <w:rtl/>
        </w:rPr>
        <w:t xml:space="preserve"> </w:t>
      </w:r>
      <w:r w:rsidRPr="00B73BD7">
        <w:rPr>
          <w:rFonts w:ascii="Tahoma" w:hAnsi="Tahoma" w:cs="Tahoma" w:hint="cs"/>
          <w:sz w:val="18"/>
          <w:szCs w:val="18"/>
          <w:rtl/>
        </w:rPr>
        <w:t>כי</w:t>
      </w:r>
      <w:r w:rsidRPr="00B73BD7">
        <w:rPr>
          <w:rFonts w:ascii="Tahoma" w:hAnsi="Tahoma" w:cs="Tahoma"/>
          <w:sz w:val="18"/>
          <w:szCs w:val="18"/>
          <w:rtl/>
        </w:rPr>
        <w:t xml:space="preserve"> </w:t>
      </w:r>
      <w:r w:rsidRPr="00B73BD7">
        <w:rPr>
          <w:rFonts w:ascii="Tahoma" w:hAnsi="Tahoma" w:cs="Tahoma" w:hint="cs"/>
          <w:sz w:val="18"/>
          <w:szCs w:val="18"/>
          <w:rtl/>
        </w:rPr>
        <w:t>גם</w:t>
      </w:r>
      <w:r w:rsidRPr="00B73BD7">
        <w:rPr>
          <w:rFonts w:ascii="Tahoma" w:hAnsi="Tahoma" w:cs="Tahoma"/>
          <w:sz w:val="18"/>
          <w:szCs w:val="18"/>
          <w:rtl/>
        </w:rPr>
        <w:t xml:space="preserve"> </w:t>
      </w:r>
      <w:r w:rsidRPr="00B73BD7">
        <w:rPr>
          <w:rFonts w:ascii="Tahoma" w:hAnsi="Tahoma" w:cs="Tahoma" w:hint="cs"/>
          <w:sz w:val="18"/>
          <w:szCs w:val="18"/>
          <w:rtl/>
        </w:rPr>
        <w:t>משרד</w:t>
      </w:r>
      <w:r w:rsidRPr="00B73BD7">
        <w:rPr>
          <w:rFonts w:ascii="Tahoma" w:hAnsi="Tahoma" w:cs="Tahoma"/>
          <w:sz w:val="18"/>
          <w:szCs w:val="18"/>
          <w:rtl/>
        </w:rPr>
        <w:t xml:space="preserve"> </w:t>
      </w:r>
      <w:r w:rsidRPr="00B73BD7">
        <w:rPr>
          <w:rFonts w:ascii="Tahoma" w:hAnsi="Tahoma" w:cs="Tahoma" w:hint="cs"/>
          <w:sz w:val="18"/>
          <w:szCs w:val="18"/>
          <w:rtl/>
        </w:rPr>
        <w:t>הביטחון</w:t>
      </w:r>
      <w:r w:rsidRPr="00B73BD7">
        <w:rPr>
          <w:rFonts w:ascii="Tahoma" w:hAnsi="Tahoma" w:cs="Tahoma"/>
          <w:sz w:val="18"/>
          <w:szCs w:val="18"/>
          <w:rtl/>
        </w:rPr>
        <w:t xml:space="preserve"> </w:t>
      </w:r>
      <w:r w:rsidRPr="00B73BD7">
        <w:rPr>
          <w:rFonts w:ascii="Tahoma" w:hAnsi="Tahoma" w:cs="Tahoma" w:hint="cs"/>
          <w:sz w:val="18"/>
          <w:szCs w:val="18"/>
          <w:rtl/>
        </w:rPr>
        <w:t>והמשטרה</w:t>
      </w:r>
      <w:r w:rsidRPr="00B73BD7">
        <w:rPr>
          <w:rFonts w:ascii="Tahoma" w:hAnsi="Tahoma" w:cs="Tahoma"/>
          <w:sz w:val="18"/>
          <w:szCs w:val="18"/>
          <w:rtl/>
        </w:rPr>
        <w:t xml:space="preserve"> </w:t>
      </w:r>
      <w:r w:rsidRPr="00B73BD7">
        <w:rPr>
          <w:rFonts w:ascii="Tahoma" w:hAnsi="Tahoma" w:cs="Tahoma" w:hint="cs"/>
          <w:sz w:val="18"/>
          <w:szCs w:val="18"/>
          <w:rtl/>
        </w:rPr>
        <w:t>מתנגדים</w:t>
      </w:r>
      <w:r w:rsidRPr="00B73BD7">
        <w:rPr>
          <w:rFonts w:ascii="Tahoma" w:hAnsi="Tahoma" w:cs="Tahoma"/>
          <w:sz w:val="18"/>
          <w:szCs w:val="18"/>
          <w:rtl/>
        </w:rPr>
        <w:t xml:space="preserve"> </w:t>
      </w:r>
      <w:r w:rsidRPr="00B73BD7">
        <w:rPr>
          <w:rFonts w:ascii="Tahoma" w:hAnsi="Tahoma" w:cs="Tahoma" w:hint="cs"/>
          <w:sz w:val="18"/>
          <w:szCs w:val="18"/>
          <w:rtl/>
        </w:rPr>
        <w:t>להצעה</w:t>
      </w:r>
      <w:r w:rsidRPr="00B73BD7">
        <w:rPr>
          <w:rFonts w:ascii="Tahoma" w:hAnsi="Tahoma" w:cs="Tahoma"/>
          <w:sz w:val="18"/>
          <w:szCs w:val="18"/>
          <w:rtl/>
        </w:rPr>
        <w:t xml:space="preserve"> </w:t>
      </w:r>
      <w:r w:rsidRPr="00B73BD7">
        <w:rPr>
          <w:rFonts w:ascii="Tahoma" w:hAnsi="Tahoma" w:cs="Tahoma" w:hint="cs"/>
          <w:sz w:val="18"/>
          <w:szCs w:val="18"/>
          <w:rtl/>
        </w:rPr>
        <w:t>שהכין</w:t>
      </w:r>
      <w:r w:rsidRPr="00B73BD7">
        <w:rPr>
          <w:rFonts w:ascii="Tahoma" w:hAnsi="Tahoma" w:cs="Tahoma"/>
          <w:sz w:val="18"/>
          <w:szCs w:val="18"/>
          <w:rtl/>
        </w:rPr>
        <w:t xml:space="preserve"> </w:t>
      </w:r>
      <w:r w:rsidRPr="00B73BD7">
        <w:rPr>
          <w:rFonts w:ascii="Tahoma" w:hAnsi="Tahoma" w:cs="Tahoma" w:hint="cs"/>
          <w:sz w:val="18"/>
          <w:szCs w:val="18"/>
          <w:rtl/>
        </w:rPr>
        <w:t>השב</w:t>
      </w:r>
      <w:r w:rsidRPr="00B73BD7">
        <w:rPr>
          <w:rFonts w:ascii="Tahoma" w:hAnsi="Tahoma" w:cs="Tahoma"/>
          <w:sz w:val="18"/>
          <w:szCs w:val="18"/>
          <w:rtl/>
        </w:rPr>
        <w:t xml:space="preserve">"כ </w:t>
      </w:r>
      <w:r w:rsidRPr="00B73BD7">
        <w:rPr>
          <w:rFonts w:ascii="Tahoma" w:hAnsi="Tahoma" w:cs="Tahoma" w:hint="cs"/>
          <w:sz w:val="18"/>
          <w:szCs w:val="18"/>
          <w:rtl/>
        </w:rPr>
        <w:t>לתיקון</w:t>
      </w:r>
      <w:r w:rsidRPr="00B73BD7">
        <w:rPr>
          <w:rFonts w:ascii="Tahoma" w:hAnsi="Tahoma" w:cs="Tahoma"/>
          <w:sz w:val="18"/>
          <w:szCs w:val="18"/>
          <w:rtl/>
        </w:rPr>
        <w:t xml:space="preserve"> </w:t>
      </w:r>
      <w:r w:rsidRPr="00B73BD7">
        <w:rPr>
          <w:rFonts w:ascii="Tahoma" w:hAnsi="Tahoma" w:cs="Tahoma" w:hint="cs"/>
          <w:sz w:val="18"/>
          <w:szCs w:val="18"/>
          <w:rtl/>
        </w:rPr>
        <w:t>החלטה</w:t>
      </w:r>
      <w:r w:rsidRPr="00B73BD7">
        <w:rPr>
          <w:rFonts w:ascii="Tahoma" w:hAnsi="Tahoma" w:cs="Tahoma"/>
          <w:sz w:val="18"/>
          <w:szCs w:val="18"/>
          <w:rtl/>
        </w:rPr>
        <w:t xml:space="preserve"> </w:t>
      </w:r>
      <w:r w:rsidRPr="00B73BD7">
        <w:rPr>
          <w:rFonts w:ascii="Tahoma" w:hAnsi="Tahoma" w:cs="Tahoma" w:hint="cs"/>
          <w:sz w:val="18"/>
          <w:szCs w:val="18"/>
          <w:rtl/>
        </w:rPr>
        <w:t>ב</w:t>
      </w:r>
      <w:r w:rsidRPr="00B73BD7">
        <w:rPr>
          <w:rFonts w:ascii="Tahoma" w:hAnsi="Tahoma" w:cs="Tahoma"/>
          <w:sz w:val="18"/>
          <w:szCs w:val="18"/>
          <w:rtl/>
        </w:rPr>
        <w:t xml:space="preserve">/43. </w:t>
      </w:r>
    </w:p>
    <w:p w:rsidR="004D5BA6" w:rsidRPr="00B73BD7" w:rsidP="001A5D1F">
      <w:pPr>
        <w:spacing w:line="240" w:lineRule="exact"/>
        <w:ind w:right="2268"/>
        <w:jc w:val="both"/>
        <w:rPr>
          <w:rFonts w:ascii="Tahoma" w:hAnsi="Tahoma" w:cs="Tahoma"/>
          <w:sz w:val="18"/>
          <w:szCs w:val="18"/>
          <w:rtl/>
        </w:rPr>
      </w:pPr>
      <w:r w:rsidRPr="00B73BD7">
        <w:rPr>
          <w:rFonts w:ascii="Tahoma" w:hAnsi="Tahoma" w:cs="Tahoma" w:hint="cs"/>
          <w:sz w:val="18"/>
          <w:szCs w:val="18"/>
          <w:rtl/>
        </w:rPr>
        <w:t>עמדת</w:t>
      </w:r>
      <w:r w:rsidRPr="00B73BD7">
        <w:rPr>
          <w:rFonts w:ascii="Tahoma" w:hAnsi="Tahoma" w:cs="Tahoma"/>
          <w:sz w:val="18"/>
          <w:szCs w:val="18"/>
          <w:rtl/>
        </w:rPr>
        <w:t xml:space="preserve"> השב"כ הוצגה </w:t>
      </w:r>
      <w:r w:rsidRPr="00B73BD7">
        <w:rPr>
          <w:rFonts w:ascii="Tahoma" w:hAnsi="Tahoma" w:cs="Tahoma" w:hint="cs"/>
          <w:sz w:val="18"/>
          <w:szCs w:val="18"/>
          <w:rtl/>
        </w:rPr>
        <w:t>במרץ</w:t>
      </w:r>
      <w:r w:rsidRPr="00B73BD7">
        <w:rPr>
          <w:rFonts w:ascii="Tahoma" w:hAnsi="Tahoma" w:cs="Tahoma"/>
          <w:sz w:val="18"/>
          <w:szCs w:val="18"/>
          <w:rtl/>
        </w:rPr>
        <w:t xml:space="preserve"> 2018 </w:t>
      </w:r>
      <w:r w:rsidRPr="00B73BD7">
        <w:rPr>
          <w:rFonts w:ascii="Tahoma" w:hAnsi="Tahoma" w:cs="Tahoma" w:hint="cs"/>
          <w:sz w:val="18"/>
          <w:szCs w:val="18"/>
          <w:rtl/>
        </w:rPr>
        <w:t>לשר</w:t>
      </w:r>
      <w:r w:rsidRPr="00B73BD7">
        <w:rPr>
          <w:rFonts w:ascii="Tahoma" w:hAnsi="Tahoma" w:cs="Tahoma"/>
          <w:sz w:val="18"/>
          <w:szCs w:val="18"/>
          <w:rtl/>
        </w:rPr>
        <w:t xml:space="preserve"> </w:t>
      </w:r>
      <w:r w:rsidRPr="00B73BD7">
        <w:rPr>
          <w:rFonts w:ascii="Tahoma" w:hAnsi="Tahoma" w:cs="Tahoma" w:hint="cs"/>
          <w:sz w:val="18"/>
          <w:szCs w:val="18"/>
          <w:rtl/>
        </w:rPr>
        <w:t>לענייני</w:t>
      </w:r>
      <w:r w:rsidRPr="00B73BD7">
        <w:rPr>
          <w:rFonts w:ascii="Tahoma" w:hAnsi="Tahoma" w:cs="Tahoma"/>
          <w:sz w:val="18"/>
          <w:szCs w:val="18"/>
          <w:rtl/>
        </w:rPr>
        <w:t xml:space="preserve"> </w:t>
      </w:r>
      <w:r w:rsidRPr="00B73BD7">
        <w:rPr>
          <w:rFonts w:ascii="Tahoma" w:hAnsi="Tahoma" w:cs="Tahoma" w:hint="cs"/>
          <w:sz w:val="18"/>
          <w:szCs w:val="18"/>
          <w:rtl/>
        </w:rPr>
        <w:t>מודיעין</w:t>
      </w:r>
      <w:r w:rsidRPr="00B73BD7">
        <w:rPr>
          <w:rFonts w:ascii="Tahoma" w:hAnsi="Tahoma" w:cs="Tahoma"/>
          <w:sz w:val="18"/>
          <w:szCs w:val="18"/>
          <w:rtl/>
        </w:rPr>
        <w:t xml:space="preserve"> </w:t>
      </w:r>
      <w:r w:rsidRPr="00B73BD7">
        <w:rPr>
          <w:rFonts w:ascii="Tahoma" w:hAnsi="Tahoma" w:cs="Tahoma" w:hint="cs"/>
          <w:sz w:val="18"/>
          <w:szCs w:val="18"/>
          <w:rtl/>
        </w:rPr>
        <w:t>ויו</w:t>
      </w:r>
      <w:r w:rsidRPr="00B73BD7">
        <w:rPr>
          <w:rFonts w:ascii="Tahoma" w:hAnsi="Tahoma" w:cs="Tahoma"/>
          <w:sz w:val="18"/>
          <w:szCs w:val="18"/>
          <w:rtl/>
        </w:rPr>
        <w:t xml:space="preserve">"ר </w:t>
      </w:r>
      <w:r w:rsidRPr="00B73BD7">
        <w:rPr>
          <w:rFonts w:ascii="Tahoma" w:hAnsi="Tahoma" w:cs="Tahoma" w:hint="cs"/>
          <w:sz w:val="18"/>
          <w:szCs w:val="18"/>
          <w:rtl/>
        </w:rPr>
        <w:t>ועדת</w:t>
      </w:r>
      <w:r w:rsidRPr="00B73BD7">
        <w:rPr>
          <w:rFonts w:ascii="Tahoma" w:hAnsi="Tahoma" w:cs="Tahoma"/>
          <w:sz w:val="18"/>
          <w:szCs w:val="18"/>
          <w:rtl/>
        </w:rPr>
        <w:t xml:space="preserve"> </w:t>
      </w:r>
      <w:r w:rsidRPr="00B73BD7">
        <w:rPr>
          <w:rFonts w:ascii="Tahoma" w:hAnsi="Tahoma" w:cs="Tahoma" w:hint="cs"/>
          <w:sz w:val="18"/>
          <w:szCs w:val="18"/>
          <w:rtl/>
        </w:rPr>
        <w:t>השרים</w:t>
      </w:r>
      <w:r w:rsidRPr="00B73BD7">
        <w:rPr>
          <w:rFonts w:ascii="Tahoma" w:hAnsi="Tahoma" w:cs="Tahoma"/>
          <w:sz w:val="18"/>
          <w:szCs w:val="18"/>
          <w:rtl/>
        </w:rPr>
        <w:t xml:space="preserve"> </w:t>
      </w:r>
      <w:r w:rsidRPr="00B73BD7">
        <w:rPr>
          <w:rFonts w:ascii="Tahoma" w:hAnsi="Tahoma" w:cs="Tahoma" w:hint="cs"/>
          <w:sz w:val="18"/>
          <w:szCs w:val="18"/>
          <w:rtl/>
        </w:rPr>
        <w:t>לענייני</w:t>
      </w:r>
      <w:r w:rsidRPr="00B73BD7">
        <w:rPr>
          <w:rFonts w:ascii="Tahoma" w:hAnsi="Tahoma" w:cs="Tahoma"/>
          <w:sz w:val="18"/>
          <w:szCs w:val="18"/>
          <w:rtl/>
        </w:rPr>
        <w:t xml:space="preserve"> </w:t>
      </w:r>
      <w:r w:rsidRPr="00B73BD7">
        <w:rPr>
          <w:rFonts w:ascii="Tahoma" w:hAnsi="Tahoma" w:cs="Tahoma" w:hint="cs"/>
          <w:sz w:val="18"/>
          <w:szCs w:val="18"/>
          <w:rtl/>
        </w:rPr>
        <w:t>שב</w:t>
      </w:r>
      <w:r w:rsidRPr="00B73BD7">
        <w:rPr>
          <w:rFonts w:ascii="Tahoma" w:hAnsi="Tahoma" w:cs="Tahoma"/>
          <w:sz w:val="18"/>
          <w:szCs w:val="18"/>
          <w:rtl/>
        </w:rPr>
        <w:t xml:space="preserve">"כ </w:t>
      </w:r>
      <w:r w:rsidRPr="00B73BD7">
        <w:rPr>
          <w:rFonts w:ascii="Tahoma" w:hAnsi="Tahoma" w:cs="Tahoma" w:hint="cs"/>
          <w:sz w:val="18"/>
          <w:szCs w:val="18"/>
          <w:rtl/>
        </w:rPr>
        <w:t>מר</w:t>
      </w:r>
      <w:r w:rsidRPr="00B73BD7">
        <w:rPr>
          <w:rFonts w:ascii="Tahoma" w:hAnsi="Tahoma" w:cs="Tahoma"/>
          <w:sz w:val="18"/>
          <w:szCs w:val="18"/>
          <w:rtl/>
        </w:rPr>
        <w:t xml:space="preserve"> </w:t>
      </w:r>
      <w:r w:rsidRPr="00B73BD7">
        <w:rPr>
          <w:rFonts w:ascii="Tahoma" w:hAnsi="Tahoma" w:cs="Tahoma" w:hint="cs"/>
          <w:sz w:val="18"/>
          <w:szCs w:val="18"/>
          <w:rtl/>
        </w:rPr>
        <w:t>ישראל</w:t>
      </w:r>
      <w:r w:rsidRPr="00B73BD7">
        <w:rPr>
          <w:rFonts w:ascii="Tahoma" w:hAnsi="Tahoma" w:cs="Tahoma"/>
          <w:sz w:val="18"/>
          <w:szCs w:val="18"/>
          <w:rtl/>
        </w:rPr>
        <w:t xml:space="preserve"> </w:t>
      </w:r>
      <w:r w:rsidRPr="00B73BD7">
        <w:rPr>
          <w:rFonts w:ascii="Tahoma" w:hAnsi="Tahoma" w:cs="Tahoma" w:hint="cs"/>
          <w:sz w:val="18"/>
          <w:szCs w:val="18"/>
          <w:rtl/>
        </w:rPr>
        <w:t>כץ</w:t>
      </w:r>
      <w:r w:rsidRPr="00B73BD7">
        <w:rPr>
          <w:rFonts w:ascii="Tahoma" w:hAnsi="Tahoma" w:cs="Tahoma"/>
          <w:sz w:val="18"/>
          <w:szCs w:val="18"/>
          <w:rtl/>
        </w:rPr>
        <w:t xml:space="preserve"> במסגרת דיון ב</w:t>
      </w:r>
      <w:r w:rsidRPr="00B73BD7">
        <w:rPr>
          <w:rFonts w:ascii="Tahoma" w:hAnsi="Tahoma" w:cs="Tahoma" w:hint="cs"/>
          <w:sz w:val="18"/>
          <w:szCs w:val="18"/>
          <w:rtl/>
        </w:rPr>
        <w:t>וועדת</w:t>
      </w:r>
      <w:r w:rsidRPr="00B73BD7">
        <w:rPr>
          <w:rFonts w:ascii="Tahoma" w:hAnsi="Tahoma" w:cs="Tahoma"/>
          <w:sz w:val="18"/>
          <w:szCs w:val="18"/>
          <w:rtl/>
        </w:rPr>
        <w:t xml:space="preserve"> </w:t>
      </w:r>
      <w:r w:rsidRPr="00B73BD7">
        <w:rPr>
          <w:rFonts w:ascii="Tahoma" w:hAnsi="Tahoma" w:cs="Tahoma" w:hint="cs"/>
          <w:sz w:val="18"/>
          <w:szCs w:val="18"/>
          <w:rtl/>
        </w:rPr>
        <w:t>השרים</w:t>
      </w:r>
      <w:r w:rsidRPr="00B73BD7">
        <w:rPr>
          <w:rFonts w:ascii="Tahoma" w:hAnsi="Tahoma" w:cs="Tahoma"/>
          <w:sz w:val="18"/>
          <w:szCs w:val="18"/>
          <w:rtl/>
        </w:rPr>
        <w:t xml:space="preserve">, והוא </w:t>
      </w:r>
      <w:r w:rsidRPr="00B73BD7">
        <w:rPr>
          <w:rFonts w:ascii="Tahoma" w:hAnsi="Tahoma" w:cs="Tahoma" w:hint="cs"/>
          <w:sz w:val="18"/>
          <w:szCs w:val="18"/>
          <w:rtl/>
        </w:rPr>
        <w:t>הנחה</w:t>
      </w:r>
      <w:r w:rsidRPr="00B73BD7">
        <w:rPr>
          <w:rFonts w:ascii="Tahoma" w:hAnsi="Tahoma" w:cs="Tahoma"/>
          <w:sz w:val="18"/>
          <w:szCs w:val="18"/>
          <w:rtl/>
        </w:rPr>
        <w:t xml:space="preserve"> את השב"כ, לגבש הצעה לתיקון החלטה ב/43 </w:t>
      </w:r>
      <w:r w:rsidRPr="00B73BD7">
        <w:rPr>
          <w:rFonts w:ascii="Tahoma" w:hAnsi="Tahoma" w:cs="Tahoma" w:hint="cs"/>
          <w:sz w:val="18"/>
          <w:szCs w:val="18"/>
          <w:rtl/>
        </w:rPr>
        <w:t>בשיתוף</w:t>
      </w:r>
      <w:r w:rsidRPr="00B73BD7">
        <w:rPr>
          <w:rFonts w:ascii="Tahoma" w:hAnsi="Tahoma" w:cs="Tahoma"/>
          <w:sz w:val="18"/>
          <w:szCs w:val="18"/>
          <w:rtl/>
        </w:rPr>
        <w:t xml:space="preserve"> יתר הגופים הנוגעים בדבר </w:t>
      </w:r>
      <w:r w:rsidRPr="00B73BD7">
        <w:rPr>
          <w:rFonts w:ascii="Tahoma" w:hAnsi="Tahoma" w:cs="Tahoma" w:hint="cs"/>
          <w:sz w:val="18"/>
          <w:szCs w:val="18"/>
          <w:rtl/>
        </w:rPr>
        <w:t>עד</w:t>
      </w:r>
      <w:r w:rsidRPr="00B73BD7">
        <w:rPr>
          <w:rFonts w:ascii="Tahoma" w:hAnsi="Tahoma" w:cs="Tahoma"/>
          <w:sz w:val="18"/>
          <w:szCs w:val="18"/>
          <w:rtl/>
        </w:rPr>
        <w:t xml:space="preserve"> </w:t>
      </w:r>
      <w:r w:rsidRPr="00B73BD7">
        <w:rPr>
          <w:rFonts w:ascii="Tahoma" w:hAnsi="Tahoma" w:cs="Tahoma" w:hint="cs"/>
          <w:sz w:val="18"/>
          <w:szCs w:val="18"/>
          <w:rtl/>
        </w:rPr>
        <w:t>לחודש</w:t>
      </w:r>
      <w:r w:rsidRPr="00B73BD7">
        <w:rPr>
          <w:rFonts w:ascii="Tahoma" w:hAnsi="Tahoma" w:cs="Tahoma"/>
          <w:sz w:val="18"/>
          <w:szCs w:val="18"/>
          <w:rtl/>
        </w:rPr>
        <w:t xml:space="preserve"> </w:t>
      </w:r>
      <w:r w:rsidRPr="00B73BD7">
        <w:rPr>
          <w:rFonts w:ascii="Tahoma" w:hAnsi="Tahoma" w:cs="Tahoma" w:hint="cs"/>
          <w:sz w:val="18"/>
          <w:szCs w:val="18"/>
          <w:rtl/>
        </w:rPr>
        <w:t>יולי</w:t>
      </w:r>
      <w:r w:rsidRPr="00B73BD7">
        <w:rPr>
          <w:rFonts w:ascii="Tahoma" w:hAnsi="Tahoma" w:cs="Tahoma"/>
          <w:sz w:val="18"/>
          <w:szCs w:val="18"/>
          <w:rtl/>
        </w:rPr>
        <w:t xml:space="preserve"> 2018.</w:t>
      </w:r>
    </w:p>
    <w:p w:rsidR="004D5BA6" w:rsidRPr="00B73BD7" w:rsidP="001A5D1F">
      <w:pPr>
        <w:spacing w:after="240" w:line="240" w:lineRule="exact"/>
        <w:ind w:left="-1" w:right="2268"/>
        <w:jc w:val="both"/>
        <w:rPr>
          <w:rFonts w:ascii="Tahoma" w:eastAsia="Times New Roman" w:hAnsi="Tahoma" w:cs="Tahoma"/>
          <w:sz w:val="18"/>
          <w:szCs w:val="18"/>
          <w:rtl/>
          <w:lang w:eastAsia="he-IL"/>
        </w:rPr>
      </w:pPr>
      <w:r w:rsidRPr="00B73BD7">
        <w:rPr>
          <w:rFonts w:ascii="Tahoma" w:eastAsia="Times New Roman" w:hAnsi="Tahoma" w:cs="Tahoma" w:hint="eastAsia"/>
          <w:sz w:val="18"/>
          <w:szCs w:val="18"/>
          <w:rtl/>
          <w:lang w:eastAsia="he-IL"/>
        </w:rPr>
        <w:t>ביולי</w:t>
      </w:r>
      <w:r w:rsidRPr="00B73BD7">
        <w:rPr>
          <w:rFonts w:ascii="Tahoma" w:eastAsia="Times New Roman" w:hAnsi="Tahoma" w:cs="Tahoma"/>
          <w:sz w:val="18"/>
          <w:szCs w:val="18"/>
          <w:rtl/>
          <w:lang w:eastAsia="he-IL"/>
        </w:rPr>
        <w:t xml:space="preserve"> 2018 </w:t>
      </w:r>
      <w:r w:rsidRPr="00B73BD7">
        <w:rPr>
          <w:rFonts w:ascii="Tahoma" w:hAnsi="Tahoma" w:cs="Tahoma" w:hint="cs"/>
          <w:sz w:val="18"/>
          <w:szCs w:val="18"/>
          <w:rtl/>
        </w:rPr>
        <w:t>מסר</w:t>
      </w:r>
      <w:r w:rsidRPr="00B73BD7">
        <w:rPr>
          <w:rFonts w:ascii="Tahoma" w:hAnsi="Tahoma" w:cs="Tahoma"/>
          <w:sz w:val="18"/>
          <w:szCs w:val="18"/>
          <w:rtl/>
        </w:rPr>
        <w:t xml:space="preserve"> סגן </w:t>
      </w:r>
      <w:r w:rsidRPr="00B73BD7">
        <w:rPr>
          <w:rFonts w:ascii="Tahoma" w:eastAsia="Times New Roman" w:hAnsi="Tahoma" w:cs="Tahoma" w:hint="eastAsia"/>
          <w:sz w:val="18"/>
          <w:szCs w:val="18"/>
          <w:rtl/>
          <w:lang w:eastAsia="he-IL"/>
        </w:rPr>
        <w:t>ראש</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המל</w:t>
      </w:r>
      <w:r w:rsidRPr="00B73BD7">
        <w:rPr>
          <w:rFonts w:ascii="Tahoma" w:eastAsia="Times New Roman" w:hAnsi="Tahoma" w:cs="Tahoma"/>
          <w:sz w:val="18"/>
          <w:szCs w:val="18"/>
          <w:rtl/>
          <w:lang w:eastAsia="he-IL"/>
        </w:rPr>
        <w:t xml:space="preserve">"ל וראש אגף </w:t>
      </w:r>
      <w:r w:rsidRPr="00B73BD7">
        <w:rPr>
          <w:rFonts w:ascii="Tahoma" w:eastAsia="Times New Roman" w:hAnsi="Tahoma" w:cs="Tahoma" w:hint="eastAsia"/>
          <w:sz w:val="18"/>
          <w:szCs w:val="18"/>
          <w:rtl/>
          <w:lang w:eastAsia="he-IL"/>
        </w:rPr>
        <w:t>לוט</w:t>
      </w:r>
      <w:r w:rsidRPr="00B73BD7">
        <w:rPr>
          <w:rFonts w:ascii="Tahoma" w:eastAsia="Times New Roman" w:hAnsi="Tahoma" w:cs="Tahoma"/>
          <w:sz w:val="18"/>
          <w:szCs w:val="18"/>
          <w:rtl/>
          <w:lang w:eastAsia="he-IL"/>
        </w:rPr>
        <w:t xml:space="preserve">"ר, </w:t>
      </w:r>
      <w:r w:rsidRPr="00B73BD7">
        <w:rPr>
          <w:rFonts w:ascii="Tahoma" w:hAnsi="Tahoma" w:cs="Tahoma" w:hint="cs"/>
          <w:sz w:val="18"/>
          <w:szCs w:val="18"/>
          <w:rtl/>
        </w:rPr>
        <w:t>לצוות</w:t>
      </w:r>
      <w:r w:rsidRPr="00B73BD7">
        <w:rPr>
          <w:rFonts w:ascii="Tahoma" w:hAnsi="Tahoma" w:cs="Tahoma"/>
          <w:sz w:val="18"/>
          <w:szCs w:val="18"/>
          <w:rtl/>
        </w:rPr>
        <w:t xml:space="preserve"> </w:t>
      </w:r>
      <w:r w:rsidRPr="00B73BD7">
        <w:rPr>
          <w:rFonts w:ascii="Tahoma" w:hAnsi="Tahoma" w:cs="Tahoma" w:hint="cs"/>
          <w:sz w:val="18"/>
          <w:szCs w:val="18"/>
          <w:rtl/>
        </w:rPr>
        <w:t>הביקורת</w:t>
      </w:r>
      <w:r w:rsidRPr="00B73BD7">
        <w:rPr>
          <w:rFonts w:ascii="Tahoma" w:hAnsi="Tahoma" w:cs="Tahoma"/>
          <w:sz w:val="18"/>
          <w:szCs w:val="18"/>
          <w:rtl/>
        </w:rPr>
        <w:t xml:space="preserve"> </w:t>
      </w:r>
      <w:r w:rsidRPr="00B73BD7">
        <w:rPr>
          <w:rFonts w:ascii="Tahoma" w:hAnsi="Tahoma" w:cs="Tahoma" w:hint="cs"/>
          <w:sz w:val="18"/>
          <w:szCs w:val="18"/>
          <w:rtl/>
        </w:rPr>
        <w:t>כי</w:t>
      </w:r>
      <w:r w:rsidRPr="00B73BD7">
        <w:rPr>
          <w:rFonts w:ascii="Tahoma" w:eastAsia="Times New Roman" w:hAnsi="Tahoma" w:cs="Tahoma"/>
          <w:sz w:val="18"/>
          <w:szCs w:val="18"/>
          <w:rtl/>
          <w:lang w:eastAsia="he-IL"/>
        </w:rPr>
        <w:t xml:space="preserve"> "לאחר </w:t>
      </w:r>
      <w:r w:rsidRPr="00B73BD7">
        <w:rPr>
          <w:rFonts w:ascii="Tahoma" w:eastAsia="Times New Roman" w:hAnsi="Tahoma" w:cs="Tahoma" w:hint="eastAsia"/>
          <w:sz w:val="18"/>
          <w:szCs w:val="18"/>
          <w:rtl/>
          <w:lang w:eastAsia="he-IL"/>
        </w:rPr>
        <w:t>עמ</w:t>
      </w:r>
      <w:r w:rsidRPr="00B73BD7">
        <w:rPr>
          <w:rFonts w:ascii="Tahoma" w:eastAsia="Times New Roman" w:hAnsi="Tahoma" w:cs="Tahoma"/>
          <w:sz w:val="18"/>
          <w:szCs w:val="18"/>
          <w:rtl/>
          <w:lang w:eastAsia="he-IL"/>
        </w:rPr>
        <w:t xml:space="preserve">"ט ממושך שהתקיים מראשית 2018 בהובלת סגן ראש </w:t>
      </w:r>
      <w:r w:rsidRPr="00B73BD7">
        <w:rPr>
          <w:rFonts w:ascii="Tahoma" w:eastAsia="Times New Roman" w:hAnsi="Tahoma" w:cs="Tahoma" w:hint="eastAsia"/>
          <w:sz w:val="18"/>
          <w:szCs w:val="18"/>
          <w:rtl/>
          <w:lang w:eastAsia="he-IL"/>
        </w:rPr>
        <w:t>המל</w:t>
      </w:r>
      <w:r w:rsidRPr="00B73BD7">
        <w:rPr>
          <w:rFonts w:ascii="Tahoma" w:eastAsia="Times New Roman" w:hAnsi="Tahoma" w:cs="Tahoma"/>
          <w:sz w:val="18"/>
          <w:szCs w:val="18"/>
          <w:rtl/>
          <w:lang w:eastAsia="he-IL"/>
        </w:rPr>
        <w:t xml:space="preserve">"ל </w:t>
      </w:r>
      <w:r w:rsidRPr="00B73BD7">
        <w:rPr>
          <w:rFonts w:ascii="Tahoma" w:eastAsia="Times New Roman" w:hAnsi="Tahoma" w:cs="Tahoma" w:hint="eastAsia"/>
          <w:sz w:val="18"/>
          <w:szCs w:val="18"/>
          <w:rtl/>
          <w:lang w:eastAsia="he-IL"/>
        </w:rPr>
        <w:t>ללוט</w:t>
      </w:r>
      <w:r w:rsidRPr="00B73BD7">
        <w:rPr>
          <w:rFonts w:ascii="Tahoma" w:eastAsia="Times New Roman" w:hAnsi="Tahoma" w:cs="Tahoma"/>
          <w:sz w:val="18"/>
          <w:szCs w:val="18"/>
          <w:rtl/>
          <w:lang w:eastAsia="he-IL"/>
        </w:rPr>
        <w:t xml:space="preserve">"ר </w:t>
      </w:r>
      <w:r w:rsidRPr="00B73BD7">
        <w:rPr>
          <w:rFonts w:ascii="Tahoma" w:eastAsia="Times New Roman" w:hAnsi="Tahoma" w:cs="Tahoma" w:hint="eastAsia"/>
          <w:sz w:val="18"/>
          <w:szCs w:val="18"/>
          <w:rtl/>
          <w:lang w:eastAsia="he-IL"/>
        </w:rPr>
        <w:t>בט</w:t>
      </w:r>
      <w:r w:rsidRPr="00B73BD7">
        <w:rPr>
          <w:rFonts w:ascii="Tahoma" w:eastAsia="Times New Roman" w:hAnsi="Tahoma" w:cs="Tahoma"/>
          <w:sz w:val="18"/>
          <w:szCs w:val="18"/>
          <w:rtl/>
          <w:lang w:eastAsia="he-IL"/>
        </w:rPr>
        <w:t>"פ ועורף הוחלט כי הנושא יובא במהלך חציון ב' לוועדת השרים לענייני שב"כ בהקדם".</w:t>
      </w:r>
    </w:p>
    <w:p w:rsidR="004D5BA6" w:rsidRPr="00B73BD7" w:rsidP="001A5D1F">
      <w:pPr>
        <w:pStyle w:val="RESHET"/>
        <w:rPr>
          <w:rtl/>
        </w:rPr>
      </w:pPr>
      <w:r w:rsidRPr="00B73BD7">
        <w:rPr>
          <w:rFonts w:hint="eastAsia"/>
          <w:sz w:val="18"/>
          <w:rtl/>
        </w:rPr>
        <w:t>עד</w:t>
      </w:r>
      <w:r w:rsidRPr="00B73BD7">
        <w:rPr>
          <w:sz w:val="18"/>
          <w:rtl/>
        </w:rPr>
        <w:t xml:space="preserve"> מועד סיום הביקורת </w:t>
      </w:r>
      <w:r w:rsidRPr="00B73BD7">
        <w:rPr>
          <w:rFonts w:hint="eastAsia"/>
          <w:sz w:val="18"/>
          <w:rtl/>
        </w:rPr>
        <w:t>לא</w:t>
      </w:r>
      <w:r w:rsidRPr="00B73BD7">
        <w:rPr>
          <w:sz w:val="18"/>
          <w:rtl/>
        </w:rPr>
        <w:t xml:space="preserve"> </w:t>
      </w:r>
      <w:r w:rsidRPr="00B73BD7">
        <w:rPr>
          <w:rFonts w:hint="eastAsia"/>
          <w:sz w:val="18"/>
          <w:rtl/>
        </w:rPr>
        <w:t>התקבלה</w:t>
      </w:r>
      <w:r w:rsidRPr="00B73BD7">
        <w:rPr>
          <w:sz w:val="18"/>
          <w:rtl/>
        </w:rPr>
        <w:t xml:space="preserve"> </w:t>
      </w:r>
      <w:r w:rsidRPr="00B73BD7">
        <w:rPr>
          <w:rFonts w:hint="eastAsia"/>
          <w:sz w:val="18"/>
          <w:rtl/>
        </w:rPr>
        <w:t>הכרעה</w:t>
      </w:r>
      <w:r w:rsidRPr="00B73BD7">
        <w:rPr>
          <w:sz w:val="18"/>
          <w:rtl/>
        </w:rPr>
        <w:t xml:space="preserve"> </w:t>
      </w:r>
      <w:r w:rsidRPr="00B73BD7">
        <w:rPr>
          <w:rFonts w:hint="eastAsia"/>
          <w:sz w:val="18"/>
          <w:rtl/>
        </w:rPr>
        <w:t>בנושא</w:t>
      </w:r>
      <w:r w:rsidRPr="00B73BD7">
        <w:rPr>
          <w:sz w:val="18"/>
          <w:rtl/>
        </w:rPr>
        <w:t xml:space="preserve"> </w:t>
      </w:r>
      <w:r w:rsidRPr="00B73BD7">
        <w:rPr>
          <w:rFonts w:hint="eastAsia"/>
          <w:sz w:val="18"/>
          <w:rtl/>
        </w:rPr>
        <w:t>על</w:t>
      </w:r>
      <w:r w:rsidRPr="00B73BD7">
        <w:rPr>
          <w:sz w:val="18"/>
          <w:rtl/>
        </w:rPr>
        <w:t xml:space="preserve"> </w:t>
      </w:r>
      <w:r w:rsidRPr="00B73BD7">
        <w:rPr>
          <w:rFonts w:hint="eastAsia"/>
          <w:sz w:val="18"/>
          <w:rtl/>
        </w:rPr>
        <w:t>ידי</w:t>
      </w:r>
      <w:r w:rsidRPr="00B73BD7">
        <w:rPr>
          <w:sz w:val="18"/>
          <w:rtl/>
        </w:rPr>
        <w:t xml:space="preserve"> </w:t>
      </w:r>
      <w:r w:rsidRPr="00B73BD7">
        <w:rPr>
          <w:rFonts w:hint="eastAsia"/>
          <w:sz w:val="18"/>
          <w:rtl/>
        </w:rPr>
        <w:t>ועדת</w:t>
      </w:r>
      <w:r w:rsidRPr="00B73BD7">
        <w:rPr>
          <w:sz w:val="18"/>
          <w:rtl/>
        </w:rPr>
        <w:t xml:space="preserve"> </w:t>
      </w:r>
      <w:r w:rsidRPr="00B73BD7">
        <w:rPr>
          <w:rFonts w:hint="eastAsia"/>
          <w:sz w:val="18"/>
          <w:rtl/>
        </w:rPr>
        <w:t>השרים</w:t>
      </w:r>
      <w:r w:rsidRPr="00B73BD7">
        <w:rPr>
          <w:sz w:val="18"/>
          <w:rtl/>
        </w:rPr>
        <w:t xml:space="preserve"> </w:t>
      </w:r>
      <w:r w:rsidRPr="00B73BD7">
        <w:rPr>
          <w:rFonts w:hint="eastAsia"/>
          <w:sz w:val="18"/>
          <w:rtl/>
        </w:rPr>
        <w:t>לענייני</w:t>
      </w:r>
      <w:r w:rsidRPr="00B73BD7">
        <w:rPr>
          <w:sz w:val="18"/>
          <w:rtl/>
        </w:rPr>
        <w:t xml:space="preserve"> </w:t>
      </w:r>
      <w:r w:rsidRPr="00B73BD7">
        <w:rPr>
          <w:rFonts w:hint="eastAsia"/>
          <w:sz w:val="18"/>
          <w:rtl/>
        </w:rPr>
        <w:t>שב</w:t>
      </w:r>
      <w:r w:rsidRPr="00B73BD7">
        <w:rPr>
          <w:sz w:val="18"/>
          <w:rtl/>
        </w:rPr>
        <w:t>"כ.</w:t>
      </w:r>
    </w:p>
    <w:p w:rsidR="004D5BA6" w:rsidRPr="00B73BD7" w:rsidP="001A5D1F">
      <w:pPr>
        <w:spacing w:before="180" w:line="240" w:lineRule="exact"/>
        <w:ind w:right="2268"/>
        <w:jc w:val="both"/>
        <w:rPr>
          <w:rFonts w:ascii="Tahoma" w:hAnsi="Tahoma" w:cs="Tahoma"/>
          <w:sz w:val="18"/>
          <w:szCs w:val="18"/>
          <w:rtl/>
          <w:lang w:eastAsia="he-IL"/>
        </w:rPr>
      </w:pPr>
      <w:r w:rsidRPr="00B73BD7">
        <w:rPr>
          <w:rFonts w:ascii="Tahoma" w:hAnsi="Tahoma" w:cs="Tahoma" w:hint="cs"/>
          <w:sz w:val="18"/>
          <w:szCs w:val="18"/>
          <w:rtl/>
          <w:lang w:eastAsia="he-IL"/>
        </w:rPr>
        <w:t>המשטרה</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מסרה</w:t>
      </w:r>
      <w:r w:rsidRPr="00B73BD7">
        <w:rPr>
          <w:rFonts w:ascii="Tahoma" w:hAnsi="Tahoma" w:cs="Tahoma"/>
          <w:sz w:val="18"/>
          <w:szCs w:val="18"/>
          <w:rtl/>
          <w:lang w:eastAsia="he-IL"/>
        </w:rPr>
        <w:t xml:space="preserve"> בתשובתה כי היא "המשטרה מוכנה לקבל את הנחיית השב"כ בתחום הטיפול </w:t>
      </w:r>
      <w:r w:rsidRPr="00B73BD7">
        <w:rPr>
          <w:rFonts w:ascii="Tahoma" w:hAnsi="Tahoma" w:cs="Tahoma" w:hint="cs"/>
          <w:sz w:val="18"/>
          <w:szCs w:val="18"/>
          <w:rtl/>
          <w:lang w:eastAsia="he-IL"/>
        </w:rPr>
        <w:t>הביטחוני</w:t>
      </w:r>
      <w:r w:rsidRPr="00B73BD7">
        <w:rPr>
          <w:rFonts w:ascii="Tahoma" w:hAnsi="Tahoma" w:cs="Tahoma"/>
          <w:sz w:val="18"/>
          <w:szCs w:val="18"/>
          <w:rtl/>
          <w:lang w:eastAsia="he-IL"/>
        </w:rPr>
        <w:t xml:space="preserve"> בנוסע. </w:t>
      </w:r>
      <w:r w:rsidRPr="00B73BD7">
        <w:rPr>
          <w:rFonts w:ascii="Tahoma" w:hAnsi="Tahoma" w:cs="Tahoma" w:hint="cs"/>
          <w:sz w:val="18"/>
          <w:szCs w:val="18"/>
          <w:u w:val="single"/>
          <w:rtl/>
          <w:lang w:eastAsia="he-IL"/>
        </w:rPr>
        <w:t>עם</w:t>
      </w:r>
      <w:r w:rsidRPr="00B73BD7">
        <w:rPr>
          <w:rFonts w:ascii="Tahoma" w:hAnsi="Tahoma" w:cs="Tahoma"/>
          <w:sz w:val="18"/>
          <w:szCs w:val="18"/>
          <w:u w:val="single"/>
          <w:rtl/>
          <w:lang w:eastAsia="he-IL"/>
        </w:rPr>
        <w:t xml:space="preserve"> </w:t>
      </w:r>
      <w:r w:rsidRPr="00B73BD7">
        <w:rPr>
          <w:rFonts w:ascii="Tahoma" w:hAnsi="Tahoma" w:cs="Tahoma" w:hint="cs"/>
          <w:sz w:val="18"/>
          <w:szCs w:val="18"/>
          <w:u w:val="single"/>
          <w:rtl/>
          <w:lang w:eastAsia="he-IL"/>
        </w:rPr>
        <w:t>זאת</w:t>
      </w:r>
      <w:r w:rsidRPr="00B73BD7">
        <w:rPr>
          <w:rFonts w:ascii="Tahoma" w:hAnsi="Tahoma" w:cs="Tahoma"/>
          <w:sz w:val="18"/>
          <w:szCs w:val="18"/>
          <w:u w:val="single"/>
          <w:rtl/>
          <w:lang w:eastAsia="he-IL"/>
        </w:rPr>
        <w:t xml:space="preserve">, </w:t>
      </w:r>
      <w:r w:rsidRPr="00B73BD7">
        <w:rPr>
          <w:rFonts w:ascii="Tahoma" w:hAnsi="Tahoma" w:cs="Tahoma" w:hint="cs"/>
          <w:sz w:val="18"/>
          <w:szCs w:val="18"/>
          <w:u w:val="single"/>
          <w:rtl/>
          <w:lang w:eastAsia="he-IL"/>
        </w:rPr>
        <w:t>קיימים</w:t>
      </w:r>
      <w:r w:rsidRPr="00B73BD7">
        <w:rPr>
          <w:rFonts w:ascii="Tahoma" w:hAnsi="Tahoma" w:cs="Tahoma"/>
          <w:sz w:val="18"/>
          <w:szCs w:val="18"/>
          <w:u w:val="single"/>
          <w:rtl/>
          <w:lang w:eastAsia="he-IL"/>
        </w:rPr>
        <w:t xml:space="preserve"> </w:t>
      </w:r>
      <w:r w:rsidRPr="00B73BD7">
        <w:rPr>
          <w:rFonts w:ascii="Tahoma" w:hAnsi="Tahoma" w:cs="Tahoma" w:hint="cs"/>
          <w:sz w:val="18"/>
          <w:szCs w:val="18"/>
          <w:u w:val="single"/>
          <w:rtl/>
          <w:lang w:eastAsia="he-IL"/>
        </w:rPr>
        <w:t>פערים</w:t>
      </w:r>
      <w:r w:rsidRPr="00B73BD7">
        <w:rPr>
          <w:rFonts w:ascii="Tahoma" w:hAnsi="Tahoma" w:cs="Tahoma"/>
          <w:sz w:val="18"/>
          <w:szCs w:val="18"/>
          <w:u w:val="single"/>
          <w:rtl/>
          <w:lang w:eastAsia="he-IL"/>
        </w:rPr>
        <w:t xml:space="preserve"> </w:t>
      </w:r>
      <w:r w:rsidRPr="00B73BD7">
        <w:rPr>
          <w:rFonts w:ascii="Tahoma" w:hAnsi="Tahoma" w:cs="Tahoma" w:hint="cs"/>
          <w:sz w:val="18"/>
          <w:szCs w:val="18"/>
          <w:u w:val="single"/>
          <w:rtl/>
          <w:lang w:eastAsia="he-IL"/>
        </w:rPr>
        <w:t>בין</w:t>
      </w:r>
      <w:r w:rsidRPr="00B73BD7">
        <w:rPr>
          <w:rFonts w:ascii="Tahoma" w:hAnsi="Tahoma" w:cs="Tahoma"/>
          <w:sz w:val="18"/>
          <w:szCs w:val="18"/>
          <w:u w:val="single"/>
          <w:rtl/>
          <w:lang w:eastAsia="he-IL"/>
        </w:rPr>
        <w:t xml:space="preserve"> </w:t>
      </w:r>
      <w:r w:rsidRPr="00B73BD7">
        <w:rPr>
          <w:rFonts w:ascii="Tahoma" w:hAnsi="Tahoma" w:cs="Tahoma" w:hint="cs"/>
          <w:sz w:val="18"/>
          <w:szCs w:val="18"/>
          <w:u w:val="single"/>
          <w:rtl/>
          <w:lang w:eastAsia="he-IL"/>
        </w:rPr>
        <w:t>הגופים</w:t>
      </w:r>
      <w:r w:rsidRPr="00B73BD7">
        <w:rPr>
          <w:rFonts w:ascii="Tahoma" w:hAnsi="Tahoma" w:cs="Tahoma"/>
          <w:sz w:val="18"/>
          <w:szCs w:val="18"/>
          <w:u w:val="single"/>
          <w:rtl/>
          <w:lang w:eastAsia="he-IL"/>
        </w:rPr>
        <w:t xml:space="preserve"> [השב"כ והמשטרה] </w:t>
      </w:r>
      <w:r w:rsidRPr="00B73BD7">
        <w:rPr>
          <w:rFonts w:ascii="Tahoma" w:hAnsi="Tahoma" w:cs="Tahoma" w:hint="cs"/>
          <w:sz w:val="18"/>
          <w:szCs w:val="18"/>
          <w:u w:val="single"/>
          <w:rtl/>
          <w:lang w:eastAsia="he-IL"/>
        </w:rPr>
        <w:t>בכל</w:t>
      </w:r>
      <w:r w:rsidRPr="00B73BD7">
        <w:rPr>
          <w:rFonts w:ascii="Tahoma" w:hAnsi="Tahoma" w:cs="Tahoma"/>
          <w:sz w:val="18"/>
          <w:szCs w:val="18"/>
          <w:u w:val="single"/>
          <w:rtl/>
          <w:lang w:eastAsia="he-IL"/>
        </w:rPr>
        <w:t xml:space="preserve"> </w:t>
      </w:r>
      <w:r w:rsidRPr="00B73BD7">
        <w:rPr>
          <w:rFonts w:ascii="Tahoma" w:hAnsi="Tahoma" w:cs="Tahoma" w:hint="cs"/>
          <w:sz w:val="18"/>
          <w:szCs w:val="18"/>
          <w:u w:val="single"/>
          <w:rtl/>
          <w:lang w:eastAsia="he-IL"/>
        </w:rPr>
        <w:t>הנוגע</w:t>
      </w:r>
      <w:r w:rsidRPr="00B73BD7">
        <w:rPr>
          <w:rFonts w:ascii="Tahoma" w:hAnsi="Tahoma" w:cs="Tahoma"/>
          <w:sz w:val="18"/>
          <w:szCs w:val="18"/>
          <w:u w:val="single"/>
          <w:rtl/>
          <w:lang w:eastAsia="he-IL"/>
        </w:rPr>
        <w:t xml:space="preserve"> </w:t>
      </w:r>
      <w:r w:rsidRPr="00B73BD7">
        <w:rPr>
          <w:rFonts w:ascii="Tahoma" w:hAnsi="Tahoma" w:cs="Tahoma" w:hint="cs"/>
          <w:sz w:val="18"/>
          <w:szCs w:val="18"/>
          <w:u w:val="single"/>
          <w:rtl/>
          <w:lang w:eastAsia="he-IL"/>
        </w:rPr>
        <w:t>למטרות</w:t>
      </w:r>
      <w:r w:rsidRPr="00B73BD7">
        <w:rPr>
          <w:rFonts w:ascii="Tahoma" w:hAnsi="Tahoma" w:cs="Tahoma"/>
          <w:sz w:val="18"/>
          <w:szCs w:val="18"/>
          <w:u w:val="single"/>
          <w:rtl/>
          <w:lang w:eastAsia="he-IL"/>
        </w:rPr>
        <w:t xml:space="preserve"> </w:t>
      </w:r>
      <w:r w:rsidRPr="00B73BD7">
        <w:rPr>
          <w:rFonts w:ascii="Tahoma" w:hAnsi="Tahoma" w:cs="Tahoma" w:hint="cs"/>
          <w:sz w:val="18"/>
          <w:szCs w:val="18"/>
          <w:u w:val="single"/>
          <w:rtl/>
          <w:lang w:eastAsia="he-IL"/>
        </w:rPr>
        <w:t>ושיטת</w:t>
      </w:r>
      <w:r w:rsidRPr="00B73BD7">
        <w:rPr>
          <w:rFonts w:ascii="Tahoma" w:hAnsi="Tahoma" w:cs="Tahoma"/>
          <w:sz w:val="18"/>
          <w:szCs w:val="18"/>
          <w:u w:val="single"/>
          <w:rtl/>
          <w:lang w:eastAsia="he-IL"/>
        </w:rPr>
        <w:t xml:space="preserve"> </w:t>
      </w:r>
      <w:r w:rsidRPr="00B73BD7">
        <w:rPr>
          <w:rFonts w:ascii="Tahoma" w:hAnsi="Tahoma" w:cs="Tahoma" w:hint="cs"/>
          <w:sz w:val="18"/>
          <w:szCs w:val="18"/>
          <w:u w:val="single"/>
          <w:rtl/>
          <w:lang w:eastAsia="he-IL"/>
        </w:rPr>
        <w:t>ההפעלה</w:t>
      </w:r>
      <w:r w:rsidRPr="00B73BD7">
        <w:rPr>
          <w:rFonts w:ascii="Tahoma" w:hAnsi="Tahoma" w:cs="Tahoma"/>
          <w:sz w:val="18"/>
          <w:szCs w:val="18"/>
          <w:u w:val="single"/>
          <w:rtl/>
          <w:lang w:eastAsia="he-IL"/>
        </w:rPr>
        <w:t xml:space="preserve"> </w:t>
      </w:r>
      <w:r w:rsidRPr="00B73BD7">
        <w:rPr>
          <w:rFonts w:ascii="Tahoma" w:hAnsi="Tahoma" w:cs="Tahoma" w:hint="cs"/>
          <w:sz w:val="18"/>
          <w:szCs w:val="18"/>
          <w:u w:val="single"/>
          <w:rtl/>
          <w:lang w:eastAsia="he-IL"/>
        </w:rPr>
        <w:t>בשטח</w:t>
      </w:r>
      <w:r w:rsidRPr="00B73BD7">
        <w:rPr>
          <w:rFonts w:ascii="Tahoma" w:hAnsi="Tahoma" w:cs="Tahoma"/>
          <w:sz w:val="18"/>
          <w:szCs w:val="18"/>
          <w:rtl/>
          <w:lang w:eastAsia="he-IL"/>
        </w:rPr>
        <w:t xml:space="preserve"> וכי לאור הפערים, נכנסת משטרת ישראל לדיונים עם השב"כ לצורך החרגת העוטף בהקשר שצוין לעיל. במקרה והשב"כ לא יקבל את עמדתה, מתעתדת המשטרה </w:t>
      </w:r>
      <w:r w:rsidRPr="00B73BD7">
        <w:rPr>
          <w:rFonts w:ascii="Tahoma" w:hAnsi="Tahoma" w:cs="Tahoma"/>
          <w:sz w:val="18"/>
          <w:szCs w:val="18"/>
          <w:rtl/>
          <w:lang w:eastAsia="he-IL"/>
        </w:rPr>
        <w:br/>
        <w:t xml:space="preserve">להעביר את הסוגיה למשרד </w:t>
      </w:r>
      <w:r w:rsidRPr="00B73BD7">
        <w:rPr>
          <w:rFonts w:ascii="Tahoma" w:hAnsi="Tahoma" w:cs="Tahoma" w:hint="cs"/>
          <w:sz w:val="18"/>
          <w:szCs w:val="18"/>
          <w:rtl/>
          <w:lang w:eastAsia="he-IL"/>
        </w:rPr>
        <w:t>לבט</w:t>
      </w:r>
      <w:r w:rsidRPr="00B73BD7">
        <w:rPr>
          <w:rFonts w:ascii="Tahoma" w:hAnsi="Tahoma" w:cs="Tahoma"/>
          <w:sz w:val="18"/>
          <w:szCs w:val="18"/>
          <w:rtl/>
          <w:lang w:eastAsia="he-IL"/>
        </w:rPr>
        <w:t xml:space="preserve">"פ כדי שהשר </w:t>
      </w:r>
      <w:r w:rsidRPr="00B73BD7">
        <w:rPr>
          <w:rFonts w:ascii="Tahoma" w:hAnsi="Tahoma" w:cs="Tahoma" w:hint="cs"/>
          <w:sz w:val="18"/>
          <w:szCs w:val="18"/>
          <w:rtl/>
          <w:lang w:eastAsia="he-IL"/>
        </w:rPr>
        <w:t>לבט</w:t>
      </w:r>
      <w:r w:rsidRPr="00B73BD7">
        <w:rPr>
          <w:rFonts w:ascii="Tahoma" w:hAnsi="Tahoma" w:cs="Tahoma"/>
          <w:sz w:val="18"/>
          <w:szCs w:val="18"/>
          <w:rtl/>
          <w:lang w:eastAsia="he-IL"/>
        </w:rPr>
        <w:t>"פ יפעל לשנות את החלטת הממשלה"</w:t>
      </w:r>
      <w:r w:rsidRPr="00B73BD7">
        <w:rPr>
          <w:rFonts w:ascii="Tahoma" w:hAnsi="Tahoma" w:cs="Tahoma" w:hint="cs"/>
          <w:sz w:val="18"/>
          <w:szCs w:val="18"/>
          <w:rtl/>
          <w:lang w:eastAsia="he-IL"/>
        </w:rPr>
        <w:t xml:space="preserve"> (ההדגשה במקור)</w:t>
      </w:r>
      <w:r w:rsidRPr="00B73BD7">
        <w:rPr>
          <w:rFonts w:ascii="Tahoma" w:hAnsi="Tahoma" w:cs="Tahoma"/>
          <w:sz w:val="18"/>
          <w:szCs w:val="18"/>
          <w:rtl/>
          <w:lang w:eastAsia="he-IL"/>
        </w:rPr>
        <w:t>.</w:t>
      </w:r>
      <w:r w:rsidRPr="00B73BD7">
        <w:rPr>
          <w:rFonts w:ascii="Tahoma" w:hAnsi="Tahoma" w:cs="Tahoma" w:hint="cs"/>
          <w:sz w:val="18"/>
          <w:szCs w:val="18"/>
          <w:rtl/>
          <w:lang w:eastAsia="he-IL"/>
        </w:rPr>
        <w:t xml:space="preserve"> </w:t>
      </w:r>
    </w:p>
    <w:p w:rsidR="004D5BA6" w:rsidRPr="00B73BD7" w:rsidP="001A5D1F">
      <w:pPr>
        <w:spacing w:after="240" w:line="240" w:lineRule="exact"/>
        <w:ind w:right="2268"/>
        <w:jc w:val="both"/>
        <w:rPr>
          <w:rFonts w:ascii="Tahoma" w:hAnsi="Tahoma" w:cs="Tahoma"/>
          <w:sz w:val="18"/>
          <w:szCs w:val="18"/>
          <w:rtl/>
          <w:lang w:eastAsia="he-IL"/>
        </w:rPr>
      </w:pPr>
      <w:r w:rsidRPr="00B73BD7">
        <w:rPr>
          <w:rFonts w:ascii="Tahoma" w:hAnsi="Tahoma" w:cs="Tahoma" w:hint="cs"/>
          <w:sz w:val="18"/>
          <w:szCs w:val="18"/>
          <w:rtl/>
          <w:lang w:eastAsia="he-IL"/>
        </w:rPr>
        <w:t>המשרד</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לבט</w:t>
      </w:r>
      <w:r w:rsidRPr="00B73BD7">
        <w:rPr>
          <w:rFonts w:ascii="Tahoma" w:hAnsi="Tahoma" w:cs="Tahoma"/>
          <w:sz w:val="18"/>
          <w:szCs w:val="18"/>
          <w:rtl/>
          <w:lang w:eastAsia="he-IL"/>
        </w:rPr>
        <w:t xml:space="preserve">"פ </w:t>
      </w:r>
      <w:r w:rsidRPr="00B73BD7">
        <w:rPr>
          <w:rFonts w:ascii="Tahoma" w:hAnsi="Tahoma" w:cs="Tahoma" w:hint="cs"/>
          <w:sz w:val="18"/>
          <w:szCs w:val="18"/>
          <w:rtl/>
          <w:lang w:eastAsia="he-IL"/>
        </w:rPr>
        <w:t>מסר</w:t>
      </w:r>
      <w:r w:rsidRPr="00B73BD7">
        <w:rPr>
          <w:rFonts w:ascii="Tahoma" w:hAnsi="Tahoma" w:cs="Tahoma"/>
          <w:sz w:val="18"/>
          <w:szCs w:val="18"/>
          <w:rtl/>
          <w:lang w:eastAsia="he-IL"/>
        </w:rPr>
        <w:t xml:space="preserve"> בתשובתו </w:t>
      </w:r>
      <w:r w:rsidRPr="00B73BD7">
        <w:rPr>
          <w:rFonts w:ascii="Tahoma" w:hAnsi="Tahoma" w:cs="Tahoma" w:hint="cs"/>
          <w:sz w:val="18"/>
          <w:szCs w:val="18"/>
          <w:rtl/>
          <w:lang w:eastAsia="he-IL"/>
        </w:rPr>
        <w:t>כי</w:t>
      </w:r>
      <w:r w:rsidRPr="00B73BD7">
        <w:rPr>
          <w:rFonts w:ascii="Tahoma" w:hAnsi="Tahoma" w:cs="Tahoma"/>
          <w:sz w:val="18"/>
          <w:szCs w:val="18"/>
          <w:rtl/>
          <w:lang w:eastAsia="he-IL"/>
        </w:rPr>
        <w:t xml:space="preserve"> "למשטרה </w:t>
      </w:r>
      <w:r w:rsidRPr="00B73BD7">
        <w:rPr>
          <w:rFonts w:ascii="Tahoma" w:hAnsi="Tahoma" w:cs="Tahoma" w:hint="cs"/>
          <w:sz w:val="18"/>
          <w:szCs w:val="18"/>
          <w:rtl/>
          <w:lang w:eastAsia="he-IL"/>
        </w:rPr>
        <w:t>אין</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את</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היכולת</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המקצועית</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והאמצעים</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לממש</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את</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ההחלטה</w:t>
      </w:r>
      <w:r w:rsidRPr="00B73BD7">
        <w:rPr>
          <w:rFonts w:ascii="Tahoma" w:hAnsi="Tahoma" w:cs="Tahoma"/>
          <w:sz w:val="18"/>
          <w:szCs w:val="18"/>
          <w:rtl/>
          <w:lang w:eastAsia="he-IL"/>
        </w:rPr>
        <w:t xml:space="preserve"> [החלטת ב/43 התקפה]. היכולות והאמצעים הנדרשים מהנחיית השב"כ </w:t>
      </w:r>
      <w:r w:rsidRPr="00B73BD7">
        <w:rPr>
          <w:rFonts w:ascii="Tahoma" w:hAnsi="Tahoma" w:cs="Tahoma" w:hint="cs"/>
          <w:sz w:val="18"/>
          <w:szCs w:val="18"/>
          <w:rtl/>
          <w:lang w:eastAsia="he-IL"/>
        </w:rPr>
        <w:t>משטרת</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ישראל</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מבצעת</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בעת</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הזו</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עבודת</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מטה</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משותפת</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בנושא</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מול</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שב</w:t>
      </w:r>
      <w:r w:rsidRPr="00B73BD7">
        <w:rPr>
          <w:rFonts w:ascii="Tahoma" w:hAnsi="Tahoma" w:cs="Tahoma"/>
          <w:sz w:val="18"/>
          <w:szCs w:val="18"/>
          <w:rtl/>
          <w:lang w:eastAsia="he-IL"/>
        </w:rPr>
        <w:t xml:space="preserve">"כ </w:t>
      </w:r>
      <w:r w:rsidRPr="00B73BD7">
        <w:rPr>
          <w:rFonts w:ascii="Tahoma" w:hAnsi="Tahoma" w:cs="Tahoma" w:hint="cs"/>
          <w:sz w:val="18"/>
          <w:szCs w:val="18"/>
          <w:rtl/>
          <w:lang w:eastAsia="he-IL"/>
        </w:rPr>
        <w:t>לצורך</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מיפוי</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הפערים</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במסגרת</w:t>
      </w:r>
      <w:r w:rsidRPr="00B73BD7">
        <w:rPr>
          <w:rFonts w:ascii="Tahoma" w:hAnsi="Tahoma" w:cs="Tahoma"/>
          <w:sz w:val="18"/>
          <w:szCs w:val="18"/>
          <w:rtl/>
          <w:lang w:eastAsia="he-IL"/>
        </w:rPr>
        <w:t xml:space="preserve"> עבודת המטה ייבחנו הסוגיות האמורות ופתרונות אפשריים, לרבות הצורך בתיקון החלטת </w:t>
      </w:r>
      <w:r w:rsidRPr="00B73BD7">
        <w:rPr>
          <w:rFonts w:ascii="Tahoma" w:hAnsi="Tahoma" w:cs="Tahoma" w:hint="cs"/>
          <w:sz w:val="18"/>
          <w:szCs w:val="18"/>
          <w:rtl/>
          <w:lang w:eastAsia="he-IL"/>
        </w:rPr>
        <w:t>הקבינט</w:t>
      </w:r>
      <w:r w:rsidRPr="00B73BD7">
        <w:rPr>
          <w:rFonts w:ascii="Tahoma" w:hAnsi="Tahoma" w:cs="Tahoma"/>
          <w:sz w:val="18"/>
          <w:szCs w:val="18"/>
          <w:rtl/>
          <w:lang w:eastAsia="he-IL"/>
        </w:rPr>
        <w:t xml:space="preserve"> ".</w:t>
      </w:r>
    </w:p>
    <w:p w:rsidR="004D5BA6" w:rsidRPr="00B73BD7" w:rsidP="00A1594F">
      <w:pPr>
        <w:pStyle w:val="RESHET"/>
        <w:rPr>
          <w:rtl/>
        </w:rPr>
      </w:pPr>
      <w:r w:rsidRPr="00B73BD7">
        <w:rPr>
          <w:rFonts w:hint="cs"/>
          <w:sz w:val="18"/>
          <w:rtl/>
        </w:rPr>
        <w:t>משרד</w:t>
      </w:r>
      <w:r w:rsidRPr="00B73BD7">
        <w:rPr>
          <w:sz w:val="18"/>
          <w:rtl/>
        </w:rPr>
        <w:t xml:space="preserve"> מבקר המדינה מעיר </w:t>
      </w:r>
      <w:r w:rsidRPr="00B73BD7">
        <w:rPr>
          <w:rFonts w:hint="cs"/>
          <w:sz w:val="18"/>
          <w:rtl/>
        </w:rPr>
        <w:t>למשטרת</w:t>
      </w:r>
      <w:r w:rsidRPr="00B73BD7">
        <w:rPr>
          <w:sz w:val="18"/>
          <w:rtl/>
        </w:rPr>
        <w:t xml:space="preserve"> </w:t>
      </w:r>
      <w:r w:rsidRPr="00B73BD7">
        <w:rPr>
          <w:rFonts w:hint="cs"/>
          <w:sz w:val="18"/>
          <w:rtl/>
        </w:rPr>
        <w:t>ישראל</w:t>
      </w:r>
      <w:r w:rsidRPr="00B73BD7">
        <w:rPr>
          <w:sz w:val="18"/>
          <w:rtl/>
        </w:rPr>
        <w:t xml:space="preserve">, כי סירובה המתמשך לקבל את הנחיית השב"כ בהתאם להחלטה ב/43 </w:t>
      </w:r>
      <w:r w:rsidRPr="00B73BD7">
        <w:rPr>
          <w:rFonts w:hint="cs"/>
          <w:sz w:val="18"/>
          <w:rtl/>
        </w:rPr>
        <w:t>פוגע</w:t>
      </w:r>
      <w:r w:rsidRPr="00B73BD7">
        <w:rPr>
          <w:sz w:val="18"/>
          <w:rtl/>
        </w:rPr>
        <w:t xml:space="preserve"> </w:t>
      </w:r>
      <w:r w:rsidRPr="00B73BD7">
        <w:rPr>
          <w:rFonts w:hint="cs"/>
          <w:sz w:val="18"/>
          <w:rtl/>
        </w:rPr>
        <w:t>במינהל</w:t>
      </w:r>
      <w:r w:rsidRPr="00B73BD7">
        <w:rPr>
          <w:sz w:val="18"/>
          <w:rtl/>
        </w:rPr>
        <w:t xml:space="preserve"> תקין ואינו מכבד את החלטות הרשות המבצעת. משכך, </w:t>
      </w:r>
      <w:r w:rsidRPr="00B73BD7">
        <w:rPr>
          <w:rFonts w:hint="cs"/>
          <w:sz w:val="18"/>
          <w:rtl/>
        </w:rPr>
        <w:t>על</w:t>
      </w:r>
      <w:r w:rsidRPr="00B73BD7">
        <w:rPr>
          <w:sz w:val="18"/>
          <w:rtl/>
        </w:rPr>
        <w:t xml:space="preserve"> השר </w:t>
      </w:r>
      <w:r w:rsidRPr="00B73BD7">
        <w:rPr>
          <w:rFonts w:hint="cs"/>
          <w:sz w:val="18"/>
          <w:rtl/>
        </w:rPr>
        <w:t>לבט</w:t>
      </w:r>
      <w:r w:rsidRPr="00B73BD7">
        <w:rPr>
          <w:sz w:val="18"/>
          <w:rtl/>
        </w:rPr>
        <w:t xml:space="preserve">"פ להנחות את המשטרה </w:t>
      </w:r>
      <w:r w:rsidRPr="00B73BD7">
        <w:rPr>
          <w:rFonts w:hint="cs"/>
          <w:sz w:val="18"/>
          <w:rtl/>
        </w:rPr>
        <w:t>למצוא</w:t>
      </w:r>
      <w:r w:rsidRPr="00B73BD7">
        <w:rPr>
          <w:sz w:val="18"/>
          <w:rtl/>
        </w:rPr>
        <w:t xml:space="preserve"> במסגרת עבודת המטה </w:t>
      </w:r>
      <w:r w:rsidRPr="00B73BD7">
        <w:rPr>
          <w:rFonts w:hint="cs"/>
          <w:sz w:val="18"/>
          <w:rtl/>
        </w:rPr>
        <w:t>עליה</w:t>
      </w:r>
      <w:r w:rsidRPr="00B73BD7">
        <w:rPr>
          <w:sz w:val="18"/>
          <w:rtl/>
        </w:rPr>
        <w:t xml:space="preserve"> </w:t>
      </w:r>
      <w:r w:rsidRPr="00B73BD7">
        <w:rPr>
          <w:rFonts w:hint="cs"/>
          <w:sz w:val="18"/>
          <w:rtl/>
        </w:rPr>
        <w:t>מדווחת</w:t>
      </w:r>
      <w:r w:rsidRPr="00B73BD7">
        <w:rPr>
          <w:sz w:val="18"/>
          <w:rtl/>
        </w:rPr>
        <w:t xml:space="preserve"> </w:t>
      </w:r>
      <w:r w:rsidRPr="00B73BD7">
        <w:rPr>
          <w:rFonts w:hint="cs"/>
          <w:sz w:val="18"/>
          <w:rtl/>
        </w:rPr>
        <w:t>המשטרה</w:t>
      </w:r>
      <w:r w:rsidRPr="00B73BD7">
        <w:rPr>
          <w:sz w:val="18"/>
          <w:rtl/>
        </w:rPr>
        <w:t>, ב</w:t>
      </w:r>
      <w:r w:rsidRPr="00B73BD7">
        <w:rPr>
          <w:rFonts w:hint="cs"/>
          <w:sz w:val="18"/>
          <w:rtl/>
        </w:rPr>
        <w:t>תיאום</w:t>
      </w:r>
      <w:r w:rsidRPr="00B73BD7">
        <w:rPr>
          <w:sz w:val="18"/>
          <w:rtl/>
        </w:rPr>
        <w:t xml:space="preserve"> </w:t>
      </w:r>
      <w:r w:rsidRPr="00B73BD7">
        <w:rPr>
          <w:rFonts w:hint="cs"/>
          <w:sz w:val="18"/>
          <w:rtl/>
        </w:rPr>
        <w:t>עם</w:t>
      </w:r>
      <w:r w:rsidRPr="00B73BD7">
        <w:rPr>
          <w:sz w:val="18"/>
          <w:rtl/>
        </w:rPr>
        <w:t xml:space="preserve"> </w:t>
      </w:r>
      <w:r w:rsidRPr="00B73BD7">
        <w:rPr>
          <w:rFonts w:hint="cs"/>
          <w:sz w:val="18"/>
          <w:rtl/>
        </w:rPr>
        <w:t>השב</w:t>
      </w:r>
      <w:r w:rsidRPr="00B73BD7">
        <w:rPr>
          <w:sz w:val="18"/>
          <w:rtl/>
        </w:rPr>
        <w:t xml:space="preserve">"כ, </w:t>
      </w:r>
      <w:r w:rsidRPr="00B73BD7">
        <w:rPr>
          <w:rFonts w:hint="cs"/>
          <w:sz w:val="18"/>
          <w:rtl/>
        </w:rPr>
        <w:t>את</w:t>
      </w:r>
      <w:r w:rsidRPr="00B73BD7">
        <w:rPr>
          <w:sz w:val="18"/>
          <w:rtl/>
        </w:rPr>
        <w:t xml:space="preserve"> הדרך </w:t>
      </w:r>
      <w:r w:rsidRPr="00B73BD7">
        <w:rPr>
          <w:rFonts w:hint="cs"/>
          <w:sz w:val="18"/>
          <w:rtl/>
        </w:rPr>
        <w:t>לקיים</w:t>
      </w:r>
      <w:r w:rsidRPr="00B73BD7">
        <w:rPr>
          <w:sz w:val="18"/>
          <w:rtl/>
        </w:rPr>
        <w:t xml:space="preserve"> את </w:t>
      </w:r>
      <w:r w:rsidRPr="00B73BD7">
        <w:rPr>
          <w:rFonts w:hint="cs"/>
          <w:sz w:val="18"/>
          <w:rtl/>
        </w:rPr>
        <w:t>החלטה</w:t>
      </w:r>
      <w:r w:rsidRPr="00B73BD7">
        <w:rPr>
          <w:sz w:val="18"/>
          <w:rtl/>
        </w:rPr>
        <w:t xml:space="preserve"> ב/43 </w:t>
      </w:r>
      <w:r w:rsidRPr="00B73BD7">
        <w:rPr>
          <w:rFonts w:hint="cs"/>
          <w:sz w:val="18"/>
          <w:rtl/>
        </w:rPr>
        <w:t>או</w:t>
      </w:r>
      <w:r w:rsidRPr="00B73BD7">
        <w:rPr>
          <w:sz w:val="18"/>
          <w:rtl/>
        </w:rPr>
        <w:t xml:space="preserve"> </w:t>
      </w:r>
      <w:r w:rsidRPr="00B73BD7">
        <w:rPr>
          <w:rFonts w:hint="cs"/>
          <w:sz w:val="18"/>
          <w:rtl/>
        </w:rPr>
        <w:t>לחלופין</w:t>
      </w:r>
      <w:r w:rsidRPr="00B73BD7">
        <w:rPr>
          <w:sz w:val="18"/>
          <w:rtl/>
        </w:rPr>
        <w:t xml:space="preserve"> </w:t>
      </w:r>
      <w:r w:rsidRPr="00B73BD7">
        <w:rPr>
          <w:rFonts w:hint="cs"/>
          <w:sz w:val="18"/>
          <w:rtl/>
        </w:rPr>
        <w:t>לפעול</w:t>
      </w:r>
      <w:r w:rsidRPr="00B73BD7">
        <w:rPr>
          <w:sz w:val="18"/>
          <w:rtl/>
        </w:rPr>
        <w:t xml:space="preserve"> </w:t>
      </w:r>
      <w:r w:rsidRPr="00B73BD7">
        <w:rPr>
          <w:rFonts w:hint="cs"/>
          <w:sz w:val="18"/>
          <w:rtl/>
        </w:rPr>
        <w:t>לשינוי</w:t>
      </w:r>
      <w:r w:rsidRPr="00B73BD7">
        <w:rPr>
          <w:sz w:val="18"/>
          <w:rtl/>
        </w:rPr>
        <w:t xml:space="preserve"> </w:t>
      </w:r>
      <w:r w:rsidRPr="00B73BD7">
        <w:rPr>
          <w:rFonts w:hint="cs"/>
          <w:sz w:val="18"/>
          <w:rtl/>
        </w:rPr>
        <w:t>ההחלטה</w:t>
      </w:r>
      <w:r w:rsidRPr="00B73BD7">
        <w:rPr>
          <w:sz w:val="18"/>
          <w:rtl/>
        </w:rPr>
        <w:t xml:space="preserve">. </w:t>
      </w:r>
      <w:r w:rsidRPr="0012789B" w:rsidR="00550426">
        <w:rPr>
          <w:noProof/>
          <w:szCs w:val="17"/>
          <w:rtl/>
          <w:lang w:eastAsia="en-US"/>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20000" cy="4140000"/>
                <wp:effectExtent l="0" t="0" r="0" b="0"/>
                <wp:wrapNone/>
                <wp:docPr id="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50426" w:rsidRPr="00373C5D" w:rsidP="00550426">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73931464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261454"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50426" w:rsidRPr="00881D99" w:rsidP="00550426">
                            <w:pPr>
                              <w:spacing w:after="0" w:line="240" w:lineRule="auto"/>
                              <w:rPr>
                                <w:color w:val="0B5294"/>
                                <w:spacing w:val="-4"/>
                                <w:sz w:val="24"/>
                                <w:szCs w:val="24"/>
                                <w:rtl/>
                                <w:cs/>
                              </w:rPr>
                            </w:pPr>
                            <w:r w:rsidRPr="00A1594F">
                              <w:rPr>
                                <w:rFonts w:cs="Tahoma" w:hint="eastAsia"/>
                                <w:color w:val="0B5294"/>
                                <w:spacing w:val="-4"/>
                                <w:sz w:val="24"/>
                                <w:szCs w:val="24"/>
                                <w:rtl/>
                              </w:rPr>
                              <w:t>סירובה</w:t>
                            </w:r>
                            <w:r w:rsidRPr="00A1594F">
                              <w:rPr>
                                <w:rFonts w:cs="Tahoma"/>
                                <w:color w:val="0B5294"/>
                                <w:spacing w:val="-4"/>
                                <w:sz w:val="24"/>
                                <w:szCs w:val="24"/>
                                <w:rtl/>
                              </w:rPr>
                              <w:t xml:space="preserve"> </w:t>
                            </w:r>
                            <w:r w:rsidRPr="00A1594F">
                              <w:rPr>
                                <w:rFonts w:cs="Tahoma" w:hint="eastAsia"/>
                                <w:color w:val="0B5294"/>
                                <w:spacing w:val="-4"/>
                                <w:sz w:val="24"/>
                                <w:szCs w:val="24"/>
                                <w:rtl/>
                              </w:rPr>
                              <w:t>המתמשך</w:t>
                            </w:r>
                            <w:r w:rsidRPr="00A1594F">
                              <w:rPr>
                                <w:rFonts w:cs="Tahoma"/>
                                <w:color w:val="0B5294"/>
                                <w:spacing w:val="-4"/>
                                <w:sz w:val="24"/>
                                <w:szCs w:val="24"/>
                                <w:rtl/>
                              </w:rPr>
                              <w:t xml:space="preserve"> </w:t>
                            </w:r>
                            <w:r w:rsidRPr="00A1594F">
                              <w:rPr>
                                <w:rFonts w:cs="Tahoma" w:hint="eastAsia"/>
                                <w:color w:val="0B5294"/>
                                <w:spacing w:val="-4"/>
                                <w:sz w:val="24"/>
                                <w:szCs w:val="24"/>
                                <w:rtl/>
                              </w:rPr>
                              <w:t>של</w:t>
                            </w:r>
                            <w:r w:rsidRPr="00A1594F">
                              <w:rPr>
                                <w:rFonts w:cs="Tahoma"/>
                                <w:color w:val="0B5294"/>
                                <w:spacing w:val="-4"/>
                                <w:sz w:val="24"/>
                                <w:szCs w:val="24"/>
                                <w:rtl/>
                              </w:rPr>
                              <w:t xml:space="preserve"> </w:t>
                            </w:r>
                            <w:r w:rsidRPr="00A1594F">
                              <w:rPr>
                                <w:rFonts w:cs="Tahoma" w:hint="eastAsia"/>
                                <w:color w:val="0B5294"/>
                                <w:spacing w:val="-4"/>
                                <w:sz w:val="24"/>
                                <w:szCs w:val="24"/>
                                <w:rtl/>
                              </w:rPr>
                              <w:t>המשטרה</w:t>
                            </w:r>
                            <w:r w:rsidRPr="00A1594F">
                              <w:rPr>
                                <w:rFonts w:cs="Tahoma"/>
                                <w:color w:val="0B5294"/>
                                <w:spacing w:val="-4"/>
                                <w:sz w:val="24"/>
                                <w:szCs w:val="24"/>
                                <w:rtl/>
                              </w:rPr>
                              <w:t xml:space="preserve"> </w:t>
                            </w:r>
                            <w:r w:rsidRPr="00A1594F">
                              <w:rPr>
                                <w:rFonts w:cs="Tahoma" w:hint="eastAsia"/>
                                <w:color w:val="0B5294"/>
                                <w:spacing w:val="-4"/>
                                <w:sz w:val="24"/>
                                <w:szCs w:val="24"/>
                                <w:rtl/>
                              </w:rPr>
                              <w:t>לקבל</w:t>
                            </w:r>
                            <w:r w:rsidRPr="00A1594F">
                              <w:rPr>
                                <w:rFonts w:cs="Tahoma"/>
                                <w:color w:val="0B5294"/>
                                <w:spacing w:val="-4"/>
                                <w:sz w:val="24"/>
                                <w:szCs w:val="24"/>
                                <w:rtl/>
                              </w:rPr>
                              <w:t xml:space="preserve"> </w:t>
                            </w:r>
                            <w:r w:rsidRPr="00A1594F">
                              <w:rPr>
                                <w:rFonts w:cs="Tahoma" w:hint="eastAsia"/>
                                <w:color w:val="0B5294"/>
                                <w:spacing w:val="-4"/>
                                <w:sz w:val="24"/>
                                <w:szCs w:val="24"/>
                                <w:rtl/>
                              </w:rPr>
                              <w:t>את</w:t>
                            </w:r>
                            <w:r w:rsidRPr="00A1594F">
                              <w:rPr>
                                <w:rFonts w:cs="Tahoma"/>
                                <w:color w:val="0B5294"/>
                                <w:spacing w:val="-4"/>
                                <w:sz w:val="24"/>
                                <w:szCs w:val="24"/>
                                <w:rtl/>
                              </w:rPr>
                              <w:t xml:space="preserve"> </w:t>
                            </w:r>
                            <w:r w:rsidRPr="00A1594F">
                              <w:rPr>
                                <w:rFonts w:cs="Tahoma" w:hint="eastAsia"/>
                                <w:color w:val="0B5294"/>
                                <w:spacing w:val="-4"/>
                                <w:sz w:val="24"/>
                                <w:szCs w:val="24"/>
                                <w:rtl/>
                              </w:rPr>
                              <w:t>הנחיית</w:t>
                            </w:r>
                            <w:r w:rsidRPr="00A1594F">
                              <w:rPr>
                                <w:rFonts w:cs="Tahoma"/>
                                <w:color w:val="0B5294"/>
                                <w:spacing w:val="-4"/>
                                <w:sz w:val="24"/>
                                <w:szCs w:val="24"/>
                                <w:rtl/>
                              </w:rPr>
                              <w:t xml:space="preserve"> </w:t>
                            </w:r>
                            <w:r w:rsidRPr="00A1594F">
                              <w:rPr>
                                <w:rFonts w:cs="Tahoma" w:hint="eastAsia"/>
                                <w:color w:val="0B5294"/>
                                <w:spacing w:val="-4"/>
                                <w:sz w:val="24"/>
                                <w:szCs w:val="24"/>
                                <w:rtl/>
                              </w:rPr>
                              <w:t>השב</w:t>
                            </w:r>
                            <w:r w:rsidRPr="00A1594F">
                              <w:rPr>
                                <w:rFonts w:cs="Tahoma"/>
                                <w:color w:val="0B5294"/>
                                <w:spacing w:val="-4"/>
                                <w:sz w:val="24"/>
                                <w:szCs w:val="24"/>
                                <w:rtl/>
                              </w:rPr>
                              <w:t>"</w:t>
                            </w:r>
                            <w:r w:rsidRPr="00A1594F">
                              <w:rPr>
                                <w:rFonts w:cs="Tahoma" w:hint="eastAsia"/>
                                <w:color w:val="0B5294"/>
                                <w:spacing w:val="-4"/>
                                <w:sz w:val="24"/>
                                <w:szCs w:val="24"/>
                                <w:rtl/>
                              </w:rPr>
                              <w:t>כ</w:t>
                            </w:r>
                            <w:r w:rsidRPr="00A1594F">
                              <w:rPr>
                                <w:rFonts w:cs="Tahoma"/>
                                <w:color w:val="0B5294"/>
                                <w:spacing w:val="-4"/>
                                <w:sz w:val="24"/>
                                <w:szCs w:val="24"/>
                                <w:rtl/>
                              </w:rPr>
                              <w:t xml:space="preserve"> </w:t>
                            </w:r>
                            <w:r w:rsidRPr="00A1594F">
                              <w:rPr>
                                <w:rFonts w:cs="Tahoma" w:hint="eastAsia"/>
                                <w:color w:val="0B5294"/>
                                <w:spacing w:val="-4"/>
                                <w:sz w:val="24"/>
                                <w:szCs w:val="24"/>
                                <w:rtl/>
                              </w:rPr>
                              <w:t>בהתאם</w:t>
                            </w:r>
                            <w:r w:rsidRPr="00A1594F">
                              <w:rPr>
                                <w:rFonts w:cs="Tahoma"/>
                                <w:color w:val="0B5294"/>
                                <w:spacing w:val="-4"/>
                                <w:sz w:val="24"/>
                                <w:szCs w:val="24"/>
                                <w:rtl/>
                              </w:rPr>
                              <w:t xml:space="preserve"> </w:t>
                            </w:r>
                            <w:r w:rsidRPr="00A1594F">
                              <w:rPr>
                                <w:rFonts w:cs="Tahoma" w:hint="eastAsia"/>
                                <w:color w:val="0B5294"/>
                                <w:spacing w:val="-4"/>
                                <w:sz w:val="24"/>
                                <w:szCs w:val="24"/>
                                <w:rtl/>
                              </w:rPr>
                              <w:t>להחלטה</w:t>
                            </w:r>
                            <w:r w:rsidRPr="00A1594F">
                              <w:rPr>
                                <w:rFonts w:cs="Tahoma"/>
                                <w:color w:val="0B5294"/>
                                <w:spacing w:val="-4"/>
                                <w:sz w:val="24"/>
                                <w:szCs w:val="24"/>
                                <w:rtl/>
                              </w:rPr>
                              <w:t xml:space="preserve"> </w:t>
                            </w:r>
                            <w:r w:rsidRPr="00A1594F">
                              <w:rPr>
                                <w:rFonts w:cs="Tahoma" w:hint="eastAsia"/>
                                <w:color w:val="0B5294"/>
                                <w:spacing w:val="-4"/>
                                <w:sz w:val="24"/>
                                <w:szCs w:val="24"/>
                                <w:rtl/>
                              </w:rPr>
                              <w:t>ב</w:t>
                            </w:r>
                            <w:r w:rsidRPr="00A1594F">
                              <w:rPr>
                                <w:rFonts w:cs="Tahoma"/>
                                <w:color w:val="0B5294"/>
                                <w:spacing w:val="-4"/>
                                <w:sz w:val="24"/>
                                <w:szCs w:val="24"/>
                                <w:rtl/>
                              </w:rPr>
                              <w:t xml:space="preserve">/43 </w:t>
                            </w:r>
                            <w:r w:rsidRPr="00A1594F">
                              <w:rPr>
                                <w:rFonts w:cs="Tahoma" w:hint="eastAsia"/>
                                <w:color w:val="0B5294"/>
                                <w:spacing w:val="-4"/>
                                <w:sz w:val="24"/>
                                <w:szCs w:val="24"/>
                                <w:rtl/>
                              </w:rPr>
                              <w:t>פוגע</w:t>
                            </w:r>
                            <w:r w:rsidRPr="00A1594F">
                              <w:rPr>
                                <w:rFonts w:cs="Tahoma"/>
                                <w:color w:val="0B5294"/>
                                <w:spacing w:val="-4"/>
                                <w:sz w:val="24"/>
                                <w:szCs w:val="24"/>
                                <w:rtl/>
                              </w:rPr>
                              <w:t xml:space="preserve"> </w:t>
                            </w:r>
                            <w:r w:rsidRPr="00A1594F">
                              <w:rPr>
                                <w:rFonts w:cs="Tahoma" w:hint="eastAsia"/>
                                <w:color w:val="0B5294"/>
                                <w:spacing w:val="-4"/>
                                <w:sz w:val="24"/>
                                <w:szCs w:val="24"/>
                                <w:rtl/>
                              </w:rPr>
                              <w:t>במינהל</w:t>
                            </w:r>
                            <w:r w:rsidRPr="00A1594F">
                              <w:rPr>
                                <w:rFonts w:cs="Tahoma"/>
                                <w:color w:val="0B5294"/>
                                <w:spacing w:val="-4"/>
                                <w:sz w:val="24"/>
                                <w:szCs w:val="24"/>
                                <w:rtl/>
                              </w:rPr>
                              <w:t xml:space="preserve"> </w:t>
                            </w:r>
                            <w:r w:rsidRPr="00A1594F">
                              <w:rPr>
                                <w:rFonts w:cs="Tahoma" w:hint="eastAsia"/>
                                <w:color w:val="0B5294"/>
                                <w:spacing w:val="-4"/>
                                <w:sz w:val="24"/>
                                <w:szCs w:val="24"/>
                                <w:rtl/>
                              </w:rPr>
                              <w:t>תקין</w:t>
                            </w:r>
                            <w:r w:rsidRPr="00A1594F">
                              <w:rPr>
                                <w:rFonts w:cs="Tahoma"/>
                                <w:color w:val="0B5294"/>
                                <w:spacing w:val="-4"/>
                                <w:sz w:val="24"/>
                                <w:szCs w:val="24"/>
                                <w:rtl/>
                              </w:rPr>
                              <w:t xml:space="preserve"> </w:t>
                            </w:r>
                            <w:r w:rsidRPr="00A1594F">
                              <w:rPr>
                                <w:rFonts w:cs="Tahoma" w:hint="eastAsia"/>
                                <w:color w:val="0B5294"/>
                                <w:spacing w:val="-4"/>
                                <w:sz w:val="24"/>
                                <w:szCs w:val="24"/>
                                <w:rtl/>
                              </w:rPr>
                              <w:t>ואינו</w:t>
                            </w:r>
                            <w:r w:rsidRPr="00A1594F">
                              <w:rPr>
                                <w:rFonts w:cs="Tahoma"/>
                                <w:color w:val="0B5294"/>
                                <w:spacing w:val="-4"/>
                                <w:sz w:val="24"/>
                                <w:szCs w:val="24"/>
                                <w:rtl/>
                              </w:rPr>
                              <w:t xml:space="preserve"> </w:t>
                            </w:r>
                            <w:r w:rsidRPr="00A1594F">
                              <w:rPr>
                                <w:rFonts w:cs="Tahoma" w:hint="eastAsia"/>
                                <w:color w:val="0B5294"/>
                                <w:spacing w:val="-4"/>
                                <w:sz w:val="24"/>
                                <w:szCs w:val="24"/>
                                <w:rtl/>
                              </w:rPr>
                              <w:t>מכבד</w:t>
                            </w:r>
                            <w:r w:rsidRPr="00A1594F">
                              <w:rPr>
                                <w:rFonts w:cs="Tahoma"/>
                                <w:color w:val="0B5294"/>
                                <w:spacing w:val="-4"/>
                                <w:sz w:val="24"/>
                                <w:szCs w:val="24"/>
                                <w:rtl/>
                              </w:rPr>
                              <w:t xml:space="preserve"> </w:t>
                            </w:r>
                            <w:r w:rsidRPr="00A1594F">
                              <w:rPr>
                                <w:rFonts w:cs="Tahoma" w:hint="eastAsia"/>
                                <w:color w:val="0B5294"/>
                                <w:spacing w:val="-4"/>
                                <w:sz w:val="24"/>
                                <w:szCs w:val="24"/>
                                <w:rtl/>
                              </w:rPr>
                              <w:t>את</w:t>
                            </w:r>
                            <w:r w:rsidRPr="00A1594F">
                              <w:rPr>
                                <w:rFonts w:cs="Tahoma"/>
                                <w:color w:val="0B5294"/>
                                <w:spacing w:val="-4"/>
                                <w:sz w:val="24"/>
                                <w:szCs w:val="24"/>
                                <w:rtl/>
                              </w:rPr>
                              <w:t xml:space="preserve"> </w:t>
                            </w:r>
                            <w:r w:rsidRPr="00A1594F">
                              <w:rPr>
                                <w:rFonts w:cs="Tahoma" w:hint="eastAsia"/>
                                <w:color w:val="0B5294"/>
                                <w:spacing w:val="-4"/>
                                <w:sz w:val="24"/>
                                <w:szCs w:val="24"/>
                                <w:rtl/>
                              </w:rPr>
                              <w:t>החלטות</w:t>
                            </w:r>
                            <w:r w:rsidRPr="00A1594F">
                              <w:rPr>
                                <w:rFonts w:cs="Tahoma"/>
                                <w:color w:val="0B5294"/>
                                <w:spacing w:val="-4"/>
                                <w:sz w:val="24"/>
                                <w:szCs w:val="24"/>
                                <w:rtl/>
                              </w:rPr>
                              <w:t xml:space="preserve"> </w:t>
                            </w:r>
                            <w:r w:rsidRPr="00A1594F">
                              <w:rPr>
                                <w:rFonts w:cs="Tahoma" w:hint="eastAsia"/>
                                <w:color w:val="0B5294"/>
                                <w:spacing w:val="-4"/>
                                <w:sz w:val="24"/>
                                <w:szCs w:val="24"/>
                                <w:rtl/>
                              </w:rPr>
                              <w:t>הרשות</w:t>
                            </w:r>
                            <w:r w:rsidRPr="00A1594F">
                              <w:rPr>
                                <w:rFonts w:cs="Tahoma"/>
                                <w:color w:val="0B5294"/>
                                <w:spacing w:val="-4"/>
                                <w:sz w:val="24"/>
                                <w:szCs w:val="24"/>
                                <w:rtl/>
                              </w:rPr>
                              <w:t xml:space="preserve"> </w:t>
                            </w:r>
                            <w:r w:rsidRPr="00A1594F">
                              <w:rPr>
                                <w:rFonts w:cs="Tahoma" w:hint="eastAsia"/>
                                <w:color w:val="0B5294"/>
                                <w:spacing w:val="-4"/>
                                <w:sz w:val="24"/>
                                <w:szCs w:val="24"/>
                                <w:rtl/>
                              </w:rPr>
                              <w:t>המבצעת</w:t>
                            </w:r>
                          </w:p>
                          <w:p w:rsidR="00550426" w:rsidRPr="00373C5D" w:rsidP="00550426">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72447983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308862"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550426" w:rsidRPr="00373C5D" w:rsidP="00550426">
                      <w:pPr>
                        <w:spacing w:line="240" w:lineRule="atLeast"/>
                        <w:rPr>
                          <w:rFonts w:cs="Tahoma"/>
                          <w:b/>
                          <w:bCs/>
                          <w:color w:val="0B5294"/>
                          <w:sz w:val="48"/>
                          <w:szCs w:val="48"/>
                          <w:rtl/>
                        </w:rPr>
                      </w:pPr>
                      <w:drawing>
                        <wp:inline distT="0" distB="0" distL="0" distR="0">
                          <wp:extent cx="311150" cy="256800"/>
                          <wp:effectExtent l="0" t="0" r="0" b="0"/>
                          <wp:docPr id="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949561"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50426" w:rsidRPr="00881D99" w:rsidP="00550426">
                      <w:pPr>
                        <w:spacing w:after="0" w:line="240" w:lineRule="auto"/>
                        <w:rPr>
                          <w:color w:val="0B5294"/>
                          <w:spacing w:val="-4"/>
                          <w:sz w:val="24"/>
                          <w:szCs w:val="24"/>
                          <w:rtl/>
                          <w:cs/>
                        </w:rPr>
                      </w:pPr>
                      <w:r w:rsidRPr="00A1594F">
                        <w:rPr>
                          <w:rFonts w:cs="Tahoma" w:hint="eastAsia"/>
                          <w:color w:val="0B5294"/>
                          <w:spacing w:val="-4"/>
                          <w:sz w:val="24"/>
                          <w:szCs w:val="24"/>
                          <w:rtl/>
                        </w:rPr>
                        <w:t>סירובה</w:t>
                      </w:r>
                      <w:r w:rsidRPr="00A1594F">
                        <w:rPr>
                          <w:rFonts w:cs="Tahoma"/>
                          <w:color w:val="0B5294"/>
                          <w:spacing w:val="-4"/>
                          <w:sz w:val="24"/>
                          <w:szCs w:val="24"/>
                          <w:rtl/>
                        </w:rPr>
                        <w:t xml:space="preserve"> </w:t>
                      </w:r>
                      <w:r w:rsidRPr="00A1594F">
                        <w:rPr>
                          <w:rFonts w:cs="Tahoma" w:hint="eastAsia"/>
                          <w:color w:val="0B5294"/>
                          <w:spacing w:val="-4"/>
                          <w:sz w:val="24"/>
                          <w:szCs w:val="24"/>
                          <w:rtl/>
                        </w:rPr>
                        <w:t>המתמשך</w:t>
                      </w:r>
                      <w:r w:rsidRPr="00A1594F">
                        <w:rPr>
                          <w:rFonts w:cs="Tahoma"/>
                          <w:color w:val="0B5294"/>
                          <w:spacing w:val="-4"/>
                          <w:sz w:val="24"/>
                          <w:szCs w:val="24"/>
                          <w:rtl/>
                        </w:rPr>
                        <w:t xml:space="preserve"> </w:t>
                      </w:r>
                      <w:r w:rsidRPr="00A1594F">
                        <w:rPr>
                          <w:rFonts w:cs="Tahoma" w:hint="eastAsia"/>
                          <w:color w:val="0B5294"/>
                          <w:spacing w:val="-4"/>
                          <w:sz w:val="24"/>
                          <w:szCs w:val="24"/>
                          <w:rtl/>
                        </w:rPr>
                        <w:t>של</w:t>
                      </w:r>
                      <w:r w:rsidRPr="00A1594F">
                        <w:rPr>
                          <w:rFonts w:cs="Tahoma"/>
                          <w:color w:val="0B5294"/>
                          <w:spacing w:val="-4"/>
                          <w:sz w:val="24"/>
                          <w:szCs w:val="24"/>
                          <w:rtl/>
                        </w:rPr>
                        <w:t xml:space="preserve"> </w:t>
                      </w:r>
                      <w:r w:rsidRPr="00A1594F">
                        <w:rPr>
                          <w:rFonts w:cs="Tahoma" w:hint="eastAsia"/>
                          <w:color w:val="0B5294"/>
                          <w:spacing w:val="-4"/>
                          <w:sz w:val="24"/>
                          <w:szCs w:val="24"/>
                          <w:rtl/>
                        </w:rPr>
                        <w:t>המשטרה</w:t>
                      </w:r>
                      <w:r w:rsidRPr="00A1594F">
                        <w:rPr>
                          <w:rFonts w:cs="Tahoma"/>
                          <w:color w:val="0B5294"/>
                          <w:spacing w:val="-4"/>
                          <w:sz w:val="24"/>
                          <w:szCs w:val="24"/>
                          <w:rtl/>
                        </w:rPr>
                        <w:t xml:space="preserve"> </w:t>
                      </w:r>
                      <w:r w:rsidRPr="00A1594F">
                        <w:rPr>
                          <w:rFonts w:cs="Tahoma" w:hint="eastAsia"/>
                          <w:color w:val="0B5294"/>
                          <w:spacing w:val="-4"/>
                          <w:sz w:val="24"/>
                          <w:szCs w:val="24"/>
                          <w:rtl/>
                        </w:rPr>
                        <w:t>לקבל</w:t>
                      </w:r>
                      <w:r w:rsidRPr="00A1594F">
                        <w:rPr>
                          <w:rFonts w:cs="Tahoma"/>
                          <w:color w:val="0B5294"/>
                          <w:spacing w:val="-4"/>
                          <w:sz w:val="24"/>
                          <w:szCs w:val="24"/>
                          <w:rtl/>
                        </w:rPr>
                        <w:t xml:space="preserve"> </w:t>
                      </w:r>
                      <w:r w:rsidRPr="00A1594F">
                        <w:rPr>
                          <w:rFonts w:cs="Tahoma" w:hint="eastAsia"/>
                          <w:color w:val="0B5294"/>
                          <w:spacing w:val="-4"/>
                          <w:sz w:val="24"/>
                          <w:szCs w:val="24"/>
                          <w:rtl/>
                        </w:rPr>
                        <w:t>את</w:t>
                      </w:r>
                      <w:r w:rsidRPr="00A1594F">
                        <w:rPr>
                          <w:rFonts w:cs="Tahoma"/>
                          <w:color w:val="0B5294"/>
                          <w:spacing w:val="-4"/>
                          <w:sz w:val="24"/>
                          <w:szCs w:val="24"/>
                          <w:rtl/>
                        </w:rPr>
                        <w:t xml:space="preserve"> </w:t>
                      </w:r>
                      <w:r w:rsidRPr="00A1594F">
                        <w:rPr>
                          <w:rFonts w:cs="Tahoma" w:hint="eastAsia"/>
                          <w:color w:val="0B5294"/>
                          <w:spacing w:val="-4"/>
                          <w:sz w:val="24"/>
                          <w:szCs w:val="24"/>
                          <w:rtl/>
                        </w:rPr>
                        <w:t>הנחיית</w:t>
                      </w:r>
                      <w:r w:rsidRPr="00A1594F">
                        <w:rPr>
                          <w:rFonts w:cs="Tahoma"/>
                          <w:color w:val="0B5294"/>
                          <w:spacing w:val="-4"/>
                          <w:sz w:val="24"/>
                          <w:szCs w:val="24"/>
                          <w:rtl/>
                        </w:rPr>
                        <w:t xml:space="preserve"> </w:t>
                      </w:r>
                      <w:r w:rsidRPr="00A1594F">
                        <w:rPr>
                          <w:rFonts w:cs="Tahoma" w:hint="eastAsia"/>
                          <w:color w:val="0B5294"/>
                          <w:spacing w:val="-4"/>
                          <w:sz w:val="24"/>
                          <w:szCs w:val="24"/>
                          <w:rtl/>
                        </w:rPr>
                        <w:t>השב</w:t>
                      </w:r>
                      <w:r w:rsidRPr="00A1594F">
                        <w:rPr>
                          <w:rFonts w:cs="Tahoma"/>
                          <w:color w:val="0B5294"/>
                          <w:spacing w:val="-4"/>
                          <w:sz w:val="24"/>
                          <w:szCs w:val="24"/>
                          <w:rtl/>
                        </w:rPr>
                        <w:t>"</w:t>
                      </w:r>
                      <w:r w:rsidRPr="00A1594F">
                        <w:rPr>
                          <w:rFonts w:cs="Tahoma" w:hint="eastAsia"/>
                          <w:color w:val="0B5294"/>
                          <w:spacing w:val="-4"/>
                          <w:sz w:val="24"/>
                          <w:szCs w:val="24"/>
                          <w:rtl/>
                        </w:rPr>
                        <w:t>כ</w:t>
                      </w:r>
                      <w:r w:rsidRPr="00A1594F">
                        <w:rPr>
                          <w:rFonts w:cs="Tahoma"/>
                          <w:color w:val="0B5294"/>
                          <w:spacing w:val="-4"/>
                          <w:sz w:val="24"/>
                          <w:szCs w:val="24"/>
                          <w:rtl/>
                        </w:rPr>
                        <w:t xml:space="preserve"> </w:t>
                      </w:r>
                      <w:r w:rsidRPr="00A1594F">
                        <w:rPr>
                          <w:rFonts w:cs="Tahoma" w:hint="eastAsia"/>
                          <w:color w:val="0B5294"/>
                          <w:spacing w:val="-4"/>
                          <w:sz w:val="24"/>
                          <w:szCs w:val="24"/>
                          <w:rtl/>
                        </w:rPr>
                        <w:t>בהתאם</w:t>
                      </w:r>
                      <w:r w:rsidRPr="00A1594F">
                        <w:rPr>
                          <w:rFonts w:cs="Tahoma"/>
                          <w:color w:val="0B5294"/>
                          <w:spacing w:val="-4"/>
                          <w:sz w:val="24"/>
                          <w:szCs w:val="24"/>
                          <w:rtl/>
                        </w:rPr>
                        <w:t xml:space="preserve"> </w:t>
                      </w:r>
                      <w:r w:rsidRPr="00A1594F">
                        <w:rPr>
                          <w:rFonts w:cs="Tahoma" w:hint="eastAsia"/>
                          <w:color w:val="0B5294"/>
                          <w:spacing w:val="-4"/>
                          <w:sz w:val="24"/>
                          <w:szCs w:val="24"/>
                          <w:rtl/>
                        </w:rPr>
                        <w:t>להחלטה</w:t>
                      </w:r>
                      <w:r w:rsidRPr="00A1594F">
                        <w:rPr>
                          <w:rFonts w:cs="Tahoma"/>
                          <w:color w:val="0B5294"/>
                          <w:spacing w:val="-4"/>
                          <w:sz w:val="24"/>
                          <w:szCs w:val="24"/>
                          <w:rtl/>
                        </w:rPr>
                        <w:t xml:space="preserve"> </w:t>
                      </w:r>
                      <w:r w:rsidRPr="00A1594F">
                        <w:rPr>
                          <w:rFonts w:cs="Tahoma" w:hint="eastAsia"/>
                          <w:color w:val="0B5294"/>
                          <w:spacing w:val="-4"/>
                          <w:sz w:val="24"/>
                          <w:szCs w:val="24"/>
                          <w:rtl/>
                        </w:rPr>
                        <w:t>ב</w:t>
                      </w:r>
                      <w:r w:rsidRPr="00A1594F">
                        <w:rPr>
                          <w:rFonts w:cs="Tahoma"/>
                          <w:color w:val="0B5294"/>
                          <w:spacing w:val="-4"/>
                          <w:sz w:val="24"/>
                          <w:szCs w:val="24"/>
                          <w:rtl/>
                        </w:rPr>
                        <w:t xml:space="preserve">/43 </w:t>
                      </w:r>
                      <w:r w:rsidRPr="00A1594F">
                        <w:rPr>
                          <w:rFonts w:cs="Tahoma" w:hint="eastAsia"/>
                          <w:color w:val="0B5294"/>
                          <w:spacing w:val="-4"/>
                          <w:sz w:val="24"/>
                          <w:szCs w:val="24"/>
                          <w:rtl/>
                        </w:rPr>
                        <w:t>פוגע</w:t>
                      </w:r>
                      <w:r w:rsidRPr="00A1594F">
                        <w:rPr>
                          <w:rFonts w:cs="Tahoma"/>
                          <w:color w:val="0B5294"/>
                          <w:spacing w:val="-4"/>
                          <w:sz w:val="24"/>
                          <w:szCs w:val="24"/>
                          <w:rtl/>
                        </w:rPr>
                        <w:t xml:space="preserve"> </w:t>
                      </w:r>
                      <w:r w:rsidRPr="00A1594F">
                        <w:rPr>
                          <w:rFonts w:cs="Tahoma" w:hint="eastAsia"/>
                          <w:color w:val="0B5294"/>
                          <w:spacing w:val="-4"/>
                          <w:sz w:val="24"/>
                          <w:szCs w:val="24"/>
                          <w:rtl/>
                        </w:rPr>
                        <w:t>במינהל</w:t>
                      </w:r>
                      <w:r w:rsidRPr="00A1594F">
                        <w:rPr>
                          <w:rFonts w:cs="Tahoma"/>
                          <w:color w:val="0B5294"/>
                          <w:spacing w:val="-4"/>
                          <w:sz w:val="24"/>
                          <w:szCs w:val="24"/>
                          <w:rtl/>
                        </w:rPr>
                        <w:t xml:space="preserve"> </w:t>
                      </w:r>
                      <w:r w:rsidRPr="00A1594F">
                        <w:rPr>
                          <w:rFonts w:cs="Tahoma" w:hint="eastAsia"/>
                          <w:color w:val="0B5294"/>
                          <w:spacing w:val="-4"/>
                          <w:sz w:val="24"/>
                          <w:szCs w:val="24"/>
                          <w:rtl/>
                        </w:rPr>
                        <w:t>תקין</w:t>
                      </w:r>
                      <w:r w:rsidRPr="00A1594F">
                        <w:rPr>
                          <w:rFonts w:cs="Tahoma"/>
                          <w:color w:val="0B5294"/>
                          <w:spacing w:val="-4"/>
                          <w:sz w:val="24"/>
                          <w:szCs w:val="24"/>
                          <w:rtl/>
                        </w:rPr>
                        <w:t xml:space="preserve"> </w:t>
                      </w:r>
                      <w:r w:rsidRPr="00A1594F">
                        <w:rPr>
                          <w:rFonts w:cs="Tahoma" w:hint="eastAsia"/>
                          <w:color w:val="0B5294"/>
                          <w:spacing w:val="-4"/>
                          <w:sz w:val="24"/>
                          <w:szCs w:val="24"/>
                          <w:rtl/>
                        </w:rPr>
                        <w:t>ואינו</w:t>
                      </w:r>
                      <w:r w:rsidRPr="00A1594F">
                        <w:rPr>
                          <w:rFonts w:cs="Tahoma"/>
                          <w:color w:val="0B5294"/>
                          <w:spacing w:val="-4"/>
                          <w:sz w:val="24"/>
                          <w:szCs w:val="24"/>
                          <w:rtl/>
                        </w:rPr>
                        <w:t xml:space="preserve"> </w:t>
                      </w:r>
                      <w:r w:rsidRPr="00A1594F">
                        <w:rPr>
                          <w:rFonts w:cs="Tahoma" w:hint="eastAsia"/>
                          <w:color w:val="0B5294"/>
                          <w:spacing w:val="-4"/>
                          <w:sz w:val="24"/>
                          <w:szCs w:val="24"/>
                          <w:rtl/>
                        </w:rPr>
                        <w:t>מכבד</w:t>
                      </w:r>
                      <w:r w:rsidRPr="00A1594F">
                        <w:rPr>
                          <w:rFonts w:cs="Tahoma"/>
                          <w:color w:val="0B5294"/>
                          <w:spacing w:val="-4"/>
                          <w:sz w:val="24"/>
                          <w:szCs w:val="24"/>
                          <w:rtl/>
                        </w:rPr>
                        <w:t xml:space="preserve"> </w:t>
                      </w:r>
                      <w:r w:rsidRPr="00A1594F">
                        <w:rPr>
                          <w:rFonts w:cs="Tahoma" w:hint="eastAsia"/>
                          <w:color w:val="0B5294"/>
                          <w:spacing w:val="-4"/>
                          <w:sz w:val="24"/>
                          <w:szCs w:val="24"/>
                          <w:rtl/>
                        </w:rPr>
                        <w:t>את</w:t>
                      </w:r>
                      <w:r w:rsidRPr="00A1594F">
                        <w:rPr>
                          <w:rFonts w:cs="Tahoma"/>
                          <w:color w:val="0B5294"/>
                          <w:spacing w:val="-4"/>
                          <w:sz w:val="24"/>
                          <w:szCs w:val="24"/>
                          <w:rtl/>
                        </w:rPr>
                        <w:t xml:space="preserve"> </w:t>
                      </w:r>
                      <w:r w:rsidRPr="00A1594F">
                        <w:rPr>
                          <w:rFonts w:cs="Tahoma" w:hint="eastAsia"/>
                          <w:color w:val="0B5294"/>
                          <w:spacing w:val="-4"/>
                          <w:sz w:val="24"/>
                          <w:szCs w:val="24"/>
                          <w:rtl/>
                        </w:rPr>
                        <w:t>החלטות</w:t>
                      </w:r>
                      <w:r w:rsidRPr="00A1594F">
                        <w:rPr>
                          <w:rFonts w:cs="Tahoma"/>
                          <w:color w:val="0B5294"/>
                          <w:spacing w:val="-4"/>
                          <w:sz w:val="24"/>
                          <w:szCs w:val="24"/>
                          <w:rtl/>
                        </w:rPr>
                        <w:t xml:space="preserve"> </w:t>
                      </w:r>
                      <w:r w:rsidRPr="00A1594F">
                        <w:rPr>
                          <w:rFonts w:cs="Tahoma" w:hint="eastAsia"/>
                          <w:color w:val="0B5294"/>
                          <w:spacing w:val="-4"/>
                          <w:sz w:val="24"/>
                          <w:szCs w:val="24"/>
                          <w:rtl/>
                        </w:rPr>
                        <w:t>הרשות</w:t>
                      </w:r>
                      <w:r w:rsidRPr="00A1594F">
                        <w:rPr>
                          <w:rFonts w:cs="Tahoma"/>
                          <w:color w:val="0B5294"/>
                          <w:spacing w:val="-4"/>
                          <w:sz w:val="24"/>
                          <w:szCs w:val="24"/>
                          <w:rtl/>
                        </w:rPr>
                        <w:t xml:space="preserve"> </w:t>
                      </w:r>
                      <w:r w:rsidRPr="00A1594F">
                        <w:rPr>
                          <w:rFonts w:cs="Tahoma" w:hint="eastAsia"/>
                          <w:color w:val="0B5294"/>
                          <w:spacing w:val="-4"/>
                          <w:sz w:val="24"/>
                          <w:szCs w:val="24"/>
                          <w:rtl/>
                        </w:rPr>
                        <w:t>המבצעת</w:t>
                      </w:r>
                    </w:p>
                    <w:p w:rsidR="00550426" w:rsidRPr="00373C5D" w:rsidP="00550426">
                      <w:pPr>
                        <w:spacing w:before="120" w:after="0" w:line="240" w:lineRule="atLeast"/>
                        <w:rPr>
                          <w:rFonts w:cs="Tahoma"/>
                          <w:b/>
                          <w:bCs/>
                          <w:color w:val="0B5294"/>
                          <w:sz w:val="48"/>
                          <w:szCs w:val="48"/>
                          <w:rtl/>
                        </w:rPr>
                      </w:pPr>
                      <w:drawing>
                        <wp:inline distT="0" distB="0" distL="0" distR="0">
                          <wp:extent cx="288000" cy="31337"/>
                          <wp:effectExtent l="0" t="0" r="0" b="6985"/>
                          <wp:docPr id="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066504"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4D5BA6" w:rsidRPr="00B73BD7" w:rsidP="001A5D1F">
      <w:pPr>
        <w:spacing w:line="240" w:lineRule="exact"/>
        <w:ind w:right="2268"/>
        <w:jc w:val="both"/>
        <w:rPr>
          <w:rFonts w:ascii="Tahoma" w:hAnsi="Tahoma" w:cs="Tahoma"/>
          <w:sz w:val="18"/>
          <w:szCs w:val="18"/>
          <w:rtl/>
        </w:rPr>
      </w:pPr>
    </w:p>
    <w:p w:rsidR="004D5BA6" w:rsidRPr="00B73BD7" w:rsidP="001A5D1F">
      <w:pPr>
        <w:spacing w:line="240" w:lineRule="exact"/>
        <w:ind w:right="2268"/>
        <w:jc w:val="both"/>
        <w:rPr>
          <w:rFonts w:ascii="Tahoma" w:hAnsi="Tahoma" w:cs="Tahoma"/>
          <w:sz w:val="18"/>
          <w:szCs w:val="18"/>
          <w:rtl/>
        </w:rPr>
      </w:pPr>
    </w:p>
    <w:p w:rsidR="004D5BA6" w:rsidP="001A5D1F">
      <w:pPr>
        <w:pStyle w:val="KOT4"/>
        <w:rPr>
          <w:rtl/>
        </w:rPr>
      </w:pPr>
      <w:r>
        <w:rPr>
          <w:rFonts w:hint="cs"/>
          <w:rtl/>
        </w:rPr>
        <w:t>אי-</w:t>
      </w:r>
      <w:r w:rsidRPr="003905F1">
        <w:rPr>
          <w:rFonts w:hint="eastAsia"/>
          <w:rtl/>
        </w:rPr>
        <w:t>עמידה</w:t>
      </w:r>
      <w:r w:rsidRPr="003905F1">
        <w:rPr>
          <w:rtl/>
        </w:rPr>
        <w:t xml:space="preserve"> בנ</w:t>
      </w:r>
      <w:r>
        <w:rPr>
          <w:rFonts w:hint="cs"/>
          <w:rtl/>
        </w:rPr>
        <w:t>ו</w:t>
      </w:r>
      <w:r w:rsidRPr="003905F1">
        <w:rPr>
          <w:rtl/>
        </w:rPr>
        <w:t xml:space="preserve">הלי </w:t>
      </w:r>
      <w:r w:rsidRPr="003905F1">
        <w:rPr>
          <w:rFonts w:hint="eastAsia"/>
          <w:rtl/>
        </w:rPr>
        <w:t>הבידוק</w:t>
      </w:r>
      <w:r w:rsidRPr="003905F1">
        <w:rPr>
          <w:rtl/>
        </w:rPr>
        <w:t xml:space="preserve"> </w:t>
      </w:r>
      <w:r w:rsidRPr="003905F1">
        <w:rPr>
          <w:rFonts w:hint="eastAsia"/>
          <w:rtl/>
        </w:rPr>
        <w:t>במעברי</w:t>
      </w:r>
      <w:r w:rsidRPr="003905F1">
        <w:rPr>
          <w:rtl/>
        </w:rPr>
        <w:t xml:space="preserve"> </w:t>
      </w:r>
      <w:r w:rsidRPr="003905F1">
        <w:rPr>
          <w:rFonts w:hint="eastAsia"/>
          <w:rtl/>
        </w:rPr>
        <w:t>עוטף</w:t>
      </w:r>
      <w:r w:rsidRPr="003905F1">
        <w:rPr>
          <w:rtl/>
        </w:rPr>
        <w:t xml:space="preserve"> ירושלים </w:t>
      </w:r>
    </w:p>
    <w:p w:rsidR="004D5BA6" w:rsidRPr="00B73BD7" w:rsidP="001A5D1F">
      <w:pPr>
        <w:spacing w:line="240" w:lineRule="exact"/>
        <w:ind w:right="2268"/>
        <w:jc w:val="both"/>
        <w:rPr>
          <w:rFonts w:ascii="Tahoma" w:hAnsi="Tahoma" w:cs="Tahoma"/>
          <w:sz w:val="18"/>
          <w:szCs w:val="18"/>
          <w:rtl/>
        </w:rPr>
      </w:pPr>
      <w:r w:rsidRPr="00B73BD7">
        <w:rPr>
          <w:rFonts w:ascii="Tahoma" w:eastAsia="Times New Roman" w:hAnsi="Tahoma" w:cs="Tahoma"/>
          <w:sz w:val="18"/>
          <w:szCs w:val="18"/>
          <w:rtl/>
          <w:lang w:eastAsia="he-IL"/>
        </w:rPr>
        <w:t xml:space="preserve">בהתאם </w:t>
      </w:r>
      <w:r w:rsidRPr="00B73BD7">
        <w:rPr>
          <w:rFonts w:ascii="Tahoma" w:eastAsia="Times New Roman" w:hAnsi="Tahoma" w:cs="Tahoma" w:hint="eastAsia"/>
          <w:sz w:val="18"/>
          <w:szCs w:val="18"/>
          <w:rtl/>
          <w:lang w:eastAsia="he-IL"/>
        </w:rPr>
        <w:t>להסדר</w:t>
      </w:r>
      <w:r w:rsidRPr="00B73BD7">
        <w:rPr>
          <w:rFonts w:ascii="Tahoma" w:eastAsia="Times New Roman" w:hAnsi="Tahoma" w:cs="Tahoma"/>
          <w:sz w:val="18"/>
          <w:szCs w:val="18"/>
          <w:rtl/>
          <w:lang w:eastAsia="he-IL"/>
        </w:rPr>
        <w:t xml:space="preserve"> </w:t>
      </w:r>
      <w:r w:rsidRPr="00B73BD7">
        <w:rPr>
          <w:rFonts w:ascii="Tahoma" w:eastAsia="Times New Roman" w:hAnsi="Tahoma" w:cs="Tahoma" w:hint="cs"/>
          <w:sz w:val="18"/>
          <w:szCs w:val="18"/>
          <w:rtl/>
          <w:lang w:eastAsia="he-IL"/>
        </w:rPr>
        <w:t>בין צה"ל למשטרה מינואר 2007</w:t>
      </w:r>
      <w:r>
        <w:rPr>
          <w:rStyle w:val="FootnoteReference0"/>
          <w:rFonts w:ascii="Tahoma" w:eastAsia="Times New Roman" w:hAnsi="Tahoma" w:cs="Tahoma"/>
          <w:sz w:val="18"/>
          <w:szCs w:val="18"/>
          <w:rtl/>
          <w:lang w:eastAsia="he-IL"/>
        </w:rPr>
        <w:footnoteReference w:id="30"/>
      </w:r>
      <w:r w:rsidRPr="00B73BD7">
        <w:rPr>
          <w:rFonts w:ascii="Tahoma" w:eastAsia="Times New Roman" w:hAnsi="Tahoma" w:cs="Tahoma" w:hint="cs"/>
          <w:sz w:val="18"/>
          <w:szCs w:val="18"/>
          <w:rtl/>
          <w:lang w:eastAsia="he-IL"/>
        </w:rPr>
        <w:t xml:space="preserve">, צה"ל </w:t>
      </w:r>
      <w:r w:rsidRPr="00B73BD7">
        <w:rPr>
          <w:rFonts w:ascii="Tahoma" w:eastAsia="Times New Roman" w:hAnsi="Tahoma" w:cs="Tahoma"/>
          <w:sz w:val="18"/>
          <w:szCs w:val="18"/>
          <w:rtl/>
          <w:lang w:eastAsia="he-IL"/>
        </w:rPr>
        <w:t>מקצה למשטרה מאות חיילים</w:t>
      </w:r>
      <w:r w:rsidRPr="00B73BD7">
        <w:rPr>
          <w:rFonts w:ascii="Tahoma" w:eastAsia="Times New Roman" w:hAnsi="Tahoma" w:cs="Tahoma" w:hint="cs"/>
          <w:sz w:val="18"/>
          <w:szCs w:val="18"/>
          <w:rtl/>
          <w:lang w:eastAsia="he-IL"/>
        </w:rPr>
        <w:t xml:space="preserve"> מהמשטרה הצבאית לצורך הבידוק הביטחוני של העוברים </w:t>
      </w:r>
      <w:r w:rsidRPr="00B73BD7">
        <w:rPr>
          <w:rFonts w:ascii="Tahoma" w:eastAsia="Times New Roman" w:hAnsi="Tahoma" w:cs="Tahoma"/>
          <w:sz w:val="18"/>
          <w:szCs w:val="18"/>
          <w:rtl/>
          <w:lang w:eastAsia="he-IL"/>
        </w:rPr>
        <w:t>במעברי עוטף ירושלים, ו</w:t>
      </w:r>
      <w:r w:rsidRPr="00B73BD7">
        <w:rPr>
          <w:rFonts w:ascii="Tahoma" w:eastAsia="Times New Roman" w:hAnsi="Tahoma" w:cs="Tahoma" w:hint="cs"/>
          <w:sz w:val="18"/>
          <w:szCs w:val="18"/>
          <w:rtl/>
          <w:lang w:eastAsia="he-IL"/>
        </w:rPr>
        <w:t xml:space="preserve">חיילים </w:t>
      </w:r>
      <w:r w:rsidRPr="00B73BD7">
        <w:rPr>
          <w:rFonts w:ascii="Tahoma" w:eastAsia="Times New Roman" w:hAnsi="Tahoma" w:cs="Tahoma"/>
          <w:sz w:val="18"/>
          <w:szCs w:val="18"/>
          <w:rtl/>
          <w:lang w:eastAsia="he-IL"/>
        </w:rPr>
        <w:t>אלו כפופים לפיקוד המשטרה.</w:t>
      </w:r>
      <w:r w:rsidRPr="00B73BD7">
        <w:rPr>
          <w:rFonts w:ascii="Tahoma" w:hAnsi="Tahoma" w:cs="Tahoma" w:hint="cs"/>
          <w:sz w:val="18"/>
          <w:szCs w:val="18"/>
          <w:rtl/>
        </w:rPr>
        <w:t xml:space="preserve"> צה"ל אחראי להכשרת חיילי המשטרה הצבאית לפעילות במעברים ולשמירה על כשירותם. כאמור, מחלקת המעברים במשטרה משמשת גורם מנחה לבידוק של סחורות וכן לבידוק הנוסע וכבודתו במקום השב"כ.</w:t>
      </w:r>
    </w:p>
    <w:p w:rsidR="004D5BA6" w:rsidRPr="00B73BD7" w:rsidP="001A5D1F">
      <w:pPr>
        <w:spacing w:line="240" w:lineRule="exact"/>
        <w:ind w:right="2268"/>
        <w:jc w:val="both"/>
        <w:rPr>
          <w:rFonts w:ascii="Tahoma" w:hAnsi="Tahoma" w:cs="Tahoma"/>
          <w:sz w:val="18"/>
          <w:szCs w:val="18"/>
          <w:rtl/>
        </w:rPr>
      </w:pPr>
      <w:r w:rsidRPr="00B73BD7">
        <w:rPr>
          <w:rFonts w:ascii="Tahoma" w:hAnsi="Tahoma" w:cs="Tahoma" w:hint="cs"/>
          <w:sz w:val="18"/>
          <w:szCs w:val="18"/>
          <w:rtl/>
        </w:rPr>
        <w:t>ב</w:t>
      </w:r>
      <w:r w:rsidRPr="00B73BD7">
        <w:rPr>
          <w:rFonts w:ascii="Tahoma" w:hAnsi="Tahoma" w:cs="Tahoma"/>
          <w:sz w:val="18"/>
          <w:szCs w:val="18"/>
          <w:rtl/>
        </w:rPr>
        <w:t xml:space="preserve">-1.5.18 מסר רמ"ד חבלה במחלקת </w:t>
      </w:r>
      <w:r w:rsidRPr="00B73BD7">
        <w:rPr>
          <w:rFonts w:ascii="Tahoma" w:hAnsi="Tahoma" w:cs="Tahoma" w:hint="cs"/>
          <w:sz w:val="18"/>
          <w:szCs w:val="18"/>
          <w:rtl/>
        </w:rPr>
        <w:t>המעברים</w:t>
      </w:r>
      <w:r w:rsidRPr="00B73BD7">
        <w:rPr>
          <w:rFonts w:ascii="Tahoma" w:hAnsi="Tahoma" w:cs="Tahoma"/>
          <w:sz w:val="18"/>
          <w:szCs w:val="18"/>
          <w:rtl/>
        </w:rPr>
        <w:t xml:space="preserve"> </w:t>
      </w:r>
      <w:r w:rsidRPr="00B73BD7">
        <w:rPr>
          <w:rFonts w:ascii="Tahoma" w:hAnsi="Tahoma" w:cs="Tahoma" w:hint="cs"/>
          <w:sz w:val="18"/>
          <w:szCs w:val="18"/>
          <w:rtl/>
        </w:rPr>
        <w:t>לצוות</w:t>
      </w:r>
      <w:r w:rsidRPr="00B73BD7">
        <w:rPr>
          <w:rFonts w:ascii="Tahoma" w:hAnsi="Tahoma" w:cs="Tahoma"/>
          <w:sz w:val="18"/>
          <w:szCs w:val="18"/>
          <w:rtl/>
        </w:rPr>
        <w:t xml:space="preserve"> </w:t>
      </w:r>
      <w:r w:rsidRPr="00B73BD7">
        <w:rPr>
          <w:rFonts w:ascii="Tahoma" w:hAnsi="Tahoma" w:cs="Tahoma" w:hint="cs"/>
          <w:sz w:val="18"/>
          <w:szCs w:val="18"/>
          <w:rtl/>
        </w:rPr>
        <w:t>הביקורת</w:t>
      </w:r>
      <w:r w:rsidRPr="00B73BD7">
        <w:rPr>
          <w:rFonts w:ascii="Tahoma" w:hAnsi="Tahoma" w:cs="Tahoma"/>
          <w:sz w:val="18"/>
          <w:szCs w:val="18"/>
          <w:rtl/>
        </w:rPr>
        <w:t xml:space="preserve">, </w:t>
      </w:r>
      <w:r w:rsidRPr="00B73BD7">
        <w:rPr>
          <w:rFonts w:ascii="Tahoma" w:hAnsi="Tahoma" w:cs="Tahoma" w:hint="cs"/>
          <w:sz w:val="18"/>
          <w:szCs w:val="18"/>
          <w:rtl/>
        </w:rPr>
        <w:t>כי</w:t>
      </w:r>
      <w:r w:rsidRPr="00B73BD7">
        <w:rPr>
          <w:rFonts w:ascii="Tahoma" w:hAnsi="Tahoma" w:cs="Tahoma"/>
          <w:sz w:val="18"/>
          <w:szCs w:val="18"/>
          <w:rtl/>
        </w:rPr>
        <w:t xml:space="preserve"> "בכל </w:t>
      </w:r>
      <w:r w:rsidRPr="00B73BD7">
        <w:rPr>
          <w:rFonts w:ascii="Tahoma" w:hAnsi="Tahoma" w:cs="Tahoma" w:hint="cs"/>
          <w:sz w:val="18"/>
          <w:szCs w:val="18"/>
          <w:rtl/>
        </w:rPr>
        <w:t>אחד</w:t>
      </w:r>
      <w:r w:rsidRPr="00B73BD7">
        <w:rPr>
          <w:rFonts w:ascii="Tahoma" w:hAnsi="Tahoma" w:cs="Tahoma"/>
          <w:sz w:val="18"/>
          <w:szCs w:val="18"/>
          <w:rtl/>
        </w:rPr>
        <w:t xml:space="preserve"> </w:t>
      </w:r>
      <w:r w:rsidRPr="00B73BD7">
        <w:rPr>
          <w:rFonts w:ascii="Tahoma" w:hAnsi="Tahoma" w:cs="Tahoma" w:hint="cs"/>
          <w:sz w:val="18"/>
          <w:szCs w:val="18"/>
          <w:rtl/>
        </w:rPr>
        <w:t>ממעברי</w:t>
      </w:r>
      <w:r w:rsidRPr="00B73BD7">
        <w:rPr>
          <w:rFonts w:ascii="Tahoma" w:hAnsi="Tahoma" w:cs="Tahoma"/>
          <w:sz w:val="18"/>
          <w:szCs w:val="18"/>
          <w:rtl/>
        </w:rPr>
        <w:t xml:space="preserve"> </w:t>
      </w:r>
      <w:r w:rsidRPr="00B73BD7">
        <w:rPr>
          <w:rFonts w:ascii="Tahoma" w:hAnsi="Tahoma" w:cs="Tahoma" w:hint="cs"/>
          <w:sz w:val="18"/>
          <w:szCs w:val="18"/>
          <w:rtl/>
        </w:rPr>
        <w:t>העוטף</w:t>
      </w:r>
      <w:r w:rsidRPr="00B73BD7">
        <w:rPr>
          <w:rFonts w:ascii="Tahoma" w:hAnsi="Tahoma" w:cs="Tahoma"/>
          <w:sz w:val="18"/>
          <w:szCs w:val="18"/>
          <w:rtl/>
        </w:rPr>
        <w:t xml:space="preserve"> </w:t>
      </w:r>
      <w:r w:rsidRPr="00B73BD7">
        <w:rPr>
          <w:rFonts w:ascii="Tahoma" w:hAnsi="Tahoma" w:cs="Tahoma" w:hint="cs"/>
          <w:sz w:val="18"/>
          <w:szCs w:val="18"/>
          <w:rtl/>
        </w:rPr>
        <w:t>פועלים</w:t>
      </w:r>
      <w:r w:rsidRPr="00B73BD7">
        <w:rPr>
          <w:rFonts w:ascii="Tahoma" w:hAnsi="Tahoma" w:cs="Tahoma"/>
          <w:sz w:val="18"/>
          <w:szCs w:val="18"/>
          <w:rtl/>
        </w:rPr>
        <w:t xml:space="preserve"> </w:t>
      </w:r>
      <w:r w:rsidRPr="00B73BD7">
        <w:rPr>
          <w:rFonts w:ascii="Tahoma" w:hAnsi="Tahoma" w:cs="Tahoma" w:hint="cs"/>
          <w:sz w:val="18"/>
          <w:szCs w:val="18"/>
          <w:rtl/>
        </w:rPr>
        <w:t>שלושה</w:t>
      </w:r>
      <w:r w:rsidRPr="00B73BD7">
        <w:rPr>
          <w:rFonts w:ascii="Tahoma" w:hAnsi="Tahoma" w:cs="Tahoma"/>
          <w:sz w:val="18"/>
          <w:szCs w:val="18"/>
          <w:rtl/>
        </w:rPr>
        <w:t xml:space="preserve"> גורמים:</w:t>
      </w:r>
      <w:r w:rsidR="001A5D1F">
        <w:rPr>
          <w:rFonts w:ascii="Tahoma" w:hAnsi="Tahoma" w:cs="Tahoma" w:hint="cs"/>
          <w:sz w:val="18"/>
          <w:szCs w:val="18"/>
          <w:rtl/>
        </w:rPr>
        <w:t xml:space="preserve"> </w:t>
      </w:r>
      <w:r w:rsidRPr="00B73BD7">
        <w:rPr>
          <w:rFonts w:ascii="Tahoma" w:hAnsi="Tahoma" w:cs="Tahoma"/>
          <w:sz w:val="18"/>
          <w:szCs w:val="18"/>
          <w:rtl/>
        </w:rPr>
        <w:t xml:space="preserve"> (1) </w:t>
      </w:r>
      <w:r w:rsidRPr="00B73BD7">
        <w:rPr>
          <w:rFonts w:ascii="Tahoma" w:hAnsi="Tahoma" w:cs="Tahoma" w:hint="cs"/>
          <w:sz w:val="18"/>
          <w:szCs w:val="18"/>
          <w:rtl/>
        </w:rPr>
        <w:t>המשטרה</w:t>
      </w:r>
      <w:r w:rsidRPr="00B73BD7">
        <w:rPr>
          <w:rFonts w:ascii="Tahoma" w:hAnsi="Tahoma" w:cs="Tahoma"/>
          <w:sz w:val="18"/>
          <w:szCs w:val="18"/>
          <w:rtl/>
        </w:rPr>
        <w:t xml:space="preserve">, באמצעות שוטרים כחולים ומג"ב אשר לה יש אחריות כוללת על המעבר; </w:t>
      </w:r>
      <w:r w:rsidR="001A5D1F">
        <w:rPr>
          <w:rFonts w:ascii="Tahoma" w:hAnsi="Tahoma" w:cs="Tahoma" w:hint="cs"/>
          <w:sz w:val="18"/>
          <w:szCs w:val="18"/>
          <w:rtl/>
        </w:rPr>
        <w:t xml:space="preserve"> </w:t>
      </w:r>
      <w:r w:rsidRPr="00B73BD7">
        <w:rPr>
          <w:rFonts w:ascii="Tahoma" w:hAnsi="Tahoma" w:cs="Tahoma"/>
          <w:sz w:val="18"/>
          <w:szCs w:val="18"/>
          <w:rtl/>
        </w:rPr>
        <w:t xml:space="preserve">(2) חיילים ממשטרה צבאית, האחראים </w:t>
      </w:r>
      <w:r w:rsidRPr="00B73BD7">
        <w:rPr>
          <w:rFonts w:ascii="Tahoma" w:hAnsi="Tahoma" w:cs="Tahoma" w:hint="cs"/>
          <w:sz w:val="18"/>
          <w:szCs w:val="18"/>
          <w:rtl/>
        </w:rPr>
        <w:t>לבידוק</w:t>
      </w:r>
      <w:r w:rsidRPr="00B73BD7">
        <w:rPr>
          <w:rFonts w:ascii="Tahoma" w:hAnsi="Tahoma" w:cs="Tahoma"/>
          <w:sz w:val="18"/>
          <w:szCs w:val="18"/>
          <w:rtl/>
        </w:rPr>
        <w:t xml:space="preserve"> </w:t>
      </w:r>
      <w:r w:rsidRPr="00B73BD7">
        <w:rPr>
          <w:rFonts w:ascii="Tahoma" w:hAnsi="Tahoma" w:cs="Tahoma" w:hint="cs"/>
          <w:sz w:val="18"/>
          <w:szCs w:val="18"/>
          <w:rtl/>
        </w:rPr>
        <w:t>של</w:t>
      </w:r>
      <w:r w:rsidRPr="00B73BD7">
        <w:rPr>
          <w:rFonts w:ascii="Tahoma" w:hAnsi="Tahoma" w:cs="Tahoma"/>
          <w:sz w:val="18"/>
          <w:szCs w:val="18"/>
          <w:rtl/>
        </w:rPr>
        <w:t xml:space="preserve"> הרכבים והולכי הרגל; </w:t>
      </w:r>
      <w:r w:rsidR="001A5D1F">
        <w:rPr>
          <w:rFonts w:ascii="Tahoma" w:hAnsi="Tahoma" w:cs="Tahoma" w:hint="cs"/>
          <w:sz w:val="18"/>
          <w:szCs w:val="18"/>
          <w:rtl/>
        </w:rPr>
        <w:t xml:space="preserve"> </w:t>
      </w:r>
      <w:r w:rsidRPr="00B73BD7">
        <w:rPr>
          <w:rFonts w:ascii="Tahoma" w:hAnsi="Tahoma" w:cs="Tahoma"/>
          <w:sz w:val="18"/>
          <w:szCs w:val="18"/>
          <w:rtl/>
        </w:rPr>
        <w:t>(3)</w:t>
      </w:r>
      <w:r w:rsidRPr="00B73BD7">
        <w:rPr>
          <w:rFonts w:ascii="Tahoma" w:hAnsi="Tahoma" w:cs="Tahoma" w:hint="cs"/>
          <w:sz w:val="18"/>
          <w:szCs w:val="18"/>
          <w:rtl/>
        </w:rPr>
        <w:t xml:space="preserve"> מאבטחים</w:t>
      </w:r>
      <w:r w:rsidRPr="00B73BD7">
        <w:rPr>
          <w:rFonts w:ascii="Tahoma" w:hAnsi="Tahoma" w:cs="Tahoma"/>
          <w:sz w:val="18"/>
          <w:szCs w:val="18"/>
          <w:rtl/>
        </w:rPr>
        <w:t xml:space="preserve"> </w:t>
      </w:r>
      <w:r w:rsidRPr="00B73BD7">
        <w:rPr>
          <w:rFonts w:ascii="Tahoma" w:hAnsi="Tahoma" w:cs="Tahoma" w:hint="cs"/>
          <w:sz w:val="18"/>
          <w:szCs w:val="18"/>
          <w:rtl/>
        </w:rPr>
        <w:t>אזרחיים</w:t>
      </w:r>
      <w:r w:rsidRPr="00B73BD7">
        <w:rPr>
          <w:rFonts w:ascii="Tahoma" w:hAnsi="Tahoma" w:cs="Tahoma"/>
          <w:sz w:val="18"/>
          <w:szCs w:val="18"/>
          <w:rtl/>
        </w:rPr>
        <w:t xml:space="preserve">, עליהם מוטלת האחריות לאבטחה הפיזית של מתחם המעבר. </w:t>
      </w:r>
      <w:r w:rsidRPr="00B73BD7">
        <w:rPr>
          <w:rFonts w:ascii="Tahoma" w:hAnsi="Tahoma" w:cs="Tahoma" w:hint="cs"/>
          <w:sz w:val="18"/>
          <w:szCs w:val="18"/>
          <w:rtl/>
        </w:rPr>
        <w:t>כל</w:t>
      </w:r>
      <w:r w:rsidRPr="00B73BD7">
        <w:rPr>
          <w:rFonts w:ascii="Tahoma" w:hAnsi="Tahoma" w:cs="Tahoma"/>
          <w:sz w:val="18"/>
          <w:szCs w:val="18"/>
          <w:rtl/>
        </w:rPr>
        <w:t xml:space="preserve"> </w:t>
      </w:r>
      <w:r w:rsidRPr="00B73BD7">
        <w:rPr>
          <w:rFonts w:ascii="Tahoma" w:hAnsi="Tahoma" w:cs="Tahoma" w:hint="cs"/>
          <w:sz w:val="18"/>
          <w:szCs w:val="18"/>
          <w:rtl/>
        </w:rPr>
        <w:t>אחד</w:t>
      </w:r>
      <w:r w:rsidRPr="00B73BD7">
        <w:rPr>
          <w:rFonts w:ascii="Tahoma" w:hAnsi="Tahoma" w:cs="Tahoma"/>
          <w:sz w:val="18"/>
          <w:szCs w:val="18"/>
          <w:rtl/>
        </w:rPr>
        <w:t xml:space="preserve"> </w:t>
      </w:r>
      <w:r w:rsidRPr="00B73BD7">
        <w:rPr>
          <w:rFonts w:ascii="Tahoma" w:hAnsi="Tahoma" w:cs="Tahoma" w:hint="cs"/>
          <w:sz w:val="18"/>
          <w:szCs w:val="18"/>
          <w:rtl/>
        </w:rPr>
        <w:t>מגורמים</w:t>
      </w:r>
      <w:r w:rsidRPr="00B73BD7">
        <w:rPr>
          <w:rFonts w:ascii="Tahoma" w:hAnsi="Tahoma" w:cs="Tahoma"/>
          <w:sz w:val="18"/>
          <w:szCs w:val="18"/>
          <w:rtl/>
        </w:rPr>
        <w:t xml:space="preserve"> </w:t>
      </w:r>
      <w:r w:rsidRPr="00B73BD7">
        <w:rPr>
          <w:rFonts w:ascii="Tahoma" w:hAnsi="Tahoma" w:cs="Tahoma" w:hint="cs"/>
          <w:sz w:val="18"/>
          <w:szCs w:val="18"/>
          <w:rtl/>
        </w:rPr>
        <w:t>אלה</w:t>
      </w:r>
      <w:r w:rsidRPr="00B73BD7">
        <w:rPr>
          <w:rFonts w:ascii="Tahoma" w:hAnsi="Tahoma" w:cs="Tahoma"/>
          <w:sz w:val="18"/>
          <w:szCs w:val="18"/>
          <w:rtl/>
        </w:rPr>
        <w:t xml:space="preserve"> </w:t>
      </w:r>
      <w:r w:rsidRPr="00B73BD7">
        <w:rPr>
          <w:rFonts w:ascii="Tahoma" w:hAnsi="Tahoma" w:cs="Tahoma" w:hint="cs"/>
          <w:sz w:val="18"/>
          <w:szCs w:val="18"/>
          <w:rtl/>
        </w:rPr>
        <w:t>כפוף</w:t>
      </w:r>
      <w:r w:rsidRPr="00B73BD7">
        <w:rPr>
          <w:rFonts w:ascii="Tahoma" w:hAnsi="Tahoma" w:cs="Tahoma"/>
          <w:sz w:val="18"/>
          <w:szCs w:val="18"/>
          <w:rtl/>
        </w:rPr>
        <w:t xml:space="preserve"> </w:t>
      </w:r>
      <w:r w:rsidRPr="00B73BD7">
        <w:rPr>
          <w:rFonts w:ascii="Tahoma" w:hAnsi="Tahoma" w:cs="Tahoma" w:hint="cs"/>
          <w:sz w:val="18"/>
          <w:szCs w:val="18"/>
          <w:rtl/>
        </w:rPr>
        <w:t>מקצועית</w:t>
      </w:r>
      <w:r w:rsidRPr="00B73BD7">
        <w:rPr>
          <w:rFonts w:ascii="Tahoma" w:hAnsi="Tahoma" w:cs="Tahoma"/>
          <w:sz w:val="18"/>
          <w:szCs w:val="18"/>
          <w:rtl/>
        </w:rPr>
        <w:t xml:space="preserve"> </w:t>
      </w:r>
      <w:r w:rsidRPr="00B73BD7">
        <w:rPr>
          <w:rFonts w:ascii="Tahoma" w:hAnsi="Tahoma" w:cs="Tahoma" w:hint="cs"/>
          <w:sz w:val="18"/>
          <w:szCs w:val="18"/>
          <w:rtl/>
        </w:rPr>
        <w:t>לגורם</w:t>
      </w:r>
      <w:r w:rsidRPr="00B73BD7">
        <w:rPr>
          <w:rFonts w:ascii="Tahoma" w:hAnsi="Tahoma" w:cs="Tahoma"/>
          <w:sz w:val="18"/>
          <w:szCs w:val="18"/>
          <w:rtl/>
        </w:rPr>
        <w:t xml:space="preserve"> </w:t>
      </w:r>
      <w:r w:rsidRPr="00B73BD7">
        <w:rPr>
          <w:rFonts w:ascii="Tahoma" w:hAnsi="Tahoma" w:cs="Tahoma" w:hint="cs"/>
          <w:sz w:val="18"/>
          <w:szCs w:val="18"/>
          <w:rtl/>
        </w:rPr>
        <w:t>אחר</w:t>
      </w:r>
      <w:r w:rsidRPr="00B73BD7">
        <w:rPr>
          <w:rFonts w:ascii="Tahoma" w:hAnsi="Tahoma" w:cs="Tahoma"/>
          <w:sz w:val="18"/>
          <w:szCs w:val="18"/>
          <w:rtl/>
        </w:rPr>
        <w:t xml:space="preserve"> (משטרה, </w:t>
      </w:r>
      <w:r w:rsidRPr="00B73BD7">
        <w:rPr>
          <w:rFonts w:ascii="Tahoma" w:hAnsi="Tahoma" w:cs="Tahoma" w:hint="cs"/>
          <w:sz w:val="18"/>
          <w:szCs w:val="18"/>
          <w:rtl/>
        </w:rPr>
        <w:t>צבא</w:t>
      </w:r>
      <w:r w:rsidRPr="00B73BD7">
        <w:rPr>
          <w:rFonts w:ascii="Tahoma" w:hAnsi="Tahoma" w:cs="Tahoma"/>
          <w:sz w:val="18"/>
          <w:szCs w:val="18"/>
          <w:rtl/>
        </w:rPr>
        <w:t xml:space="preserve"> </w:t>
      </w:r>
      <w:r w:rsidRPr="00B73BD7">
        <w:rPr>
          <w:rFonts w:ascii="Tahoma" w:hAnsi="Tahoma" w:cs="Tahoma" w:hint="cs"/>
          <w:sz w:val="18"/>
          <w:szCs w:val="18"/>
          <w:rtl/>
        </w:rPr>
        <w:t>וחברת</w:t>
      </w:r>
      <w:r w:rsidRPr="00B73BD7">
        <w:rPr>
          <w:rFonts w:ascii="Tahoma" w:hAnsi="Tahoma" w:cs="Tahoma"/>
          <w:sz w:val="18"/>
          <w:szCs w:val="18"/>
          <w:rtl/>
        </w:rPr>
        <w:t xml:space="preserve"> </w:t>
      </w:r>
      <w:r w:rsidRPr="00B73BD7">
        <w:rPr>
          <w:rFonts w:ascii="Tahoma" w:hAnsi="Tahoma" w:cs="Tahoma" w:hint="cs"/>
          <w:sz w:val="18"/>
          <w:szCs w:val="18"/>
          <w:rtl/>
        </w:rPr>
        <w:t>אבטחה</w:t>
      </w:r>
      <w:r w:rsidRPr="00B73BD7">
        <w:rPr>
          <w:rFonts w:ascii="Tahoma" w:hAnsi="Tahoma" w:cs="Tahoma"/>
          <w:sz w:val="18"/>
          <w:szCs w:val="18"/>
          <w:rtl/>
        </w:rPr>
        <w:t xml:space="preserve">, </w:t>
      </w:r>
      <w:r w:rsidRPr="00B73BD7">
        <w:rPr>
          <w:rFonts w:ascii="Tahoma" w:hAnsi="Tahoma" w:cs="Tahoma" w:hint="cs"/>
          <w:sz w:val="18"/>
          <w:szCs w:val="18"/>
          <w:rtl/>
        </w:rPr>
        <w:t>בהתאמה</w:t>
      </w:r>
      <w:r w:rsidRPr="00B73BD7">
        <w:rPr>
          <w:rFonts w:ascii="Tahoma" w:hAnsi="Tahoma" w:cs="Tahoma"/>
          <w:sz w:val="18"/>
          <w:szCs w:val="18"/>
          <w:rtl/>
        </w:rPr>
        <w:t xml:space="preserve">)... </w:t>
      </w:r>
      <w:r w:rsidRPr="00B73BD7">
        <w:rPr>
          <w:rFonts w:ascii="Tahoma" w:hAnsi="Tahoma" w:cs="Tahoma" w:hint="cs"/>
          <w:sz w:val="18"/>
          <w:szCs w:val="18"/>
          <w:rtl/>
        </w:rPr>
        <w:t>ריבוי</w:t>
      </w:r>
      <w:r w:rsidRPr="00B73BD7">
        <w:rPr>
          <w:rFonts w:ascii="Tahoma" w:hAnsi="Tahoma" w:cs="Tahoma"/>
          <w:sz w:val="18"/>
          <w:szCs w:val="18"/>
          <w:rtl/>
        </w:rPr>
        <w:t xml:space="preserve"> </w:t>
      </w:r>
      <w:r w:rsidRPr="00B73BD7">
        <w:rPr>
          <w:rFonts w:ascii="Tahoma" w:hAnsi="Tahoma" w:cs="Tahoma" w:hint="cs"/>
          <w:sz w:val="18"/>
          <w:szCs w:val="18"/>
          <w:rtl/>
        </w:rPr>
        <w:t>הגורמים</w:t>
      </w:r>
      <w:r w:rsidRPr="00B73BD7">
        <w:rPr>
          <w:rFonts w:ascii="Tahoma" w:hAnsi="Tahoma" w:cs="Tahoma"/>
          <w:sz w:val="18"/>
          <w:szCs w:val="18"/>
          <w:rtl/>
        </w:rPr>
        <w:t xml:space="preserve"> </w:t>
      </w:r>
      <w:r w:rsidRPr="00B73BD7">
        <w:rPr>
          <w:rFonts w:ascii="Tahoma" w:hAnsi="Tahoma" w:cs="Tahoma" w:hint="cs"/>
          <w:sz w:val="18"/>
          <w:szCs w:val="18"/>
          <w:rtl/>
        </w:rPr>
        <w:t>מקשה</w:t>
      </w:r>
      <w:r w:rsidRPr="00B73BD7">
        <w:rPr>
          <w:rFonts w:ascii="Tahoma" w:hAnsi="Tahoma" w:cs="Tahoma"/>
          <w:sz w:val="18"/>
          <w:szCs w:val="18"/>
          <w:rtl/>
        </w:rPr>
        <w:t xml:space="preserve"> </w:t>
      </w:r>
      <w:r w:rsidRPr="00B73BD7">
        <w:rPr>
          <w:rFonts w:ascii="Tahoma" w:hAnsi="Tahoma" w:cs="Tahoma" w:hint="cs"/>
          <w:sz w:val="18"/>
          <w:szCs w:val="18"/>
          <w:rtl/>
        </w:rPr>
        <w:t>על</w:t>
      </w:r>
      <w:r w:rsidRPr="00B73BD7">
        <w:rPr>
          <w:rFonts w:ascii="Tahoma" w:hAnsi="Tahoma" w:cs="Tahoma"/>
          <w:sz w:val="18"/>
          <w:szCs w:val="18"/>
          <w:rtl/>
        </w:rPr>
        <w:t xml:space="preserve"> </w:t>
      </w:r>
      <w:r w:rsidRPr="00B73BD7">
        <w:rPr>
          <w:rFonts w:ascii="Tahoma" w:hAnsi="Tahoma" w:cs="Tahoma" w:hint="cs"/>
          <w:sz w:val="18"/>
          <w:szCs w:val="18"/>
          <w:rtl/>
        </w:rPr>
        <w:t>ההתנהלות</w:t>
      </w:r>
      <w:r w:rsidRPr="00B73BD7">
        <w:rPr>
          <w:rFonts w:ascii="Tahoma" w:hAnsi="Tahoma" w:cs="Tahoma"/>
          <w:sz w:val="18"/>
          <w:szCs w:val="18"/>
          <w:rtl/>
        </w:rPr>
        <w:t xml:space="preserve"> </w:t>
      </w:r>
      <w:r w:rsidRPr="00B73BD7">
        <w:rPr>
          <w:rFonts w:ascii="Tahoma" w:hAnsi="Tahoma" w:cs="Tahoma" w:hint="cs"/>
          <w:sz w:val="18"/>
          <w:szCs w:val="18"/>
          <w:rtl/>
        </w:rPr>
        <w:t>והפיקוד</w:t>
      </w:r>
      <w:r w:rsidRPr="00B73BD7">
        <w:rPr>
          <w:rFonts w:ascii="Tahoma" w:hAnsi="Tahoma" w:cs="Tahoma"/>
          <w:sz w:val="18"/>
          <w:szCs w:val="18"/>
          <w:rtl/>
        </w:rPr>
        <w:t xml:space="preserve"> </w:t>
      </w:r>
      <w:r w:rsidRPr="00B73BD7">
        <w:rPr>
          <w:rFonts w:ascii="Tahoma" w:hAnsi="Tahoma" w:cs="Tahoma" w:hint="cs"/>
          <w:sz w:val="18"/>
          <w:szCs w:val="18"/>
          <w:rtl/>
        </w:rPr>
        <w:t>ושליטה</w:t>
      </w:r>
      <w:r w:rsidRPr="00B73BD7">
        <w:rPr>
          <w:rFonts w:ascii="Tahoma" w:hAnsi="Tahoma" w:cs="Tahoma"/>
          <w:sz w:val="18"/>
          <w:szCs w:val="18"/>
          <w:rtl/>
        </w:rPr>
        <w:t xml:space="preserve"> </w:t>
      </w:r>
      <w:r w:rsidRPr="00B73BD7">
        <w:rPr>
          <w:rFonts w:ascii="Tahoma" w:hAnsi="Tahoma" w:cs="Tahoma" w:hint="cs"/>
          <w:sz w:val="18"/>
          <w:szCs w:val="18"/>
          <w:rtl/>
        </w:rPr>
        <w:t>במעבר</w:t>
      </w:r>
      <w:r w:rsidRPr="00B73BD7">
        <w:rPr>
          <w:rFonts w:ascii="Tahoma" w:hAnsi="Tahoma" w:cs="Tahoma"/>
          <w:sz w:val="18"/>
          <w:szCs w:val="18"/>
          <w:rtl/>
        </w:rPr>
        <w:t>".</w:t>
      </w:r>
    </w:p>
    <w:p w:rsidR="004D5BA6" w:rsidRPr="00B73BD7" w:rsidP="001A5D1F">
      <w:pPr>
        <w:spacing w:line="240" w:lineRule="exact"/>
        <w:ind w:right="2268"/>
        <w:jc w:val="both"/>
        <w:rPr>
          <w:rFonts w:ascii="Tahoma" w:hAnsi="Tahoma" w:cs="Tahoma"/>
          <w:sz w:val="18"/>
          <w:szCs w:val="18"/>
          <w:rtl/>
        </w:rPr>
      </w:pPr>
      <w:r w:rsidRPr="00B73BD7">
        <w:rPr>
          <w:rFonts w:ascii="Tahoma" w:hAnsi="Tahoma" w:cs="Tahoma" w:hint="cs"/>
          <w:sz w:val="18"/>
          <w:szCs w:val="18"/>
          <w:rtl/>
        </w:rPr>
        <w:t>מדור חבלה במחלקת מעברים במשטרת ישראל מבצע ביקורות שוטפות במעברים לבחינת האפשרות להסלקת אמל"ח דרכם לישראל. בשנים 2017-2016 ביצע מדור חבלה ארבע ביקורות במעבר הסחורות ביתוניא, ובשתיים</w:t>
      </w:r>
      <w:r w:rsidRPr="00B73BD7">
        <w:rPr>
          <w:rFonts w:ascii="Tahoma" w:hAnsi="Tahoma" w:cs="Tahoma"/>
          <w:sz w:val="18"/>
          <w:szCs w:val="18"/>
          <w:rtl/>
        </w:rPr>
        <w:t xml:space="preserve"> מהן </w:t>
      </w:r>
      <w:r w:rsidRPr="00B73BD7">
        <w:rPr>
          <w:rFonts w:ascii="Tahoma" w:hAnsi="Tahoma" w:cs="Tahoma" w:hint="cs"/>
          <w:sz w:val="18"/>
          <w:szCs w:val="18"/>
          <w:rtl/>
        </w:rPr>
        <w:t>נמצא</w:t>
      </w:r>
      <w:r w:rsidRPr="00B73BD7">
        <w:rPr>
          <w:rFonts w:ascii="Tahoma" w:hAnsi="Tahoma" w:cs="Tahoma"/>
          <w:sz w:val="18"/>
          <w:szCs w:val="18"/>
          <w:rtl/>
        </w:rPr>
        <w:t xml:space="preserve"> כי </w:t>
      </w:r>
      <w:r w:rsidRPr="00B73BD7">
        <w:rPr>
          <w:rFonts w:ascii="Tahoma" w:hAnsi="Tahoma" w:cs="Tahoma" w:hint="cs"/>
          <w:sz w:val="18"/>
          <w:szCs w:val="18"/>
          <w:rtl/>
        </w:rPr>
        <w:t>חיילי</w:t>
      </w:r>
      <w:r w:rsidRPr="00B73BD7">
        <w:rPr>
          <w:rFonts w:ascii="Tahoma" w:hAnsi="Tahoma" w:cs="Tahoma"/>
          <w:sz w:val="18"/>
          <w:szCs w:val="18"/>
          <w:rtl/>
        </w:rPr>
        <w:t xml:space="preserve"> </w:t>
      </w:r>
      <w:r w:rsidRPr="00B73BD7">
        <w:rPr>
          <w:rFonts w:ascii="Tahoma" w:hAnsi="Tahoma" w:cs="Tahoma" w:hint="cs"/>
          <w:sz w:val="18"/>
          <w:szCs w:val="18"/>
          <w:rtl/>
        </w:rPr>
        <w:t>המשטרה</w:t>
      </w:r>
      <w:r w:rsidRPr="00B73BD7">
        <w:rPr>
          <w:rFonts w:ascii="Tahoma" w:hAnsi="Tahoma" w:cs="Tahoma"/>
          <w:sz w:val="18"/>
          <w:szCs w:val="18"/>
          <w:rtl/>
        </w:rPr>
        <w:t xml:space="preserve"> </w:t>
      </w:r>
      <w:r w:rsidRPr="00B73BD7">
        <w:rPr>
          <w:rFonts w:ascii="Tahoma" w:hAnsi="Tahoma" w:cs="Tahoma" w:hint="cs"/>
          <w:sz w:val="18"/>
          <w:szCs w:val="18"/>
          <w:rtl/>
        </w:rPr>
        <w:t>הצבאית</w:t>
      </w:r>
      <w:r w:rsidRPr="00B73BD7">
        <w:rPr>
          <w:rFonts w:ascii="Tahoma" w:hAnsi="Tahoma" w:cs="Tahoma"/>
          <w:sz w:val="18"/>
          <w:szCs w:val="18"/>
          <w:rtl/>
        </w:rPr>
        <w:t xml:space="preserve"> </w:t>
      </w:r>
      <w:r w:rsidRPr="00B73BD7">
        <w:rPr>
          <w:rFonts w:ascii="Tahoma" w:hAnsi="Tahoma" w:cs="Tahoma" w:hint="cs"/>
          <w:sz w:val="18"/>
          <w:szCs w:val="18"/>
          <w:rtl/>
        </w:rPr>
        <w:t>לא</w:t>
      </w:r>
      <w:r w:rsidRPr="00B73BD7">
        <w:rPr>
          <w:rFonts w:ascii="Tahoma" w:hAnsi="Tahoma" w:cs="Tahoma"/>
          <w:sz w:val="18"/>
          <w:szCs w:val="18"/>
          <w:rtl/>
        </w:rPr>
        <w:t xml:space="preserve"> </w:t>
      </w:r>
      <w:r w:rsidRPr="00B73BD7">
        <w:rPr>
          <w:rFonts w:ascii="Tahoma" w:hAnsi="Tahoma" w:cs="Tahoma" w:hint="cs"/>
          <w:sz w:val="18"/>
          <w:szCs w:val="18"/>
          <w:rtl/>
        </w:rPr>
        <w:t>ביצעו</w:t>
      </w:r>
      <w:r w:rsidRPr="00B73BD7">
        <w:rPr>
          <w:rFonts w:ascii="Tahoma" w:hAnsi="Tahoma" w:cs="Tahoma"/>
          <w:sz w:val="18"/>
          <w:szCs w:val="18"/>
          <w:rtl/>
        </w:rPr>
        <w:t xml:space="preserve"> </w:t>
      </w:r>
      <w:r w:rsidRPr="00B73BD7">
        <w:rPr>
          <w:rFonts w:ascii="Tahoma" w:hAnsi="Tahoma" w:cs="Tahoma" w:hint="cs"/>
          <w:sz w:val="18"/>
          <w:szCs w:val="18"/>
          <w:rtl/>
        </w:rPr>
        <w:t>את</w:t>
      </w:r>
      <w:r w:rsidRPr="00B73BD7">
        <w:rPr>
          <w:rFonts w:ascii="Tahoma" w:hAnsi="Tahoma" w:cs="Tahoma"/>
          <w:sz w:val="18"/>
          <w:szCs w:val="18"/>
          <w:rtl/>
        </w:rPr>
        <w:t xml:space="preserve"> </w:t>
      </w:r>
      <w:r w:rsidRPr="00B73BD7">
        <w:rPr>
          <w:rFonts w:ascii="Tahoma" w:hAnsi="Tahoma" w:cs="Tahoma" w:hint="cs"/>
          <w:sz w:val="18"/>
          <w:szCs w:val="18"/>
          <w:rtl/>
        </w:rPr>
        <w:t>התפקיד</w:t>
      </w:r>
      <w:r w:rsidRPr="00B73BD7">
        <w:rPr>
          <w:rFonts w:ascii="Tahoma" w:hAnsi="Tahoma" w:cs="Tahoma"/>
          <w:sz w:val="18"/>
          <w:szCs w:val="18"/>
          <w:rtl/>
        </w:rPr>
        <w:t xml:space="preserve"> </w:t>
      </w:r>
      <w:r w:rsidRPr="00B73BD7">
        <w:rPr>
          <w:rFonts w:ascii="Tahoma" w:hAnsi="Tahoma" w:cs="Tahoma" w:hint="cs"/>
          <w:sz w:val="18"/>
          <w:szCs w:val="18"/>
          <w:rtl/>
        </w:rPr>
        <w:t>המוטל</w:t>
      </w:r>
      <w:r w:rsidRPr="00B73BD7">
        <w:rPr>
          <w:rFonts w:ascii="Tahoma" w:hAnsi="Tahoma" w:cs="Tahoma"/>
          <w:sz w:val="18"/>
          <w:szCs w:val="18"/>
          <w:rtl/>
        </w:rPr>
        <w:t xml:space="preserve"> </w:t>
      </w:r>
      <w:r w:rsidRPr="00B73BD7">
        <w:rPr>
          <w:rFonts w:ascii="Tahoma" w:hAnsi="Tahoma" w:cs="Tahoma" w:hint="cs"/>
          <w:sz w:val="18"/>
          <w:szCs w:val="18"/>
          <w:rtl/>
        </w:rPr>
        <w:t>עליהם</w:t>
      </w:r>
      <w:r w:rsidRPr="00B73BD7">
        <w:rPr>
          <w:rFonts w:ascii="Tahoma" w:hAnsi="Tahoma" w:cs="Tahoma"/>
          <w:sz w:val="18"/>
          <w:szCs w:val="18"/>
          <w:rtl/>
        </w:rPr>
        <w:t xml:space="preserve"> בהתאם ל</w:t>
      </w:r>
      <w:r w:rsidRPr="00B73BD7">
        <w:rPr>
          <w:rFonts w:ascii="Tahoma" w:hAnsi="Tahoma" w:cs="Tahoma" w:hint="cs"/>
          <w:sz w:val="18"/>
          <w:szCs w:val="18"/>
          <w:rtl/>
        </w:rPr>
        <w:t>נוהלי</w:t>
      </w:r>
      <w:r w:rsidRPr="00B73BD7">
        <w:rPr>
          <w:rFonts w:ascii="Tahoma" w:hAnsi="Tahoma" w:cs="Tahoma"/>
          <w:sz w:val="18"/>
          <w:szCs w:val="18"/>
          <w:rtl/>
        </w:rPr>
        <w:t xml:space="preserve"> הבידוק, </w:t>
      </w:r>
      <w:r w:rsidRPr="00B73BD7">
        <w:rPr>
          <w:rFonts w:ascii="Tahoma" w:hAnsi="Tahoma" w:cs="Tahoma" w:hint="cs"/>
          <w:sz w:val="18"/>
          <w:szCs w:val="18"/>
          <w:rtl/>
        </w:rPr>
        <w:t>דבר</w:t>
      </w:r>
      <w:r w:rsidRPr="00B73BD7">
        <w:rPr>
          <w:rFonts w:ascii="Tahoma" w:hAnsi="Tahoma" w:cs="Tahoma"/>
          <w:sz w:val="18"/>
          <w:szCs w:val="18"/>
          <w:rtl/>
        </w:rPr>
        <w:t xml:space="preserve"> </w:t>
      </w:r>
      <w:r w:rsidRPr="00B73BD7">
        <w:rPr>
          <w:rFonts w:ascii="Tahoma" w:hAnsi="Tahoma" w:cs="Tahoma" w:hint="cs"/>
          <w:sz w:val="18"/>
          <w:szCs w:val="18"/>
          <w:rtl/>
        </w:rPr>
        <w:t>שפגע</w:t>
      </w:r>
      <w:r w:rsidRPr="00B73BD7">
        <w:rPr>
          <w:rFonts w:ascii="Tahoma" w:hAnsi="Tahoma" w:cs="Tahoma"/>
          <w:sz w:val="18"/>
          <w:szCs w:val="18"/>
          <w:rtl/>
        </w:rPr>
        <w:t xml:space="preserve"> </w:t>
      </w:r>
      <w:r w:rsidRPr="00B73BD7">
        <w:rPr>
          <w:rFonts w:ascii="Tahoma" w:hAnsi="Tahoma" w:cs="Tahoma" w:hint="cs"/>
          <w:sz w:val="18"/>
          <w:szCs w:val="18"/>
          <w:rtl/>
        </w:rPr>
        <w:t>באיכות</w:t>
      </w:r>
      <w:r w:rsidRPr="00B73BD7">
        <w:rPr>
          <w:rFonts w:ascii="Tahoma" w:hAnsi="Tahoma" w:cs="Tahoma"/>
          <w:sz w:val="18"/>
          <w:szCs w:val="18"/>
          <w:rtl/>
        </w:rPr>
        <w:t xml:space="preserve"> </w:t>
      </w:r>
      <w:r w:rsidRPr="00B73BD7">
        <w:rPr>
          <w:rFonts w:ascii="Tahoma" w:hAnsi="Tahoma" w:cs="Tahoma" w:hint="cs"/>
          <w:sz w:val="18"/>
          <w:szCs w:val="18"/>
          <w:rtl/>
        </w:rPr>
        <w:t>הבידוק</w:t>
      </w:r>
      <w:r w:rsidRPr="00B73BD7">
        <w:rPr>
          <w:rFonts w:ascii="Tahoma" w:hAnsi="Tahoma" w:cs="Tahoma"/>
          <w:sz w:val="18"/>
          <w:szCs w:val="18"/>
          <w:rtl/>
        </w:rPr>
        <w:t xml:space="preserve">. </w:t>
      </w:r>
    </w:p>
    <w:p w:rsidR="004D5BA6" w:rsidRPr="00B73BD7" w:rsidP="001A5D1F">
      <w:pPr>
        <w:spacing w:line="240" w:lineRule="exact"/>
        <w:ind w:right="2268"/>
        <w:jc w:val="both"/>
        <w:rPr>
          <w:rFonts w:ascii="Tahoma" w:hAnsi="Tahoma" w:cs="Tahoma"/>
          <w:sz w:val="18"/>
          <w:szCs w:val="18"/>
          <w:rtl/>
          <w:lang w:eastAsia="he-IL"/>
        </w:rPr>
      </w:pPr>
      <w:r w:rsidRPr="00B73BD7">
        <w:rPr>
          <w:rFonts w:ascii="Tahoma" w:eastAsia="Times New Roman" w:hAnsi="Tahoma" w:cs="Tahoma" w:hint="eastAsia"/>
          <w:sz w:val="18"/>
          <w:szCs w:val="18"/>
          <w:rtl/>
        </w:rPr>
        <w:t>בתשובת</w:t>
      </w:r>
      <w:r w:rsidRPr="00B73BD7">
        <w:rPr>
          <w:rFonts w:ascii="Tahoma" w:eastAsia="Times New Roman" w:hAnsi="Tahoma" w:cs="Tahoma"/>
          <w:sz w:val="18"/>
          <w:szCs w:val="18"/>
          <w:rtl/>
        </w:rPr>
        <w:t xml:space="preserve"> </w:t>
      </w:r>
      <w:r w:rsidRPr="00B73BD7">
        <w:rPr>
          <w:rFonts w:ascii="Tahoma" w:eastAsia="Times New Roman" w:hAnsi="Tahoma" w:cs="Tahoma" w:hint="eastAsia"/>
          <w:sz w:val="18"/>
          <w:szCs w:val="18"/>
          <w:rtl/>
        </w:rPr>
        <w:t>צה</w:t>
      </w:r>
      <w:r w:rsidRPr="00B73BD7">
        <w:rPr>
          <w:rFonts w:ascii="Tahoma" w:eastAsia="Times New Roman" w:hAnsi="Tahoma" w:cs="Tahoma"/>
          <w:sz w:val="18"/>
          <w:szCs w:val="18"/>
          <w:rtl/>
        </w:rPr>
        <w:t xml:space="preserve">"ל </w:t>
      </w:r>
      <w:r w:rsidRPr="00B73BD7">
        <w:rPr>
          <w:rFonts w:ascii="Tahoma" w:eastAsia="Times New Roman" w:hAnsi="Tahoma" w:cs="Tahoma" w:hint="eastAsia"/>
          <w:sz w:val="18"/>
          <w:szCs w:val="18"/>
          <w:rtl/>
        </w:rPr>
        <w:t>נמסר</w:t>
      </w:r>
      <w:r w:rsidRPr="00B73BD7">
        <w:rPr>
          <w:rFonts w:ascii="Tahoma" w:eastAsia="Times New Roman" w:hAnsi="Tahoma" w:cs="Tahoma"/>
          <w:sz w:val="18"/>
          <w:szCs w:val="18"/>
          <w:rtl/>
        </w:rPr>
        <w:t xml:space="preserve"> </w:t>
      </w:r>
      <w:r w:rsidRPr="00B73BD7">
        <w:rPr>
          <w:rFonts w:ascii="Tahoma" w:hAnsi="Tahoma" w:cs="Tahoma" w:hint="cs"/>
          <w:sz w:val="18"/>
          <w:szCs w:val="18"/>
          <w:rtl/>
          <w:lang w:eastAsia="he-IL"/>
        </w:rPr>
        <w:t>כי</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הליקויים</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המוצגים</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בבדיקת</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הסחורות</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נלמדו</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על</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ידי</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גדוד</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של</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המשטרה</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הצבאית</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וכלל</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הלקחים</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יושמו</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מיידית</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עוד</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מסר</w:t>
      </w:r>
      <w:r w:rsidRPr="00B73BD7">
        <w:rPr>
          <w:rFonts w:ascii="Tahoma" w:hAnsi="Tahoma" w:cs="Tahoma"/>
          <w:sz w:val="18"/>
          <w:szCs w:val="18"/>
          <w:rtl/>
          <w:lang w:eastAsia="he-IL"/>
        </w:rPr>
        <w:t xml:space="preserve"> בתשובה </w:t>
      </w:r>
      <w:r w:rsidRPr="00B73BD7">
        <w:rPr>
          <w:rFonts w:ascii="Tahoma" w:hAnsi="Tahoma" w:cs="Tahoma" w:hint="cs"/>
          <w:sz w:val="18"/>
          <w:szCs w:val="18"/>
          <w:rtl/>
          <w:lang w:eastAsia="he-IL"/>
        </w:rPr>
        <w:t>כי</w:t>
      </w:r>
      <w:r w:rsidRPr="00B73BD7">
        <w:rPr>
          <w:rFonts w:ascii="Tahoma" w:hAnsi="Tahoma" w:cs="Tahoma"/>
          <w:sz w:val="18"/>
          <w:szCs w:val="18"/>
          <w:rtl/>
          <w:lang w:eastAsia="he-IL"/>
        </w:rPr>
        <w:t xml:space="preserve"> </w:t>
      </w:r>
      <w:r w:rsidRPr="00B73BD7">
        <w:rPr>
          <w:rFonts w:ascii="Tahoma" w:hAnsi="Tahoma" w:cs="Tahoma" w:hint="cs"/>
          <w:sz w:val="18"/>
          <w:szCs w:val="18"/>
          <w:rtl/>
          <w:lang w:eastAsia="he-IL"/>
        </w:rPr>
        <w:t>במסגרת</w:t>
      </w:r>
      <w:r w:rsidRPr="00B73BD7">
        <w:rPr>
          <w:rFonts w:ascii="Tahoma" w:hAnsi="Tahoma" w:cs="Tahoma"/>
          <w:sz w:val="18"/>
          <w:szCs w:val="18"/>
          <w:rtl/>
          <w:lang w:eastAsia="he-IL"/>
        </w:rPr>
        <w:t xml:space="preserve"> שיפור המענה הביטחוני לבידוק סחורות במעבר </w:t>
      </w:r>
      <w:r w:rsidRPr="00B73BD7">
        <w:rPr>
          <w:rFonts w:ascii="Tahoma" w:hAnsi="Tahoma" w:cs="Tahoma" w:hint="cs"/>
          <w:sz w:val="18"/>
          <w:szCs w:val="18"/>
          <w:rtl/>
          <w:lang w:eastAsia="he-IL"/>
        </w:rPr>
        <w:t>ביתוניא</w:t>
      </w:r>
      <w:r w:rsidRPr="00B73BD7">
        <w:rPr>
          <w:rFonts w:ascii="Tahoma" w:hAnsi="Tahoma" w:cs="Tahoma"/>
          <w:sz w:val="18"/>
          <w:szCs w:val="18"/>
          <w:rtl/>
          <w:lang w:eastAsia="he-IL"/>
        </w:rPr>
        <w:t xml:space="preserve"> יוצב </w:t>
      </w:r>
      <w:r w:rsidRPr="00B73BD7">
        <w:rPr>
          <w:rFonts w:ascii="Tahoma" w:hAnsi="Tahoma" w:cs="Tahoma" w:hint="cs"/>
          <w:sz w:val="18"/>
          <w:szCs w:val="18"/>
          <w:rtl/>
          <w:lang w:eastAsia="he-IL"/>
        </w:rPr>
        <w:t>כאמור</w:t>
      </w:r>
      <w:r w:rsidRPr="00B73BD7">
        <w:rPr>
          <w:rFonts w:ascii="Tahoma" w:hAnsi="Tahoma" w:cs="Tahoma"/>
          <w:sz w:val="18"/>
          <w:szCs w:val="18"/>
          <w:rtl/>
          <w:lang w:eastAsia="he-IL"/>
        </w:rPr>
        <w:t xml:space="preserve"> במהלך החציון הראשון של שנת 2019 משקף סחורות אשר יופעל על ידי גורמים מקצועיים </w:t>
      </w:r>
      <w:r w:rsidRPr="00B73BD7">
        <w:rPr>
          <w:rFonts w:ascii="Tahoma" w:hAnsi="Tahoma" w:cs="Tahoma" w:hint="cs"/>
          <w:sz w:val="18"/>
          <w:szCs w:val="18"/>
          <w:rtl/>
          <w:lang w:eastAsia="he-IL"/>
        </w:rPr>
        <w:t>ויהיה</w:t>
      </w:r>
      <w:r w:rsidRPr="00B73BD7">
        <w:rPr>
          <w:rFonts w:ascii="Tahoma" w:hAnsi="Tahoma" w:cs="Tahoma"/>
          <w:sz w:val="18"/>
          <w:szCs w:val="18"/>
          <w:rtl/>
          <w:lang w:eastAsia="he-IL"/>
        </w:rPr>
        <w:t xml:space="preserve"> זה שדרוג משמעותי באפקטיביות הבידוק והביטחון במעבר </w:t>
      </w:r>
      <w:r w:rsidRPr="00B73BD7">
        <w:rPr>
          <w:rFonts w:ascii="Tahoma" w:hAnsi="Tahoma" w:cs="Tahoma" w:hint="cs"/>
          <w:sz w:val="18"/>
          <w:szCs w:val="18"/>
          <w:rtl/>
          <w:lang w:eastAsia="he-IL"/>
        </w:rPr>
        <w:t>ביתוניא</w:t>
      </w:r>
      <w:r w:rsidRPr="00B73BD7">
        <w:rPr>
          <w:rFonts w:ascii="Tahoma" w:hAnsi="Tahoma" w:cs="Tahoma"/>
          <w:sz w:val="18"/>
          <w:szCs w:val="18"/>
          <w:rtl/>
          <w:lang w:eastAsia="he-IL"/>
        </w:rPr>
        <w:t>.</w:t>
      </w:r>
    </w:p>
    <w:p w:rsidR="004D5BA6" w:rsidRPr="00B73BD7" w:rsidP="001A5D1F">
      <w:pPr>
        <w:spacing w:after="240" w:line="240" w:lineRule="exact"/>
        <w:ind w:right="2268"/>
        <w:jc w:val="both"/>
        <w:rPr>
          <w:rFonts w:ascii="Tahoma" w:hAnsi="Tahoma" w:cs="Tahoma"/>
          <w:sz w:val="18"/>
          <w:szCs w:val="18"/>
          <w:rtl/>
          <w:lang w:eastAsia="he-IL"/>
        </w:rPr>
      </w:pPr>
      <w:r w:rsidRPr="00B73BD7">
        <w:rPr>
          <w:rFonts w:ascii="Tahoma" w:hAnsi="Tahoma" w:cs="Tahoma" w:hint="cs"/>
          <w:sz w:val="18"/>
          <w:szCs w:val="18"/>
          <w:rtl/>
          <w:lang w:eastAsia="he-IL"/>
        </w:rPr>
        <w:t>המשטרה ציינה</w:t>
      </w:r>
      <w:r w:rsidRPr="00B73BD7">
        <w:rPr>
          <w:rFonts w:ascii="Tahoma" w:hAnsi="Tahoma" w:cs="Tahoma"/>
          <w:sz w:val="18"/>
          <w:szCs w:val="18"/>
          <w:rtl/>
          <w:lang w:eastAsia="he-IL"/>
        </w:rPr>
        <w:t xml:space="preserve"> בתשובתה כי </w:t>
      </w:r>
      <w:r w:rsidRPr="00B73BD7">
        <w:rPr>
          <w:rFonts w:ascii="Tahoma" w:hAnsi="Tahoma" w:cs="Tahoma" w:hint="cs"/>
          <w:sz w:val="18"/>
          <w:szCs w:val="18"/>
          <w:rtl/>
          <w:lang w:eastAsia="he-IL"/>
        </w:rPr>
        <w:t>האחריות</w:t>
      </w:r>
      <w:r w:rsidRPr="00B73BD7">
        <w:rPr>
          <w:rFonts w:ascii="Tahoma" w:hAnsi="Tahoma" w:cs="Tahoma"/>
          <w:sz w:val="18"/>
          <w:szCs w:val="18"/>
          <w:rtl/>
          <w:lang w:eastAsia="he-IL"/>
        </w:rPr>
        <w:t xml:space="preserve"> להכשרת חיילי המשטרה הצבאית מוטלת על צה"ל וכי מתוך רצון לטייב את עבודתם של החיילים, המשטרה מבצעת תיקוף </w:t>
      </w:r>
      <w:r w:rsidRPr="00B73BD7">
        <w:rPr>
          <w:rFonts w:ascii="Tahoma" w:hAnsi="Tahoma" w:cs="Tahoma" w:hint="cs"/>
          <w:sz w:val="18"/>
          <w:szCs w:val="18"/>
          <w:rtl/>
          <w:lang w:eastAsia="he-IL"/>
        </w:rPr>
        <w:t>וריענונים</w:t>
      </w:r>
      <w:r w:rsidRPr="00B73BD7">
        <w:rPr>
          <w:rFonts w:ascii="Tahoma" w:hAnsi="Tahoma" w:cs="Tahoma"/>
          <w:sz w:val="18"/>
          <w:szCs w:val="18"/>
          <w:rtl/>
          <w:lang w:eastAsia="he-IL"/>
        </w:rPr>
        <w:t xml:space="preserve"> להכשרת החיילים, בנוסף להכשרה שקיבלו מצה"ל.</w:t>
      </w:r>
    </w:p>
    <w:p w:rsidR="004D5BA6" w:rsidRPr="00B73BD7" w:rsidP="001A5D1F">
      <w:pPr>
        <w:pStyle w:val="RESHET"/>
        <w:rPr>
          <w:rtl/>
        </w:rPr>
      </w:pPr>
      <w:r w:rsidRPr="00B73BD7">
        <w:rPr>
          <w:rFonts w:eastAsiaTheme="majorEastAsia" w:hint="eastAsia"/>
          <w:rtl/>
        </w:rPr>
        <w:t>משרד</w:t>
      </w:r>
      <w:r w:rsidRPr="00B73BD7">
        <w:rPr>
          <w:rFonts w:eastAsiaTheme="majorEastAsia"/>
          <w:rtl/>
        </w:rPr>
        <w:t xml:space="preserve"> מבקר המדינה מעיר ל</w:t>
      </w:r>
      <w:r w:rsidRPr="00B73BD7">
        <w:rPr>
          <w:rFonts w:eastAsiaTheme="majorEastAsia" w:hint="eastAsia"/>
          <w:rtl/>
        </w:rPr>
        <w:t>משטרת</w:t>
      </w:r>
      <w:r w:rsidRPr="00B73BD7">
        <w:rPr>
          <w:rFonts w:eastAsiaTheme="majorEastAsia"/>
          <w:rtl/>
        </w:rPr>
        <w:t xml:space="preserve"> ישראל, </w:t>
      </w:r>
      <w:r w:rsidRPr="00B73BD7">
        <w:rPr>
          <w:rFonts w:eastAsiaTheme="majorEastAsia" w:hint="eastAsia"/>
          <w:rtl/>
        </w:rPr>
        <w:t>אשר</w:t>
      </w:r>
      <w:r w:rsidRPr="00B73BD7">
        <w:rPr>
          <w:rFonts w:eastAsiaTheme="majorEastAsia"/>
          <w:rtl/>
        </w:rPr>
        <w:t xml:space="preserve"> </w:t>
      </w:r>
      <w:r w:rsidRPr="00B73BD7">
        <w:rPr>
          <w:rFonts w:eastAsiaTheme="majorEastAsia" w:hint="eastAsia"/>
          <w:rtl/>
        </w:rPr>
        <w:t>לה</w:t>
      </w:r>
      <w:r w:rsidRPr="00B73BD7">
        <w:rPr>
          <w:rFonts w:eastAsiaTheme="majorEastAsia"/>
          <w:rtl/>
        </w:rPr>
        <w:t xml:space="preserve"> </w:t>
      </w:r>
      <w:r w:rsidRPr="00B73BD7">
        <w:rPr>
          <w:rFonts w:eastAsiaTheme="majorEastAsia" w:hint="eastAsia"/>
          <w:rtl/>
        </w:rPr>
        <w:t>אחריות</w:t>
      </w:r>
      <w:r w:rsidRPr="00B73BD7">
        <w:rPr>
          <w:rFonts w:eastAsiaTheme="majorEastAsia"/>
          <w:rtl/>
        </w:rPr>
        <w:t xml:space="preserve"> </w:t>
      </w:r>
      <w:r w:rsidRPr="00B73BD7">
        <w:rPr>
          <w:rFonts w:eastAsiaTheme="majorEastAsia" w:hint="eastAsia"/>
          <w:rtl/>
        </w:rPr>
        <w:t>כוללת</w:t>
      </w:r>
      <w:r w:rsidRPr="00B73BD7">
        <w:rPr>
          <w:rFonts w:eastAsiaTheme="majorEastAsia"/>
          <w:rtl/>
        </w:rPr>
        <w:t xml:space="preserve"> </w:t>
      </w:r>
      <w:r w:rsidRPr="00B73BD7">
        <w:rPr>
          <w:rFonts w:eastAsiaTheme="majorEastAsia" w:hint="eastAsia"/>
          <w:rtl/>
        </w:rPr>
        <w:t>למעברים</w:t>
      </w:r>
      <w:r w:rsidRPr="00B73BD7">
        <w:rPr>
          <w:rFonts w:eastAsiaTheme="majorEastAsia"/>
          <w:rtl/>
        </w:rPr>
        <w:t xml:space="preserve">, </w:t>
      </w:r>
      <w:r w:rsidRPr="00B73BD7">
        <w:rPr>
          <w:rFonts w:eastAsiaTheme="majorEastAsia" w:hint="eastAsia"/>
          <w:rtl/>
        </w:rPr>
        <w:t>ומעיר</w:t>
      </w:r>
      <w:r w:rsidRPr="00B73BD7">
        <w:rPr>
          <w:rFonts w:eastAsiaTheme="majorEastAsia"/>
          <w:rtl/>
        </w:rPr>
        <w:t xml:space="preserve"> </w:t>
      </w:r>
      <w:r w:rsidRPr="00B73BD7">
        <w:rPr>
          <w:rFonts w:eastAsiaTheme="majorEastAsia" w:hint="eastAsia"/>
          <w:rtl/>
        </w:rPr>
        <w:t>לצה</w:t>
      </w:r>
      <w:r w:rsidRPr="00B73BD7">
        <w:rPr>
          <w:rFonts w:eastAsiaTheme="majorEastAsia"/>
          <w:rtl/>
        </w:rPr>
        <w:t xml:space="preserve">"ל כי </w:t>
      </w:r>
      <w:r w:rsidRPr="00B73BD7">
        <w:rPr>
          <w:rFonts w:eastAsiaTheme="majorEastAsia" w:hint="eastAsia"/>
          <w:rtl/>
        </w:rPr>
        <w:t>נוכח</w:t>
      </w:r>
      <w:r w:rsidRPr="00B73BD7">
        <w:rPr>
          <w:rFonts w:eastAsiaTheme="majorEastAsia"/>
          <w:rtl/>
        </w:rPr>
        <w:t xml:space="preserve"> הליקויים בבדיקת הסחורות במעבר </w:t>
      </w:r>
      <w:r w:rsidRPr="00B73BD7">
        <w:rPr>
          <w:rFonts w:eastAsiaTheme="majorEastAsia" w:hint="eastAsia"/>
          <w:rtl/>
        </w:rPr>
        <w:t>ביתוניא</w:t>
      </w:r>
      <w:r w:rsidRPr="00B73BD7">
        <w:rPr>
          <w:rFonts w:eastAsiaTheme="majorEastAsia"/>
          <w:rtl/>
        </w:rPr>
        <w:t xml:space="preserve">, </w:t>
      </w:r>
      <w:r w:rsidRPr="00B73BD7">
        <w:rPr>
          <w:rFonts w:eastAsiaTheme="majorEastAsia" w:hint="eastAsia"/>
          <w:rtl/>
        </w:rPr>
        <w:t>עליהם</w:t>
      </w:r>
      <w:r w:rsidRPr="00B73BD7">
        <w:rPr>
          <w:rFonts w:eastAsiaTheme="majorEastAsia"/>
          <w:rtl/>
        </w:rPr>
        <w:t xml:space="preserve"> </w:t>
      </w:r>
      <w:r w:rsidRPr="00B73BD7">
        <w:rPr>
          <w:rFonts w:eastAsiaTheme="majorEastAsia" w:hint="eastAsia"/>
          <w:rtl/>
        </w:rPr>
        <w:t>לוודא</w:t>
      </w:r>
      <w:r w:rsidRPr="00B73BD7">
        <w:rPr>
          <w:rFonts w:eastAsiaTheme="majorEastAsia"/>
          <w:rtl/>
        </w:rPr>
        <w:t xml:space="preserve"> </w:t>
      </w:r>
      <w:r w:rsidRPr="00B73BD7">
        <w:rPr>
          <w:rFonts w:eastAsiaTheme="majorEastAsia" w:hint="eastAsia"/>
          <w:rtl/>
        </w:rPr>
        <w:t>שחיילי</w:t>
      </w:r>
      <w:r w:rsidRPr="00B73BD7">
        <w:rPr>
          <w:rFonts w:eastAsiaTheme="majorEastAsia"/>
          <w:rtl/>
        </w:rPr>
        <w:t xml:space="preserve"> המשטרה הצבאית </w:t>
      </w:r>
      <w:r w:rsidRPr="00B73BD7">
        <w:rPr>
          <w:rFonts w:eastAsiaTheme="majorEastAsia" w:hint="eastAsia"/>
          <w:rtl/>
        </w:rPr>
        <w:t>הפועלים</w:t>
      </w:r>
      <w:r w:rsidRPr="00B73BD7">
        <w:rPr>
          <w:rFonts w:eastAsiaTheme="majorEastAsia"/>
          <w:rtl/>
        </w:rPr>
        <w:t xml:space="preserve"> במעברים יבצעו את תפקידם תוך הקפדה </w:t>
      </w:r>
      <w:r w:rsidRPr="00B73BD7">
        <w:rPr>
          <w:rFonts w:eastAsiaTheme="majorEastAsia" w:hint="eastAsia"/>
          <w:rtl/>
        </w:rPr>
        <w:t>על</w:t>
      </w:r>
      <w:r w:rsidRPr="00B73BD7">
        <w:rPr>
          <w:rFonts w:eastAsiaTheme="majorEastAsia"/>
          <w:rtl/>
        </w:rPr>
        <w:t xml:space="preserve"> </w:t>
      </w:r>
      <w:r w:rsidRPr="00B73BD7">
        <w:rPr>
          <w:rFonts w:eastAsiaTheme="majorEastAsia" w:hint="eastAsia"/>
          <w:rtl/>
        </w:rPr>
        <w:t>עמידה</w:t>
      </w:r>
      <w:r w:rsidRPr="00B73BD7">
        <w:rPr>
          <w:rFonts w:eastAsiaTheme="majorEastAsia"/>
          <w:rtl/>
        </w:rPr>
        <w:t xml:space="preserve"> </w:t>
      </w:r>
      <w:r w:rsidRPr="00B73BD7">
        <w:rPr>
          <w:rFonts w:eastAsiaTheme="majorEastAsia" w:hint="eastAsia"/>
          <w:rtl/>
        </w:rPr>
        <w:t>בנוהלי</w:t>
      </w:r>
      <w:r w:rsidRPr="00B73BD7">
        <w:rPr>
          <w:rFonts w:eastAsiaTheme="majorEastAsia"/>
          <w:rtl/>
        </w:rPr>
        <w:t xml:space="preserve"> </w:t>
      </w:r>
      <w:r w:rsidRPr="00B73BD7">
        <w:rPr>
          <w:rFonts w:eastAsiaTheme="majorEastAsia" w:hint="eastAsia"/>
          <w:rtl/>
        </w:rPr>
        <w:t>הבידוק</w:t>
      </w:r>
      <w:r w:rsidRPr="00B73BD7">
        <w:rPr>
          <w:rFonts w:eastAsiaTheme="majorEastAsia"/>
          <w:rtl/>
        </w:rPr>
        <w:t xml:space="preserve">, </w:t>
      </w:r>
      <w:r w:rsidRPr="00B73BD7">
        <w:rPr>
          <w:rFonts w:eastAsiaTheme="majorEastAsia" w:hint="eastAsia"/>
          <w:rtl/>
        </w:rPr>
        <w:t>זאת</w:t>
      </w:r>
      <w:r w:rsidRPr="00B73BD7">
        <w:rPr>
          <w:rFonts w:eastAsiaTheme="majorEastAsia"/>
          <w:rtl/>
        </w:rPr>
        <w:t xml:space="preserve"> </w:t>
      </w:r>
      <w:r w:rsidRPr="00B73BD7">
        <w:rPr>
          <w:rFonts w:eastAsiaTheme="majorEastAsia" w:hint="eastAsia"/>
          <w:rtl/>
        </w:rPr>
        <w:t>כדי</w:t>
      </w:r>
      <w:r w:rsidRPr="00B73BD7">
        <w:rPr>
          <w:rFonts w:eastAsiaTheme="majorEastAsia"/>
          <w:rtl/>
        </w:rPr>
        <w:t xml:space="preserve"> לשפר את איכות הבידוק במעברים.</w:t>
      </w:r>
    </w:p>
    <w:p w:rsidR="004D5BA6" w:rsidRPr="00B73BD7" w:rsidP="001A5D1F">
      <w:pPr>
        <w:spacing w:line="240" w:lineRule="exact"/>
        <w:ind w:right="2268"/>
        <w:jc w:val="both"/>
        <w:rPr>
          <w:rFonts w:ascii="Tahoma" w:hAnsi="Tahoma" w:cs="Tahoma"/>
          <w:sz w:val="18"/>
          <w:szCs w:val="18"/>
          <w:rtl/>
          <w:lang w:eastAsia="he-IL"/>
        </w:rPr>
      </w:pPr>
    </w:p>
    <w:p w:rsidR="004D5BA6" w:rsidRPr="00F0589C" w:rsidP="001A5D1F">
      <w:pPr>
        <w:pStyle w:val="KOT4"/>
        <w:rPr>
          <w:rtl/>
        </w:rPr>
      </w:pPr>
      <w:r w:rsidRPr="00F0589C">
        <w:rPr>
          <w:rFonts w:hint="eastAsia"/>
          <w:rtl/>
        </w:rPr>
        <w:t>ה</w:t>
      </w:r>
      <w:r w:rsidRPr="00F0589C">
        <w:rPr>
          <w:rtl/>
        </w:rPr>
        <w:t xml:space="preserve">מערכת </w:t>
      </w:r>
      <w:r w:rsidRPr="00F0589C">
        <w:rPr>
          <w:rFonts w:hint="eastAsia"/>
          <w:rtl/>
        </w:rPr>
        <w:t>הממוחשבת</w:t>
      </w:r>
      <w:r>
        <w:rPr>
          <w:rtl/>
        </w:rPr>
        <w:t xml:space="preserve"> </w:t>
      </w:r>
      <w:r w:rsidRPr="00F0589C">
        <w:rPr>
          <w:rtl/>
        </w:rPr>
        <w:t>"רעו"ת"</w:t>
      </w:r>
    </w:p>
    <w:p w:rsidR="004D5BA6" w:rsidRPr="00B73BD7" w:rsidP="001A5D1F">
      <w:pPr>
        <w:spacing w:line="240" w:lineRule="exact"/>
        <w:ind w:right="2268"/>
        <w:jc w:val="both"/>
        <w:rPr>
          <w:rFonts w:ascii="Tahoma" w:eastAsia="MS Mincho" w:hAnsi="Tahoma" w:cs="Tahoma"/>
          <w:sz w:val="18"/>
          <w:szCs w:val="18"/>
          <w:rtl/>
          <w:lang w:eastAsia="he-IL"/>
        </w:rPr>
      </w:pPr>
      <w:r w:rsidRPr="00B73BD7">
        <w:rPr>
          <w:rFonts w:ascii="Tahoma" w:eastAsia="MS Mincho" w:hAnsi="Tahoma" w:cs="Tahoma"/>
          <w:sz w:val="18"/>
          <w:szCs w:val="18"/>
          <w:rtl/>
          <w:lang w:eastAsia="he-IL"/>
        </w:rPr>
        <w:t>האמצעים הטכנולוגיים המשמשים לצורכי בידוק ובקרה במעברים כוללים, בין היתר, מערכת ממוחשבת לזיהוי ורישום של העוברים בהם ומערכת לזיהוי ביומטרי</w:t>
      </w:r>
      <w:r>
        <w:rPr>
          <w:rStyle w:val="FootnoteReference0"/>
          <w:rFonts w:ascii="Tahoma" w:eastAsia="MS Mincho" w:hAnsi="Tahoma" w:cs="Tahoma"/>
          <w:sz w:val="18"/>
          <w:szCs w:val="18"/>
          <w:rtl/>
          <w:lang w:eastAsia="he-IL"/>
        </w:rPr>
        <w:footnoteReference w:id="31"/>
      </w:r>
      <w:r w:rsidRPr="00B73BD7">
        <w:rPr>
          <w:rFonts w:ascii="Tahoma" w:eastAsia="MS Mincho" w:hAnsi="Tahoma" w:cs="Tahoma"/>
          <w:sz w:val="18"/>
          <w:szCs w:val="18"/>
          <w:rtl/>
          <w:lang w:eastAsia="he-IL"/>
        </w:rPr>
        <w:t xml:space="preserve">. </w:t>
      </w:r>
    </w:p>
    <w:p w:rsidR="004D5BA6" w:rsidRPr="00B73BD7" w:rsidP="001A5D1F">
      <w:pPr>
        <w:spacing w:line="240" w:lineRule="exact"/>
        <w:ind w:right="2268"/>
        <w:jc w:val="both"/>
        <w:rPr>
          <w:rFonts w:ascii="Tahoma" w:eastAsia="MS Mincho" w:hAnsi="Tahoma" w:cs="Tahoma"/>
          <w:sz w:val="18"/>
          <w:szCs w:val="18"/>
          <w:rtl/>
          <w:lang w:eastAsia="he-IL"/>
        </w:rPr>
      </w:pPr>
      <w:r w:rsidRPr="00B73BD7">
        <w:rPr>
          <w:rFonts w:ascii="Tahoma" w:eastAsia="MS Mincho" w:hAnsi="Tahoma" w:cs="Tahoma"/>
          <w:sz w:val="18"/>
          <w:szCs w:val="18"/>
          <w:rtl/>
          <w:lang w:eastAsia="he-IL"/>
        </w:rPr>
        <w:t xml:space="preserve">במאי 2006 החליט הקבינט </w:t>
      </w:r>
      <w:r w:rsidRPr="00B73BD7">
        <w:rPr>
          <w:rFonts w:ascii="Tahoma" w:eastAsia="MS Mincho" w:hAnsi="Tahoma" w:cs="Tahoma" w:hint="cs"/>
          <w:sz w:val="18"/>
          <w:szCs w:val="18"/>
          <w:rtl/>
          <w:lang w:eastAsia="he-IL"/>
        </w:rPr>
        <w:t>הביטחוני (להלן - החלטה ב/2)</w:t>
      </w:r>
      <w:r w:rsidRPr="00B73BD7">
        <w:rPr>
          <w:rFonts w:ascii="Tahoma" w:eastAsia="MS Mincho" w:hAnsi="Tahoma" w:cs="Tahoma"/>
          <w:sz w:val="18"/>
          <w:szCs w:val="18"/>
          <w:rtl/>
          <w:lang w:eastAsia="he-IL"/>
        </w:rPr>
        <w:t xml:space="preserve"> להטיל על המשטרה את האחריות לפיתוח </w:t>
      </w:r>
      <w:r w:rsidRPr="00B73BD7">
        <w:rPr>
          <w:rFonts w:ascii="Tahoma" w:eastAsia="MS Mincho" w:hAnsi="Tahoma" w:cs="Tahoma" w:hint="cs"/>
          <w:sz w:val="18"/>
          <w:szCs w:val="18"/>
          <w:rtl/>
          <w:lang w:eastAsia="he-IL"/>
        </w:rPr>
        <w:t>ה</w:t>
      </w:r>
      <w:r w:rsidRPr="00B73BD7">
        <w:rPr>
          <w:rFonts w:ascii="Tahoma" w:eastAsia="MS Mincho" w:hAnsi="Tahoma" w:cs="Tahoma"/>
          <w:sz w:val="18"/>
          <w:szCs w:val="18"/>
          <w:rtl/>
          <w:lang w:eastAsia="he-IL"/>
        </w:rPr>
        <w:t>מערכת</w:t>
      </w:r>
      <w:r w:rsidRPr="00B73BD7">
        <w:rPr>
          <w:rFonts w:ascii="Tahoma" w:eastAsia="MS Mincho" w:hAnsi="Tahoma" w:cs="Tahoma" w:hint="cs"/>
          <w:sz w:val="18"/>
          <w:szCs w:val="18"/>
          <w:rtl/>
          <w:lang w:eastAsia="he-IL"/>
        </w:rPr>
        <w:t xml:space="preserve"> הממוחשבת </w:t>
      </w:r>
      <w:r w:rsidRPr="00B73BD7">
        <w:rPr>
          <w:rFonts w:ascii="Tahoma" w:eastAsia="MS Mincho" w:hAnsi="Tahoma" w:cs="Tahoma"/>
          <w:sz w:val="18"/>
          <w:szCs w:val="18"/>
          <w:rtl/>
          <w:lang w:eastAsia="he-IL"/>
        </w:rPr>
        <w:t>רעו"ת (רישום עוברים ותנועות) לרישום עוברים ושבים במעברים בין ישראל לאיו"ש ואז</w:t>
      </w:r>
      <w:r w:rsidRPr="00B73BD7">
        <w:rPr>
          <w:rFonts w:ascii="Tahoma" w:eastAsia="MS Mincho" w:hAnsi="Tahoma" w:cs="Tahoma" w:hint="cs"/>
          <w:sz w:val="18"/>
          <w:szCs w:val="18"/>
          <w:rtl/>
          <w:lang w:eastAsia="he-IL"/>
        </w:rPr>
        <w:t>ור חבל עזה</w:t>
      </w:r>
      <w:r w:rsidRPr="00B73BD7">
        <w:rPr>
          <w:rFonts w:ascii="Tahoma" w:eastAsia="MS Mincho" w:hAnsi="Tahoma" w:cs="Tahoma"/>
          <w:sz w:val="18"/>
          <w:szCs w:val="18"/>
          <w:rtl/>
          <w:lang w:eastAsia="he-IL"/>
        </w:rPr>
        <w:t xml:space="preserve"> (להלן - מערכת רעו</w:t>
      </w:r>
      <w:r w:rsidRPr="00B73BD7">
        <w:rPr>
          <w:rFonts w:ascii="Tahoma" w:eastAsia="MS Mincho" w:hAnsi="Tahoma" w:cs="Tahoma" w:hint="cs"/>
          <w:sz w:val="18"/>
          <w:szCs w:val="18"/>
          <w:rtl/>
          <w:lang w:eastAsia="he-IL"/>
        </w:rPr>
        <w:t>"</w:t>
      </w:r>
      <w:r w:rsidRPr="00B73BD7">
        <w:rPr>
          <w:rFonts w:ascii="Tahoma" w:eastAsia="MS Mincho" w:hAnsi="Tahoma" w:cs="Tahoma"/>
          <w:sz w:val="18"/>
          <w:szCs w:val="18"/>
          <w:rtl/>
          <w:lang w:eastAsia="he-IL"/>
        </w:rPr>
        <w:t>ת או המערכת), מתוקף אחריותה לרישום היציאות והכניסות במעברי הגבול הבין-לאומיים של ישראל.</w:t>
      </w:r>
      <w:r w:rsidRPr="00B73BD7">
        <w:rPr>
          <w:rFonts w:ascii="Tahoma" w:eastAsia="MS Mincho" w:hAnsi="Tahoma" w:cs="Tahoma" w:hint="cs"/>
          <w:sz w:val="18"/>
          <w:szCs w:val="18"/>
          <w:rtl/>
          <w:lang w:eastAsia="he-IL"/>
        </w:rPr>
        <w:t xml:space="preserve"> </w:t>
      </w:r>
    </w:p>
    <w:p w:rsidR="004D5BA6" w:rsidRPr="00B73BD7" w:rsidP="001A5D1F">
      <w:pPr>
        <w:spacing w:line="240" w:lineRule="exact"/>
        <w:ind w:right="2268"/>
        <w:jc w:val="both"/>
        <w:rPr>
          <w:rFonts w:ascii="Tahoma" w:eastAsia="MS Mincho" w:hAnsi="Tahoma" w:cs="Tahoma"/>
          <w:sz w:val="18"/>
          <w:szCs w:val="18"/>
          <w:rtl/>
          <w:lang w:eastAsia="he-IL"/>
        </w:rPr>
      </w:pPr>
      <w:r w:rsidRPr="00B73BD7">
        <w:rPr>
          <w:rFonts w:ascii="Tahoma" w:eastAsia="MS Mincho" w:hAnsi="Tahoma" w:cs="Tahoma"/>
          <w:sz w:val="18"/>
          <w:szCs w:val="18"/>
          <w:rtl/>
          <w:lang w:eastAsia="he-IL"/>
        </w:rPr>
        <w:t>מערכת רעו</w:t>
      </w:r>
      <w:r w:rsidRPr="00B73BD7">
        <w:rPr>
          <w:rFonts w:ascii="Tahoma" w:eastAsia="MS Mincho" w:hAnsi="Tahoma" w:cs="Tahoma" w:hint="cs"/>
          <w:sz w:val="18"/>
          <w:szCs w:val="18"/>
          <w:rtl/>
          <w:lang w:eastAsia="he-IL"/>
        </w:rPr>
        <w:t>"</w:t>
      </w:r>
      <w:r w:rsidRPr="00B73BD7">
        <w:rPr>
          <w:rFonts w:ascii="Tahoma" w:eastAsia="MS Mincho" w:hAnsi="Tahoma" w:cs="Tahoma"/>
          <w:sz w:val="18"/>
          <w:szCs w:val="18"/>
          <w:rtl/>
          <w:lang w:eastAsia="he-IL"/>
        </w:rPr>
        <w:t>ת</w:t>
      </w:r>
      <w:r w:rsidRPr="00B73BD7">
        <w:rPr>
          <w:rFonts w:ascii="Tahoma" w:eastAsia="MS Mincho" w:hAnsi="Tahoma" w:cs="Tahoma" w:hint="cs"/>
          <w:sz w:val="18"/>
          <w:szCs w:val="18"/>
          <w:rtl/>
          <w:lang w:eastAsia="he-IL"/>
        </w:rPr>
        <w:t xml:space="preserve"> </w:t>
      </w:r>
      <w:r w:rsidRPr="00B73BD7">
        <w:rPr>
          <w:rFonts w:ascii="Tahoma" w:eastAsia="MS Mincho" w:hAnsi="Tahoma" w:cs="Tahoma"/>
          <w:sz w:val="18"/>
          <w:szCs w:val="18"/>
          <w:rtl/>
          <w:lang w:eastAsia="he-IL"/>
        </w:rPr>
        <w:t xml:space="preserve">אמורה לשמש מערכת אחודה </w:t>
      </w:r>
      <w:r w:rsidRPr="00B73BD7">
        <w:rPr>
          <w:rFonts w:ascii="Tahoma" w:eastAsia="MS Mincho" w:hAnsi="Tahoma" w:cs="Tahoma" w:hint="cs"/>
          <w:sz w:val="18"/>
          <w:szCs w:val="18"/>
          <w:rtl/>
          <w:lang w:eastAsia="he-IL"/>
        </w:rPr>
        <w:t>המאפשרת</w:t>
      </w:r>
      <w:r w:rsidRPr="00B73BD7">
        <w:rPr>
          <w:rFonts w:ascii="Tahoma" w:eastAsia="MS Mincho" w:hAnsi="Tahoma" w:cs="Tahoma"/>
          <w:sz w:val="18"/>
          <w:szCs w:val="18"/>
          <w:rtl/>
          <w:lang w:eastAsia="he-IL"/>
        </w:rPr>
        <w:t xml:space="preserve"> בקרה ורישום הן </w:t>
      </w:r>
      <w:r w:rsidRPr="00B73BD7">
        <w:rPr>
          <w:rFonts w:ascii="Tahoma" w:eastAsia="MS Mincho" w:hAnsi="Tahoma" w:cs="Tahoma" w:hint="cs"/>
          <w:sz w:val="18"/>
          <w:szCs w:val="18"/>
          <w:rtl/>
          <w:lang w:eastAsia="he-IL"/>
        </w:rPr>
        <w:t>בנוגע ל</w:t>
      </w:r>
      <w:r w:rsidRPr="00B73BD7">
        <w:rPr>
          <w:rFonts w:ascii="Tahoma" w:eastAsia="MS Mincho" w:hAnsi="Tahoma" w:cs="Tahoma"/>
          <w:sz w:val="18"/>
          <w:szCs w:val="18"/>
          <w:rtl/>
          <w:lang w:eastAsia="he-IL"/>
        </w:rPr>
        <w:t xml:space="preserve">עוברים </w:t>
      </w:r>
      <w:r w:rsidRPr="00B73BD7">
        <w:rPr>
          <w:rFonts w:ascii="Tahoma" w:eastAsia="MS Mincho" w:hAnsi="Tahoma" w:cs="Tahoma" w:hint="cs"/>
          <w:sz w:val="18"/>
          <w:szCs w:val="18"/>
          <w:rtl/>
          <w:lang w:eastAsia="he-IL"/>
        </w:rPr>
        <w:t>ו</w:t>
      </w:r>
      <w:r w:rsidRPr="00B73BD7">
        <w:rPr>
          <w:rFonts w:ascii="Tahoma" w:eastAsia="MS Mincho" w:hAnsi="Tahoma" w:cs="Tahoma"/>
          <w:sz w:val="18"/>
          <w:szCs w:val="18"/>
          <w:rtl/>
          <w:lang w:eastAsia="he-IL"/>
        </w:rPr>
        <w:t>השבים הישראלים ו</w:t>
      </w:r>
      <w:r w:rsidRPr="00B73BD7">
        <w:rPr>
          <w:rFonts w:ascii="Tahoma" w:eastAsia="MS Mincho" w:hAnsi="Tahoma" w:cs="Tahoma" w:hint="cs"/>
          <w:sz w:val="18"/>
          <w:szCs w:val="18"/>
          <w:rtl/>
          <w:lang w:eastAsia="he-IL"/>
        </w:rPr>
        <w:t>ל</w:t>
      </w:r>
      <w:r w:rsidRPr="00B73BD7">
        <w:rPr>
          <w:rFonts w:ascii="Tahoma" w:eastAsia="MS Mincho" w:hAnsi="Tahoma" w:cs="Tahoma"/>
          <w:sz w:val="18"/>
          <w:szCs w:val="18"/>
          <w:rtl/>
          <w:lang w:eastAsia="he-IL"/>
        </w:rPr>
        <w:t>בעלי דרכונים זרים, והן</w:t>
      </w:r>
      <w:r w:rsidRPr="00B73BD7">
        <w:rPr>
          <w:rFonts w:ascii="Tahoma" w:eastAsia="MS Mincho" w:hAnsi="Tahoma" w:cs="Tahoma" w:hint="cs"/>
          <w:sz w:val="18"/>
          <w:szCs w:val="18"/>
          <w:rtl/>
          <w:lang w:eastAsia="he-IL"/>
        </w:rPr>
        <w:t xml:space="preserve"> בנוגע ל</w:t>
      </w:r>
      <w:r w:rsidRPr="00B73BD7">
        <w:rPr>
          <w:rFonts w:ascii="Tahoma" w:eastAsia="MS Mincho" w:hAnsi="Tahoma" w:cs="Tahoma"/>
          <w:sz w:val="18"/>
          <w:szCs w:val="18"/>
          <w:rtl/>
          <w:lang w:eastAsia="he-IL"/>
        </w:rPr>
        <w:t>פלסטינים העוברים במעברים</w:t>
      </w:r>
      <w:r w:rsidRPr="00B73BD7">
        <w:rPr>
          <w:rFonts w:ascii="Tahoma" w:eastAsia="MS Mincho" w:hAnsi="Tahoma" w:cs="Tahoma" w:hint="cs"/>
          <w:sz w:val="18"/>
          <w:szCs w:val="18"/>
          <w:rtl/>
        </w:rPr>
        <w:t>.</w:t>
      </w:r>
      <w:r w:rsidRPr="00B73BD7">
        <w:rPr>
          <w:rFonts w:ascii="Tahoma" w:eastAsia="MS Mincho" w:hAnsi="Tahoma" w:cs="Tahoma"/>
          <w:sz w:val="18"/>
          <w:szCs w:val="18"/>
          <w:rtl/>
          <w:lang w:eastAsia="he-IL"/>
        </w:rPr>
        <w:t xml:space="preserve"> </w:t>
      </w:r>
      <w:r w:rsidRPr="00B73BD7">
        <w:rPr>
          <w:rFonts w:ascii="Tahoma" w:eastAsia="MS Mincho" w:hAnsi="Tahoma" w:cs="Tahoma" w:hint="cs"/>
          <w:sz w:val="18"/>
          <w:szCs w:val="18"/>
          <w:rtl/>
          <w:lang w:eastAsia="he-IL"/>
        </w:rPr>
        <w:t>ה</w:t>
      </w:r>
      <w:r w:rsidRPr="00B73BD7">
        <w:rPr>
          <w:rFonts w:ascii="Tahoma" w:eastAsia="MS Mincho" w:hAnsi="Tahoma" w:cs="Tahoma"/>
          <w:sz w:val="18"/>
          <w:szCs w:val="18"/>
          <w:rtl/>
          <w:lang w:eastAsia="he-IL"/>
        </w:rPr>
        <w:t xml:space="preserve">מערכת אמורה </w:t>
      </w:r>
      <w:r w:rsidRPr="00B73BD7">
        <w:rPr>
          <w:rFonts w:ascii="Tahoma" w:eastAsia="MS Mincho" w:hAnsi="Tahoma" w:cs="Tahoma" w:hint="cs"/>
          <w:sz w:val="18"/>
          <w:szCs w:val="18"/>
          <w:rtl/>
          <w:lang w:eastAsia="he-IL"/>
        </w:rPr>
        <w:t xml:space="preserve">הייתה </w:t>
      </w:r>
      <w:r w:rsidRPr="00B73BD7">
        <w:rPr>
          <w:rFonts w:ascii="Tahoma" w:eastAsia="MS Mincho" w:hAnsi="Tahoma" w:cs="Tahoma"/>
          <w:sz w:val="18"/>
          <w:szCs w:val="18"/>
          <w:rtl/>
          <w:lang w:eastAsia="he-IL"/>
        </w:rPr>
        <w:t xml:space="preserve">לאפשר בקרה אמינה, מהירה ומדויקת על כל התנועות במעברים שבין ישראל </w:t>
      </w:r>
      <w:r w:rsidRPr="00B73BD7">
        <w:rPr>
          <w:rFonts w:ascii="Tahoma" w:eastAsia="MS Mincho" w:hAnsi="Tahoma" w:cs="Tahoma" w:hint="cs"/>
          <w:sz w:val="18"/>
          <w:szCs w:val="18"/>
          <w:rtl/>
          <w:lang w:eastAsia="he-IL"/>
        </w:rPr>
        <w:t>ל</w:t>
      </w:r>
      <w:r w:rsidRPr="00B73BD7">
        <w:rPr>
          <w:rFonts w:ascii="Tahoma" w:eastAsia="MS Mincho" w:hAnsi="Tahoma" w:cs="Tahoma"/>
          <w:sz w:val="18"/>
          <w:szCs w:val="18"/>
          <w:rtl/>
          <w:lang w:eastAsia="he-IL"/>
        </w:rPr>
        <w:t>איו"ש ואז</w:t>
      </w:r>
      <w:r w:rsidRPr="00B73BD7">
        <w:rPr>
          <w:rFonts w:ascii="Tahoma" w:eastAsia="MS Mincho" w:hAnsi="Tahoma" w:cs="Tahoma" w:hint="cs"/>
          <w:sz w:val="18"/>
          <w:szCs w:val="18"/>
          <w:rtl/>
          <w:lang w:eastAsia="he-IL"/>
        </w:rPr>
        <w:t>ור חבל עזה (להלן - אז</w:t>
      </w:r>
      <w:r w:rsidRPr="00B73BD7">
        <w:rPr>
          <w:rFonts w:ascii="Tahoma" w:eastAsia="MS Mincho" w:hAnsi="Tahoma" w:cs="Tahoma"/>
          <w:sz w:val="18"/>
          <w:szCs w:val="18"/>
          <w:rtl/>
          <w:lang w:eastAsia="he-IL"/>
        </w:rPr>
        <w:t>ח"ע</w:t>
      </w:r>
      <w:r w:rsidRPr="00B73BD7">
        <w:rPr>
          <w:rFonts w:ascii="Tahoma" w:eastAsia="MS Mincho" w:hAnsi="Tahoma" w:cs="Tahoma" w:hint="cs"/>
          <w:sz w:val="18"/>
          <w:szCs w:val="18"/>
          <w:rtl/>
          <w:lang w:eastAsia="he-IL"/>
        </w:rPr>
        <w:t>)</w:t>
      </w:r>
      <w:r w:rsidRPr="00B73BD7">
        <w:rPr>
          <w:rFonts w:ascii="Tahoma" w:eastAsia="MS Mincho" w:hAnsi="Tahoma" w:cs="Tahoma"/>
          <w:sz w:val="18"/>
          <w:szCs w:val="18"/>
          <w:rtl/>
          <w:lang w:eastAsia="he-IL"/>
        </w:rPr>
        <w:t>.</w:t>
      </w:r>
      <w:r w:rsidRPr="00B73BD7">
        <w:rPr>
          <w:rFonts w:ascii="Tahoma" w:eastAsia="MS Mincho" w:hAnsi="Tahoma" w:cs="Tahoma" w:hint="cs"/>
          <w:sz w:val="18"/>
          <w:szCs w:val="18"/>
          <w:rtl/>
          <w:lang w:eastAsia="he-IL"/>
        </w:rPr>
        <w:t xml:space="preserve"> </w:t>
      </w:r>
      <w:r w:rsidRPr="00B73BD7">
        <w:rPr>
          <w:rFonts w:ascii="Tahoma" w:eastAsia="MS Mincho" w:hAnsi="Tahoma" w:cs="Tahoma"/>
          <w:sz w:val="18"/>
          <w:szCs w:val="18"/>
          <w:rtl/>
          <w:lang w:eastAsia="he-IL"/>
        </w:rPr>
        <w:t>מערכת רעו</w:t>
      </w:r>
      <w:r w:rsidRPr="00B73BD7">
        <w:rPr>
          <w:rFonts w:ascii="Tahoma" w:eastAsia="MS Mincho" w:hAnsi="Tahoma" w:cs="Tahoma" w:hint="cs"/>
          <w:sz w:val="18"/>
          <w:szCs w:val="18"/>
          <w:rtl/>
          <w:lang w:eastAsia="he-IL"/>
        </w:rPr>
        <w:t>"</w:t>
      </w:r>
      <w:r w:rsidRPr="00B73BD7">
        <w:rPr>
          <w:rFonts w:ascii="Tahoma" w:eastAsia="MS Mincho" w:hAnsi="Tahoma" w:cs="Tahoma"/>
          <w:sz w:val="18"/>
          <w:szCs w:val="18"/>
          <w:rtl/>
          <w:lang w:eastAsia="he-IL"/>
        </w:rPr>
        <w:t>ת אמורה ה</w:t>
      </w:r>
      <w:r w:rsidRPr="00B73BD7">
        <w:rPr>
          <w:rFonts w:ascii="Tahoma" w:eastAsia="MS Mincho" w:hAnsi="Tahoma" w:cs="Tahoma" w:hint="cs"/>
          <w:sz w:val="18"/>
          <w:szCs w:val="18"/>
          <w:rtl/>
          <w:lang w:eastAsia="he-IL"/>
        </w:rPr>
        <w:t>י</w:t>
      </w:r>
      <w:r w:rsidRPr="00B73BD7">
        <w:rPr>
          <w:rFonts w:ascii="Tahoma" w:eastAsia="MS Mincho" w:hAnsi="Tahoma" w:cs="Tahoma"/>
          <w:sz w:val="18"/>
          <w:szCs w:val="18"/>
          <w:rtl/>
          <w:lang w:eastAsia="he-IL"/>
        </w:rPr>
        <w:t xml:space="preserve">יתה לפעול על בסיס מסד </w:t>
      </w:r>
      <w:r w:rsidRPr="00B73BD7">
        <w:rPr>
          <w:rFonts w:ascii="Tahoma" w:eastAsia="Times New Roman" w:hAnsi="Tahoma" w:cs="Tahoma"/>
          <w:sz w:val="18"/>
          <w:szCs w:val="18"/>
          <w:rtl/>
          <w:lang w:eastAsia="he-IL"/>
        </w:rPr>
        <w:t>מקוון</w:t>
      </w:r>
      <w:r w:rsidRPr="00B73BD7">
        <w:rPr>
          <w:rFonts w:ascii="Tahoma" w:eastAsia="Times New Roman" w:hAnsi="Tahoma" w:cs="Tahoma" w:hint="cs"/>
          <w:sz w:val="18"/>
          <w:szCs w:val="18"/>
          <w:rtl/>
          <w:lang w:eastAsia="he-IL"/>
        </w:rPr>
        <w:t xml:space="preserve">, המשותף לה ולשתי מערכות נוספות: </w:t>
      </w:r>
      <w:r w:rsidRPr="00B73BD7">
        <w:rPr>
          <w:rFonts w:ascii="Tahoma" w:eastAsia="Times New Roman" w:hAnsi="Tahoma" w:cs="Tahoma"/>
          <w:sz w:val="18"/>
          <w:szCs w:val="18"/>
          <w:rtl/>
          <w:lang w:eastAsia="he-IL"/>
        </w:rPr>
        <w:t xml:space="preserve">מערכת מידע ורישום </w:t>
      </w:r>
      <w:r w:rsidRPr="00B73BD7">
        <w:rPr>
          <w:rFonts w:ascii="Tahoma" w:eastAsia="MS Mincho" w:hAnsi="Tahoma" w:cs="Tahoma"/>
          <w:sz w:val="18"/>
          <w:szCs w:val="18"/>
          <w:rtl/>
          <w:lang w:eastAsia="he-IL"/>
        </w:rPr>
        <w:t>של עוברים ושבים הפועלת במעברים הבין-לאומיים של מדינת ישראל, ומערכת "אבן מתגלגלת" של המנ</w:t>
      </w:r>
      <w:r w:rsidRPr="00B73BD7">
        <w:rPr>
          <w:rFonts w:ascii="Tahoma" w:eastAsia="MS Mincho" w:hAnsi="Tahoma" w:cs="Tahoma" w:hint="cs"/>
          <w:sz w:val="18"/>
          <w:szCs w:val="18"/>
          <w:rtl/>
          <w:lang w:eastAsia="he-IL"/>
        </w:rPr>
        <w:t>ה</w:t>
      </w:r>
      <w:r w:rsidRPr="00B73BD7">
        <w:rPr>
          <w:rFonts w:ascii="Tahoma" w:eastAsia="MS Mincho" w:hAnsi="Tahoma" w:cs="Tahoma"/>
          <w:sz w:val="18"/>
          <w:szCs w:val="18"/>
          <w:rtl/>
          <w:lang w:eastAsia="he-IL"/>
        </w:rPr>
        <w:t>א"ז,</w:t>
      </w:r>
      <w:r w:rsidRPr="00B73BD7">
        <w:rPr>
          <w:rFonts w:ascii="Tahoma" w:eastAsia="MS Mincho" w:hAnsi="Tahoma" w:cs="Tahoma" w:hint="cs"/>
          <w:sz w:val="18"/>
          <w:szCs w:val="18"/>
          <w:rtl/>
          <w:lang w:eastAsia="he-IL"/>
        </w:rPr>
        <w:t xml:space="preserve"> </w:t>
      </w:r>
      <w:r w:rsidRPr="00B73BD7">
        <w:rPr>
          <w:rFonts w:ascii="Tahoma" w:eastAsia="MS Mincho" w:hAnsi="Tahoma" w:cs="Tahoma"/>
          <w:sz w:val="18"/>
          <w:szCs w:val="18"/>
          <w:rtl/>
          <w:lang w:eastAsia="he-IL"/>
        </w:rPr>
        <w:t>הכוללת מאג</w:t>
      </w:r>
      <w:r w:rsidRPr="00B73BD7">
        <w:rPr>
          <w:rFonts w:ascii="Tahoma" w:eastAsia="MS Mincho" w:hAnsi="Tahoma" w:cs="Tahoma" w:hint="cs"/>
          <w:sz w:val="18"/>
          <w:szCs w:val="18"/>
          <w:rtl/>
          <w:lang w:eastAsia="he-IL"/>
        </w:rPr>
        <w:t xml:space="preserve">ר </w:t>
      </w:r>
      <w:r w:rsidRPr="00B73BD7">
        <w:rPr>
          <w:rFonts w:ascii="Tahoma" w:eastAsia="MS Mincho" w:hAnsi="Tahoma" w:cs="Tahoma"/>
          <w:sz w:val="18"/>
          <w:szCs w:val="18"/>
          <w:rtl/>
          <w:lang w:eastAsia="he-IL"/>
        </w:rPr>
        <w:t>נתונים</w:t>
      </w:r>
      <w:r w:rsidRPr="00B73BD7">
        <w:rPr>
          <w:rFonts w:ascii="Tahoma" w:eastAsia="MS Mincho" w:hAnsi="Tahoma" w:cs="Tahoma" w:hint="cs"/>
          <w:sz w:val="18"/>
          <w:szCs w:val="18"/>
          <w:rtl/>
          <w:lang w:eastAsia="he-IL"/>
        </w:rPr>
        <w:t xml:space="preserve"> </w:t>
      </w:r>
      <w:r w:rsidRPr="00B73BD7">
        <w:rPr>
          <w:rFonts w:ascii="Tahoma" w:eastAsia="MS Mincho" w:hAnsi="Tahoma" w:cs="Tahoma"/>
          <w:sz w:val="18"/>
          <w:szCs w:val="18"/>
          <w:rtl/>
          <w:lang w:eastAsia="he-IL"/>
        </w:rPr>
        <w:t xml:space="preserve">של האוכלוסייה הפלסטינית, </w:t>
      </w:r>
      <w:r w:rsidRPr="00B73BD7">
        <w:rPr>
          <w:rFonts w:ascii="Tahoma" w:eastAsia="MS Mincho" w:hAnsi="Tahoma" w:cs="Tahoma" w:hint="cs"/>
          <w:sz w:val="18"/>
          <w:szCs w:val="18"/>
          <w:rtl/>
          <w:lang w:eastAsia="he-IL"/>
        </w:rPr>
        <w:t>ו</w:t>
      </w:r>
      <w:r w:rsidRPr="00B73BD7">
        <w:rPr>
          <w:rFonts w:ascii="Tahoma" w:eastAsia="MS Mincho" w:hAnsi="Tahoma" w:cs="Tahoma"/>
          <w:sz w:val="18"/>
          <w:szCs w:val="18"/>
          <w:rtl/>
          <w:lang w:eastAsia="he-IL"/>
        </w:rPr>
        <w:t xml:space="preserve">משמשת את המעברים לצורך בקרה ורישום </w:t>
      </w:r>
      <w:r w:rsidRPr="00B73BD7">
        <w:rPr>
          <w:rFonts w:ascii="Tahoma" w:eastAsia="MS Mincho" w:hAnsi="Tahoma" w:cs="Tahoma" w:hint="cs"/>
          <w:sz w:val="18"/>
          <w:szCs w:val="18"/>
          <w:rtl/>
          <w:lang w:eastAsia="he-IL"/>
        </w:rPr>
        <w:t xml:space="preserve">של </w:t>
      </w:r>
      <w:r w:rsidRPr="00B73BD7">
        <w:rPr>
          <w:rFonts w:ascii="Tahoma" w:eastAsia="MS Mincho" w:hAnsi="Tahoma" w:cs="Tahoma"/>
          <w:sz w:val="18"/>
          <w:szCs w:val="18"/>
          <w:rtl/>
          <w:lang w:eastAsia="he-IL"/>
        </w:rPr>
        <w:t xml:space="preserve">העוברים והשבים הפלסטינים. </w:t>
      </w:r>
    </w:p>
    <w:p w:rsidR="004D5BA6" w:rsidRPr="00B73BD7" w:rsidP="001A5D1F">
      <w:pPr>
        <w:spacing w:line="240" w:lineRule="exact"/>
        <w:ind w:right="2268"/>
        <w:jc w:val="both"/>
        <w:rPr>
          <w:rFonts w:ascii="Tahoma" w:eastAsia="MS Mincho" w:hAnsi="Tahoma" w:cs="Tahoma"/>
          <w:sz w:val="18"/>
          <w:szCs w:val="18"/>
          <w:rtl/>
          <w:lang w:eastAsia="he-IL"/>
        </w:rPr>
      </w:pPr>
      <w:r w:rsidRPr="00B73BD7">
        <w:rPr>
          <w:rFonts w:ascii="Tahoma" w:eastAsia="MS Mincho" w:hAnsi="Tahoma" w:cs="Tahoma" w:hint="cs"/>
          <w:sz w:val="18"/>
          <w:szCs w:val="18"/>
          <w:rtl/>
          <w:lang w:eastAsia="he-IL"/>
        </w:rPr>
        <w:t>במסמך של המל"ל ממרץ 2016 נקבע כי המערכת נועדה, בין היתר, לענות על הצורך במערכת מעברים אחת שתציג לכל המשתמשים בזמן אמת את מיקומו של העובר. עוד נקבע כי למערכת תהיה יכולת לזהות באופן אפקטיבי את העוברים למניעת כניסת מפגעים ושב"חים, לקבוע את סוג העובר ואופן הטיפול בו בהתאם לסוג המעבר, וכן יכולת לבדוק את כלי רכב במעברים, למניעת מעבר כלי רכב שיש התרעה לגביהם (פח"ע [פעילות חבלנית עוינת] ופלילי), מניעת מעבר של סחורות שיש התרעה לגביהן (פח"ע) והפחתת גניבות רכב לאיו"ש. במסמך צוין כי ריכוז</w:t>
      </w:r>
      <w:r w:rsidR="001A5D1F">
        <w:rPr>
          <w:rFonts w:ascii="Tahoma" w:eastAsia="MS Mincho" w:hAnsi="Tahoma" w:cs="Tahoma" w:hint="cs"/>
          <w:sz w:val="18"/>
          <w:szCs w:val="18"/>
          <w:rtl/>
          <w:lang w:eastAsia="he-IL"/>
        </w:rPr>
        <w:t xml:space="preserve"> </w:t>
      </w:r>
      <w:r w:rsidRPr="00B73BD7">
        <w:rPr>
          <w:rFonts w:ascii="Tahoma" w:eastAsia="MS Mincho" w:hAnsi="Tahoma" w:cs="Tahoma" w:hint="cs"/>
          <w:sz w:val="18"/>
          <w:szCs w:val="18"/>
          <w:rtl/>
          <w:lang w:eastAsia="he-IL"/>
        </w:rPr>
        <w:t>המידע במערכת אחת כאמור, יביא לחיסכון בכוח אדם ובהדרכות, לחיסכון תפעולי ולחיסכון בעלויות התחזוקה והתפעול לטווח ארוך.</w:t>
      </w:r>
    </w:p>
    <w:p w:rsidR="004D5BA6" w:rsidRPr="00B73BD7" w:rsidP="001A5D1F">
      <w:pPr>
        <w:spacing w:line="240" w:lineRule="exact"/>
        <w:ind w:left="38" w:right="2268"/>
        <w:jc w:val="both"/>
        <w:rPr>
          <w:rFonts w:ascii="Tahoma" w:eastAsia="MS Mincho" w:hAnsi="Tahoma" w:cs="Tahoma"/>
          <w:sz w:val="18"/>
          <w:szCs w:val="18"/>
          <w:rtl/>
          <w:lang w:eastAsia="he-IL"/>
        </w:rPr>
      </w:pPr>
      <w:r w:rsidRPr="00B73BD7">
        <w:rPr>
          <w:rFonts w:ascii="Tahoma" w:eastAsia="MS Mincho" w:hAnsi="Tahoma" w:cs="Tahoma" w:hint="cs"/>
          <w:sz w:val="18"/>
          <w:szCs w:val="18"/>
          <w:rtl/>
          <w:lang w:eastAsia="he-IL"/>
        </w:rPr>
        <w:t xml:space="preserve">עוד נקבע </w:t>
      </w:r>
      <w:r w:rsidRPr="00B73BD7">
        <w:rPr>
          <w:rFonts w:ascii="Tahoma" w:eastAsia="MS Mincho" w:hAnsi="Tahoma" w:cs="Tahoma"/>
          <w:sz w:val="18"/>
          <w:szCs w:val="18"/>
          <w:rtl/>
          <w:lang w:eastAsia="he-IL"/>
        </w:rPr>
        <w:t>בהחלטה ב/2</w:t>
      </w:r>
      <w:r w:rsidRPr="00B73BD7">
        <w:rPr>
          <w:rFonts w:ascii="Tahoma" w:eastAsia="MS Mincho" w:hAnsi="Tahoma" w:cs="Tahoma" w:hint="cs"/>
          <w:sz w:val="18"/>
          <w:szCs w:val="18"/>
          <w:rtl/>
          <w:lang w:eastAsia="he-IL"/>
        </w:rPr>
        <w:t>,</w:t>
      </w:r>
      <w:r w:rsidRPr="00B73BD7">
        <w:rPr>
          <w:rFonts w:ascii="Tahoma" w:eastAsia="MS Mincho" w:hAnsi="Tahoma" w:cs="Tahoma"/>
          <w:sz w:val="18"/>
          <w:szCs w:val="18"/>
          <w:rtl/>
          <w:lang w:eastAsia="he-IL"/>
        </w:rPr>
        <w:t xml:space="preserve"> כי מנכ"ל משרד </w:t>
      </w:r>
      <w:r w:rsidRPr="00B73BD7">
        <w:rPr>
          <w:rFonts w:ascii="Tahoma" w:eastAsia="MS Mincho" w:hAnsi="Tahoma" w:cs="Tahoma" w:hint="cs"/>
          <w:sz w:val="18"/>
          <w:szCs w:val="18"/>
          <w:rtl/>
          <w:lang w:eastAsia="he-IL"/>
        </w:rPr>
        <w:t xml:space="preserve">רה"ם </w:t>
      </w:r>
      <w:r w:rsidRPr="00B73BD7">
        <w:rPr>
          <w:rFonts w:ascii="Tahoma" w:eastAsia="MS Mincho" w:hAnsi="Tahoma" w:cs="Tahoma"/>
          <w:sz w:val="18"/>
          <w:szCs w:val="18"/>
          <w:rtl/>
          <w:lang w:eastAsia="he-IL"/>
        </w:rPr>
        <w:t xml:space="preserve">יחליט על </w:t>
      </w:r>
      <w:r w:rsidRPr="00B73BD7">
        <w:rPr>
          <w:rFonts w:ascii="Tahoma" w:eastAsia="MS Mincho" w:hAnsi="Tahoma" w:cs="Tahoma" w:hint="cs"/>
          <w:sz w:val="18"/>
          <w:szCs w:val="18"/>
          <w:rtl/>
          <w:lang w:eastAsia="he-IL"/>
        </w:rPr>
        <w:t>גובה</w:t>
      </w:r>
      <w:r w:rsidRPr="00B73BD7">
        <w:rPr>
          <w:rFonts w:ascii="Tahoma" w:eastAsia="MS Mincho" w:hAnsi="Tahoma" w:cs="Tahoma"/>
          <w:sz w:val="18"/>
          <w:szCs w:val="18"/>
          <w:rtl/>
          <w:lang w:eastAsia="he-IL"/>
        </w:rPr>
        <w:t xml:space="preserve"> התוספת התקציבית הנדרשת לפיתוח מערכת רעו</w:t>
      </w:r>
      <w:r w:rsidRPr="00B73BD7">
        <w:rPr>
          <w:rFonts w:ascii="Tahoma" w:eastAsia="MS Mincho" w:hAnsi="Tahoma" w:cs="Tahoma" w:hint="cs"/>
          <w:sz w:val="18"/>
          <w:szCs w:val="18"/>
          <w:rtl/>
          <w:lang w:eastAsia="he-IL"/>
        </w:rPr>
        <w:t>"</w:t>
      </w:r>
      <w:r w:rsidRPr="00B73BD7">
        <w:rPr>
          <w:rFonts w:ascii="Tahoma" w:eastAsia="MS Mincho" w:hAnsi="Tahoma" w:cs="Tahoma"/>
          <w:sz w:val="18"/>
          <w:szCs w:val="18"/>
          <w:rtl/>
          <w:lang w:eastAsia="he-IL"/>
        </w:rPr>
        <w:t>ת</w:t>
      </w:r>
      <w:r w:rsidRPr="00B73BD7">
        <w:rPr>
          <w:rFonts w:ascii="Tahoma" w:eastAsia="MS Mincho" w:hAnsi="Tahoma" w:cs="Tahoma" w:hint="cs"/>
          <w:sz w:val="18"/>
          <w:szCs w:val="18"/>
          <w:rtl/>
          <w:lang w:eastAsia="he-IL"/>
        </w:rPr>
        <w:t xml:space="preserve"> </w:t>
      </w:r>
      <w:r w:rsidRPr="00B73BD7">
        <w:rPr>
          <w:rFonts w:ascii="Tahoma" w:eastAsia="MS Mincho" w:hAnsi="Tahoma" w:cs="Tahoma"/>
          <w:sz w:val="18"/>
          <w:szCs w:val="18"/>
          <w:rtl/>
          <w:lang w:eastAsia="he-IL"/>
        </w:rPr>
        <w:t xml:space="preserve">ויקבע את המקורות לאותם תקציבים. </w:t>
      </w:r>
      <w:r w:rsidRPr="00B73BD7">
        <w:rPr>
          <w:rFonts w:ascii="Tahoma" w:eastAsia="MS Mincho" w:hAnsi="Tahoma" w:cs="Tahoma" w:hint="cs"/>
          <w:sz w:val="18"/>
          <w:szCs w:val="18"/>
          <w:rtl/>
          <w:lang w:eastAsia="he-IL"/>
        </w:rPr>
        <w:t xml:space="preserve">עוד נקבע כי עם גמר פיתוחה, </w:t>
      </w:r>
      <w:r w:rsidRPr="00B73BD7">
        <w:rPr>
          <w:rFonts w:ascii="Tahoma" w:eastAsia="MS Mincho" w:hAnsi="Tahoma" w:cs="Tahoma"/>
          <w:sz w:val="18"/>
          <w:szCs w:val="18"/>
          <w:rtl/>
        </w:rPr>
        <w:t>באחריות משהב"ט, צה"ל והמשטרה להצטייד במערכת רעו</w:t>
      </w:r>
      <w:r w:rsidRPr="00B73BD7">
        <w:rPr>
          <w:rFonts w:ascii="Tahoma" w:eastAsia="MS Mincho" w:hAnsi="Tahoma" w:cs="Tahoma" w:hint="cs"/>
          <w:sz w:val="18"/>
          <w:szCs w:val="18"/>
          <w:rtl/>
        </w:rPr>
        <w:t>"</w:t>
      </w:r>
      <w:r w:rsidRPr="00B73BD7">
        <w:rPr>
          <w:rFonts w:ascii="Tahoma" w:eastAsia="MS Mincho" w:hAnsi="Tahoma" w:cs="Tahoma"/>
          <w:sz w:val="18"/>
          <w:szCs w:val="18"/>
          <w:rtl/>
        </w:rPr>
        <w:t xml:space="preserve">ת </w:t>
      </w:r>
      <w:r w:rsidRPr="00B73BD7">
        <w:rPr>
          <w:rFonts w:ascii="Tahoma" w:eastAsia="MS Mincho" w:hAnsi="Tahoma" w:cs="Tahoma" w:hint="cs"/>
          <w:sz w:val="18"/>
          <w:szCs w:val="18"/>
          <w:rtl/>
        </w:rPr>
        <w:t>עבור</w:t>
      </w:r>
      <w:r w:rsidRPr="00B73BD7">
        <w:rPr>
          <w:rFonts w:ascii="Tahoma" w:eastAsia="MS Mincho" w:hAnsi="Tahoma" w:cs="Tahoma"/>
          <w:sz w:val="18"/>
          <w:szCs w:val="18"/>
          <w:rtl/>
        </w:rPr>
        <w:t xml:space="preserve"> </w:t>
      </w:r>
      <w:r w:rsidRPr="00B73BD7">
        <w:rPr>
          <w:rFonts w:ascii="Tahoma" w:eastAsia="MS Mincho" w:hAnsi="Tahoma" w:cs="Tahoma" w:hint="cs"/>
          <w:sz w:val="18"/>
          <w:szCs w:val="18"/>
          <w:rtl/>
        </w:rPr>
        <w:t xml:space="preserve">כל </w:t>
      </w:r>
      <w:r w:rsidRPr="00B73BD7">
        <w:rPr>
          <w:rFonts w:ascii="Tahoma" w:eastAsia="MS Mincho" w:hAnsi="Tahoma" w:cs="Tahoma"/>
          <w:sz w:val="18"/>
          <w:szCs w:val="18"/>
          <w:rtl/>
        </w:rPr>
        <w:t>המעברים שבין ישראל ובין איו"ש ואזח"ע</w:t>
      </w:r>
      <w:r w:rsidRPr="00B73BD7">
        <w:rPr>
          <w:rFonts w:ascii="Tahoma" w:eastAsia="MS Mincho" w:hAnsi="Tahoma" w:cs="Tahoma" w:hint="cs"/>
          <w:sz w:val="18"/>
          <w:szCs w:val="18"/>
          <w:rtl/>
        </w:rPr>
        <w:t>.</w:t>
      </w:r>
      <w:r w:rsidRPr="00B73BD7">
        <w:rPr>
          <w:rFonts w:ascii="Tahoma" w:eastAsia="MS Mincho" w:hAnsi="Tahoma" w:cs="Tahoma"/>
          <w:sz w:val="18"/>
          <w:szCs w:val="18"/>
          <w:rtl/>
        </w:rPr>
        <w:t xml:space="preserve"> </w:t>
      </w:r>
      <w:r w:rsidRPr="00B73BD7">
        <w:rPr>
          <w:rFonts w:ascii="Tahoma" w:hAnsi="Tahoma" w:cs="Tahoma" w:hint="cs"/>
          <w:sz w:val="18"/>
          <w:szCs w:val="18"/>
          <w:rtl/>
          <w:lang w:eastAsia="he-IL"/>
        </w:rPr>
        <w:t>יצוין כי בהחלטה לא נקבע מועד לסיום הפיתוח.</w:t>
      </w:r>
    </w:p>
    <w:p w:rsidR="004D5BA6" w:rsidRPr="00B73BD7" w:rsidP="001A5D1F">
      <w:pPr>
        <w:spacing w:line="240" w:lineRule="exact"/>
        <w:ind w:left="38" w:right="2268"/>
        <w:jc w:val="both"/>
        <w:rPr>
          <w:rFonts w:ascii="Tahoma" w:eastAsia="MS Mincho" w:hAnsi="Tahoma" w:cs="Tahoma"/>
          <w:sz w:val="18"/>
          <w:szCs w:val="18"/>
          <w:rtl/>
          <w:lang w:eastAsia="he-IL"/>
        </w:rPr>
      </w:pPr>
      <w:r w:rsidRPr="00B73BD7">
        <w:rPr>
          <w:rFonts w:ascii="Tahoma" w:eastAsia="MS Mincho" w:hAnsi="Tahoma" w:cs="Tahoma"/>
          <w:sz w:val="18"/>
          <w:szCs w:val="18"/>
          <w:rtl/>
          <w:lang w:eastAsia="he-IL"/>
        </w:rPr>
        <w:t>הפיתוח וההקמה של מערכת רעו</w:t>
      </w:r>
      <w:r w:rsidRPr="00B73BD7">
        <w:rPr>
          <w:rFonts w:ascii="Tahoma" w:eastAsia="MS Mincho" w:hAnsi="Tahoma" w:cs="Tahoma" w:hint="cs"/>
          <w:sz w:val="18"/>
          <w:szCs w:val="18"/>
          <w:rtl/>
          <w:lang w:eastAsia="he-IL"/>
        </w:rPr>
        <w:t>"</w:t>
      </w:r>
      <w:r w:rsidRPr="00B73BD7">
        <w:rPr>
          <w:rFonts w:ascii="Tahoma" w:eastAsia="MS Mincho" w:hAnsi="Tahoma" w:cs="Tahoma"/>
          <w:sz w:val="18"/>
          <w:szCs w:val="18"/>
          <w:rtl/>
          <w:lang w:eastAsia="he-IL"/>
        </w:rPr>
        <w:t>ת כללו ארבעה שלבים עיקריים: שלב א</w:t>
      </w:r>
      <w:r w:rsidRPr="00B73BD7">
        <w:rPr>
          <w:rFonts w:ascii="Tahoma" w:eastAsia="MS Mincho" w:hAnsi="Tahoma" w:cs="Tahoma" w:hint="cs"/>
          <w:sz w:val="18"/>
          <w:szCs w:val="18"/>
          <w:rtl/>
          <w:lang w:eastAsia="he-IL"/>
        </w:rPr>
        <w:t>'</w:t>
      </w:r>
      <w:r w:rsidRPr="00B73BD7">
        <w:rPr>
          <w:rFonts w:ascii="Tahoma" w:eastAsia="MS Mincho" w:hAnsi="Tahoma" w:cs="Tahoma"/>
          <w:sz w:val="18"/>
          <w:szCs w:val="18"/>
          <w:rtl/>
          <w:lang w:eastAsia="he-IL"/>
        </w:rPr>
        <w:t xml:space="preserve"> - בקרת מעבר ישראלים וזרים; שלב ב</w:t>
      </w:r>
      <w:r w:rsidRPr="00B73BD7">
        <w:rPr>
          <w:rFonts w:ascii="Tahoma" w:eastAsia="MS Mincho" w:hAnsi="Tahoma" w:cs="Tahoma" w:hint="cs"/>
          <w:sz w:val="18"/>
          <w:szCs w:val="18"/>
          <w:rtl/>
          <w:lang w:eastAsia="he-IL"/>
        </w:rPr>
        <w:t>'</w:t>
      </w:r>
      <w:r w:rsidRPr="00B73BD7">
        <w:rPr>
          <w:rFonts w:ascii="Tahoma" w:eastAsia="MS Mincho" w:hAnsi="Tahoma" w:cs="Tahoma"/>
          <w:sz w:val="18"/>
          <w:szCs w:val="18"/>
          <w:rtl/>
          <w:lang w:eastAsia="he-IL"/>
        </w:rPr>
        <w:t xml:space="preserve"> - בקרת מעבר </w:t>
      </w:r>
      <w:r w:rsidRPr="00B73BD7">
        <w:rPr>
          <w:rFonts w:ascii="Tahoma" w:eastAsia="MS Mincho" w:hAnsi="Tahoma" w:cs="Tahoma" w:hint="cs"/>
          <w:sz w:val="18"/>
          <w:szCs w:val="18"/>
          <w:rtl/>
          <w:lang w:eastAsia="he-IL"/>
        </w:rPr>
        <w:t>כלי רכב</w:t>
      </w:r>
      <w:r w:rsidRPr="00B73BD7">
        <w:rPr>
          <w:rFonts w:ascii="Tahoma" w:eastAsia="MS Mincho" w:hAnsi="Tahoma" w:cs="Tahoma"/>
          <w:sz w:val="18"/>
          <w:szCs w:val="18"/>
          <w:rtl/>
          <w:lang w:eastAsia="he-IL"/>
        </w:rPr>
        <w:t>; שלב ג</w:t>
      </w:r>
      <w:r w:rsidRPr="00B73BD7">
        <w:rPr>
          <w:rFonts w:ascii="Tahoma" w:eastAsia="MS Mincho" w:hAnsi="Tahoma" w:cs="Tahoma" w:hint="cs"/>
          <w:sz w:val="18"/>
          <w:szCs w:val="18"/>
          <w:rtl/>
          <w:lang w:eastAsia="he-IL"/>
        </w:rPr>
        <w:t>'</w:t>
      </w:r>
      <w:r w:rsidRPr="00B73BD7">
        <w:rPr>
          <w:rFonts w:ascii="Tahoma" w:eastAsia="MS Mincho" w:hAnsi="Tahoma" w:cs="Tahoma"/>
          <w:sz w:val="18"/>
          <w:szCs w:val="18"/>
          <w:rtl/>
          <w:lang w:eastAsia="he-IL"/>
        </w:rPr>
        <w:t xml:space="preserve"> - בקרת מעבר סחורות; שלב ד</w:t>
      </w:r>
      <w:r w:rsidRPr="00B73BD7">
        <w:rPr>
          <w:rFonts w:ascii="Tahoma" w:eastAsia="MS Mincho" w:hAnsi="Tahoma" w:cs="Tahoma" w:hint="cs"/>
          <w:sz w:val="18"/>
          <w:szCs w:val="18"/>
          <w:rtl/>
          <w:lang w:eastAsia="he-IL"/>
        </w:rPr>
        <w:t>'</w:t>
      </w:r>
      <w:r w:rsidRPr="00B73BD7">
        <w:rPr>
          <w:rFonts w:ascii="Tahoma" w:eastAsia="MS Mincho" w:hAnsi="Tahoma" w:cs="Tahoma"/>
          <w:sz w:val="18"/>
          <w:szCs w:val="18"/>
          <w:rtl/>
          <w:lang w:eastAsia="he-IL"/>
        </w:rPr>
        <w:t xml:space="preserve"> -</w:t>
      </w:r>
      <w:r w:rsidRPr="00B73BD7">
        <w:rPr>
          <w:rFonts w:ascii="Tahoma" w:eastAsia="MS Mincho" w:hAnsi="Tahoma" w:cs="Tahoma" w:hint="cs"/>
          <w:sz w:val="18"/>
          <w:szCs w:val="18"/>
          <w:rtl/>
          <w:lang w:eastAsia="he-IL"/>
        </w:rPr>
        <w:t xml:space="preserve"> </w:t>
      </w:r>
      <w:r w:rsidRPr="00B73BD7">
        <w:rPr>
          <w:rFonts w:ascii="Tahoma" w:eastAsia="MS Mincho" w:hAnsi="Tahoma" w:cs="Tahoma"/>
          <w:sz w:val="18"/>
          <w:szCs w:val="18"/>
          <w:rtl/>
          <w:lang w:eastAsia="he-IL"/>
        </w:rPr>
        <w:t>בקרת מעבר פלסטינים.</w:t>
      </w:r>
    </w:p>
    <w:p w:rsidR="004D5BA6" w:rsidRPr="00B73BD7" w:rsidP="001A5D1F">
      <w:pPr>
        <w:spacing w:line="240" w:lineRule="exact"/>
        <w:ind w:right="2268"/>
        <w:jc w:val="both"/>
        <w:rPr>
          <w:rFonts w:ascii="Tahoma" w:hAnsi="Tahoma" w:cs="Tahoma"/>
          <w:sz w:val="18"/>
          <w:szCs w:val="18"/>
          <w:rtl/>
          <w:lang w:eastAsia="he-IL"/>
        </w:rPr>
      </w:pPr>
      <w:r w:rsidRPr="00B73BD7">
        <w:rPr>
          <w:rFonts w:ascii="Tahoma" w:hAnsi="Tahoma" w:cs="Tahoma"/>
          <w:sz w:val="18"/>
          <w:szCs w:val="18"/>
          <w:rtl/>
          <w:lang w:eastAsia="he-IL"/>
        </w:rPr>
        <w:t>ב</w:t>
      </w:r>
      <w:r w:rsidRPr="00B73BD7">
        <w:rPr>
          <w:rFonts w:ascii="Tahoma" w:hAnsi="Tahoma" w:cs="Tahoma" w:hint="cs"/>
          <w:sz w:val="18"/>
          <w:szCs w:val="18"/>
          <w:rtl/>
          <w:lang w:eastAsia="he-IL"/>
        </w:rPr>
        <w:t xml:space="preserve">יולי 2010 </w:t>
      </w:r>
      <w:r w:rsidRPr="00B73BD7">
        <w:rPr>
          <w:rFonts w:ascii="Tahoma" w:hAnsi="Tahoma" w:cs="Tahoma"/>
          <w:sz w:val="18"/>
          <w:szCs w:val="18"/>
          <w:rtl/>
          <w:lang w:eastAsia="he-IL"/>
        </w:rPr>
        <w:t xml:space="preserve">סיכם מנכ"ל משרד </w:t>
      </w:r>
      <w:r w:rsidRPr="00B73BD7">
        <w:rPr>
          <w:rFonts w:ascii="Tahoma" w:hAnsi="Tahoma" w:cs="Tahoma" w:hint="cs"/>
          <w:sz w:val="18"/>
          <w:szCs w:val="18"/>
          <w:rtl/>
          <w:lang w:eastAsia="he-IL"/>
        </w:rPr>
        <w:t xml:space="preserve">רה"ם דאז </w:t>
      </w:r>
      <w:r w:rsidRPr="00B73BD7">
        <w:rPr>
          <w:rFonts w:ascii="Tahoma" w:hAnsi="Tahoma" w:cs="Tahoma"/>
          <w:sz w:val="18"/>
          <w:szCs w:val="18"/>
          <w:rtl/>
          <w:lang w:eastAsia="he-IL"/>
        </w:rPr>
        <w:t>כי "פיתוח שלבים ג-ד במערכת רעו</w:t>
      </w:r>
      <w:r w:rsidRPr="00B73BD7">
        <w:rPr>
          <w:rFonts w:ascii="Tahoma" w:hAnsi="Tahoma" w:cs="Tahoma" w:hint="cs"/>
          <w:sz w:val="18"/>
          <w:szCs w:val="18"/>
          <w:rtl/>
          <w:lang w:eastAsia="he-IL"/>
        </w:rPr>
        <w:t>"</w:t>
      </w:r>
      <w:r w:rsidRPr="00B73BD7">
        <w:rPr>
          <w:rFonts w:ascii="Tahoma" w:hAnsi="Tahoma" w:cs="Tahoma"/>
          <w:sz w:val="18"/>
          <w:szCs w:val="18"/>
          <w:rtl/>
          <w:lang w:eastAsia="he-IL"/>
        </w:rPr>
        <w:t xml:space="preserve">ת בהיקף תקציבי של עד 42 מיליון </w:t>
      </w:r>
      <w:r w:rsidRPr="00B73BD7">
        <w:rPr>
          <w:rFonts w:ascii="Tahoma" w:hAnsi="Tahoma" w:cs="Tahoma" w:hint="cs"/>
          <w:sz w:val="18"/>
          <w:szCs w:val="18"/>
          <w:rtl/>
          <w:lang w:eastAsia="he-IL"/>
        </w:rPr>
        <w:t>ש"ח</w:t>
      </w:r>
      <w:r w:rsidRPr="00B73BD7">
        <w:rPr>
          <w:rFonts w:ascii="Tahoma" w:hAnsi="Tahoma" w:cs="Tahoma"/>
          <w:sz w:val="18"/>
          <w:szCs w:val="18"/>
          <w:rtl/>
          <w:lang w:eastAsia="he-IL"/>
        </w:rPr>
        <w:t xml:space="preserve"> יחל לאלתר באחריות צוות הפיתוח... מקורות המימון של עלות הפיתוח הסופית... 1/5 ביטחון, 1/5 בט"פ, 1/5 פנים, 1/5 אוצר, 1/5 משהב"ט/כ"ד... בכל מקרה הפיתוח יואץ ויקוצר ככל הניתן... אגף התקציבים והאגף הכלכלי במשרד רה"מ יוודאו העברת התקציב מהמשרדים למשרד לבט"פ".</w:t>
      </w:r>
      <w:r w:rsidRPr="00B73BD7">
        <w:rPr>
          <w:rFonts w:ascii="Tahoma" w:hAnsi="Tahoma" w:cs="Tahoma" w:hint="cs"/>
          <w:sz w:val="18"/>
          <w:szCs w:val="18"/>
          <w:rtl/>
          <w:lang w:eastAsia="he-IL"/>
        </w:rPr>
        <w:t xml:space="preserve"> עוד נקבע בסיכום, כי מקורות המימון לתחזוקת המערכת בשלבים א' וב' המסתכמים בכ-15 מיליון ש"ח בשנים 2015-2011 יתחלקו בשנים 2011- 2012 שווה בשווה בין המשרדים האמורים וכי בשנים 2014-2013 מקורות המימון יהיו "1/4 מכל משרד (ללא אוצר)". </w:t>
      </w:r>
    </w:p>
    <w:p w:rsidR="004D5BA6" w:rsidRPr="00B73BD7" w:rsidP="001A5D1F">
      <w:pPr>
        <w:spacing w:line="240" w:lineRule="exact"/>
        <w:ind w:right="2268"/>
        <w:jc w:val="both"/>
        <w:rPr>
          <w:rFonts w:ascii="Tahoma" w:hAnsi="Tahoma" w:cs="Tahoma"/>
          <w:sz w:val="18"/>
          <w:szCs w:val="18"/>
          <w:rtl/>
          <w:lang w:eastAsia="he-IL"/>
        </w:rPr>
      </w:pPr>
      <w:r w:rsidRPr="00B73BD7">
        <w:rPr>
          <w:rFonts w:ascii="Tahoma" w:hAnsi="Tahoma" w:cs="Tahoma"/>
          <w:sz w:val="18"/>
          <w:szCs w:val="18"/>
          <w:rtl/>
          <w:lang w:eastAsia="he-IL"/>
        </w:rPr>
        <w:t xml:space="preserve">בינואר 2011 </w:t>
      </w:r>
      <w:r w:rsidRPr="00B73BD7">
        <w:rPr>
          <w:rFonts w:ascii="Tahoma" w:hAnsi="Tahoma" w:cs="Tahoma" w:hint="cs"/>
          <w:sz w:val="18"/>
          <w:szCs w:val="18"/>
          <w:rtl/>
          <w:lang w:eastAsia="he-IL"/>
        </w:rPr>
        <w:t xml:space="preserve">קיבלה </w:t>
      </w:r>
      <w:r w:rsidRPr="00B73BD7">
        <w:rPr>
          <w:rFonts w:ascii="Tahoma" w:hAnsi="Tahoma" w:cs="Tahoma"/>
          <w:sz w:val="18"/>
          <w:szCs w:val="18"/>
          <w:rtl/>
          <w:lang w:eastAsia="he-IL"/>
        </w:rPr>
        <w:t xml:space="preserve">רשות האוכלוסין </w:t>
      </w:r>
      <w:r w:rsidRPr="00B73BD7">
        <w:rPr>
          <w:rFonts w:ascii="Tahoma" w:hAnsi="Tahoma" w:cs="Tahoma" w:hint="cs"/>
          <w:sz w:val="18"/>
          <w:szCs w:val="18"/>
          <w:rtl/>
          <w:lang w:eastAsia="he-IL"/>
        </w:rPr>
        <w:t>ו</w:t>
      </w:r>
      <w:r w:rsidRPr="00B73BD7">
        <w:rPr>
          <w:rFonts w:ascii="Tahoma" w:hAnsi="Tahoma" w:cs="Tahoma"/>
          <w:sz w:val="18"/>
          <w:szCs w:val="18"/>
          <w:rtl/>
          <w:lang w:eastAsia="he-IL"/>
        </w:rPr>
        <w:t xml:space="preserve">ההגירה (להלן - רשות האוכלוסין) </w:t>
      </w:r>
      <w:r w:rsidRPr="00B73BD7">
        <w:rPr>
          <w:rFonts w:ascii="Tahoma" w:hAnsi="Tahoma" w:cs="Tahoma" w:hint="cs"/>
          <w:sz w:val="18"/>
          <w:szCs w:val="18"/>
          <w:rtl/>
          <w:lang w:eastAsia="he-IL"/>
        </w:rPr>
        <w:t xml:space="preserve">את </w:t>
      </w:r>
      <w:r w:rsidRPr="00B73BD7">
        <w:rPr>
          <w:rFonts w:ascii="Tahoma" w:hAnsi="Tahoma" w:cs="Tahoma"/>
          <w:sz w:val="18"/>
          <w:szCs w:val="18"/>
          <w:rtl/>
          <w:lang w:eastAsia="he-IL"/>
        </w:rPr>
        <w:t xml:space="preserve">האחריות </w:t>
      </w:r>
      <w:r w:rsidRPr="00B73BD7">
        <w:rPr>
          <w:rFonts w:ascii="Tahoma" w:hAnsi="Tahoma" w:cs="Tahoma" w:hint="cs"/>
          <w:sz w:val="18"/>
          <w:szCs w:val="18"/>
          <w:rtl/>
          <w:lang w:eastAsia="he-IL"/>
        </w:rPr>
        <w:t>ל</w:t>
      </w:r>
      <w:r w:rsidRPr="00B73BD7">
        <w:rPr>
          <w:rFonts w:ascii="Tahoma" w:hAnsi="Tahoma" w:cs="Tahoma"/>
          <w:sz w:val="18"/>
          <w:szCs w:val="18"/>
          <w:rtl/>
          <w:lang w:eastAsia="he-IL"/>
        </w:rPr>
        <w:t>מערך ביקורת הגבולות ממשטרת ישראל</w:t>
      </w:r>
      <w:r w:rsidRPr="00B73BD7">
        <w:rPr>
          <w:rFonts w:ascii="Tahoma" w:hAnsi="Tahoma" w:cs="Tahoma" w:hint="cs"/>
          <w:sz w:val="18"/>
          <w:szCs w:val="18"/>
          <w:rtl/>
          <w:lang w:eastAsia="he-IL"/>
        </w:rPr>
        <w:t xml:space="preserve">. בהתאם לכך היא </w:t>
      </w:r>
      <w:r w:rsidRPr="00B73BD7">
        <w:rPr>
          <w:rFonts w:ascii="Tahoma" w:hAnsi="Tahoma" w:cs="Tahoma"/>
          <w:sz w:val="18"/>
          <w:szCs w:val="18"/>
          <w:rtl/>
          <w:lang w:eastAsia="he-IL"/>
        </w:rPr>
        <w:t>קיבלה מ</w:t>
      </w:r>
      <w:r w:rsidRPr="00B73BD7">
        <w:rPr>
          <w:rFonts w:ascii="Tahoma" w:hAnsi="Tahoma" w:cs="Tahoma" w:hint="cs"/>
          <w:sz w:val="18"/>
          <w:szCs w:val="18"/>
          <w:rtl/>
          <w:lang w:eastAsia="he-IL"/>
        </w:rPr>
        <w:t>ה</w:t>
      </w:r>
      <w:r w:rsidRPr="00B73BD7">
        <w:rPr>
          <w:rFonts w:ascii="Tahoma" w:hAnsi="Tahoma" w:cs="Tahoma"/>
          <w:sz w:val="18"/>
          <w:szCs w:val="18"/>
          <w:rtl/>
          <w:lang w:eastAsia="he-IL"/>
        </w:rPr>
        <w:t>משטר</w:t>
      </w:r>
      <w:r w:rsidRPr="00B73BD7">
        <w:rPr>
          <w:rFonts w:ascii="Tahoma" w:hAnsi="Tahoma" w:cs="Tahoma" w:hint="cs"/>
          <w:sz w:val="18"/>
          <w:szCs w:val="18"/>
          <w:rtl/>
          <w:lang w:eastAsia="he-IL"/>
        </w:rPr>
        <w:t>ה</w:t>
      </w:r>
      <w:r w:rsidRPr="00B73BD7">
        <w:rPr>
          <w:rFonts w:ascii="Tahoma" w:hAnsi="Tahoma" w:cs="Tahoma"/>
          <w:sz w:val="18"/>
          <w:szCs w:val="18"/>
          <w:rtl/>
          <w:lang w:eastAsia="he-IL"/>
        </w:rPr>
        <w:t xml:space="preserve"> את האחריות להפעלת מערכות הביקורת על הגבולות והמעברים</w:t>
      </w:r>
      <w:r w:rsidRPr="00B73BD7">
        <w:rPr>
          <w:rFonts w:ascii="Tahoma" w:hAnsi="Tahoma" w:cs="Tahoma" w:hint="cs"/>
          <w:sz w:val="18"/>
          <w:szCs w:val="18"/>
          <w:rtl/>
          <w:lang w:eastAsia="he-IL"/>
        </w:rPr>
        <w:t>,</w:t>
      </w:r>
      <w:r w:rsidRPr="00B73BD7">
        <w:rPr>
          <w:rFonts w:ascii="Tahoma" w:hAnsi="Tahoma" w:cs="Tahoma"/>
          <w:sz w:val="18"/>
          <w:szCs w:val="18"/>
          <w:rtl/>
          <w:lang w:eastAsia="he-IL"/>
        </w:rPr>
        <w:t xml:space="preserve"> ובכלל זה את האחריות על מערכת רעו</w:t>
      </w:r>
      <w:r w:rsidRPr="00B73BD7">
        <w:rPr>
          <w:rFonts w:ascii="Tahoma" w:hAnsi="Tahoma" w:cs="Tahoma" w:hint="cs"/>
          <w:sz w:val="18"/>
          <w:szCs w:val="18"/>
          <w:rtl/>
          <w:lang w:eastAsia="he-IL"/>
        </w:rPr>
        <w:t>"</w:t>
      </w:r>
      <w:r w:rsidRPr="00B73BD7">
        <w:rPr>
          <w:rFonts w:ascii="Tahoma" w:hAnsi="Tahoma" w:cs="Tahoma"/>
          <w:sz w:val="18"/>
          <w:szCs w:val="18"/>
          <w:rtl/>
          <w:lang w:eastAsia="he-IL"/>
        </w:rPr>
        <w:t xml:space="preserve">ת. </w:t>
      </w:r>
    </w:p>
    <w:p w:rsidR="004D5BA6" w:rsidRPr="00B73BD7" w:rsidP="001A5D1F">
      <w:pPr>
        <w:spacing w:after="240" w:line="240" w:lineRule="exact"/>
        <w:ind w:right="2268"/>
        <w:jc w:val="both"/>
        <w:rPr>
          <w:rFonts w:ascii="Tahoma" w:hAnsi="Tahoma" w:cs="Tahoma"/>
          <w:sz w:val="18"/>
          <w:szCs w:val="18"/>
          <w:rtl/>
          <w:lang w:eastAsia="he-IL"/>
        </w:rPr>
      </w:pPr>
      <w:r w:rsidRPr="00B73BD7">
        <w:rPr>
          <w:rFonts w:ascii="Tahoma" w:hAnsi="Tahoma" w:cs="Tahoma"/>
          <w:sz w:val="18"/>
          <w:szCs w:val="18"/>
          <w:rtl/>
          <w:lang w:eastAsia="he-IL"/>
        </w:rPr>
        <w:t xml:space="preserve">בביקורת </w:t>
      </w:r>
      <w:r w:rsidRPr="00B73BD7">
        <w:rPr>
          <w:rFonts w:ascii="Tahoma" w:hAnsi="Tahoma" w:cs="Tahoma" w:hint="cs"/>
          <w:sz w:val="18"/>
          <w:szCs w:val="18"/>
          <w:rtl/>
          <w:lang w:eastAsia="he-IL"/>
        </w:rPr>
        <w:t xml:space="preserve">הקודמת </w:t>
      </w:r>
      <w:r w:rsidRPr="00B73BD7">
        <w:rPr>
          <w:rFonts w:ascii="Tahoma" w:hAnsi="Tahoma" w:cs="Tahoma"/>
          <w:sz w:val="18"/>
          <w:szCs w:val="18"/>
          <w:rtl/>
          <w:lang w:eastAsia="he-IL"/>
        </w:rPr>
        <w:t xml:space="preserve">עלה, </w:t>
      </w:r>
      <w:r w:rsidRPr="00B73BD7">
        <w:rPr>
          <w:rFonts w:ascii="Tahoma" w:hAnsi="Tahoma" w:cs="Tahoma" w:hint="cs"/>
          <w:sz w:val="18"/>
          <w:szCs w:val="18"/>
          <w:rtl/>
          <w:lang w:eastAsia="he-IL"/>
        </w:rPr>
        <w:t xml:space="preserve">כי פיתוח שלבים א' וב' הושלם בעלות של 28 מיליון ש"ח, וכי פיתוחם של </w:t>
      </w:r>
      <w:r w:rsidRPr="00B73BD7">
        <w:rPr>
          <w:rFonts w:ascii="Tahoma" w:hAnsi="Tahoma" w:cs="Tahoma"/>
          <w:sz w:val="18"/>
          <w:szCs w:val="18"/>
          <w:rtl/>
          <w:lang w:eastAsia="he-IL"/>
        </w:rPr>
        <w:t>שלבים ג' ו-ד</w:t>
      </w:r>
      <w:r w:rsidRPr="00B73BD7">
        <w:rPr>
          <w:rFonts w:ascii="Tahoma" w:hAnsi="Tahoma" w:cs="Tahoma" w:hint="cs"/>
          <w:sz w:val="18"/>
          <w:szCs w:val="18"/>
          <w:rtl/>
          <w:lang w:eastAsia="he-IL"/>
        </w:rPr>
        <w:t xml:space="preserve"> הופסק ולא הושלם </w:t>
      </w:r>
      <w:r w:rsidRPr="00B73BD7">
        <w:rPr>
          <w:rFonts w:ascii="Tahoma" w:hAnsi="Tahoma" w:cs="Tahoma"/>
          <w:sz w:val="18"/>
          <w:szCs w:val="18"/>
          <w:rtl/>
          <w:lang w:eastAsia="he-IL"/>
        </w:rPr>
        <w:t>בשל העובדה שחלק מהגופים לא העבירו את חלקם ב</w:t>
      </w:r>
      <w:r w:rsidRPr="00B73BD7">
        <w:rPr>
          <w:rFonts w:ascii="Tahoma" w:hAnsi="Tahoma" w:cs="Tahoma" w:hint="cs"/>
          <w:sz w:val="18"/>
          <w:szCs w:val="18"/>
          <w:rtl/>
          <w:lang w:eastAsia="he-IL"/>
        </w:rPr>
        <w:t>מימון ה</w:t>
      </w:r>
      <w:r w:rsidRPr="00B73BD7">
        <w:rPr>
          <w:rFonts w:ascii="Tahoma" w:hAnsi="Tahoma" w:cs="Tahoma"/>
          <w:sz w:val="18"/>
          <w:szCs w:val="18"/>
          <w:rtl/>
          <w:lang w:eastAsia="he-IL"/>
        </w:rPr>
        <w:t xml:space="preserve">פיתוח, והן </w:t>
      </w:r>
      <w:r w:rsidRPr="00B73BD7">
        <w:rPr>
          <w:rFonts w:ascii="Tahoma" w:hAnsi="Tahoma" w:cs="Tahoma" w:hint="cs"/>
          <w:sz w:val="18"/>
          <w:szCs w:val="18"/>
          <w:rtl/>
          <w:lang w:eastAsia="he-IL"/>
        </w:rPr>
        <w:t xml:space="preserve">בשל </w:t>
      </w:r>
      <w:r w:rsidRPr="00B73BD7">
        <w:rPr>
          <w:rFonts w:ascii="Tahoma" w:hAnsi="Tahoma" w:cs="Tahoma"/>
          <w:sz w:val="18"/>
          <w:szCs w:val="18"/>
          <w:rtl/>
          <w:lang w:eastAsia="he-IL"/>
        </w:rPr>
        <w:t xml:space="preserve">העובדה שצה"ל </w:t>
      </w:r>
      <w:r w:rsidRPr="00B73BD7">
        <w:rPr>
          <w:rFonts w:ascii="Tahoma" w:hAnsi="Tahoma" w:cs="Tahoma" w:hint="cs"/>
          <w:sz w:val="18"/>
          <w:szCs w:val="18"/>
          <w:rtl/>
          <w:lang w:eastAsia="he-IL"/>
        </w:rPr>
        <w:t>לא איפשר</w:t>
      </w:r>
      <w:r w:rsidRPr="00B73BD7">
        <w:rPr>
          <w:rFonts w:ascii="Tahoma" w:hAnsi="Tahoma" w:cs="Tahoma"/>
          <w:sz w:val="18"/>
          <w:szCs w:val="18"/>
          <w:rtl/>
          <w:lang w:eastAsia="he-IL"/>
        </w:rPr>
        <w:t xml:space="preserve"> את חיבורה של מערכת </w:t>
      </w:r>
      <w:r w:rsidRPr="00B73BD7">
        <w:rPr>
          <w:rFonts w:ascii="Tahoma" w:hAnsi="Tahoma" w:cs="Tahoma" w:hint="cs"/>
          <w:sz w:val="18"/>
          <w:szCs w:val="18"/>
          <w:rtl/>
          <w:lang w:eastAsia="he-IL"/>
        </w:rPr>
        <w:t xml:space="preserve">רעו"ת </w:t>
      </w:r>
      <w:r w:rsidRPr="00B73BD7">
        <w:rPr>
          <w:rFonts w:ascii="Tahoma" w:hAnsi="Tahoma" w:cs="Tahoma"/>
          <w:sz w:val="18"/>
          <w:szCs w:val="18"/>
          <w:rtl/>
          <w:lang w:eastAsia="he-IL"/>
        </w:rPr>
        <w:t>למערכת "אבן מתגלגלת"</w:t>
      </w:r>
      <w:r w:rsidRPr="00B73BD7">
        <w:rPr>
          <w:rFonts w:ascii="Tahoma" w:hAnsi="Tahoma" w:cs="Tahoma" w:hint="cs"/>
          <w:sz w:val="18"/>
          <w:szCs w:val="18"/>
          <w:rtl/>
          <w:lang w:eastAsia="he-IL"/>
        </w:rPr>
        <w:t>.</w:t>
      </w:r>
      <w:r w:rsidRPr="00B73BD7">
        <w:rPr>
          <w:rFonts w:ascii="Tahoma" w:eastAsia="MS Mincho" w:hAnsi="Tahoma" w:cs="Tahoma"/>
          <w:sz w:val="18"/>
          <w:szCs w:val="18"/>
          <w:rtl/>
          <w:lang w:eastAsia="he-IL"/>
        </w:rPr>
        <w:t xml:space="preserve"> </w:t>
      </w:r>
    </w:p>
    <w:p w:rsidR="004D5BA6" w:rsidRPr="00B73BD7" w:rsidP="001A5D1F">
      <w:pPr>
        <w:pStyle w:val="RESHET"/>
        <w:rPr>
          <w:rtl/>
        </w:rPr>
      </w:pPr>
      <w:r w:rsidRPr="00B73BD7">
        <w:rPr>
          <w:rFonts w:hint="cs"/>
          <w:sz w:val="18"/>
          <w:rtl/>
        </w:rPr>
        <w:t>בביקורת</w:t>
      </w:r>
      <w:r w:rsidRPr="00B73BD7">
        <w:rPr>
          <w:sz w:val="18"/>
          <w:rtl/>
        </w:rPr>
        <w:t xml:space="preserve"> </w:t>
      </w:r>
      <w:r w:rsidRPr="00B73BD7">
        <w:rPr>
          <w:rFonts w:hint="cs"/>
          <w:sz w:val="18"/>
          <w:rtl/>
        </w:rPr>
        <w:t>הנוכחית</w:t>
      </w:r>
      <w:r w:rsidRPr="00B73BD7">
        <w:rPr>
          <w:sz w:val="18"/>
          <w:rtl/>
        </w:rPr>
        <w:t xml:space="preserve"> </w:t>
      </w:r>
      <w:r w:rsidRPr="00B73BD7">
        <w:rPr>
          <w:rFonts w:hint="cs"/>
          <w:sz w:val="18"/>
          <w:rtl/>
        </w:rPr>
        <w:t>עלה</w:t>
      </w:r>
      <w:r w:rsidRPr="00B73BD7">
        <w:rPr>
          <w:sz w:val="18"/>
          <w:rtl/>
        </w:rPr>
        <w:t xml:space="preserve"> כי חלק מהגופים השותפים לפיתוח מערכת </w:t>
      </w:r>
      <w:r w:rsidRPr="00B73BD7">
        <w:rPr>
          <w:rFonts w:hint="cs"/>
          <w:sz w:val="18"/>
          <w:rtl/>
        </w:rPr>
        <w:t>רעו</w:t>
      </w:r>
      <w:r w:rsidRPr="00B73BD7">
        <w:rPr>
          <w:sz w:val="18"/>
          <w:rtl/>
        </w:rPr>
        <w:t xml:space="preserve">"ת </w:t>
      </w:r>
      <w:r w:rsidRPr="00B73BD7">
        <w:rPr>
          <w:rFonts w:hint="cs"/>
          <w:sz w:val="18"/>
          <w:rtl/>
        </w:rPr>
        <w:t>עדיין</w:t>
      </w:r>
      <w:r w:rsidRPr="00B73BD7">
        <w:rPr>
          <w:sz w:val="18"/>
          <w:rtl/>
        </w:rPr>
        <w:t xml:space="preserve"> </w:t>
      </w:r>
      <w:r w:rsidRPr="00B73BD7">
        <w:rPr>
          <w:rFonts w:hint="cs"/>
          <w:sz w:val="18"/>
          <w:rtl/>
        </w:rPr>
        <w:t>לא</w:t>
      </w:r>
      <w:r w:rsidRPr="00B73BD7">
        <w:rPr>
          <w:sz w:val="18"/>
          <w:rtl/>
        </w:rPr>
        <w:t xml:space="preserve"> העבירו לרשות האוכלוסין את התשלום בגין עלויות הפיתוח והתחזוקה של המערכת בהתאם לסיכום של מנכ"ל משרד </w:t>
      </w:r>
      <w:r w:rsidRPr="00B73BD7">
        <w:rPr>
          <w:rFonts w:hint="cs"/>
          <w:sz w:val="18"/>
          <w:rtl/>
        </w:rPr>
        <w:t>רה</w:t>
      </w:r>
      <w:r w:rsidRPr="00B73BD7">
        <w:rPr>
          <w:sz w:val="18"/>
          <w:rtl/>
        </w:rPr>
        <w:t xml:space="preserve">"ם, </w:t>
      </w:r>
      <w:r w:rsidRPr="00B73BD7">
        <w:rPr>
          <w:rFonts w:hint="cs"/>
          <w:sz w:val="18"/>
          <w:rtl/>
        </w:rPr>
        <w:t>וכי</w:t>
      </w:r>
      <w:r w:rsidRPr="00B73BD7">
        <w:rPr>
          <w:sz w:val="18"/>
          <w:rtl/>
        </w:rPr>
        <w:t xml:space="preserve"> </w:t>
      </w:r>
      <w:r w:rsidRPr="00B73BD7">
        <w:rPr>
          <w:rFonts w:hint="cs"/>
          <w:sz w:val="18"/>
          <w:rtl/>
        </w:rPr>
        <w:t>חובם</w:t>
      </w:r>
      <w:r w:rsidRPr="00B73BD7">
        <w:rPr>
          <w:sz w:val="18"/>
          <w:rtl/>
        </w:rPr>
        <w:t xml:space="preserve"> </w:t>
      </w:r>
      <w:r w:rsidRPr="00B73BD7">
        <w:rPr>
          <w:rFonts w:hint="cs"/>
          <w:sz w:val="18"/>
          <w:rtl/>
        </w:rPr>
        <w:t>הסתכם</w:t>
      </w:r>
      <w:r w:rsidRPr="00B73BD7">
        <w:rPr>
          <w:sz w:val="18"/>
          <w:rtl/>
        </w:rPr>
        <w:t xml:space="preserve"> </w:t>
      </w:r>
      <w:r w:rsidRPr="00B73BD7">
        <w:rPr>
          <w:rFonts w:hint="cs"/>
          <w:sz w:val="18"/>
          <w:rtl/>
        </w:rPr>
        <w:t>ביולי</w:t>
      </w:r>
      <w:r w:rsidRPr="00B73BD7">
        <w:rPr>
          <w:sz w:val="18"/>
          <w:rtl/>
        </w:rPr>
        <w:t xml:space="preserve"> 2017 </w:t>
      </w:r>
      <w:r w:rsidRPr="00B73BD7">
        <w:rPr>
          <w:rFonts w:hint="cs"/>
          <w:sz w:val="18"/>
          <w:rtl/>
        </w:rPr>
        <w:t>בכ</w:t>
      </w:r>
      <w:r w:rsidRPr="00B73BD7">
        <w:rPr>
          <w:sz w:val="18"/>
          <w:rtl/>
        </w:rPr>
        <w:t xml:space="preserve">-8.6 </w:t>
      </w:r>
      <w:r w:rsidRPr="00B73BD7">
        <w:rPr>
          <w:rFonts w:hint="cs"/>
          <w:sz w:val="18"/>
          <w:rtl/>
        </w:rPr>
        <w:t>מיליון</w:t>
      </w:r>
      <w:r w:rsidRPr="00B73BD7">
        <w:rPr>
          <w:sz w:val="18"/>
          <w:rtl/>
        </w:rPr>
        <w:t xml:space="preserve"> </w:t>
      </w:r>
      <w:r w:rsidRPr="00B73BD7">
        <w:rPr>
          <w:rFonts w:hint="cs"/>
          <w:sz w:val="18"/>
          <w:rtl/>
        </w:rPr>
        <w:t>ש</w:t>
      </w:r>
      <w:r w:rsidRPr="00B73BD7">
        <w:rPr>
          <w:sz w:val="18"/>
          <w:rtl/>
        </w:rPr>
        <w:t xml:space="preserve">"ח. </w:t>
      </w:r>
    </w:p>
    <w:p w:rsidR="004D5BA6" w:rsidRPr="00B73BD7" w:rsidP="001A5D1F">
      <w:pPr>
        <w:spacing w:before="180" w:line="240" w:lineRule="exact"/>
        <w:ind w:right="2268"/>
        <w:jc w:val="both"/>
        <w:rPr>
          <w:rFonts w:ascii="Tahoma" w:hAnsi="Tahoma" w:cs="Tahoma"/>
          <w:sz w:val="18"/>
          <w:szCs w:val="18"/>
          <w:rtl/>
          <w:lang w:eastAsia="he-IL"/>
        </w:rPr>
      </w:pPr>
      <w:r w:rsidRPr="00B73BD7">
        <w:rPr>
          <w:rFonts w:ascii="Tahoma" w:hAnsi="Tahoma" w:cs="Tahoma"/>
          <w:sz w:val="18"/>
          <w:szCs w:val="18"/>
          <w:rtl/>
          <w:lang w:eastAsia="he-IL"/>
        </w:rPr>
        <w:t xml:space="preserve">משרד מבקר המדינה </w:t>
      </w:r>
      <w:r w:rsidRPr="00B73BD7">
        <w:rPr>
          <w:rFonts w:ascii="Tahoma" w:hAnsi="Tahoma" w:cs="Tahoma" w:hint="cs"/>
          <w:sz w:val="18"/>
          <w:szCs w:val="18"/>
          <w:rtl/>
          <w:lang w:eastAsia="he-IL"/>
        </w:rPr>
        <w:t>העיר</w:t>
      </w:r>
      <w:r w:rsidRPr="00B73BD7">
        <w:rPr>
          <w:rFonts w:ascii="Tahoma" w:hAnsi="Tahoma" w:cs="Tahoma"/>
          <w:sz w:val="18"/>
          <w:szCs w:val="18"/>
          <w:rtl/>
          <w:lang w:eastAsia="he-IL"/>
        </w:rPr>
        <w:t xml:space="preserve"> בביקורת הקודמת</w:t>
      </w:r>
      <w:r w:rsidRPr="00B73BD7">
        <w:rPr>
          <w:rFonts w:ascii="Tahoma" w:hAnsi="Tahoma" w:cs="Tahoma" w:hint="cs"/>
          <w:sz w:val="18"/>
          <w:szCs w:val="18"/>
          <w:rtl/>
          <w:lang w:eastAsia="he-IL"/>
        </w:rPr>
        <w:t>,</w:t>
      </w:r>
      <w:r w:rsidRPr="00B73BD7">
        <w:rPr>
          <w:rFonts w:ascii="Tahoma" w:hAnsi="Tahoma" w:cs="Tahoma"/>
          <w:sz w:val="18"/>
          <w:szCs w:val="18"/>
          <w:rtl/>
          <w:lang w:eastAsia="he-IL"/>
        </w:rPr>
        <w:t xml:space="preserve"> כי על מטה לוט"ר </w:t>
      </w:r>
      <w:r w:rsidRPr="00B73BD7">
        <w:rPr>
          <w:rFonts w:ascii="Tahoma" w:hAnsi="Tahoma" w:cs="Tahoma" w:hint="cs"/>
          <w:sz w:val="18"/>
          <w:szCs w:val="18"/>
          <w:rtl/>
          <w:lang w:eastAsia="he-IL"/>
        </w:rPr>
        <w:t xml:space="preserve">להביא - </w:t>
      </w:r>
      <w:r w:rsidRPr="00B73BD7">
        <w:rPr>
          <w:rFonts w:ascii="Tahoma" w:hAnsi="Tahoma" w:cs="Tahoma"/>
          <w:sz w:val="18"/>
          <w:szCs w:val="18"/>
          <w:rtl/>
          <w:lang w:eastAsia="he-IL"/>
        </w:rPr>
        <w:t xml:space="preserve">באמצעות המל"ל </w:t>
      </w:r>
      <w:r w:rsidRPr="00B73BD7">
        <w:rPr>
          <w:rFonts w:ascii="Tahoma" w:hAnsi="Tahoma" w:cs="Tahoma" w:hint="cs"/>
          <w:sz w:val="18"/>
          <w:szCs w:val="18"/>
          <w:rtl/>
          <w:lang w:eastAsia="he-IL"/>
        </w:rPr>
        <w:t xml:space="preserve">- את </w:t>
      </w:r>
      <w:r w:rsidRPr="00B73BD7">
        <w:rPr>
          <w:rFonts w:ascii="Tahoma" w:hAnsi="Tahoma" w:cs="Tahoma"/>
          <w:sz w:val="18"/>
          <w:szCs w:val="18"/>
          <w:rtl/>
          <w:lang w:eastAsia="he-IL"/>
        </w:rPr>
        <w:t xml:space="preserve">נושא </w:t>
      </w:r>
      <w:r w:rsidRPr="00B73BD7">
        <w:rPr>
          <w:rFonts w:ascii="Tahoma" w:hAnsi="Tahoma" w:cs="Tahoma" w:hint="cs"/>
          <w:sz w:val="18"/>
          <w:szCs w:val="18"/>
          <w:rtl/>
          <w:lang w:eastAsia="he-IL"/>
        </w:rPr>
        <w:t xml:space="preserve">מימוש החלטה ב/ 2 </w:t>
      </w:r>
      <w:r w:rsidRPr="00B73BD7">
        <w:rPr>
          <w:rFonts w:ascii="Tahoma" w:hAnsi="Tahoma" w:cs="Tahoma"/>
          <w:sz w:val="18"/>
          <w:szCs w:val="18"/>
          <w:rtl/>
          <w:lang w:eastAsia="he-IL"/>
        </w:rPr>
        <w:t>בהקדם האפשרי לדיון ולהחלטה בקבינט הביטחוני</w:t>
      </w:r>
      <w:r w:rsidRPr="00B73BD7">
        <w:rPr>
          <w:rFonts w:ascii="Tahoma" w:hAnsi="Tahoma" w:cs="Tahoma" w:hint="cs"/>
          <w:sz w:val="18"/>
          <w:szCs w:val="18"/>
          <w:rtl/>
          <w:lang w:eastAsia="he-IL"/>
        </w:rPr>
        <w:t>.</w:t>
      </w:r>
    </w:p>
    <w:p w:rsidR="004D5BA6" w:rsidRPr="00B73BD7" w:rsidP="001A5D1F">
      <w:pPr>
        <w:spacing w:after="240" w:line="240" w:lineRule="exact"/>
        <w:ind w:right="2268"/>
        <w:jc w:val="both"/>
        <w:rPr>
          <w:rFonts w:ascii="Tahoma" w:eastAsia="Times New Roman" w:hAnsi="Tahoma" w:cs="Tahoma"/>
          <w:b/>
          <w:bCs/>
          <w:sz w:val="18"/>
          <w:szCs w:val="18"/>
          <w:rtl/>
          <w:lang w:eastAsia="he-IL"/>
        </w:rPr>
      </w:pPr>
      <w:r w:rsidRPr="00B73BD7">
        <w:rPr>
          <w:rFonts w:ascii="Tahoma" w:eastAsia="Times New Roman" w:hAnsi="Tahoma" w:cs="Tahoma" w:hint="cs"/>
          <w:sz w:val="18"/>
          <w:szCs w:val="18"/>
          <w:rtl/>
          <w:lang w:eastAsia="he-IL"/>
        </w:rPr>
        <w:t>בתגובתו על ממצאי הביקורת הקודמת, מסר המל"ל במאי 2017 למשרד מבקר המדינה, כי "עמדת מל"ל הייתה שיש ליישם את החלטת הקבינט כלשונה, לסיים את פיתוחה של המערכת (כולל שלבים ג+ד') ולחייב את כלל הגורמים להצטייד... בכוונת המל"ל / מטה לוט"ר להביא את הנושא לידיעת הקבינט המדיני - ביטחוני, על פי סדר העדיפויות של הנושאים העומדים בפניו".</w:t>
      </w:r>
    </w:p>
    <w:p w:rsidR="004D5BA6" w:rsidRPr="00B73BD7" w:rsidP="001A5D1F">
      <w:pPr>
        <w:pStyle w:val="RESHET"/>
        <w:rPr>
          <w:rtl/>
        </w:rPr>
      </w:pPr>
      <w:r w:rsidRPr="00B73BD7">
        <w:rPr>
          <w:rFonts w:hint="eastAsia"/>
          <w:sz w:val="18"/>
          <w:rtl/>
        </w:rPr>
        <w:t>בביקורת</w:t>
      </w:r>
      <w:r w:rsidRPr="00B73BD7">
        <w:rPr>
          <w:sz w:val="18"/>
          <w:rtl/>
        </w:rPr>
        <w:t xml:space="preserve"> הנוכחית עלה כי </w:t>
      </w:r>
      <w:r w:rsidRPr="00B73BD7">
        <w:rPr>
          <w:rFonts w:hint="eastAsia"/>
          <w:sz w:val="18"/>
          <w:rtl/>
        </w:rPr>
        <w:t>פיתוח</w:t>
      </w:r>
      <w:r w:rsidRPr="00B73BD7">
        <w:rPr>
          <w:sz w:val="18"/>
          <w:rtl/>
        </w:rPr>
        <w:t xml:space="preserve"> </w:t>
      </w:r>
      <w:r w:rsidRPr="00B73BD7">
        <w:rPr>
          <w:rFonts w:hint="eastAsia"/>
          <w:sz w:val="18"/>
          <w:rtl/>
        </w:rPr>
        <w:t>מערכת</w:t>
      </w:r>
      <w:r w:rsidRPr="00B73BD7">
        <w:rPr>
          <w:sz w:val="18"/>
          <w:rtl/>
        </w:rPr>
        <w:t xml:space="preserve"> </w:t>
      </w:r>
      <w:r w:rsidRPr="00B73BD7">
        <w:rPr>
          <w:rFonts w:hint="eastAsia"/>
          <w:sz w:val="18"/>
          <w:rtl/>
        </w:rPr>
        <w:t>רעו</w:t>
      </w:r>
      <w:r w:rsidRPr="00B73BD7">
        <w:rPr>
          <w:sz w:val="18"/>
          <w:rtl/>
        </w:rPr>
        <w:t xml:space="preserve">"ת עדיין </w:t>
      </w:r>
      <w:r w:rsidRPr="00B73BD7">
        <w:rPr>
          <w:rFonts w:hint="eastAsia"/>
          <w:sz w:val="18"/>
          <w:rtl/>
        </w:rPr>
        <w:t>לא</w:t>
      </w:r>
      <w:r w:rsidRPr="00B73BD7">
        <w:rPr>
          <w:sz w:val="18"/>
          <w:rtl/>
        </w:rPr>
        <w:t xml:space="preserve"> הושלם. עוד עלה בביקורת כי </w:t>
      </w:r>
      <w:r w:rsidRPr="00B73BD7">
        <w:rPr>
          <w:rFonts w:hint="eastAsia"/>
          <w:sz w:val="18"/>
          <w:rtl/>
        </w:rPr>
        <w:t>האגף</w:t>
      </w:r>
      <w:r w:rsidRPr="00B73BD7">
        <w:rPr>
          <w:sz w:val="18"/>
          <w:rtl/>
        </w:rPr>
        <w:t xml:space="preserve"> </w:t>
      </w:r>
      <w:r w:rsidRPr="00B73BD7">
        <w:rPr>
          <w:rFonts w:hint="eastAsia"/>
          <w:sz w:val="18"/>
          <w:rtl/>
        </w:rPr>
        <w:t>ללוט</w:t>
      </w:r>
      <w:r w:rsidRPr="00B73BD7">
        <w:rPr>
          <w:sz w:val="18"/>
          <w:rtl/>
        </w:rPr>
        <w:t xml:space="preserve">"ר </w:t>
      </w:r>
      <w:r w:rsidRPr="00B73BD7">
        <w:rPr>
          <w:rFonts w:eastAsia="MS Mincho"/>
          <w:sz w:val="18"/>
          <w:rtl/>
        </w:rPr>
        <w:t>לא העלה את נושא המערכת לדיון ולהחלטה בקבינט הביטחוני</w:t>
      </w:r>
      <w:r w:rsidRPr="00B73BD7">
        <w:rPr>
          <w:sz w:val="18"/>
          <w:rtl/>
        </w:rPr>
        <w:t xml:space="preserve"> לצורך קבלת החלטה על עתידה. </w:t>
      </w:r>
    </w:p>
    <w:p w:rsidR="004D5BA6" w:rsidRPr="00B73BD7" w:rsidP="001A5D1F">
      <w:pPr>
        <w:spacing w:before="180" w:line="240" w:lineRule="exact"/>
        <w:ind w:right="2268"/>
        <w:jc w:val="both"/>
        <w:rPr>
          <w:rFonts w:ascii="Tahoma" w:eastAsia="Times New Roman" w:hAnsi="Tahoma" w:cs="Tahoma"/>
          <w:sz w:val="18"/>
          <w:szCs w:val="18"/>
          <w:rtl/>
          <w:lang w:eastAsia="he-IL"/>
        </w:rPr>
      </w:pPr>
      <w:r w:rsidRPr="00B73BD7">
        <w:rPr>
          <w:rFonts w:ascii="Tahoma" w:eastAsia="Times New Roman" w:hAnsi="Tahoma" w:cs="Tahoma" w:hint="cs"/>
          <w:sz w:val="18"/>
          <w:szCs w:val="18"/>
          <w:rtl/>
          <w:lang w:eastAsia="he-IL"/>
        </w:rPr>
        <w:t>בעקבות הביקורת הקודמת קיים אגף ללוט"ר</w:t>
      </w:r>
      <w:r w:rsidRPr="00B73BD7">
        <w:rPr>
          <w:rFonts w:ascii="Tahoma" w:eastAsia="Times New Roman" w:hAnsi="Tahoma" w:cs="Tahoma"/>
          <w:sz w:val="18"/>
          <w:szCs w:val="18"/>
          <w:rtl/>
          <w:lang w:eastAsia="he-IL"/>
        </w:rPr>
        <w:t xml:space="preserve"> </w:t>
      </w:r>
      <w:r w:rsidRPr="00B73BD7">
        <w:rPr>
          <w:rFonts w:ascii="Tahoma" w:eastAsia="Times New Roman" w:hAnsi="Tahoma" w:cs="Tahoma" w:hint="cs"/>
          <w:sz w:val="18"/>
          <w:szCs w:val="18"/>
          <w:rtl/>
          <w:lang w:eastAsia="he-IL"/>
        </w:rPr>
        <w:t>כמה</w:t>
      </w:r>
      <w:r w:rsidRPr="00B73BD7">
        <w:rPr>
          <w:rFonts w:ascii="Tahoma" w:eastAsia="Times New Roman" w:hAnsi="Tahoma" w:cs="Tahoma"/>
          <w:sz w:val="18"/>
          <w:szCs w:val="18"/>
          <w:rtl/>
          <w:lang w:eastAsia="he-IL"/>
        </w:rPr>
        <w:t xml:space="preserve"> דיונים </w:t>
      </w:r>
      <w:r w:rsidRPr="00B73BD7">
        <w:rPr>
          <w:rFonts w:ascii="Tahoma" w:eastAsia="Times New Roman" w:hAnsi="Tahoma" w:cs="Tahoma" w:hint="cs"/>
          <w:sz w:val="18"/>
          <w:szCs w:val="18"/>
          <w:rtl/>
          <w:lang w:eastAsia="he-IL"/>
        </w:rPr>
        <w:t xml:space="preserve">עם הגופים השותפים להקמת מערכת רעו"ת </w:t>
      </w:r>
      <w:r w:rsidRPr="00B73BD7">
        <w:rPr>
          <w:rFonts w:ascii="Tahoma" w:eastAsia="Times New Roman" w:hAnsi="Tahoma" w:cs="Tahoma"/>
          <w:sz w:val="18"/>
          <w:szCs w:val="18"/>
          <w:rtl/>
          <w:lang w:eastAsia="he-IL"/>
        </w:rPr>
        <w:t>בנוגע לעתידה ולהמשך פיתוחה</w:t>
      </w:r>
      <w:r w:rsidRPr="00B73BD7">
        <w:rPr>
          <w:rFonts w:ascii="Tahoma" w:eastAsia="Times New Roman" w:hAnsi="Tahoma" w:cs="Tahoma" w:hint="cs"/>
          <w:sz w:val="18"/>
          <w:szCs w:val="18"/>
          <w:rtl/>
          <w:lang w:eastAsia="he-IL"/>
        </w:rPr>
        <w:t xml:space="preserve">. </w:t>
      </w:r>
      <w:r w:rsidRPr="00B73BD7">
        <w:rPr>
          <w:rFonts w:ascii="Tahoma" w:eastAsia="Times New Roman" w:hAnsi="Tahoma" w:cs="Tahoma"/>
          <w:sz w:val="18"/>
          <w:szCs w:val="18"/>
          <w:rtl/>
          <w:lang w:eastAsia="he-IL"/>
        </w:rPr>
        <w:t>להלן הפ</w:t>
      </w:r>
      <w:r w:rsidRPr="00B73BD7">
        <w:rPr>
          <w:rFonts w:ascii="Tahoma" w:eastAsia="Times New Roman" w:hAnsi="Tahoma" w:cs="Tahoma" w:hint="eastAsia"/>
          <w:sz w:val="18"/>
          <w:szCs w:val="18"/>
          <w:rtl/>
          <w:lang w:eastAsia="he-IL"/>
        </w:rPr>
        <w:t>רטים</w:t>
      </w:r>
      <w:r w:rsidRPr="00B73BD7">
        <w:rPr>
          <w:rFonts w:ascii="Tahoma" w:eastAsia="Times New Roman" w:hAnsi="Tahoma" w:cs="Tahoma"/>
          <w:sz w:val="18"/>
          <w:szCs w:val="18"/>
          <w:rtl/>
          <w:lang w:eastAsia="he-IL"/>
        </w:rPr>
        <w:t>:</w:t>
      </w:r>
    </w:p>
    <w:p w:rsidR="004D5BA6" w:rsidRPr="00B73BD7" w:rsidP="005B072D">
      <w:pPr>
        <w:spacing w:after="240" w:line="240" w:lineRule="exact"/>
        <w:ind w:right="2268"/>
        <w:jc w:val="both"/>
        <w:rPr>
          <w:rFonts w:ascii="Tahoma" w:eastAsia="Times New Roman" w:hAnsi="Tahoma" w:cs="Tahoma"/>
          <w:sz w:val="18"/>
          <w:szCs w:val="18"/>
          <w:rtl/>
          <w:lang w:eastAsia="he-IL"/>
        </w:rPr>
      </w:pPr>
      <w:r w:rsidRPr="00B73BD7">
        <w:rPr>
          <w:rFonts w:ascii="Tahoma" w:eastAsia="Times New Roman" w:hAnsi="Tahoma" w:cs="Tahoma" w:hint="cs"/>
          <w:sz w:val="18"/>
          <w:szCs w:val="18"/>
          <w:rtl/>
          <w:lang w:eastAsia="he-IL"/>
        </w:rPr>
        <w:t xml:space="preserve">ביולי 2017 החליט ממלא מקום רמ"ט (ראש מטה) לוט"ר, </w:t>
      </w:r>
      <w:r w:rsidRPr="00B73BD7">
        <w:rPr>
          <w:rFonts w:ascii="Tahoma" w:eastAsia="Times New Roman" w:hAnsi="Tahoma" w:cs="Tahoma" w:hint="eastAsia"/>
          <w:sz w:val="18"/>
          <w:szCs w:val="18"/>
          <w:rtl/>
          <w:lang w:eastAsia="he-IL"/>
        </w:rPr>
        <w:t>בתיאום</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עם</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הגופים</w:t>
      </w:r>
      <w:r w:rsidRPr="00B73BD7">
        <w:rPr>
          <w:rFonts w:ascii="Tahoma" w:eastAsia="Times New Roman" w:hAnsi="Tahoma" w:cs="Tahoma" w:hint="cs"/>
          <w:sz w:val="18"/>
          <w:szCs w:val="18"/>
          <w:rtl/>
          <w:lang w:eastAsia="he-IL"/>
        </w:rPr>
        <w:t xml:space="preserve">, לשדרג את מערכת רעו"ת תוך התבססות על המערכת הקיימת (שלבים א' וב' </w:t>
      </w:r>
      <w:r w:rsidRPr="00B73BD7">
        <w:rPr>
          <w:rFonts w:ascii="Tahoma" w:eastAsia="Times New Roman" w:hAnsi="Tahoma" w:cs="Tahoma" w:hint="cs"/>
          <w:sz w:val="18"/>
          <w:szCs w:val="18"/>
          <w:rtl/>
          <w:lang w:eastAsia="he-IL"/>
        </w:rPr>
        <w:t xml:space="preserve">שפותחו) וקבע כי על הגופים לגבש את התפיסה המבצעית לפיתוח המערכת בתוך שישה חודשים (להלן </w:t>
      </w:r>
      <w:r w:rsidRPr="00B73BD7">
        <w:rPr>
          <w:rFonts w:ascii="Tahoma" w:eastAsia="Times New Roman" w:hAnsi="Tahoma" w:cs="Tahoma"/>
          <w:sz w:val="18"/>
          <w:szCs w:val="18"/>
          <w:rtl/>
          <w:lang w:eastAsia="he-IL"/>
        </w:rPr>
        <w:t>-</w:t>
      </w:r>
      <w:r w:rsidRPr="00B73BD7">
        <w:rPr>
          <w:rFonts w:ascii="Tahoma" w:eastAsia="Times New Roman" w:hAnsi="Tahoma" w:cs="Tahoma" w:hint="cs"/>
          <w:sz w:val="18"/>
          <w:szCs w:val="18"/>
          <w:rtl/>
          <w:lang w:eastAsia="he-IL"/>
        </w:rPr>
        <w:t xml:space="preserve"> מערכת רעו"ת החדשה). עוד נקבע כי </w:t>
      </w:r>
      <w:r w:rsidRPr="00B73BD7">
        <w:rPr>
          <w:rFonts w:ascii="Tahoma" w:eastAsia="Times New Roman" w:hAnsi="Tahoma" w:cs="Tahoma"/>
          <w:sz w:val="18"/>
          <w:szCs w:val="18"/>
          <w:rtl/>
          <w:lang w:eastAsia="he-IL"/>
        </w:rPr>
        <w:t xml:space="preserve">"נכון </w:t>
      </w:r>
      <w:r w:rsidRPr="00B73BD7">
        <w:rPr>
          <w:rFonts w:ascii="Tahoma" w:eastAsia="Times New Roman" w:hAnsi="Tahoma" w:cs="Tahoma" w:hint="eastAsia"/>
          <w:sz w:val="18"/>
          <w:szCs w:val="18"/>
          <w:rtl/>
          <w:lang w:eastAsia="he-IL"/>
        </w:rPr>
        <w:t>שהגופים</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ישתתפו</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בחלקם</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היחסי</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של</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עלויות</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הפיתוח</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ואחזקת</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המערכת</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לאור</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זאת</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מנכ</w:t>
      </w:r>
      <w:r w:rsidRPr="00B73BD7">
        <w:rPr>
          <w:rFonts w:ascii="Tahoma" w:eastAsia="Times New Roman" w:hAnsi="Tahoma" w:cs="Tahoma"/>
          <w:sz w:val="18"/>
          <w:szCs w:val="18"/>
          <w:rtl/>
          <w:lang w:eastAsia="he-IL"/>
        </w:rPr>
        <w:t xml:space="preserve">"לי משרד הביטחון </w:t>
      </w:r>
      <w:r w:rsidRPr="00B73BD7">
        <w:rPr>
          <w:rFonts w:ascii="Tahoma" w:eastAsia="Times New Roman" w:hAnsi="Tahoma" w:cs="Tahoma" w:hint="eastAsia"/>
          <w:sz w:val="18"/>
          <w:szCs w:val="18"/>
          <w:rtl/>
          <w:lang w:eastAsia="he-IL"/>
        </w:rPr>
        <w:t>והבט</w:t>
      </w:r>
      <w:r w:rsidRPr="00B73BD7">
        <w:rPr>
          <w:rFonts w:ascii="Tahoma" w:eastAsia="Times New Roman" w:hAnsi="Tahoma" w:cs="Tahoma"/>
          <w:sz w:val="18"/>
          <w:szCs w:val="18"/>
          <w:rtl/>
          <w:lang w:eastAsia="he-IL"/>
        </w:rPr>
        <w:t xml:space="preserve">"פ יעיינו בנתוני החוב שבאחריותם ויסייעו בחלקם היחסי שנצבר, זאת בהתאם להחלטות משנת 2010 [החלטה של מנכ"ל משרד </w:t>
      </w:r>
      <w:r w:rsidRPr="00B73BD7">
        <w:rPr>
          <w:rFonts w:ascii="Tahoma" w:eastAsia="Times New Roman" w:hAnsi="Tahoma" w:cs="Tahoma" w:hint="eastAsia"/>
          <w:sz w:val="18"/>
          <w:szCs w:val="18"/>
          <w:rtl/>
          <w:lang w:eastAsia="he-IL"/>
        </w:rPr>
        <w:t>רה</w:t>
      </w:r>
      <w:r w:rsidRPr="00B73BD7">
        <w:rPr>
          <w:rFonts w:ascii="Tahoma" w:eastAsia="Times New Roman" w:hAnsi="Tahoma" w:cs="Tahoma"/>
          <w:sz w:val="18"/>
          <w:szCs w:val="18"/>
          <w:rtl/>
          <w:lang w:eastAsia="he-IL"/>
        </w:rPr>
        <w:t>"ם]".</w:t>
      </w:r>
    </w:p>
    <w:p w:rsidR="004D5BA6" w:rsidRPr="00B73BD7" w:rsidP="001A5D1F">
      <w:pPr>
        <w:pStyle w:val="RESHET"/>
        <w:rPr>
          <w:rtl/>
        </w:rPr>
      </w:pPr>
      <w:r w:rsidRPr="00B73BD7">
        <w:rPr>
          <w:rFonts w:hint="cs"/>
          <w:sz w:val="18"/>
          <w:rtl/>
        </w:rPr>
        <w:t>בביקורת עלה כי אף שהמועד לגיבוש התפיסה המבצעית חלף, לא נמצאו</w:t>
      </w:r>
      <w:r w:rsidRPr="00B73BD7">
        <w:rPr>
          <w:sz w:val="18"/>
          <w:rtl/>
        </w:rPr>
        <w:t xml:space="preserve"> </w:t>
      </w:r>
      <w:r w:rsidRPr="00B73BD7">
        <w:rPr>
          <w:rFonts w:hint="cs"/>
          <w:sz w:val="18"/>
          <w:rtl/>
        </w:rPr>
        <w:t xml:space="preserve">אסמכתאות </w:t>
      </w:r>
      <w:r w:rsidRPr="00B73BD7">
        <w:rPr>
          <w:rFonts w:hint="eastAsia"/>
          <w:sz w:val="18"/>
          <w:rtl/>
        </w:rPr>
        <w:t>לכך</w:t>
      </w:r>
      <w:r w:rsidRPr="00B73BD7">
        <w:rPr>
          <w:rFonts w:hint="cs"/>
          <w:sz w:val="18"/>
          <w:rtl/>
        </w:rPr>
        <w:t>,</w:t>
      </w:r>
      <w:r w:rsidRPr="00B73BD7">
        <w:rPr>
          <w:sz w:val="18"/>
          <w:rtl/>
        </w:rPr>
        <w:t xml:space="preserve"> </w:t>
      </w:r>
      <w:r w:rsidRPr="00B73BD7">
        <w:rPr>
          <w:rFonts w:hint="eastAsia"/>
          <w:sz w:val="18"/>
          <w:rtl/>
        </w:rPr>
        <w:t>שעד</w:t>
      </w:r>
      <w:r w:rsidRPr="00B73BD7">
        <w:rPr>
          <w:sz w:val="18"/>
          <w:rtl/>
        </w:rPr>
        <w:t xml:space="preserve"> מועד סיום הביקורת </w:t>
      </w:r>
      <w:r w:rsidRPr="00B73BD7">
        <w:rPr>
          <w:rFonts w:hint="cs"/>
          <w:sz w:val="18"/>
          <w:rtl/>
        </w:rPr>
        <w:t>(נובמבר</w:t>
      </w:r>
      <w:r w:rsidRPr="00B73BD7">
        <w:rPr>
          <w:sz w:val="18"/>
          <w:rtl/>
        </w:rPr>
        <w:t xml:space="preserve"> 2018</w:t>
      </w:r>
      <w:r w:rsidRPr="00B73BD7">
        <w:rPr>
          <w:rFonts w:hint="cs"/>
          <w:sz w:val="18"/>
          <w:rtl/>
        </w:rPr>
        <w:t>),</w:t>
      </w:r>
      <w:r w:rsidRPr="00B73BD7">
        <w:rPr>
          <w:sz w:val="18"/>
          <w:rtl/>
        </w:rPr>
        <w:t xml:space="preserve"> </w:t>
      </w:r>
      <w:r w:rsidRPr="00B73BD7">
        <w:rPr>
          <w:rFonts w:hint="eastAsia"/>
          <w:sz w:val="18"/>
          <w:rtl/>
        </w:rPr>
        <w:t>ס</w:t>
      </w:r>
      <w:r w:rsidRPr="00B73BD7">
        <w:rPr>
          <w:rFonts w:hint="cs"/>
          <w:sz w:val="18"/>
          <w:rtl/>
        </w:rPr>
        <w:t>י</w:t>
      </w:r>
      <w:r w:rsidRPr="00B73BD7">
        <w:rPr>
          <w:rFonts w:hint="eastAsia"/>
          <w:sz w:val="18"/>
          <w:rtl/>
        </w:rPr>
        <w:t>כמו</w:t>
      </w:r>
      <w:r w:rsidRPr="00B73BD7">
        <w:rPr>
          <w:sz w:val="18"/>
          <w:rtl/>
        </w:rPr>
        <w:t xml:space="preserve"> </w:t>
      </w:r>
      <w:r w:rsidRPr="00B73BD7">
        <w:rPr>
          <w:rFonts w:hint="eastAsia"/>
          <w:sz w:val="18"/>
          <w:rtl/>
        </w:rPr>
        <w:t>כלל</w:t>
      </w:r>
      <w:r w:rsidRPr="00B73BD7">
        <w:rPr>
          <w:sz w:val="18"/>
          <w:rtl/>
        </w:rPr>
        <w:t xml:space="preserve"> </w:t>
      </w:r>
      <w:r w:rsidRPr="00B73BD7">
        <w:rPr>
          <w:rFonts w:hint="eastAsia"/>
          <w:sz w:val="18"/>
          <w:rtl/>
        </w:rPr>
        <w:t>הגופים</w:t>
      </w:r>
      <w:r w:rsidRPr="00B73BD7">
        <w:rPr>
          <w:sz w:val="18"/>
          <w:rtl/>
        </w:rPr>
        <w:t xml:space="preserve"> </w:t>
      </w:r>
      <w:r w:rsidRPr="00B73BD7">
        <w:rPr>
          <w:rFonts w:hint="eastAsia"/>
          <w:sz w:val="18"/>
          <w:rtl/>
        </w:rPr>
        <w:t>את</w:t>
      </w:r>
      <w:r w:rsidRPr="00B73BD7">
        <w:rPr>
          <w:sz w:val="18"/>
          <w:rtl/>
        </w:rPr>
        <w:t xml:space="preserve"> </w:t>
      </w:r>
      <w:r w:rsidRPr="00B73BD7">
        <w:rPr>
          <w:rFonts w:hint="eastAsia"/>
          <w:sz w:val="18"/>
          <w:rtl/>
        </w:rPr>
        <w:t>התפיסה</w:t>
      </w:r>
      <w:r w:rsidRPr="00B73BD7">
        <w:rPr>
          <w:sz w:val="18"/>
          <w:rtl/>
        </w:rPr>
        <w:t xml:space="preserve"> </w:t>
      </w:r>
      <w:r w:rsidRPr="00B73BD7">
        <w:rPr>
          <w:rFonts w:hint="eastAsia"/>
          <w:sz w:val="18"/>
          <w:rtl/>
        </w:rPr>
        <w:t>המבצעית</w:t>
      </w:r>
      <w:r w:rsidRPr="00B73BD7">
        <w:rPr>
          <w:rFonts w:hint="cs"/>
          <w:sz w:val="18"/>
          <w:rtl/>
        </w:rPr>
        <w:t xml:space="preserve">. נוסף על כך, עד מועד סיום הביקורת לא קבע המל"ל תוכנית לסיום פיתוחה של מערכת רעו"ת החדשה. </w:t>
      </w:r>
    </w:p>
    <w:p w:rsidR="004D5BA6" w:rsidRPr="00B73BD7" w:rsidP="005B072D">
      <w:pPr>
        <w:spacing w:before="180" w:line="240" w:lineRule="exact"/>
        <w:ind w:right="2268"/>
        <w:jc w:val="both"/>
        <w:rPr>
          <w:rFonts w:ascii="Tahoma" w:eastAsia="Times New Roman" w:hAnsi="Tahoma" w:cs="Tahoma"/>
          <w:sz w:val="18"/>
          <w:szCs w:val="18"/>
          <w:rtl/>
          <w:lang w:eastAsia="he-IL"/>
        </w:rPr>
      </w:pPr>
      <w:r w:rsidRPr="00B73BD7">
        <w:rPr>
          <w:rFonts w:ascii="Tahoma" w:eastAsia="Times New Roman" w:hAnsi="Tahoma" w:cs="Tahoma" w:hint="cs"/>
          <w:sz w:val="18"/>
          <w:szCs w:val="18"/>
          <w:rtl/>
          <w:lang w:eastAsia="he-IL"/>
        </w:rPr>
        <w:t xml:space="preserve">בינואר 2018 התקיים דיון בראשות סגן ראש האגף ללוט"ר ובו נקבע כי "ימונה צוות מוביל לקביעת התפישה המבצעית והארגונית בהובלת אגף לוט"ר, עם השב"כ, צה"ל, רמי"ם, משטרת ישראל ומשרד הפנים (רשות האוכלוסין וההגירה)". עוד נקבע בדיון כי מערכת רעו"ת החדשה תתבסס על נתונים וטכנולוגיות ממערכות שונות, ובהן מערכת רעו"ת הקיימת ומערכת "אבן מתגלגלת" על מנת שיתאפשרו זיהוי ורישום של כל סוגי האוכלוסיות העוברות במעברים. </w:t>
      </w:r>
    </w:p>
    <w:p w:rsidR="004D5BA6" w:rsidRPr="00B73BD7" w:rsidP="001A5D1F">
      <w:pPr>
        <w:spacing w:line="240" w:lineRule="exact"/>
        <w:ind w:right="2268"/>
        <w:jc w:val="both"/>
        <w:rPr>
          <w:rFonts w:ascii="Tahoma" w:eastAsia="Times New Roman" w:hAnsi="Tahoma" w:cs="Tahoma"/>
          <w:sz w:val="18"/>
          <w:szCs w:val="18"/>
          <w:rtl/>
          <w:lang w:eastAsia="he-IL"/>
        </w:rPr>
      </w:pPr>
      <w:r w:rsidRPr="00B73BD7">
        <w:rPr>
          <w:rFonts w:ascii="Tahoma" w:eastAsia="Times New Roman" w:hAnsi="Tahoma" w:cs="Tahoma" w:hint="eastAsia"/>
          <w:sz w:val="18"/>
          <w:szCs w:val="18"/>
          <w:rtl/>
          <w:lang w:eastAsia="he-IL"/>
        </w:rPr>
        <w:t>ב</w:t>
      </w:r>
      <w:r w:rsidRPr="00B73BD7">
        <w:rPr>
          <w:rFonts w:ascii="Tahoma" w:eastAsia="Times New Roman" w:hAnsi="Tahoma" w:cs="Tahoma" w:hint="cs"/>
          <w:sz w:val="18"/>
          <w:szCs w:val="18"/>
          <w:rtl/>
          <w:lang w:eastAsia="he-IL"/>
        </w:rPr>
        <w:t>מאי 2018</w:t>
      </w:r>
      <w:r w:rsidRPr="00B73BD7">
        <w:rPr>
          <w:rFonts w:ascii="Tahoma" w:eastAsia="Times New Roman" w:hAnsi="Tahoma" w:cs="Tahoma"/>
          <w:sz w:val="18"/>
          <w:szCs w:val="18"/>
          <w:rtl/>
          <w:lang w:eastAsia="he-IL"/>
        </w:rPr>
        <w:t xml:space="preserve"> </w:t>
      </w:r>
      <w:r w:rsidRPr="00B73BD7">
        <w:rPr>
          <w:rFonts w:ascii="Tahoma" w:eastAsia="Times New Roman" w:hAnsi="Tahoma" w:cs="Tahoma" w:hint="cs"/>
          <w:sz w:val="18"/>
          <w:szCs w:val="18"/>
          <w:rtl/>
          <w:lang w:eastAsia="he-IL"/>
        </w:rPr>
        <w:t>התקיים דיון נוסף בראשות סגן ראש האגף</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ללוט</w:t>
      </w:r>
      <w:r w:rsidRPr="00B73BD7">
        <w:rPr>
          <w:rFonts w:ascii="Tahoma" w:eastAsia="Times New Roman" w:hAnsi="Tahoma" w:cs="Tahoma"/>
          <w:sz w:val="18"/>
          <w:szCs w:val="18"/>
          <w:rtl/>
          <w:lang w:eastAsia="he-IL"/>
        </w:rPr>
        <w:t>"ר</w:t>
      </w:r>
      <w:r w:rsidRPr="00B73BD7">
        <w:rPr>
          <w:rFonts w:ascii="Tahoma" w:eastAsia="Times New Roman" w:hAnsi="Tahoma" w:cs="Tahoma" w:hint="cs"/>
          <w:b/>
          <w:bCs/>
          <w:sz w:val="18"/>
          <w:szCs w:val="18"/>
          <w:rtl/>
          <w:lang w:eastAsia="he-IL"/>
        </w:rPr>
        <w:t xml:space="preserve"> </w:t>
      </w:r>
      <w:r w:rsidRPr="00B73BD7">
        <w:rPr>
          <w:rFonts w:ascii="Tahoma" w:eastAsia="Times New Roman" w:hAnsi="Tahoma" w:cs="Tahoma" w:hint="eastAsia"/>
          <w:sz w:val="18"/>
          <w:szCs w:val="18"/>
          <w:rtl/>
          <w:lang w:eastAsia="he-IL"/>
        </w:rPr>
        <w:t>בנוגע</w:t>
      </w:r>
      <w:r w:rsidRPr="00B73BD7">
        <w:rPr>
          <w:rFonts w:ascii="Tahoma" w:eastAsia="Times New Roman" w:hAnsi="Tahoma" w:cs="Tahoma"/>
          <w:sz w:val="18"/>
          <w:szCs w:val="18"/>
          <w:rtl/>
          <w:lang w:eastAsia="he-IL"/>
        </w:rPr>
        <w:t xml:space="preserve"> לעתידה של מערכת </w:t>
      </w:r>
      <w:r w:rsidRPr="00B73BD7">
        <w:rPr>
          <w:rFonts w:ascii="Tahoma" w:eastAsia="Times New Roman" w:hAnsi="Tahoma" w:cs="Tahoma" w:hint="eastAsia"/>
          <w:sz w:val="18"/>
          <w:szCs w:val="18"/>
          <w:rtl/>
          <w:lang w:eastAsia="he-IL"/>
        </w:rPr>
        <w:t>רעו</w:t>
      </w:r>
      <w:r w:rsidRPr="00B73BD7">
        <w:rPr>
          <w:rFonts w:ascii="Tahoma" w:eastAsia="Times New Roman" w:hAnsi="Tahoma" w:cs="Tahoma"/>
          <w:sz w:val="18"/>
          <w:szCs w:val="18"/>
          <w:rtl/>
          <w:lang w:eastAsia="he-IL"/>
        </w:rPr>
        <w:t>"ת</w:t>
      </w:r>
      <w:r w:rsidRPr="00B73BD7">
        <w:rPr>
          <w:rFonts w:ascii="Tahoma" w:eastAsia="Times New Roman" w:hAnsi="Tahoma" w:cs="Tahoma" w:hint="cs"/>
          <w:sz w:val="18"/>
          <w:szCs w:val="18"/>
          <w:rtl/>
          <w:lang w:eastAsia="he-IL"/>
        </w:rPr>
        <w:t>.</w:t>
      </w:r>
      <w:r w:rsidRPr="00B73BD7">
        <w:rPr>
          <w:rFonts w:ascii="Tahoma" w:eastAsia="Times New Roman" w:hAnsi="Tahoma" w:cs="Tahoma"/>
          <w:sz w:val="18"/>
          <w:szCs w:val="18"/>
          <w:rtl/>
          <w:lang w:eastAsia="he-IL"/>
        </w:rPr>
        <w:t xml:space="preserve"> </w:t>
      </w:r>
      <w:r w:rsidRPr="00B73BD7">
        <w:rPr>
          <w:rFonts w:ascii="Tahoma" w:eastAsia="Times New Roman" w:hAnsi="Tahoma" w:cs="Tahoma" w:hint="cs"/>
          <w:sz w:val="18"/>
          <w:szCs w:val="18"/>
          <w:rtl/>
          <w:lang w:eastAsia="he-IL"/>
        </w:rPr>
        <w:t xml:space="preserve">בדיון </w:t>
      </w:r>
      <w:r w:rsidRPr="00B73BD7">
        <w:rPr>
          <w:rFonts w:ascii="Tahoma" w:eastAsia="Times New Roman" w:hAnsi="Tahoma" w:cs="Tahoma"/>
          <w:sz w:val="18"/>
          <w:szCs w:val="18"/>
          <w:rtl/>
          <w:lang w:eastAsia="he-IL"/>
        </w:rPr>
        <w:t xml:space="preserve">נקבע כי </w:t>
      </w:r>
      <w:r w:rsidRPr="00B73BD7">
        <w:rPr>
          <w:rFonts w:ascii="Tahoma" w:eastAsia="Times New Roman" w:hAnsi="Tahoma" w:cs="Tahoma" w:hint="cs"/>
          <w:sz w:val="18"/>
          <w:szCs w:val="18"/>
          <w:rtl/>
          <w:lang w:eastAsia="he-IL"/>
        </w:rPr>
        <w:t>"אנו לאחר שלב הבחינה והחלטה לפתח מערכת רעו"ת עתידית [מערכת רעו"ת החדשה]... שהתקבלה בשיתוף כלל הגורמים. מבין החלופות שעמדו על הפרק, לרבות ביטול הצורך במערכת רעו"ת, הוחלט לקדם ולפתח מערכת רעו"ת עתידית, כמערכת לשליטה מלאה, אפקטיבית מבצעית על כלל מעברי הגבול הפנימיים, תוך התאמה לתפיסה מבצעית של כלל הגופים... וועדת היגוי בהובלת המל"ל ובהשתתפות כלל הגופים הרלוונטיים תתכנס מעת לעת ותבחן את התקדמות הפרויקט, תבצע מעקב ובקרה לתוצרים". יצוין כי בדיון זה לא נקבע מועד לסיום פיתוח המערכת.</w:t>
      </w:r>
    </w:p>
    <w:p w:rsidR="004D5BA6" w:rsidRPr="00B73BD7" w:rsidP="001A5D1F">
      <w:pPr>
        <w:spacing w:line="240" w:lineRule="exact"/>
        <w:ind w:right="2268"/>
        <w:jc w:val="both"/>
        <w:rPr>
          <w:rFonts w:ascii="Tahoma" w:eastAsia="Times New Roman" w:hAnsi="Tahoma" w:cs="Tahoma"/>
          <w:sz w:val="18"/>
          <w:szCs w:val="18"/>
          <w:rtl/>
          <w:lang w:eastAsia="he-IL"/>
        </w:rPr>
      </w:pPr>
      <w:r w:rsidRPr="00B73BD7">
        <w:rPr>
          <w:rFonts w:ascii="Tahoma" w:eastAsia="Times New Roman" w:hAnsi="Tahoma" w:cs="Tahoma" w:hint="cs"/>
          <w:sz w:val="18"/>
          <w:szCs w:val="18"/>
          <w:rtl/>
          <w:lang w:eastAsia="he-IL"/>
        </w:rPr>
        <w:t xml:space="preserve">ב-6.8.18 מסר סמנכ"ל בכיר לתכנון תקצוב ובקרה במשרד לבט"פ לצוות הביקורת כי המשרד לבט"פ תומך בהקמתה של מערכת רעו"ת החדשה. </w:t>
      </w:r>
    </w:p>
    <w:p w:rsidR="004D5BA6" w:rsidRPr="00B73BD7" w:rsidP="001A5D1F">
      <w:pPr>
        <w:tabs>
          <w:tab w:val="left" w:pos="-58"/>
        </w:tabs>
        <w:spacing w:line="240" w:lineRule="exact"/>
        <w:ind w:right="2268"/>
        <w:jc w:val="both"/>
        <w:rPr>
          <w:rFonts w:ascii="Tahoma" w:hAnsi="Tahoma" w:cs="Tahoma"/>
          <w:sz w:val="18"/>
          <w:szCs w:val="18"/>
          <w:rtl/>
        </w:rPr>
      </w:pPr>
      <w:r w:rsidRPr="00B73BD7">
        <w:rPr>
          <w:rFonts w:ascii="Tahoma" w:eastAsia="Times New Roman" w:hAnsi="Tahoma" w:cs="Tahoma" w:hint="eastAsia"/>
          <w:sz w:val="18"/>
          <w:szCs w:val="18"/>
          <w:rtl/>
          <w:lang w:eastAsia="he-IL"/>
        </w:rPr>
        <w:t>ב</w:t>
      </w:r>
      <w:r w:rsidRPr="00B73BD7">
        <w:rPr>
          <w:rFonts w:ascii="Tahoma" w:eastAsia="Times New Roman" w:hAnsi="Tahoma" w:cs="Tahoma"/>
          <w:sz w:val="18"/>
          <w:szCs w:val="18"/>
          <w:rtl/>
          <w:lang w:eastAsia="he-IL"/>
        </w:rPr>
        <w:t xml:space="preserve">-6.9.18 מסר </w:t>
      </w:r>
      <w:r w:rsidRPr="00B73BD7">
        <w:rPr>
          <w:rFonts w:ascii="Tahoma" w:eastAsia="Times New Roman" w:hAnsi="Tahoma" w:cs="Tahoma" w:hint="cs"/>
          <w:sz w:val="18"/>
          <w:szCs w:val="18"/>
          <w:rtl/>
          <w:lang w:eastAsia="he-IL"/>
        </w:rPr>
        <w:t>ר</w:t>
      </w:r>
      <w:r w:rsidRPr="00B73BD7">
        <w:rPr>
          <w:rFonts w:ascii="Tahoma" w:eastAsia="Times New Roman" w:hAnsi="Tahoma" w:cs="Tahoma" w:hint="eastAsia"/>
          <w:sz w:val="18"/>
          <w:szCs w:val="18"/>
          <w:rtl/>
          <w:lang w:eastAsia="he-IL"/>
        </w:rPr>
        <w:t>אש</w:t>
      </w:r>
      <w:r w:rsidRPr="00B73BD7">
        <w:rPr>
          <w:rFonts w:ascii="Tahoma" w:eastAsia="Times New Roman" w:hAnsi="Tahoma" w:cs="Tahoma"/>
          <w:sz w:val="18"/>
          <w:szCs w:val="18"/>
          <w:rtl/>
          <w:lang w:eastAsia="he-IL"/>
        </w:rPr>
        <w:t xml:space="preserve"> </w:t>
      </w:r>
      <w:r w:rsidRPr="00B73BD7">
        <w:rPr>
          <w:rFonts w:ascii="Tahoma" w:eastAsia="Times New Roman" w:hAnsi="Tahoma" w:cs="Tahoma" w:hint="eastAsia"/>
          <w:sz w:val="18"/>
          <w:szCs w:val="18"/>
          <w:rtl/>
          <w:lang w:eastAsia="he-IL"/>
        </w:rPr>
        <w:t>מינהלת</w:t>
      </w:r>
      <w:r w:rsidRPr="00B73BD7">
        <w:rPr>
          <w:rFonts w:ascii="Tahoma" w:eastAsia="Times New Roman" w:hAnsi="Tahoma" w:cs="Tahoma"/>
          <w:sz w:val="18"/>
          <w:szCs w:val="18"/>
          <w:rtl/>
          <w:lang w:eastAsia="he-IL"/>
        </w:rPr>
        <w:t xml:space="preserve"> קשת צבעים </w:t>
      </w:r>
      <w:r w:rsidRPr="00B73BD7">
        <w:rPr>
          <w:rFonts w:ascii="Tahoma" w:eastAsia="Times New Roman" w:hAnsi="Tahoma" w:cs="Tahoma" w:hint="eastAsia"/>
          <w:sz w:val="18"/>
          <w:szCs w:val="18"/>
          <w:rtl/>
          <w:lang w:eastAsia="he-IL"/>
        </w:rPr>
        <w:t>לצוות</w:t>
      </w:r>
      <w:r w:rsidRPr="00B73BD7">
        <w:rPr>
          <w:rFonts w:ascii="Tahoma" w:eastAsia="Times New Roman" w:hAnsi="Tahoma" w:cs="Tahoma"/>
          <w:sz w:val="18"/>
          <w:szCs w:val="18"/>
          <w:rtl/>
          <w:lang w:eastAsia="he-IL"/>
        </w:rPr>
        <w:t xml:space="preserve"> הביקורת כי "</w:t>
      </w:r>
      <w:r w:rsidRPr="00B73BD7">
        <w:rPr>
          <w:rFonts w:ascii="Tahoma" w:hAnsi="Tahoma" w:cs="Tahoma" w:hint="cs"/>
          <w:sz w:val="18"/>
          <w:szCs w:val="18"/>
          <w:rtl/>
        </w:rPr>
        <w:t>עמדת</w:t>
      </w:r>
      <w:r w:rsidRPr="00B73BD7">
        <w:rPr>
          <w:rFonts w:ascii="Tahoma" w:hAnsi="Tahoma" w:cs="Tahoma"/>
          <w:sz w:val="18"/>
          <w:szCs w:val="18"/>
          <w:rtl/>
        </w:rPr>
        <w:t xml:space="preserve"> צה"ל בנוגע למערכת </w:t>
      </w:r>
      <w:r w:rsidRPr="00B73BD7">
        <w:rPr>
          <w:rFonts w:ascii="Tahoma" w:hAnsi="Tahoma" w:cs="Tahoma" w:hint="cs"/>
          <w:sz w:val="18"/>
          <w:szCs w:val="18"/>
          <w:rtl/>
        </w:rPr>
        <w:t>רעו</w:t>
      </w:r>
      <w:r w:rsidRPr="00B73BD7">
        <w:rPr>
          <w:rFonts w:ascii="Tahoma" w:hAnsi="Tahoma" w:cs="Tahoma"/>
          <w:sz w:val="18"/>
          <w:szCs w:val="18"/>
          <w:rtl/>
        </w:rPr>
        <w:t xml:space="preserve">"ת היא שאין מניעה לכלול בתוכה נתונים ממערכת </w:t>
      </w:r>
      <w:r w:rsidRPr="00B73BD7">
        <w:rPr>
          <w:rFonts w:ascii="Tahoma" w:hAnsi="Tahoma" w:cs="Tahoma" w:hint="cs"/>
          <w:sz w:val="18"/>
          <w:szCs w:val="18"/>
          <w:rtl/>
        </w:rPr>
        <w:t>'</w:t>
      </w:r>
      <w:r w:rsidRPr="00B73BD7">
        <w:rPr>
          <w:rFonts w:ascii="Tahoma" w:hAnsi="Tahoma" w:cs="Tahoma"/>
          <w:sz w:val="18"/>
          <w:szCs w:val="18"/>
          <w:rtl/>
        </w:rPr>
        <w:t>אבן מתגלגלת</w:t>
      </w:r>
      <w:r w:rsidRPr="00B73BD7">
        <w:rPr>
          <w:rFonts w:ascii="Tahoma" w:hAnsi="Tahoma" w:cs="Tahoma" w:hint="cs"/>
          <w:sz w:val="18"/>
          <w:szCs w:val="18"/>
          <w:rtl/>
        </w:rPr>
        <w:t>'</w:t>
      </w:r>
      <w:r w:rsidRPr="00B73BD7">
        <w:rPr>
          <w:rFonts w:ascii="Tahoma" w:hAnsi="Tahoma" w:cs="Tahoma"/>
          <w:sz w:val="18"/>
          <w:szCs w:val="18"/>
          <w:rtl/>
        </w:rPr>
        <w:t>, אולם</w:t>
      </w:r>
      <w:r w:rsidRPr="00B73BD7">
        <w:rPr>
          <w:rFonts w:ascii="Tahoma" w:hAnsi="Tahoma" w:cs="Tahoma" w:hint="cs"/>
          <w:sz w:val="18"/>
          <w:szCs w:val="18"/>
          <w:rtl/>
        </w:rPr>
        <w:t xml:space="preserve">... </w:t>
      </w:r>
      <w:r w:rsidRPr="00B73BD7">
        <w:rPr>
          <w:rFonts w:ascii="Tahoma" w:hAnsi="Tahoma" w:cs="Tahoma"/>
          <w:sz w:val="18"/>
          <w:szCs w:val="18"/>
          <w:rtl/>
        </w:rPr>
        <w:t xml:space="preserve">למערכת זו אין תרומה ממשית לפעילות המעברים וכיוון שכל המערכות אותן היא עתידה לאגד פועלות במעברים זה מכבר אין הצדקה להשקיע 30 מיליון </w:t>
      </w:r>
      <w:r w:rsidRPr="00B73BD7">
        <w:rPr>
          <w:rFonts w:ascii="Tahoma" w:hAnsi="Tahoma" w:cs="Tahoma" w:hint="cs"/>
          <w:sz w:val="18"/>
          <w:szCs w:val="18"/>
          <w:rtl/>
        </w:rPr>
        <w:t>ש</w:t>
      </w:r>
      <w:r w:rsidRPr="00B73BD7">
        <w:rPr>
          <w:rFonts w:ascii="Tahoma" w:hAnsi="Tahoma" w:cs="Tahoma"/>
          <w:sz w:val="18"/>
          <w:szCs w:val="18"/>
          <w:rtl/>
        </w:rPr>
        <w:t xml:space="preserve">"ח </w:t>
      </w:r>
      <w:r w:rsidRPr="00B73BD7">
        <w:rPr>
          <w:rFonts w:ascii="Tahoma" w:hAnsi="Tahoma" w:cs="Tahoma" w:hint="cs"/>
          <w:sz w:val="18"/>
          <w:szCs w:val="18"/>
          <w:rtl/>
        </w:rPr>
        <w:t>בפיתוח מערכת חדשה".</w:t>
      </w:r>
      <w:r w:rsidRPr="00B73BD7">
        <w:rPr>
          <w:rFonts w:ascii="Tahoma" w:hAnsi="Tahoma" w:cs="Tahoma"/>
          <w:sz w:val="18"/>
          <w:szCs w:val="18"/>
          <w:rtl/>
        </w:rPr>
        <w:t xml:space="preserve"> </w:t>
      </w:r>
    </w:p>
    <w:p w:rsidR="004D5BA6" w:rsidRPr="00B73BD7" w:rsidP="005B072D">
      <w:pPr>
        <w:spacing w:after="240" w:line="240" w:lineRule="exact"/>
        <w:ind w:right="2268"/>
        <w:jc w:val="both"/>
        <w:rPr>
          <w:rFonts w:ascii="Tahoma" w:eastAsia="Times New Roman" w:hAnsi="Tahoma" w:cs="Tahoma"/>
          <w:b/>
          <w:bCs/>
          <w:sz w:val="18"/>
          <w:szCs w:val="18"/>
          <w:rtl/>
          <w:lang w:eastAsia="he-IL"/>
        </w:rPr>
      </w:pPr>
      <w:r w:rsidRPr="00B73BD7">
        <w:rPr>
          <w:rFonts w:ascii="Tahoma" w:hAnsi="Tahoma" w:cs="Tahoma" w:hint="cs"/>
          <w:sz w:val="18"/>
          <w:szCs w:val="18"/>
          <w:rtl/>
        </w:rPr>
        <w:t xml:space="preserve">ב-14.10.18 מסר ראש מינהל מעברי גבול ברשות האוכלוסין לצוות הביקורת כי רשות האוכלוסין וההגירה המליצה למל"ל שלא להתחיל בפיתוח של מערכת חדשה לגמרי, אלא ליצור ממשקים בין המערכות השונות ולרכזם למערכת אחודה. </w:t>
      </w:r>
    </w:p>
    <w:p w:rsidR="004D5BA6" w:rsidRPr="00B73BD7" w:rsidP="00A1594F">
      <w:pPr>
        <w:pStyle w:val="RESHET"/>
        <w:rPr>
          <w:rtl/>
        </w:rPr>
      </w:pPr>
      <w:r w:rsidRPr="00B73BD7">
        <w:rPr>
          <w:rFonts w:hint="eastAsia"/>
          <w:sz w:val="18"/>
          <w:rtl/>
        </w:rPr>
        <w:t>יוצא</w:t>
      </w:r>
      <w:r w:rsidRPr="00B73BD7">
        <w:rPr>
          <w:sz w:val="18"/>
          <w:rtl/>
        </w:rPr>
        <w:t xml:space="preserve"> </w:t>
      </w:r>
      <w:r w:rsidRPr="00B73BD7">
        <w:rPr>
          <w:rFonts w:hint="eastAsia"/>
          <w:sz w:val="18"/>
          <w:rtl/>
        </w:rPr>
        <w:t>אפוא</w:t>
      </w:r>
      <w:r w:rsidRPr="00B73BD7">
        <w:rPr>
          <w:sz w:val="18"/>
          <w:rtl/>
        </w:rPr>
        <w:t xml:space="preserve"> </w:t>
      </w:r>
      <w:r w:rsidRPr="00B73BD7">
        <w:rPr>
          <w:rFonts w:hint="eastAsia"/>
          <w:sz w:val="18"/>
          <w:rtl/>
        </w:rPr>
        <w:t>כי</w:t>
      </w:r>
      <w:r w:rsidRPr="00B73BD7">
        <w:rPr>
          <w:rFonts w:hint="cs"/>
          <w:sz w:val="18"/>
          <w:rtl/>
        </w:rPr>
        <w:t xml:space="preserve"> אף שחלפו יותר מ-12 שנים מאז התקבלה החלטה ב/2 על פיתוח מערכת רעו"ת, </w:t>
      </w:r>
      <w:r w:rsidRPr="00B73BD7">
        <w:rPr>
          <w:rFonts w:eastAsia="MS Mincho"/>
          <w:sz w:val="18"/>
          <w:rtl/>
        </w:rPr>
        <w:t xml:space="preserve">אשר נועדה לסייע במניעת כניסת מפגעים ושב"חים ולהפחית </w:t>
      </w:r>
      <w:r w:rsidRPr="00B73BD7">
        <w:rPr>
          <w:rFonts w:eastAsia="MS Mincho" w:hint="cs"/>
          <w:sz w:val="18"/>
          <w:rtl/>
        </w:rPr>
        <w:t xml:space="preserve">את </w:t>
      </w:r>
      <w:r w:rsidRPr="00B73BD7">
        <w:rPr>
          <w:rFonts w:eastAsia="MS Mincho"/>
          <w:sz w:val="18"/>
          <w:rtl/>
        </w:rPr>
        <w:t>עלויות התפעול והתחזוקה של המעברים</w:t>
      </w:r>
      <w:r w:rsidRPr="00B73BD7">
        <w:rPr>
          <w:rFonts w:eastAsia="MS Mincho" w:hint="cs"/>
          <w:sz w:val="18"/>
          <w:rtl/>
        </w:rPr>
        <w:t>,</w:t>
      </w:r>
      <w:r w:rsidRPr="00B73BD7">
        <w:rPr>
          <w:rFonts w:hint="cs"/>
          <w:sz w:val="18"/>
          <w:rtl/>
        </w:rPr>
        <w:t xml:space="preserve"> ואף שהושקעו זה מכבר בפיתוחה 28 מיליון ש"ח, עד מועד סיום הביקורת טרם הושלם פיתוח המערכת, אין מועד צפוי לסיומו ולא ברור כיצד יקודם פיתוחה. יתרה מכך, הגופים השותפים לפיתוח מערכת רעו"ת לא הסדירו את חובותיהם בגין עלויות הפיתוח והתחזוקה שלה בהתאם לסיכום מנכ"ל משרד רה"ם מיולי 2010.</w:t>
      </w:r>
      <w:r w:rsidRPr="00550426" w:rsidR="00550426">
        <w:rPr>
          <w:noProof/>
          <w:szCs w:val="17"/>
          <w:rtl/>
        </w:rPr>
        <w:t xml:space="preserve"> </w:t>
      </w:r>
      <w:r w:rsidRPr="0012789B" w:rsidR="00550426">
        <w:rPr>
          <w:noProof/>
          <w:szCs w:val="17"/>
          <w:rtl/>
          <w:lang w:eastAsia="en-US"/>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50426" w:rsidRPr="00373C5D" w:rsidP="00550426">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11813164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915906"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50426" w:rsidRPr="00881D99" w:rsidP="00550426">
                            <w:pPr>
                              <w:spacing w:after="0" w:line="240" w:lineRule="auto"/>
                              <w:rPr>
                                <w:color w:val="0B5294"/>
                                <w:spacing w:val="-4"/>
                                <w:sz w:val="24"/>
                                <w:szCs w:val="24"/>
                                <w:rtl/>
                                <w:cs/>
                              </w:rPr>
                            </w:pPr>
                            <w:r w:rsidRPr="00A1594F">
                              <w:rPr>
                                <w:rFonts w:cs="Tahoma" w:hint="eastAsia"/>
                                <w:color w:val="0B5294"/>
                                <w:spacing w:val="-4"/>
                                <w:sz w:val="24"/>
                                <w:szCs w:val="24"/>
                                <w:rtl/>
                              </w:rPr>
                              <w:t>אף</w:t>
                            </w:r>
                            <w:r w:rsidRPr="00A1594F">
                              <w:rPr>
                                <w:rFonts w:cs="Tahoma"/>
                                <w:color w:val="0B5294"/>
                                <w:spacing w:val="-4"/>
                                <w:sz w:val="24"/>
                                <w:szCs w:val="24"/>
                                <w:rtl/>
                              </w:rPr>
                              <w:t xml:space="preserve"> </w:t>
                            </w:r>
                            <w:r w:rsidRPr="00A1594F">
                              <w:rPr>
                                <w:rFonts w:cs="Tahoma" w:hint="eastAsia"/>
                                <w:color w:val="0B5294"/>
                                <w:spacing w:val="-4"/>
                                <w:sz w:val="24"/>
                                <w:szCs w:val="24"/>
                                <w:rtl/>
                              </w:rPr>
                              <w:t>שחלפו</w:t>
                            </w:r>
                            <w:r w:rsidRPr="00A1594F">
                              <w:rPr>
                                <w:rFonts w:cs="Tahoma"/>
                                <w:color w:val="0B5294"/>
                                <w:spacing w:val="-4"/>
                                <w:sz w:val="24"/>
                                <w:szCs w:val="24"/>
                                <w:rtl/>
                              </w:rPr>
                              <w:t xml:space="preserve"> </w:t>
                            </w:r>
                            <w:r w:rsidRPr="00A1594F">
                              <w:rPr>
                                <w:rFonts w:cs="Tahoma" w:hint="eastAsia"/>
                                <w:color w:val="0B5294"/>
                                <w:spacing w:val="-4"/>
                                <w:sz w:val="24"/>
                                <w:szCs w:val="24"/>
                                <w:rtl/>
                              </w:rPr>
                              <w:t>יותר</w:t>
                            </w:r>
                            <w:r w:rsidRPr="00A1594F">
                              <w:rPr>
                                <w:rFonts w:cs="Tahoma"/>
                                <w:color w:val="0B5294"/>
                                <w:spacing w:val="-4"/>
                                <w:sz w:val="24"/>
                                <w:szCs w:val="24"/>
                                <w:rtl/>
                              </w:rPr>
                              <w:t xml:space="preserve"> </w:t>
                            </w:r>
                            <w:r w:rsidRPr="00A1594F">
                              <w:rPr>
                                <w:rFonts w:cs="Tahoma" w:hint="eastAsia"/>
                                <w:color w:val="0B5294"/>
                                <w:spacing w:val="-4"/>
                                <w:sz w:val="24"/>
                                <w:szCs w:val="24"/>
                                <w:rtl/>
                              </w:rPr>
                              <w:t>מ</w:t>
                            </w:r>
                            <w:r w:rsidRPr="00A1594F">
                              <w:rPr>
                                <w:rFonts w:cs="Tahoma"/>
                                <w:color w:val="0B5294"/>
                                <w:spacing w:val="-4"/>
                                <w:sz w:val="24"/>
                                <w:szCs w:val="24"/>
                                <w:rtl/>
                              </w:rPr>
                              <w:t xml:space="preserve">-12 </w:t>
                            </w:r>
                            <w:r w:rsidRPr="00A1594F">
                              <w:rPr>
                                <w:rFonts w:cs="Tahoma" w:hint="eastAsia"/>
                                <w:color w:val="0B5294"/>
                                <w:spacing w:val="-4"/>
                                <w:sz w:val="24"/>
                                <w:szCs w:val="24"/>
                                <w:rtl/>
                              </w:rPr>
                              <w:t>שנים</w:t>
                            </w:r>
                            <w:r w:rsidRPr="00A1594F">
                              <w:rPr>
                                <w:rFonts w:cs="Tahoma"/>
                                <w:color w:val="0B5294"/>
                                <w:spacing w:val="-4"/>
                                <w:sz w:val="24"/>
                                <w:szCs w:val="24"/>
                                <w:rtl/>
                              </w:rPr>
                              <w:t xml:space="preserve"> </w:t>
                            </w:r>
                            <w:r w:rsidRPr="00A1594F">
                              <w:rPr>
                                <w:rFonts w:cs="Tahoma" w:hint="eastAsia"/>
                                <w:color w:val="0B5294"/>
                                <w:spacing w:val="-4"/>
                                <w:sz w:val="24"/>
                                <w:szCs w:val="24"/>
                                <w:rtl/>
                              </w:rPr>
                              <w:t>מאז</w:t>
                            </w:r>
                            <w:r w:rsidRPr="00A1594F">
                              <w:rPr>
                                <w:rFonts w:cs="Tahoma"/>
                                <w:color w:val="0B5294"/>
                                <w:spacing w:val="-4"/>
                                <w:sz w:val="24"/>
                                <w:szCs w:val="24"/>
                                <w:rtl/>
                              </w:rPr>
                              <w:t xml:space="preserve"> </w:t>
                            </w:r>
                            <w:r w:rsidRPr="00A1594F">
                              <w:rPr>
                                <w:rFonts w:cs="Tahoma" w:hint="eastAsia"/>
                                <w:color w:val="0B5294"/>
                                <w:spacing w:val="-4"/>
                                <w:sz w:val="24"/>
                                <w:szCs w:val="24"/>
                                <w:rtl/>
                              </w:rPr>
                              <w:t>התקבלה</w:t>
                            </w:r>
                            <w:r w:rsidRPr="00A1594F">
                              <w:rPr>
                                <w:rFonts w:cs="Tahoma"/>
                                <w:color w:val="0B5294"/>
                                <w:spacing w:val="-4"/>
                                <w:sz w:val="24"/>
                                <w:szCs w:val="24"/>
                                <w:rtl/>
                              </w:rPr>
                              <w:t xml:space="preserve"> </w:t>
                            </w:r>
                            <w:r w:rsidRPr="00A1594F">
                              <w:rPr>
                                <w:rFonts w:cs="Tahoma" w:hint="eastAsia"/>
                                <w:color w:val="0B5294"/>
                                <w:spacing w:val="-4"/>
                                <w:sz w:val="24"/>
                                <w:szCs w:val="24"/>
                                <w:rtl/>
                              </w:rPr>
                              <w:t>החלטה</w:t>
                            </w:r>
                            <w:r w:rsidRPr="00A1594F">
                              <w:rPr>
                                <w:rFonts w:cs="Tahoma"/>
                                <w:color w:val="0B5294"/>
                                <w:spacing w:val="-4"/>
                                <w:sz w:val="24"/>
                                <w:szCs w:val="24"/>
                                <w:rtl/>
                              </w:rPr>
                              <w:t xml:space="preserve"> </w:t>
                            </w:r>
                            <w:r w:rsidRPr="00A1594F">
                              <w:rPr>
                                <w:rFonts w:cs="Tahoma" w:hint="eastAsia"/>
                                <w:color w:val="0B5294"/>
                                <w:spacing w:val="-4"/>
                                <w:sz w:val="24"/>
                                <w:szCs w:val="24"/>
                                <w:rtl/>
                              </w:rPr>
                              <w:t>על</w:t>
                            </w:r>
                            <w:r w:rsidRPr="00A1594F">
                              <w:rPr>
                                <w:rFonts w:cs="Tahoma"/>
                                <w:color w:val="0B5294"/>
                                <w:spacing w:val="-4"/>
                                <w:sz w:val="24"/>
                                <w:szCs w:val="24"/>
                                <w:rtl/>
                              </w:rPr>
                              <w:t xml:space="preserve"> </w:t>
                            </w:r>
                            <w:r w:rsidRPr="00A1594F">
                              <w:rPr>
                                <w:rFonts w:cs="Tahoma" w:hint="eastAsia"/>
                                <w:color w:val="0B5294"/>
                                <w:spacing w:val="-4"/>
                                <w:sz w:val="24"/>
                                <w:szCs w:val="24"/>
                                <w:rtl/>
                              </w:rPr>
                              <w:t>פיתוח</w:t>
                            </w:r>
                            <w:r w:rsidRPr="00A1594F">
                              <w:rPr>
                                <w:rFonts w:cs="Tahoma"/>
                                <w:color w:val="0B5294"/>
                                <w:spacing w:val="-4"/>
                                <w:sz w:val="24"/>
                                <w:szCs w:val="24"/>
                                <w:rtl/>
                              </w:rPr>
                              <w:t xml:space="preserve"> </w:t>
                            </w:r>
                            <w:r w:rsidRPr="00A1594F">
                              <w:rPr>
                                <w:rFonts w:cs="Tahoma" w:hint="eastAsia"/>
                                <w:color w:val="0B5294"/>
                                <w:spacing w:val="-4"/>
                                <w:sz w:val="24"/>
                                <w:szCs w:val="24"/>
                                <w:rtl/>
                              </w:rPr>
                              <w:t>מערכת</w:t>
                            </w:r>
                            <w:r w:rsidRPr="00A1594F">
                              <w:rPr>
                                <w:rFonts w:cs="Tahoma"/>
                                <w:color w:val="0B5294"/>
                                <w:spacing w:val="-4"/>
                                <w:sz w:val="24"/>
                                <w:szCs w:val="24"/>
                                <w:rtl/>
                              </w:rPr>
                              <w:t xml:space="preserve"> </w:t>
                            </w:r>
                            <w:r w:rsidRPr="00A1594F">
                              <w:rPr>
                                <w:rFonts w:cs="Tahoma" w:hint="eastAsia"/>
                                <w:color w:val="0B5294"/>
                                <w:spacing w:val="-4"/>
                                <w:sz w:val="24"/>
                                <w:szCs w:val="24"/>
                                <w:rtl/>
                              </w:rPr>
                              <w:t>רעו</w:t>
                            </w:r>
                            <w:r w:rsidRPr="00A1594F">
                              <w:rPr>
                                <w:rFonts w:cs="Tahoma"/>
                                <w:color w:val="0B5294"/>
                                <w:spacing w:val="-4"/>
                                <w:sz w:val="24"/>
                                <w:szCs w:val="24"/>
                                <w:rtl/>
                              </w:rPr>
                              <w:t>"</w:t>
                            </w:r>
                            <w:r w:rsidRPr="00A1594F">
                              <w:rPr>
                                <w:rFonts w:cs="Tahoma" w:hint="eastAsia"/>
                                <w:color w:val="0B5294"/>
                                <w:spacing w:val="-4"/>
                                <w:sz w:val="24"/>
                                <w:szCs w:val="24"/>
                                <w:rtl/>
                              </w:rPr>
                              <w:t>ת</w:t>
                            </w:r>
                            <w:r w:rsidRPr="00A1594F">
                              <w:rPr>
                                <w:rFonts w:cs="Tahoma"/>
                                <w:color w:val="0B5294"/>
                                <w:spacing w:val="-4"/>
                                <w:sz w:val="24"/>
                                <w:szCs w:val="24"/>
                                <w:rtl/>
                              </w:rPr>
                              <w:t xml:space="preserve">, </w:t>
                            </w:r>
                            <w:r w:rsidRPr="00A1594F">
                              <w:rPr>
                                <w:rFonts w:cs="Tahoma" w:hint="eastAsia"/>
                                <w:color w:val="0B5294"/>
                                <w:spacing w:val="-4"/>
                                <w:sz w:val="24"/>
                                <w:szCs w:val="24"/>
                                <w:rtl/>
                              </w:rPr>
                              <w:t>שנועדה</w:t>
                            </w:r>
                            <w:r w:rsidRPr="00A1594F">
                              <w:rPr>
                                <w:rFonts w:cs="Tahoma"/>
                                <w:color w:val="0B5294"/>
                                <w:spacing w:val="-4"/>
                                <w:sz w:val="24"/>
                                <w:szCs w:val="24"/>
                                <w:rtl/>
                              </w:rPr>
                              <w:t xml:space="preserve"> </w:t>
                            </w:r>
                            <w:r w:rsidRPr="00A1594F">
                              <w:rPr>
                                <w:rFonts w:cs="Tahoma" w:hint="eastAsia"/>
                                <w:color w:val="0B5294"/>
                                <w:spacing w:val="-4"/>
                                <w:sz w:val="24"/>
                                <w:szCs w:val="24"/>
                                <w:rtl/>
                              </w:rPr>
                              <w:t>לסייע</w:t>
                            </w:r>
                            <w:r w:rsidRPr="00A1594F">
                              <w:rPr>
                                <w:rFonts w:cs="Tahoma"/>
                                <w:color w:val="0B5294"/>
                                <w:spacing w:val="-4"/>
                                <w:sz w:val="24"/>
                                <w:szCs w:val="24"/>
                                <w:rtl/>
                              </w:rPr>
                              <w:t xml:space="preserve"> </w:t>
                            </w:r>
                            <w:r w:rsidRPr="00A1594F">
                              <w:rPr>
                                <w:rFonts w:cs="Tahoma" w:hint="eastAsia"/>
                                <w:color w:val="0B5294"/>
                                <w:spacing w:val="-4"/>
                                <w:sz w:val="24"/>
                                <w:szCs w:val="24"/>
                                <w:rtl/>
                              </w:rPr>
                              <w:t>במניעת</w:t>
                            </w:r>
                            <w:r w:rsidRPr="00A1594F">
                              <w:rPr>
                                <w:rFonts w:cs="Tahoma"/>
                                <w:color w:val="0B5294"/>
                                <w:spacing w:val="-4"/>
                                <w:sz w:val="24"/>
                                <w:szCs w:val="24"/>
                                <w:rtl/>
                              </w:rPr>
                              <w:t xml:space="preserve"> </w:t>
                            </w:r>
                            <w:r w:rsidRPr="00A1594F">
                              <w:rPr>
                                <w:rFonts w:cs="Tahoma" w:hint="eastAsia"/>
                                <w:color w:val="0B5294"/>
                                <w:spacing w:val="-4"/>
                                <w:sz w:val="24"/>
                                <w:szCs w:val="24"/>
                                <w:rtl/>
                              </w:rPr>
                              <w:t>כניסת</w:t>
                            </w:r>
                            <w:r w:rsidRPr="00A1594F">
                              <w:rPr>
                                <w:rFonts w:cs="Tahoma"/>
                                <w:color w:val="0B5294"/>
                                <w:spacing w:val="-4"/>
                                <w:sz w:val="24"/>
                                <w:szCs w:val="24"/>
                                <w:rtl/>
                              </w:rPr>
                              <w:t xml:space="preserve"> </w:t>
                            </w:r>
                            <w:r w:rsidRPr="00A1594F">
                              <w:rPr>
                                <w:rFonts w:cs="Tahoma" w:hint="eastAsia"/>
                                <w:color w:val="0B5294"/>
                                <w:spacing w:val="-4"/>
                                <w:sz w:val="24"/>
                                <w:szCs w:val="24"/>
                                <w:rtl/>
                              </w:rPr>
                              <w:t>מפגעים</w:t>
                            </w:r>
                            <w:r w:rsidRPr="00A1594F">
                              <w:rPr>
                                <w:rFonts w:cs="Tahoma"/>
                                <w:color w:val="0B5294"/>
                                <w:spacing w:val="-4"/>
                                <w:sz w:val="24"/>
                                <w:szCs w:val="24"/>
                                <w:rtl/>
                              </w:rPr>
                              <w:t xml:space="preserve"> </w:t>
                            </w:r>
                            <w:r w:rsidRPr="00A1594F">
                              <w:rPr>
                                <w:rFonts w:cs="Tahoma" w:hint="eastAsia"/>
                                <w:color w:val="0B5294"/>
                                <w:spacing w:val="-4"/>
                                <w:sz w:val="24"/>
                                <w:szCs w:val="24"/>
                                <w:rtl/>
                              </w:rPr>
                              <w:t>ושב</w:t>
                            </w:r>
                            <w:r w:rsidRPr="00A1594F">
                              <w:rPr>
                                <w:rFonts w:cs="Tahoma"/>
                                <w:color w:val="0B5294"/>
                                <w:spacing w:val="-4"/>
                                <w:sz w:val="24"/>
                                <w:szCs w:val="24"/>
                                <w:rtl/>
                              </w:rPr>
                              <w:t>"</w:t>
                            </w:r>
                            <w:r w:rsidRPr="00A1594F">
                              <w:rPr>
                                <w:rFonts w:cs="Tahoma" w:hint="eastAsia"/>
                                <w:color w:val="0B5294"/>
                                <w:spacing w:val="-4"/>
                                <w:sz w:val="24"/>
                                <w:szCs w:val="24"/>
                                <w:rtl/>
                              </w:rPr>
                              <w:t>חים</w:t>
                            </w:r>
                            <w:r w:rsidRPr="00A1594F">
                              <w:rPr>
                                <w:rFonts w:cs="Tahoma"/>
                                <w:color w:val="0B5294"/>
                                <w:spacing w:val="-4"/>
                                <w:sz w:val="24"/>
                                <w:szCs w:val="24"/>
                                <w:rtl/>
                              </w:rPr>
                              <w:t xml:space="preserve">, </w:t>
                            </w:r>
                            <w:r w:rsidRPr="00A1594F">
                              <w:rPr>
                                <w:rFonts w:cs="Tahoma" w:hint="eastAsia"/>
                                <w:color w:val="0B5294"/>
                                <w:spacing w:val="-4"/>
                                <w:sz w:val="24"/>
                                <w:szCs w:val="24"/>
                                <w:rtl/>
                              </w:rPr>
                              <w:t>טרם</w:t>
                            </w:r>
                            <w:r w:rsidRPr="00A1594F">
                              <w:rPr>
                                <w:rFonts w:cs="Tahoma"/>
                                <w:color w:val="0B5294"/>
                                <w:spacing w:val="-4"/>
                                <w:sz w:val="24"/>
                                <w:szCs w:val="24"/>
                                <w:rtl/>
                              </w:rPr>
                              <w:t xml:space="preserve"> </w:t>
                            </w:r>
                            <w:r w:rsidRPr="00A1594F">
                              <w:rPr>
                                <w:rFonts w:cs="Tahoma" w:hint="eastAsia"/>
                                <w:color w:val="0B5294"/>
                                <w:spacing w:val="-4"/>
                                <w:sz w:val="24"/>
                                <w:szCs w:val="24"/>
                                <w:rtl/>
                              </w:rPr>
                              <w:t>הושלם</w:t>
                            </w:r>
                            <w:r w:rsidRPr="00A1594F">
                              <w:rPr>
                                <w:rFonts w:cs="Tahoma"/>
                                <w:color w:val="0B5294"/>
                                <w:spacing w:val="-4"/>
                                <w:sz w:val="24"/>
                                <w:szCs w:val="24"/>
                                <w:rtl/>
                              </w:rPr>
                              <w:t xml:space="preserve"> </w:t>
                            </w:r>
                            <w:r w:rsidRPr="00A1594F">
                              <w:rPr>
                                <w:rFonts w:cs="Tahoma" w:hint="eastAsia"/>
                                <w:color w:val="0B5294"/>
                                <w:spacing w:val="-4"/>
                                <w:sz w:val="24"/>
                                <w:szCs w:val="24"/>
                                <w:rtl/>
                              </w:rPr>
                              <w:t>פיתוח</w:t>
                            </w:r>
                            <w:r w:rsidRPr="00A1594F">
                              <w:rPr>
                                <w:rFonts w:cs="Tahoma"/>
                                <w:color w:val="0B5294"/>
                                <w:spacing w:val="-4"/>
                                <w:sz w:val="24"/>
                                <w:szCs w:val="24"/>
                                <w:rtl/>
                              </w:rPr>
                              <w:t xml:space="preserve"> </w:t>
                            </w:r>
                            <w:r w:rsidRPr="00A1594F">
                              <w:rPr>
                                <w:rFonts w:cs="Tahoma" w:hint="eastAsia"/>
                                <w:color w:val="0B5294"/>
                                <w:spacing w:val="-4"/>
                                <w:sz w:val="24"/>
                                <w:szCs w:val="24"/>
                                <w:rtl/>
                              </w:rPr>
                              <w:t>המערכת</w:t>
                            </w:r>
                            <w:r w:rsidRPr="00A1594F">
                              <w:rPr>
                                <w:rFonts w:cs="Tahoma"/>
                                <w:color w:val="0B5294"/>
                                <w:spacing w:val="-4"/>
                                <w:sz w:val="24"/>
                                <w:szCs w:val="24"/>
                                <w:rtl/>
                              </w:rPr>
                              <w:t xml:space="preserve"> </w:t>
                            </w:r>
                            <w:r w:rsidRPr="00A1594F">
                              <w:rPr>
                                <w:rFonts w:cs="Tahoma" w:hint="eastAsia"/>
                                <w:color w:val="0B5294"/>
                                <w:spacing w:val="-4"/>
                                <w:sz w:val="24"/>
                                <w:szCs w:val="24"/>
                                <w:rtl/>
                              </w:rPr>
                              <w:t>ואין</w:t>
                            </w:r>
                            <w:r w:rsidRPr="00A1594F">
                              <w:rPr>
                                <w:rFonts w:cs="Tahoma"/>
                                <w:color w:val="0B5294"/>
                                <w:spacing w:val="-4"/>
                                <w:sz w:val="24"/>
                                <w:szCs w:val="24"/>
                                <w:rtl/>
                              </w:rPr>
                              <w:t xml:space="preserve"> </w:t>
                            </w:r>
                            <w:r w:rsidRPr="00A1594F">
                              <w:rPr>
                                <w:rFonts w:cs="Tahoma" w:hint="eastAsia"/>
                                <w:color w:val="0B5294"/>
                                <w:spacing w:val="-4"/>
                                <w:sz w:val="24"/>
                                <w:szCs w:val="24"/>
                                <w:rtl/>
                              </w:rPr>
                              <w:t>מועד</w:t>
                            </w:r>
                            <w:r w:rsidRPr="00A1594F">
                              <w:rPr>
                                <w:rFonts w:cs="Tahoma"/>
                                <w:color w:val="0B5294"/>
                                <w:spacing w:val="-4"/>
                                <w:sz w:val="24"/>
                                <w:szCs w:val="24"/>
                                <w:rtl/>
                              </w:rPr>
                              <w:t xml:space="preserve"> </w:t>
                            </w:r>
                            <w:r w:rsidRPr="00A1594F">
                              <w:rPr>
                                <w:rFonts w:cs="Tahoma" w:hint="eastAsia"/>
                                <w:color w:val="0B5294"/>
                                <w:spacing w:val="-4"/>
                                <w:sz w:val="24"/>
                                <w:szCs w:val="24"/>
                                <w:rtl/>
                              </w:rPr>
                              <w:t>צפוי</w:t>
                            </w:r>
                            <w:r w:rsidRPr="00A1594F">
                              <w:rPr>
                                <w:rFonts w:cs="Tahoma"/>
                                <w:color w:val="0B5294"/>
                                <w:spacing w:val="-4"/>
                                <w:sz w:val="24"/>
                                <w:szCs w:val="24"/>
                                <w:rtl/>
                              </w:rPr>
                              <w:t xml:space="preserve"> </w:t>
                            </w:r>
                            <w:r w:rsidRPr="00A1594F">
                              <w:rPr>
                                <w:rFonts w:cs="Tahoma" w:hint="eastAsia"/>
                                <w:color w:val="0B5294"/>
                                <w:spacing w:val="-4"/>
                                <w:sz w:val="24"/>
                                <w:szCs w:val="24"/>
                                <w:rtl/>
                              </w:rPr>
                              <w:t>לסיומו</w:t>
                            </w:r>
                          </w:p>
                          <w:p w:rsidR="00550426" w:rsidRPr="00373C5D" w:rsidP="00550426">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68098744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860451"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550426" w:rsidRPr="00373C5D" w:rsidP="00550426">
                      <w:pPr>
                        <w:spacing w:line="240" w:lineRule="atLeast"/>
                        <w:rPr>
                          <w:rFonts w:cs="Tahoma"/>
                          <w:b/>
                          <w:bCs/>
                          <w:color w:val="0B5294"/>
                          <w:sz w:val="48"/>
                          <w:szCs w:val="48"/>
                          <w:rtl/>
                        </w:rPr>
                      </w:pPr>
                      <w:drawing>
                        <wp:inline distT="0" distB="0" distL="0" distR="0">
                          <wp:extent cx="311150" cy="256800"/>
                          <wp:effectExtent l="0" t="0" r="0" b="0"/>
                          <wp:docPr id="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643292"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50426" w:rsidRPr="00881D99" w:rsidP="00550426">
                      <w:pPr>
                        <w:spacing w:after="0" w:line="240" w:lineRule="auto"/>
                        <w:rPr>
                          <w:color w:val="0B5294"/>
                          <w:spacing w:val="-4"/>
                          <w:sz w:val="24"/>
                          <w:szCs w:val="24"/>
                          <w:rtl/>
                          <w:cs/>
                        </w:rPr>
                      </w:pPr>
                      <w:r w:rsidRPr="00A1594F">
                        <w:rPr>
                          <w:rFonts w:cs="Tahoma" w:hint="eastAsia"/>
                          <w:color w:val="0B5294"/>
                          <w:spacing w:val="-4"/>
                          <w:sz w:val="24"/>
                          <w:szCs w:val="24"/>
                          <w:rtl/>
                        </w:rPr>
                        <w:t>אף</w:t>
                      </w:r>
                      <w:r w:rsidRPr="00A1594F">
                        <w:rPr>
                          <w:rFonts w:cs="Tahoma"/>
                          <w:color w:val="0B5294"/>
                          <w:spacing w:val="-4"/>
                          <w:sz w:val="24"/>
                          <w:szCs w:val="24"/>
                          <w:rtl/>
                        </w:rPr>
                        <w:t xml:space="preserve"> </w:t>
                      </w:r>
                      <w:r w:rsidRPr="00A1594F">
                        <w:rPr>
                          <w:rFonts w:cs="Tahoma" w:hint="eastAsia"/>
                          <w:color w:val="0B5294"/>
                          <w:spacing w:val="-4"/>
                          <w:sz w:val="24"/>
                          <w:szCs w:val="24"/>
                          <w:rtl/>
                        </w:rPr>
                        <w:t>שחלפו</w:t>
                      </w:r>
                      <w:r w:rsidRPr="00A1594F">
                        <w:rPr>
                          <w:rFonts w:cs="Tahoma"/>
                          <w:color w:val="0B5294"/>
                          <w:spacing w:val="-4"/>
                          <w:sz w:val="24"/>
                          <w:szCs w:val="24"/>
                          <w:rtl/>
                        </w:rPr>
                        <w:t xml:space="preserve"> </w:t>
                      </w:r>
                      <w:r w:rsidRPr="00A1594F">
                        <w:rPr>
                          <w:rFonts w:cs="Tahoma" w:hint="eastAsia"/>
                          <w:color w:val="0B5294"/>
                          <w:spacing w:val="-4"/>
                          <w:sz w:val="24"/>
                          <w:szCs w:val="24"/>
                          <w:rtl/>
                        </w:rPr>
                        <w:t>יותר</w:t>
                      </w:r>
                      <w:r w:rsidRPr="00A1594F">
                        <w:rPr>
                          <w:rFonts w:cs="Tahoma"/>
                          <w:color w:val="0B5294"/>
                          <w:spacing w:val="-4"/>
                          <w:sz w:val="24"/>
                          <w:szCs w:val="24"/>
                          <w:rtl/>
                        </w:rPr>
                        <w:t xml:space="preserve"> </w:t>
                      </w:r>
                      <w:r w:rsidRPr="00A1594F">
                        <w:rPr>
                          <w:rFonts w:cs="Tahoma" w:hint="eastAsia"/>
                          <w:color w:val="0B5294"/>
                          <w:spacing w:val="-4"/>
                          <w:sz w:val="24"/>
                          <w:szCs w:val="24"/>
                          <w:rtl/>
                        </w:rPr>
                        <w:t>מ</w:t>
                      </w:r>
                      <w:r w:rsidRPr="00A1594F">
                        <w:rPr>
                          <w:rFonts w:cs="Tahoma"/>
                          <w:color w:val="0B5294"/>
                          <w:spacing w:val="-4"/>
                          <w:sz w:val="24"/>
                          <w:szCs w:val="24"/>
                          <w:rtl/>
                        </w:rPr>
                        <w:t xml:space="preserve">-12 </w:t>
                      </w:r>
                      <w:r w:rsidRPr="00A1594F">
                        <w:rPr>
                          <w:rFonts w:cs="Tahoma" w:hint="eastAsia"/>
                          <w:color w:val="0B5294"/>
                          <w:spacing w:val="-4"/>
                          <w:sz w:val="24"/>
                          <w:szCs w:val="24"/>
                          <w:rtl/>
                        </w:rPr>
                        <w:t>שנים</w:t>
                      </w:r>
                      <w:r w:rsidRPr="00A1594F">
                        <w:rPr>
                          <w:rFonts w:cs="Tahoma"/>
                          <w:color w:val="0B5294"/>
                          <w:spacing w:val="-4"/>
                          <w:sz w:val="24"/>
                          <w:szCs w:val="24"/>
                          <w:rtl/>
                        </w:rPr>
                        <w:t xml:space="preserve"> </w:t>
                      </w:r>
                      <w:r w:rsidRPr="00A1594F">
                        <w:rPr>
                          <w:rFonts w:cs="Tahoma" w:hint="eastAsia"/>
                          <w:color w:val="0B5294"/>
                          <w:spacing w:val="-4"/>
                          <w:sz w:val="24"/>
                          <w:szCs w:val="24"/>
                          <w:rtl/>
                        </w:rPr>
                        <w:t>מאז</w:t>
                      </w:r>
                      <w:r w:rsidRPr="00A1594F">
                        <w:rPr>
                          <w:rFonts w:cs="Tahoma"/>
                          <w:color w:val="0B5294"/>
                          <w:spacing w:val="-4"/>
                          <w:sz w:val="24"/>
                          <w:szCs w:val="24"/>
                          <w:rtl/>
                        </w:rPr>
                        <w:t xml:space="preserve"> </w:t>
                      </w:r>
                      <w:r w:rsidRPr="00A1594F">
                        <w:rPr>
                          <w:rFonts w:cs="Tahoma" w:hint="eastAsia"/>
                          <w:color w:val="0B5294"/>
                          <w:spacing w:val="-4"/>
                          <w:sz w:val="24"/>
                          <w:szCs w:val="24"/>
                          <w:rtl/>
                        </w:rPr>
                        <w:t>התקבלה</w:t>
                      </w:r>
                      <w:r w:rsidRPr="00A1594F">
                        <w:rPr>
                          <w:rFonts w:cs="Tahoma"/>
                          <w:color w:val="0B5294"/>
                          <w:spacing w:val="-4"/>
                          <w:sz w:val="24"/>
                          <w:szCs w:val="24"/>
                          <w:rtl/>
                        </w:rPr>
                        <w:t xml:space="preserve"> </w:t>
                      </w:r>
                      <w:r w:rsidRPr="00A1594F">
                        <w:rPr>
                          <w:rFonts w:cs="Tahoma" w:hint="eastAsia"/>
                          <w:color w:val="0B5294"/>
                          <w:spacing w:val="-4"/>
                          <w:sz w:val="24"/>
                          <w:szCs w:val="24"/>
                          <w:rtl/>
                        </w:rPr>
                        <w:t>החלטה</w:t>
                      </w:r>
                      <w:r w:rsidRPr="00A1594F">
                        <w:rPr>
                          <w:rFonts w:cs="Tahoma"/>
                          <w:color w:val="0B5294"/>
                          <w:spacing w:val="-4"/>
                          <w:sz w:val="24"/>
                          <w:szCs w:val="24"/>
                          <w:rtl/>
                        </w:rPr>
                        <w:t xml:space="preserve"> </w:t>
                      </w:r>
                      <w:r w:rsidRPr="00A1594F">
                        <w:rPr>
                          <w:rFonts w:cs="Tahoma" w:hint="eastAsia"/>
                          <w:color w:val="0B5294"/>
                          <w:spacing w:val="-4"/>
                          <w:sz w:val="24"/>
                          <w:szCs w:val="24"/>
                          <w:rtl/>
                        </w:rPr>
                        <w:t>על</w:t>
                      </w:r>
                      <w:r w:rsidRPr="00A1594F">
                        <w:rPr>
                          <w:rFonts w:cs="Tahoma"/>
                          <w:color w:val="0B5294"/>
                          <w:spacing w:val="-4"/>
                          <w:sz w:val="24"/>
                          <w:szCs w:val="24"/>
                          <w:rtl/>
                        </w:rPr>
                        <w:t xml:space="preserve"> </w:t>
                      </w:r>
                      <w:r w:rsidRPr="00A1594F">
                        <w:rPr>
                          <w:rFonts w:cs="Tahoma" w:hint="eastAsia"/>
                          <w:color w:val="0B5294"/>
                          <w:spacing w:val="-4"/>
                          <w:sz w:val="24"/>
                          <w:szCs w:val="24"/>
                          <w:rtl/>
                        </w:rPr>
                        <w:t>פיתוח</w:t>
                      </w:r>
                      <w:r w:rsidRPr="00A1594F">
                        <w:rPr>
                          <w:rFonts w:cs="Tahoma"/>
                          <w:color w:val="0B5294"/>
                          <w:spacing w:val="-4"/>
                          <w:sz w:val="24"/>
                          <w:szCs w:val="24"/>
                          <w:rtl/>
                        </w:rPr>
                        <w:t xml:space="preserve"> </w:t>
                      </w:r>
                      <w:r w:rsidRPr="00A1594F">
                        <w:rPr>
                          <w:rFonts w:cs="Tahoma" w:hint="eastAsia"/>
                          <w:color w:val="0B5294"/>
                          <w:spacing w:val="-4"/>
                          <w:sz w:val="24"/>
                          <w:szCs w:val="24"/>
                          <w:rtl/>
                        </w:rPr>
                        <w:t>מערכת</w:t>
                      </w:r>
                      <w:r w:rsidRPr="00A1594F">
                        <w:rPr>
                          <w:rFonts w:cs="Tahoma"/>
                          <w:color w:val="0B5294"/>
                          <w:spacing w:val="-4"/>
                          <w:sz w:val="24"/>
                          <w:szCs w:val="24"/>
                          <w:rtl/>
                        </w:rPr>
                        <w:t xml:space="preserve"> </w:t>
                      </w:r>
                      <w:r w:rsidRPr="00A1594F">
                        <w:rPr>
                          <w:rFonts w:cs="Tahoma" w:hint="eastAsia"/>
                          <w:color w:val="0B5294"/>
                          <w:spacing w:val="-4"/>
                          <w:sz w:val="24"/>
                          <w:szCs w:val="24"/>
                          <w:rtl/>
                        </w:rPr>
                        <w:t>רעו</w:t>
                      </w:r>
                      <w:r w:rsidRPr="00A1594F">
                        <w:rPr>
                          <w:rFonts w:cs="Tahoma"/>
                          <w:color w:val="0B5294"/>
                          <w:spacing w:val="-4"/>
                          <w:sz w:val="24"/>
                          <w:szCs w:val="24"/>
                          <w:rtl/>
                        </w:rPr>
                        <w:t>"</w:t>
                      </w:r>
                      <w:r w:rsidRPr="00A1594F">
                        <w:rPr>
                          <w:rFonts w:cs="Tahoma" w:hint="eastAsia"/>
                          <w:color w:val="0B5294"/>
                          <w:spacing w:val="-4"/>
                          <w:sz w:val="24"/>
                          <w:szCs w:val="24"/>
                          <w:rtl/>
                        </w:rPr>
                        <w:t>ת</w:t>
                      </w:r>
                      <w:r w:rsidRPr="00A1594F">
                        <w:rPr>
                          <w:rFonts w:cs="Tahoma"/>
                          <w:color w:val="0B5294"/>
                          <w:spacing w:val="-4"/>
                          <w:sz w:val="24"/>
                          <w:szCs w:val="24"/>
                          <w:rtl/>
                        </w:rPr>
                        <w:t xml:space="preserve">, </w:t>
                      </w:r>
                      <w:r w:rsidRPr="00A1594F">
                        <w:rPr>
                          <w:rFonts w:cs="Tahoma" w:hint="eastAsia"/>
                          <w:color w:val="0B5294"/>
                          <w:spacing w:val="-4"/>
                          <w:sz w:val="24"/>
                          <w:szCs w:val="24"/>
                          <w:rtl/>
                        </w:rPr>
                        <w:t>שנועדה</w:t>
                      </w:r>
                      <w:r w:rsidRPr="00A1594F">
                        <w:rPr>
                          <w:rFonts w:cs="Tahoma"/>
                          <w:color w:val="0B5294"/>
                          <w:spacing w:val="-4"/>
                          <w:sz w:val="24"/>
                          <w:szCs w:val="24"/>
                          <w:rtl/>
                        </w:rPr>
                        <w:t xml:space="preserve"> </w:t>
                      </w:r>
                      <w:r w:rsidRPr="00A1594F">
                        <w:rPr>
                          <w:rFonts w:cs="Tahoma" w:hint="eastAsia"/>
                          <w:color w:val="0B5294"/>
                          <w:spacing w:val="-4"/>
                          <w:sz w:val="24"/>
                          <w:szCs w:val="24"/>
                          <w:rtl/>
                        </w:rPr>
                        <w:t>לסייע</w:t>
                      </w:r>
                      <w:r w:rsidRPr="00A1594F">
                        <w:rPr>
                          <w:rFonts w:cs="Tahoma"/>
                          <w:color w:val="0B5294"/>
                          <w:spacing w:val="-4"/>
                          <w:sz w:val="24"/>
                          <w:szCs w:val="24"/>
                          <w:rtl/>
                        </w:rPr>
                        <w:t xml:space="preserve"> </w:t>
                      </w:r>
                      <w:r w:rsidRPr="00A1594F">
                        <w:rPr>
                          <w:rFonts w:cs="Tahoma" w:hint="eastAsia"/>
                          <w:color w:val="0B5294"/>
                          <w:spacing w:val="-4"/>
                          <w:sz w:val="24"/>
                          <w:szCs w:val="24"/>
                          <w:rtl/>
                        </w:rPr>
                        <w:t>במניעת</w:t>
                      </w:r>
                      <w:r w:rsidRPr="00A1594F">
                        <w:rPr>
                          <w:rFonts w:cs="Tahoma"/>
                          <w:color w:val="0B5294"/>
                          <w:spacing w:val="-4"/>
                          <w:sz w:val="24"/>
                          <w:szCs w:val="24"/>
                          <w:rtl/>
                        </w:rPr>
                        <w:t xml:space="preserve"> </w:t>
                      </w:r>
                      <w:r w:rsidRPr="00A1594F">
                        <w:rPr>
                          <w:rFonts w:cs="Tahoma" w:hint="eastAsia"/>
                          <w:color w:val="0B5294"/>
                          <w:spacing w:val="-4"/>
                          <w:sz w:val="24"/>
                          <w:szCs w:val="24"/>
                          <w:rtl/>
                        </w:rPr>
                        <w:t>כניסת</w:t>
                      </w:r>
                      <w:r w:rsidRPr="00A1594F">
                        <w:rPr>
                          <w:rFonts w:cs="Tahoma"/>
                          <w:color w:val="0B5294"/>
                          <w:spacing w:val="-4"/>
                          <w:sz w:val="24"/>
                          <w:szCs w:val="24"/>
                          <w:rtl/>
                        </w:rPr>
                        <w:t xml:space="preserve"> </w:t>
                      </w:r>
                      <w:r w:rsidRPr="00A1594F">
                        <w:rPr>
                          <w:rFonts w:cs="Tahoma" w:hint="eastAsia"/>
                          <w:color w:val="0B5294"/>
                          <w:spacing w:val="-4"/>
                          <w:sz w:val="24"/>
                          <w:szCs w:val="24"/>
                          <w:rtl/>
                        </w:rPr>
                        <w:t>מפגעים</w:t>
                      </w:r>
                      <w:r w:rsidRPr="00A1594F">
                        <w:rPr>
                          <w:rFonts w:cs="Tahoma"/>
                          <w:color w:val="0B5294"/>
                          <w:spacing w:val="-4"/>
                          <w:sz w:val="24"/>
                          <w:szCs w:val="24"/>
                          <w:rtl/>
                        </w:rPr>
                        <w:t xml:space="preserve"> </w:t>
                      </w:r>
                      <w:r w:rsidRPr="00A1594F">
                        <w:rPr>
                          <w:rFonts w:cs="Tahoma" w:hint="eastAsia"/>
                          <w:color w:val="0B5294"/>
                          <w:spacing w:val="-4"/>
                          <w:sz w:val="24"/>
                          <w:szCs w:val="24"/>
                          <w:rtl/>
                        </w:rPr>
                        <w:t>ושב</w:t>
                      </w:r>
                      <w:r w:rsidRPr="00A1594F">
                        <w:rPr>
                          <w:rFonts w:cs="Tahoma"/>
                          <w:color w:val="0B5294"/>
                          <w:spacing w:val="-4"/>
                          <w:sz w:val="24"/>
                          <w:szCs w:val="24"/>
                          <w:rtl/>
                        </w:rPr>
                        <w:t>"</w:t>
                      </w:r>
                      <w:r w:rsidRPr="00A1594F">
                        <w:rPr>
                          <w:rFonts w:cs="Tahoma" w:hint="eastAsia"/>
                          <w:color w:val="0B5294"/>
                          <w:spacing w:val="-4"/>
                          <w:sz w:val="24"/>
                          <w:szCs w:val="24"/>
                          <w:rtl/>
                        </w:rPr>
                        <w:t>חים</w:t>
                      </w:r>
                      <w:r w:rsidRPr="00A1594F">
                        <w:rPr>
                          <w:rFonts w:cs="Tahoma"/>
                          <w:color w:val="0B5294"/>
                          <w:spacing w:val="-4"/>
                          <w:sz w:val="24"/>
                          <w:szCs w:val="24"/>
                          <w:rtl/>
                        </w:rPr>
                        <w:t xml:space="preserve">, </w:t>
                      </w:r>
                      <w:r w:rsidRPr="00A1594F">
                        <w:rPr>
                          <w:rFonts w:cs="Tahoma" w:hint="eastAsia"/>
                          <w:color w:val="0B5294"/>
                          <w:spacing w:val="-4"/>
                          <w:sz w:val="24"/>
                          <w:szCs w:val="24"/>
                          <w:rtl/>
                        </w:rPr>
                        <w:t>טרם</w:t>
                      </w:r>
                      <w:r w:rsidRPr="00A1594F">
                        <w:rPr>
                          <w:rFonts w:cs="Tahoma"/>
                          <w:color w:val="0B5294"/>
                          <w:spacing w:val="-4"/>
                          <w:sz w:val="24"/>
                          <w:szCs w:val="24"/>
                          <w:rtl/>
                        </w:rPr>
                        <w:t xml:space="preserve"> </w:t>
                      </w:r>
                      <w:r w:rsidRPr="00A1594F">
                        <w:rPr>
                          <w:rFonts w:cs="Tahoma" w:hint="eastAsia"/>
                          <w:color w:val="0B5294"/>
                          <w:spacing w:val="-4"/>
                          <w:sz w:val="24"/>
                          <w:szCs w:val="24"/>
                          <w:rtl/>
                        </w:rPr>
                        <w:t>הושלם</w:t>
                      </w:r>
                      <w:r w:rsidRPr="00A1594F">
                        <w:rPr>
                          <w:rFonts w:cs="Tahoma"/>
                          <w:color w:val="0B5294"/>
                          <w:spacing w:val="-4"/>
                          <w:sz w:val="24"/>
                          <w:szCs w:val="24"/>
                          <w:rtl/>
                        </w:rPr>
                        <w:t xml:space="preserve"> </w:t>
                      </w:r>
                      <w:r w:rsidRPr="00A1594F">
                        <w:rPr>
                          <w:rFonts w:cs="Tahoma" w:hint="eastAsia"/>
                          <w:color w:val="0B5294"/>
                          <w:spacing w:val="-4"/>
                          <w:sz w:val="24"/>
                          <w:szCs w:val="24"/>
                          <w:rtl/>
                        </w:rPr>
                        <w:t>פיתוח</w:t>
                      </w:r>
                      <w:r w:rsidRPr="00A1594F">
                        <w:rPr>
                          <w:rFonts w:cs="Tahoma"/>
                          <w:color w:val="0B5294"/>
                          <w:spacing w:val="-4"/>
                          <w:sz w:val="24"/>
                          <w:szCs w:val="24"/>
                          <w:rtl/>
                        </w:rPr>
                        <w:t xml:space="preserve"> </w:t>
                      </w:r>
                      <w:r w:rsidRPr="00A1594F">
                        <w:rPr>
                          <w:rFonts w:cs="Tahoma" w:hint="eastAsia"/>
                          <w:color w:val="0B5294"/>
                          <w:spacing w:val="-4"/>
                          <w:sz w:val="24"/>
                          <w:szCs w:val="24"/>
                          <w:rtl/>
                        </w:rPr>
                        <w:t>המערכת</w:t>
                      </w:r>
                      <w:r w:rsidRPr="00A1594F">
                        <w:rPr>
                          <w:rFonts w:cs="Tahoma"/>
                          <w:color w:val="0B5294"/>
                          <w:spacing w:val="-4"/>
                          <w:sz w:val="24"/>
                          <w:szCs w:val="24"/>
                          <w:rtl/>
                        </w:rPr>
                        <w:t xml:space="preserve"> </w:t>
                      </w:r>
                      <w:r w:rsidRPr="00A1594F">
                        <w:rPr>
                          <w:rFonts w:cs="Tahoma" w:hint="eastAsia"/>
                          <w:color w:val="0B5294"/>
                          <w:spacing w:val="-4"/>
                          <w:sz w:val="24"/>
                          <w:szCs w:val="24"/>
                          <w:rtl/>
                        </w:rPr>
                        <w:t>ואין</w:t>
                      </w:r>
                      <w:r w:rsidRPr="00A1594F">
                        <w:rPr>
                          <w:rFonts w:cs="Tahoma"/>
                          <w:color w:val="0B5294"/>
                          <w:spacing w:val="-4"/>
                          <w:sz w:val="24"/>
                          <w:szCs w:val="24"/>
                          <w:rtl/>
                        </w:rPr>
                        <w:t xml:space="preserve"> </w:t>
                      </w:r>
                      <w:r w:rsidRPr="00A1594F">
                        <w:rPr>
                          <w:rFonts w:cs="Tahoma" w:hint="eastAsia"/>
                          <w:color w:val="0B5294"/>
                          <w:spacing w:val="-4"/>
                          <w:sz w:val="24"/>
                          <w:szCs w:val="24"/>
                          <w:rtl/>
                        </w:rPr>
                        <w:t>מועד</w:t>
                      </w:r>
                      <w:r w:rsidRPr="00A1594F">
                        <w:rPr>
                          <w:rFonts w:cs="Tahoma"/>
                          <w:color w:val="0B5294"/>
                          <w:spacing w:val="-4"/>
                          <w:sz w:val="24"/>
                          <w:szCs w:val="24"/>
                          <w:rtl/>
                        </w:rPr>
                        <w:t xml:space="preserve"> </w:t>
                      </w:r>
                      <w:r w:rsidRPr="00A1594F">
                        <w:rPr>
                          <w:rFonts w:cs="Tahoma" w:hint="eastAsia"/>
                          <w:color w:val="0B5294"/>
                          <w:spacing w:val="-4"/>
                          <w:sz w:val="24"/>
                          <w:szCs w:val="24"/>
                          <w:rtl/>
                        </w:rPr>
                        <w:t>צפוי</w:t>
                      </w:r>
                      <w:r w:rsidRPr="00A1594F">
                        <w:rPr>
                          <w:rFonts w:cs="Tahoma"/>
                          <w:color w:val="0B5294"/>
                          <w:spacing w:val="-4"/>
                          <w:sz w:val="24"/>
                          <w:szCs w:val="24"/>
                          <w:rtl/>
                        </w:rPr>
                        <w:t xml:space="preserve"> </w:t>
                      </w:r>
                      <w:r w:rsidRPr="00A1594F">
                        <w:rPr>
                          <w:rFonts w:cs="Tahoma" w:hint="eastAsia"/>
                          <w:color w:val="0B5294"/>
                          <w:spacing w:val="-4"/>
                          <w:sz w:val="24"/>
                          <w:szCs w:val="24"/>
                          <w:rtl/>
                        </w:rPr>
                        <w:t>לסיומו</w:t>
                      </w:r>
                    </w:p>
                    <w:p w:rsidR="00550426" w:rsidRPr="00373C5D" w:rsidP="00550426">
                      <w:pPr>
                        <w:spacing w:before="120" w:after="0" w:line="240" w:lineRule="atLeast"/>
                        <w:rPr>
                          <w:rFonts w:cs="Tahoma"/>
                          <w:b/>
                          <w:bCs/>
                          <w:color w:val="0B5294"/>
                          <w:sz w:val="48"/>
                          <w:szCs w:val="48"/>
                          <w:rtl/>
                        </w:rPr>
                      </w:pPr>
                      <w:drawing>
                        <wp:inline distT="0" distB="0" distL="0" distR="0">
                          <wp:extent cx="288000" cy="31337"/>
                          <wp:effectExtent l="0" t="0" r="0" b="6985"/>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48625"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4D5BA6" w:rsidRPr="00B73BD7" w:rsidP="005B072D">
      <w:pPr>
        <w:spacing w:before="180" w:line="240" w:lineRule="exact"/>
        <w:ind w:right="2268"/>
        <w:jc w:val="both"/>
        <w:rPr>
          <w:rFonts w:ascii="Tahoma" w:eastAsia="Times New Roman" w:hAnsi="Tahoma" w:cs="Tahoma"/>
          <w:sz w:val="18"/>
          <w:szCs w:val="18"/>
          <w:rtl/>
          <w:lang w:eastAsia="he-IL"/>
        </w:rPr>
      </w:pPr>
      <w:r w:rsidRPr="00B73BD7">
        <w:rPr>
          <w:rFonts w:ascii="Tahoma" w:eastAsia="Times New Roman" w:hAnsi="Tahoma" w:cs="Tahoma" w:hint="cs"/>
          <w:sz w:val="18"/>
          <w:szCs w:val="18"/>
          <w:rtl/>
          <w:lang w:eastAsia="he-IL"/>
        </w:rPr>
        <w:t xml:space="preserve">המשטרה ציינה בתשובתה כי "ככל שרשות האוכלוסין תקדם את הנושא ושאר הגופים יסכימו לממן את חלקם במערכת, תקדם המשטרה מצידה אף היא את הנושא". </w:t>
      </w:r>
    </w:p>
    <w:p w:rsidR="004D5BA6" w:rsidRPr="00B73BD7" w:rsidP="005B072D">
      <w:pPr>
        <w:spacing w:after="240" w:line="240" w:lineRule="exact"/>
        <w:ind w:right="2268"/>
        <w:jc w:val="both"/>
        <w:rPr>
          <w:rFonts w:ascii="Tahoma" w:eastAsia="Times New Roman" w:hAnsi="Tahoma" w:cs="Tahoma"/>
          <w:sz w:val="18"/>
          <w:szCs w:val="18"/>
          <w:rtl/>
          <w:lang w:eastAsia="he-IL"/>
        </w:rPr>
      </w:pPr>
      <w:r w:rsidRPr="00B73BD7">
        <w:rPr>
          <w:rFonts w:ascii="Tahoma" w:eastAsia="Times New Roman" w:hAnsi="Tahoma" w:cs="Tahoma" w:hint="cs"/>
          <w:sz w:val="18"/>
          <w:szCs w:val="18"/>
          <w:rtl/>
          <w:lang w:eastAsia="he-IL"/>
        </w:rPr>
        <w:t xml:space="preserve">משרד רה"ם ציין בתשובתו כי "החלטת קבינט ב/2 קבעה מי הגורמים שאחראים לפיתוח מערכת רעו"ת ומי הגורמים שאחראים להצטייד בה. </w:t>
      </w:r>
      <w:r w:rsidRPr="00B73BD7">
        <w:rPr>
          <w:rFonts w:ascii="Tahoma" w:eastAsia="Times New Roman" w:hAnsi="Tahoma" w:cs="Tahoma" w:hint="eastAsia"/>
          <w:sz w:val="18"/>
          <w:szCs w:val="18"/>
          <w:u w:val="single"/>
          <w:rtl/>
          <w:lang w:eastAsia="he-IL"/>
        </w:rPr>
        <w:t>המל</w:t>
      </w:r>
      <w:r w:rsidRPr="00B73BD7">
        <w:rPr>
          <w:rFonts w:ascii="Tahoma" w:eastAsia="Times New Roman" w:hAnsi="Tahoma" w:cs="Tahoma"/>
          <w:sz w:val="18"/>
          <w:szCs w:val="18"/>
          <w:u w:val="single"/>
          <w:rtl/>
          <w:lang w:eastAsia="he-IL"/>
        </w:rPr>
        <w:t>"ל לא נמנה על הגורמים הללו</w:t>
      </w:r>
      <w:r w:rsidRPr="00B73BD7">
        <w:rPr>
          <w:rFonts w:ascii="Tahoma" w:eastAsia="Times New Roman" w:hAnsi="Tahoma" w:cs="Tahoma" w:hint="cs"/>
          <w:sz w:val="18"/>
          <w:szCs w:val="18"/>
          <w:rtl/>
          <w:lang w:eastAsia="he-IL"/>
        </w:rPr>
        <w:t xml:space="preserve">... המל"ל פעל בצורה מיטבית לצורך יישום החלטת קבינט ב/2 בהתאם לסמכויות שהוענקו לו כגורם מסדיר בהחלטת קבינט ב/43... ועדת היגוי רעו"ת החדשה הוקמה בתיאום עם כלל הגורמים הרלוונטיים לצורך קידום פיתוח מערכת רעו"ת החדשה, </w:t>
      </w:r>
      <w:r w:rsidRPr="00B73BD7">
        <w:rPr>
          <w:rFonts w:ascii="Tahoma" w:eastAsia="Times New Roman" w:hAnsi="Tahoma" w:cs="Tahoma" w:hint="eastAsia"/>
          <w:sz w:val="18"/>
          <w:szCs w:val="18"/>
          <w:u w:val="single"/>
          <w:rtl/>
          <w:lang w:eastAsia="he-IL"/>
        </w:rPr>
        <w:t>אך</w:t>
      </w:r>
      <w:r w:rsidRPr="00B73BD7">
        <w:rPr>
          <w:rFonts w:ascii="Tahoma" w:eastAsia="Times New Roman" w:hAnsi="Tahoma" w:cs="Tahoma"/>
          <w:sz w:val="18"/>
          <w:szCs w:val="18"/>
          <w:u w:val="single"/>
          <w:rtl/>
          <w:lang w:eastAsia="he-IL"/>
        </w:rPr>
        <w:t xml:space="preserve"> </w:t>
      </w:r>
      <w:r w:rsidRPr="00B73BD7">
        <w:rPr>
          <w:rFonts w:ascii="Tahoma" w:eastAsia="Times New Roman" w:hAnsi="Tahoma" w:cs="Tahoma" w:hint="eastAsia"/>
          <w:sz w:val="18"/>
          <w:szCs w:val="18"/>
          <w:u w:val="single"/>
          <w:rtl/>
          <w:lang w:eastAsia="he-IL"/>
        </w:rPr>
        <w:t>אין</w:t>
      </w:r>
      <w:r w:rsidRPr="00B73BD7">
        <w:rPr>
          <w:rFonts w:ascii="Tahoma" w:eastAsia="Times New Roman" w:hAnsi="Tahoma" w:cs="Tahoma"/>
          <w:sz w:val="18"/>
          <w:szCs w:val="18"/>
          <w:u w:val="single"/>
          <w:rtl/>
          <w:lang w:eastAsia="he-IL"/>
        </w:rPr>
        <w:t xml:space="preserve"> </w:t>
      </w:r>
      <w:r w:rsidRPr="00B73BD7">
        <w:rPr>
          <w:rFonts w:ascii="Tahoma" w:eastAsia="Times New Roman" w:hAnsi="Tahoma" w:cs="Tahoma" w:hint="eastAsia"/>
          <w:sz w:val="18"/>
          <w:szCs w:val="18"/>
          <w:u w:val="single"/>
          <w:rtl/>
          <w:lang w:eastAsia="he-IL"/>
        </w:rPr>
        <w:t>לה</w:t>
      </w:r>
      <w:r w:rsidRPr="00B73BD7">
        <w:rPr>
          <w:rFonts w:ascii="Tahoma" w:eastAsia="Times New Roman" w:hAnsi="Tahoma" w:cs="Tahoma"/>
          <w:sz w:val="18"/>
          <w:szCs w:val="18"/>
          <w:u w:val="single"/>
          <w:rtl/>
          <w:lang w:eastAsia="he-IL"/>
        </w:rPr>
        <w:t xml:space="preserve"> </w:t>
      </w:r>
      <w:r w:rsidRPr="00B73BD7">
        <w:rPr>
          <w:rFonts w:ascii="Tahoma" w:eastAsia="Times New Roman" w:hAnsi="Tahoma" w:cs="Tahoma" w:hint="eastAsia"/>
          <w:sz w:val="18"/>
          <w:szCs w:val="18"/>
          <w:u w:val="single"/>
          <w:rtl/>
          <w:lang w:eastAsia="he-IL"/>
        </w:rPr>
        <w:t>כל</w:t>
      </w:r>
      <w:r w:rsidRPr="00B73BD7">
        <w:rPr>
          <w:rFonts w:ascii="Tahoma" w:eastAsia="Times New Roman" w:hAnsi="Tahoma" w:cs="Tahoma"/>
          <w:sz w:val="18"/>
          <w:szCs w:val="18"/>
          <w:u w:val="single"/>
          <w:rtl/>
          <w:lang w:eastAsia="he-IL"/>
        </w:rPr>
        <w:t xml:space="preserve"> </w:t>
      </w:r>
      <w:r w:rsidRPr="00B73BD7">
        <w:rPr>
          <w:rFonts w:ascii="Tahoma" w:eastAsia="Times New Roman" w:hAnsi="Tahoma" w:cs="Tahoma" w:hint="eastAsia"/>
          <w:sz w:val="18"/>
          <w:szCs w:val="18"/>
          <w:u w:val="single"/>
          <w:rtl/>
          <w:lang w:eastAsia="he-IL"/>
        </w:rPr>
        <w:t>סמכות</w:t>
      </w:r>
      <w:r w:rsidRPr="00B73BD7">
        <w:rPr>
          <w:rFonts w:ascii="Tahoma" w:eastAsia="Times New Roman" w:hAnsi="Tahoma" w:cs="Tahoma"/>
          <w:sz w:val="18"/>
          <w:szCs w:val="18"/>
          <w:u w:val="single"/>
          <w:rtl/>
          <w:lang w:eastAsia="he-IL"/>
        </w:rPr>
        <w:t xml:space="preserve"> </w:t>
      </w:r>
      <w:r w:rsidRPr="00B73BD7">
        <w:rPr>
          <w:rFonts w:ascii="Tahoma" w:eastAsia="Times New Roman" w:hAnsi="Tahoma" w:cs="Tahoma" w:hint="eastAsia"/>
          <w:sz w:val="18"/>
          <w:szCs w:val="18"/>
          <w:u w:val="single"/>
          <w:rtl/>
          <w:lang w:eastAsia="he-IL"/>
        </w:rPr>
        <w:t>פורמלית</w:t>
      </w:r>
      <w:r w:rsidRPr="00B73BD7">
        <w:rPr>
          <w:rFonts w:ascii="Tahoma" w:eastAsia="Times New Roman" w:hAnsi="Tahoma" w:cs="Tahoma" w:hint="cs"/>
          <w:sz w:val="18"/>
          <w:szCs w:val="18"/>
          <w:rtl/>
          <w:lang w:eastAsia="he-IL"/>
        </w:rPr>
        <w:t xml:space="preserve">... כי אם סמכות תיאום וסיוע וכך פעלה... המל"ל ימשיך לפעול כגורם מסדיר ואף כחבר בוועדת היגוי מערכת רעו"ת החדשה במטרה להשלים את התפיסה המבצעית במהלך שנת 2019" (ההדגשות במקור). </w:t>
      </w:r>
    </w:p>
    <w:p w:rsidR="004D5BA6" w:rsidRPr="00B73BD7" w:rsidP="005B072D">
      <w:pPr>
        <w:pStyle w:val="RESHET"/>
      </w:pPr>
      <w:r w:rsidRPr="00B73BD7">
        <w:rPr>
          <w:rFonts w:hint="cs"/>
          <w:rtl/>
        </w:rPr>
        <w:t>משרד מבקר המדינה מעיר למל"ל, כי מכוח תפקידו כגורם מסדיר כפי שנקבע בהחלטה ב/43 ובהתאם להתחייבותו למבקר המדינה, היה עליו להעלות את נושא יישום החלטה ב/2 לדיון בקבינט הביטחוני. משלא עשה כן, ובחר להוביל ועדת היגוי לפיתוח מערכת רעו"ת חדשה, הרי שלכל הפחות מוטלת עליו האחריות להשלמת עבודת הוועדה. משכך, על</w:t>
      </w:r>
      <w:r w:rsidRPr="00B73BD7">
        <w:rPr>
          <w:rtl/>
        </w:rPr>
        <w:t xml:space="preserve"> </w:t>
      </w:r>
      <w:r w:rsidRPr="00B73BD7">
        <w:rPr>
          <w:rFonts w:hint="cs"/>
          <w:rtl/>
        </w:rPr>
        <w:t>ה</w:t>
      </w:r>
      <w:r w:rsidRPr="00B73BD7">
        <w:rPr>
          <w:rFonts w:hint="eastAsia"/>
          <w:rtl/>
        </w:rPr>
        <w:t>מל</w:t>
      </w:r>
      <w:r w:rsidRPr="00B73BD7">
        <w:rPr>
          <w:rtl/>
        </w:rPr>
        <w:t xml:space="preserve">"ל, כגוף שמוביל את ועדת ההיגוי לפיתוח מערכת </w:t>
      </w:r>
      <w:r w:rsidRPr="00B73BD7">
        <w:rPr>
          <w:rFonts w:hint="eastAsia"/>
          <w:rtl/>
        </w:rPr>
        <w:t>רעו</w:t>
      </w:r>
      <w:r w:rsidRPr="00B73BD7">
        <w:rPr>
          <w:rtl/>
        </w:rPr>
        <w:t>"ת חדשה</w:t>
      </w:r>
      <w:r w:rsidRPr="00B73BD7">
        <w:rPr>
          <w:rFonts w:hint="cs"/>
          <w:rtl/>
        </w:rPr>
        <w:t>,</w:t>
      </w:r>
      <w:r w:rsidRPr="00B73BD7">
        <w:rPr>
          <w:rtl/>
        </w:rPr>
        <w:t xml:space="preserve"> </w:t>
      </w:r>
      <w:r w:rsidRPr="00B73BD7">
        <w:rPr>
          <w:rFonts w:hint="eastAsia"/>
          <w:rtl/>
        </w:rPr>
        <w:t>לפעול</w:t>
      </w:r>
      <w:r w:rsidRPr="00B73BD7">
        <w:rPr>
          <w:rtl/>
        </w:rPr>
        <w:t xml:space="preserve"> </w:t>
      </w:r>
      <w:r w:rsidRPr="00B73BD7">
        <w:rPr>
          <w:rFonts w:hint="eastAsia"/>
          <w:rtl/>
        </w:rPr>
        <w:t>להשלמת</w:t>
      </w:r>
      <w:r w:rsidRPr="00B73BD7">
        <w:rPr>
          <w:rtl/>
        </w:rPr>
        <w:t xml:space="preserve"> </w:t>
      </w:r>
      <w:r w:rsidRPr="00B73BD7">
        <w:rPr>
          <w:rFonts w:hint="eastAsia"/>
          <w:rtl/>
        </w:rPr>
        <w:t>פיתוחה</w:t>
      </w:r>
      <w:r w:rsidRPr="00B73BD7">
        <w:rPr>
          <w:rtl/>
        </w:rPr>
        <w:t xml:space="preserve"> </w:t>
      </w:r>
      <w:r w:rsidRPr="00B73BD7">
        <w:rPr>
          <w:rFonts w:hint="eastAsia"/>
          <w:rtl/>
        </w:rPr>
        <w:t>בהקדם</w:t>
      </w:r>
      <w:r w:rsidRPr="00B73BD7">
        <w:rPr>
          <w:rtl/>
        </w:rPr>
        <w:t xml:space="preserve"> </w:t>
      </w:r>
      <w:r w:rsidRPr="00B73BD7">
        <w:rPr>
          <w:rFonts w:hint="eastAsia"/>
          <w:rtl/>
        </w:rPr>
        <w:t>האפשרי</w:t>
      </w:r>
      <w:r w:rsidRPr="00B73BD7">
        <w:rPr>
          <w:rtl/>
        </w:rPr>
        <w:t xml:space="preserve"> </w:t>
      </w:r>
      <w:r w:rsidRPr="00B73BD7">
        <w:rPr>
          <w:rFonts w:hint="eastAsia"/>
          <w:rtl/>
        </w:rPr>
        <w:t>ולקבוע</w:t>
      </w:r>
      <w:r w:rsidRPr="00B73BD7">
        <w:rPr>
          <w:rtl/>
        </w:rPr>
        <w:t xml:space="preserve"> </w:t>
      </w:r>
      <w:r w:rsidRPr="00B73BD7">
        <w:rPr>
          <w:rFonts w:hint="eastAsia"/>
          <w:rtl/>
        </w:rPr>
        <w:t>עם</w:t>
      </w:r>
      <w:r w:rsidRPr="00B73BD7">
        <w:rPr>
          <w:rtl/>
        </w:rPr>
        <w:t xml:space="preserve"> </w:t>
      </w:r>
      <w:r w:rsidRPr="00B73BD7">
        <w:rPr>
          <w:rFonts w:hint="eastAsia"/>
          <w:rtl/>
        </w:rPr>
        <w:t>הגופים</w:t>
      </w:r>
      <w:r w:rsidRPr="00B73BD7">
        <w:rPr>
          <w:rtl/>
        </w:rPr>
        <w:t xml:space="preserve"> </w:t>
      </w:r>
      <w:r w:rsidRPr="00B73BD7">
        <w:rPr>
          <w:rFonts w:hint="eastAsia"/>
          <w:rtl/>
        </w:rPr>
        <w:t>השותפים</w:t>
      </w:r>
      <w:r w:rsidRPr="00B73BD7">
        <w:rPr>
          <w:rtl/>
        </w:rPr>
        <w:t xml:space="preserve"> </w:t>
      </w:r>
      <w:r w:rsidRPr="00B73BD7">
        <w:rPr>
          <w:rFonts w:hint="eastAsia"/>
          <w:rtl/>
        </w:rPr>
        <w:t>לפיתוח</w:t>
      </w:r>
      <w:r w:rsidRPr="00B73BD7">
        <w:rPr>
          <w:rFonts w:hint="cs"/>
          <w:rtl/>
        </w:rPr>
        <w:t xml:space="preserve"> את </w:t>
      </w:r>
      <w:r w:rsidRPr="00B73BD7">
        <w:rPr>
          <w:rFonts w:hint="eastAsia"/>
          <w:rtl/>
        </w:rPr>
        <w:t>הגורם</w:t>
      </w:r>
      <w:r w:rsidRPr="00B73BD7">
        <w:rPr>
          <w:rtl/>
        </w:rPr>
        <w:t xml:space="preserve"> </w:t>
      </w:r>
      <w:r w:rsidRPr="00B73BD7">
        <w:rPr>
          <w:rFonts w:hint="eastAsia"/>
          <w:rtl/>
        </w:rPr>
        <w:t>אחראי</w:t>
      </w:r>
      <w:r w:rsidRPr="00B73BD7">
        <w:rPr>
          <w:rtl/>
        </w:rPr>
        <w:t xml:space="preserve"> </w:t>
      </w:r>
      <w:r w:rsidRPr="00B73BD7">
        <w:rPr>
          <w:rFonts w:hint="eastAsia"/>
          <w:rtl/>
        </w:rPr>
        <w:t>להמשך</w:t>
      </w:r>
      <w:r w:rsidRPr="00B73BD7">
        <w:rPr>
          <w:rFonts w:hint="cs"/>
          <w:rtl/>
        </w:rPr>
        <w:t xml:space="preserve"> </w:t>
      </w:r>
      <w:r w:rsidRPr="00B73BD7">
        <w:rPr>
          <w:rFonts w:hint="eastAsia"/>
          <w:rtl/>
        </w:rPr>
        <w:t>הפיתוח</w:t>
      </w:r>
      <w:r w:rsidRPr="00B73BD7">
        <w:rPr>
          <w:rtl/>
        </w:rPr>
        <w:t xml:space="preserve">, </w:t>
      </w:r>
      <w:r w:rsidRPr="00B73BD7">
        <w:rPr>
          <w:rFonts w:hint="eastAsia"/>
          <w:rtl/>
        </w:rPr>
        <w:t>תוך</w:t>
      </w:r>
      <w:r w:rsidRPr="00B73BD7">
        <w:rPr>
          <w:rtl/>
        </w:rPr>
        <w:t xml:space="preserve"> </w:t>
      </w:r>
      <w:r w:rsidRPr="00B73BD7">
        <w:rPr>
          <w:rFonts w:hint="eastAsia"/>
          <w:rtl/>
        </w:rPr>
        <w:t>עמידה</w:t>
      </w:r>
      <w:r w:rsidRPr="00B73BD7">
        <w:rPr>
          <w:rtl/>
        </w:rPr>
        <w:t xml:space="preserve"> </w:t>
      </w:r>
      <w:r w:rsidRPr="00B73BD7">
        <w:rPr>
          <w:rFonts w:hint="eastAsia"/>
          <w:rtl/>
        </w:rPr>
        <w:t>בזמנים</w:t>
      </w:r>
      <w:r w:rsidRPr="00B73BD7">
        <w:rPr>
          <w:rtl/>
        </w:rPr>
        <w:t xml:space="preserve"> </w:t>
      </w:r>
      <w:r w:rsidRPr="00B73BD7">
        <w:rPr>
          <w:rFonts w:hint="eastAsia"/>
          <w:rtl/>
        </w:rPr>
        <w:t>מוגדרים</w:t>
      </w:r>
      <w:r w:rsidRPr="00B73BD7">
        <w:rPr>
          <w:rtl/>
        </w:rPr>
        <w:t xml:space="preserve"> </w:t>
      </w:r>
      <w:r w:rsidRPr="00B73BD7">
        <w:rPr>
          <w:rFonts w:hint="eastAsia"/>
          <w:rtl/>
        </w:rPr>
        <w:t>וקביעת</w:t>
      </w:r>
      <w:r w:rsidRPr="00B73BD7">
        <w:rPr>
          <w:rtl/>
        </w:rPr>
        <w:t xml:space="preserve"> </w:t>
      </w:r>
      <w:r w:rsidRPr="00B73BD7">
        <w:rPr>
          <w:rFonts w:hint="eastAsia"/>
          <w:rtl/>
        </w:rPr>
        <w:t>מנגנון</w:t>
      </w:r>
      <w:r w:rsidRPr="00B73BD7">
        <w:rPr>
          <w:rtl/>
        </w:rPr>
        <w:t xml:space="preserve"> </w:t>
      </w:r>
      <w:r w:rsidRPr="00B73BD7">
        <w:rPr>
          <w:rFonts w:hint="eastAsia"/>
          <w:rtl/>
        </w:rPr>
        <w:t>לשיתוף</w:t>
      </w:r>
      <w:r w:rsidRPr="00B73BD7">
        <w:rPr>
          <w:rtl/>
        </w:rPr>
        <w:t xml:space="preserve"> </w:t>
      </w:r>
      <w:r w:rsidRPr="00B73BD7">
        <w:rPr>
          <w:rFonts w:hint="eastAsia"/>
          <w:rtl/>
        </w:rPr>
        <w:t>תקציבי</w:t>
      </w:r>
      <w:r w:rsidRPr="00B73BD7">
        <w:rPr>
          <w:rtl/>
        </w:rPr>
        <w:t xml:space="preserve"> </w:t>
      </w:r>
      <w:r w:rsidRPr="00B73BD7">
        <w:rPr>
          <w:rFonts w:hint="eastAsia"/>
          <w:rtl/>
        </w:rPr>
        <w:t>ביניהם</w:t>
      </w:r>
      <w:r w:rsidRPr="00B73BD7">
        <w:rPr>
          <w:rFonts w:hint="cs"/>
          <w:rtl/>
        </w:rPr>
        <w:t>.</w:t>
      </w:r>
    </w:p>
    <w:p w:rsidR="004D5BA6" w:rsidRPr="00B73BD7" w:rsidP="001A5D1F">
      <w:pPr>
        <w:spacing w:line="240" w:lineRule="exact"/>
        <w:ind w:right="2268"/>
        <w:jc w:val="both"/>
        <w:rPr>
          <w:rFonts w:ascii="Tahoma" w:hAnsi="Tahoma" w:cs="Tahoma"/>
          <w:sz w:val="18"/>
          <w:szCs w:val="18"/>
          <w:lang w:eastAsia="he-IL"/>
        </w:rPr>
      </w:pPr>
    </w:p>
    <w:p w:rsidR="004D5BA6" w:rsidRPr="00B73BD7" w:rsidP="001A5D1F">
      <w:pPr>
        <w:spacing w:line="240" w:lineRule="exact"/>
        <w:ind w:right="2268"/>
        <w:jc w:val="both"/>
        <w:rPr>
          <w:rFonts w:ascii="Tahoma" w:hAnsi="Tahoma" w:cs="Tahoma"/>
          <w:sz w:val="18"/>
          <w:szCs w:val="18"/>
          <w:rtl/>
          <w:lang w:eastAsia="he-IL"/>
        </w:rPr>
      </w:pPr>
    </w:p>
    <w:p w:rsidR="004D5BA6" w:rsidP="005B072D">
      <w:pPr>
        <w:pStyle w:val="KOT4"/>
        <w:pageBreakBefore/>
        <w:rPr>
          <w:rtl/>
        </w:rPr>
      </w:pPr>
      <w:r w:rsidRPr="002877B7">
        <w:rPr>
          <w:rtl/>
        </w:rPr>
        <w:t>סיכום</w:t>
      </w:r>
    </w:p>
    <w:p w:rsidR="004D5BA6" w:rsidRPr="00B73BD7" w:rsidP="005B072D">
      <w:pPr>
        <w:pStyle w:val="RESHET"/>
        <w:rPr>
          <w:rtl/>
        </w:rPr>
      </w:pPr>
      <w:r w:rsidRPr="00B73BD7">
        <w:rPr>
          <w:rFonts w:hint="cs"/>
          <w:rtl/>
        </w:rPr>
        <w:t xml:space="preserve">ירושלים היא בירתה של מדינת ישראל ומקום מושבם של מוסדות השלטון וסמליו. לעיר ירושלים זיקות רבות לאוכלוסיות מגוונות בהיבט הפוליטי, דתי ולאומי. נוכח מעמדה המיוחד של ירושלים, להיערכות נאותה בגזרת עוטף ירושלים נודעת חשיבות ביטחונית ומדינית מהמעלה הראשונה. הצורך לשפר את רמת הביטחון האישי של תושבי ישראל בכלל ותושבי אזור עוטף ירושלים בפרט הביא להקמת המכשול בגזרת עוטף ירושלים, המשמש נדבך מרכזי בהגנה על ירושלים. המעברים בגזרת עוטף ירושלים </w:t>
      </w:r>
      <w:r w:rsidRPr="00B73BD7">
        <w:rPr>
          <w:rtl/>
        </w:rPr>
        <w:t xml:space="preserve">נועדו לפקח על מעבר </w:t>
      </w:r>
      <w:r w:rsidRPr="00B73BD7">
        <w:rPr>
          <w:rFonts w:hint="cs"/>
          <w:rtl/>
        </w:rPr>
        <w:t>הולכי רגל</w:t>
      </w:r>
      <w:r w:rsidRPr="00B73BD7">
        <w:rPr>
          <w:rtl/>
        </w:rPr>
        <w:t xml:space="preserve">, כלי רכב וסחורות בין איו"ש לישראל </w:t>
      </w:r>
      <w:r w:rsidRPr="00B73BD7">
        <w:rPr>
          <w:rFonts w:hint="cs"/>
          <w:rtl/>
        </w:rPr>
        <w:t xml:space="preserve">ולמנוע </w:t>
      </w:r>
      <w:r w:rsidRPr="00B73BD7">
        <w:rPr>
          <w:rtl/>
        </w:rPr>
        <w:t>פיגועי טרור בישראל והסתננות לתחומיה</w:t>
      </w:r>
      <w:r w:rsidRPr="00B73BD7">
        <w:rPr>
          <w:rFonts w:hint="cs"/>
          <w:rtl/>
        </w:rPr>
        <w:t xml:space="preserve">. </w:t>
      </w:r>
    </w:p>
    <w:p w:rsidR="004D5BA6" w:rsidRPr="00B73BD7" w:rsidP="005B072D">
      <w:pPr>
        <w:pStyle w:val="RESHET"/>
        <w:rPr>
          <w:rtl/>
        </w:rPr>
      </w:pPr>
      <w:r w:rsidRPr="00B73BD7">
        <w:rPr>
          <w:rtl/>
        </w:rPr>
        <w:t>הרכב האוכלוסייה המשתמשת במעברים</w:t>
      </w:r>
      <w:r w:rsidRPr="00B73BD7">
        <w:rPr>
          <w:rFonts w:hint="cs"/>
          <w:rtl/>
        </w:rPr>
        <w:t xml:space="preserve"> </w:t>
      </w:r>
      <w:r w:rsidRPr="00B73BD7">
        <w:rPr>
          <w:rtl/>
        </w:rPr>
        <w:t>כולל</w:t>
      </w:r>
      <w:r w:rsidRPr="00B73BD7">
        <w:rPr>
          <w:rFonts w:hint="cs"/>
          <w:rtl/>
        </w:rPr>
        <w:t>,</w:t>
      </w:r>
      <w:r w:rsidRPr="00B73BD7">
        <w:rPr>
          <w:rtl/>
        </w:rPr>
        <w:t xml:space="preserve"> בין היתר</w:t>
      </w:r>
      <w:r w:rsidRPr="00B73BD7">
        <w:rPr>
          <w:rFonts w:hint="cs"/>
          <w:rtl/>
        </w:rPr>
        <w:t>,</w:t>
      </w:r>
      <w:r w:rsidRPr="00B73BD7">
        <w:rPr>
          <w:rtl/>
        </w:rPr>
        <w:t xml:space="preserve"> אזרחים ישראלים, פלסטינים, תושבי מזרח ירושלים, דיפלומטים ותלמידים. הטיפול באוכלוסייה </w:t>
      </w:r>
      <w:r w:rsidRPr="00B73BD7">
        <w:rPr>
          <w:rFonts w:hint="cs"/>
          <w:rtl/>
        </w:rPr>
        <w:t xml:space="preserve">מגוונת </w:t>
      </w:r>
      <w:r w:rsidRPr="00B73BD7">
        <w:rPr>
          <w:rtl/>
        </w:rPr>
        <w:t xml:space="preserve">זו במעברים מחייב מקצועיות, מיומנות, ויכולת </w:t>
      </w:r>
      <w:r w:rsidRPr="00B73BD7">
        <w:rPr>
          <w:rFonts w:hint="cs"/>
          <w:rtl/>
        </w:rPr>
        <w:t xml:space="preserve">פעולה </w:t>
      </w:r>
      <w:r w:rsidRPr="00B73BD7">
        <w:rPr>
          <w:rtl/>
        </w:rPr>
        <w:t>ברגישות ובהתחשבות מחד גיסא, והקפדה על כללי זהירות וביטחון מאידך גיסא.</w:t>
      </w:r>
      <w:r w:rsidRPr="00B73BD7">
        <w:rPr>
          <w:rFonts w:hint="cs"/>
          <w:rtl/>
        </w:rPr>
        <w:t xml:space="preserve"> </w:t>
      </w:r>
    </w:p>
    <w:p w:rsidR="004D5BA6" w:rsidRPr="00B73BD7" w:rsidP="005B072D">
      <w:pPr>
        <w:pStyle w:val="RESHET"/>
        <w:rPr>
          <w:rtl/>
        </w:rPr>
      </w:pPr>
      <w:r w:rsidRPr="00B73BD7">
        <w:rPr>
          <w:rFonts w:hint="cs"/>
          <w:rtl/>
        </w:rPr>
        <w:t>משרד מבקר המדינה מציין בחיוב את הפעולות שנקטו משרד הביטחון, צה"ל ומשטרת ישראל להשלמת מרבית תוואי המכשול בגזרת עוטף ירושלים ולשדרוג המעברים ושיפור השירות הניתן בהם ואת שיתוף פעולה הנבנה בין גורמי הביטחון</w:t>
      </w:r>
      <w:r w:rsidRPr="00B73BD7">
        <w:rPr>
          <w:rtl/>
        </w:rPr>
        <w:t xml:space="preserve"> </w:t>
      </w:r>
      <w:r w:rsidRPr="00B73BD7">
        <w:rPr>
          <w:rFonts w:hint="cs"/>
          <w:rtl/>
        </w:rPr>
        <w:t>כדי</w:t>
      </w:r>
      <w:r w:rsidRPr="00B73BD7">
        <w:rPr>
          <w:rtl/>
        </w:rPr>
        <w:t xml:space="preserve"> </w:t>
      </w:r>
      <w:r w:rsidRPr="00B73BD7">
        <w:rPr>
          <w:rFonts w:hint="cs"/>
          <w:rtl/>
        </w:rPr>
        <w:t xml:space="preserve">להבטיח מענה מיטבי כנגד האיומים. עם זאת, במועד סיום הביקורת נותרו </w:t>
      </w:r>
      <w:r w:rsidRPr="00B73BD7">
        <w:rPr>
          <w:rFonts w:hint="eastAsia"/>
          <w:rtl/>
        </w:rPr>
        <w:t>ליקויים</w:t>
      </w:r>
      <w:r w:rsidRPr="00B73BD7">
        <w:rPr>
          <w:rtl/>
        </w:rPr>
        <w:t xml:space="preserve"> </w:t>
      </w:r>
      <w:r w:rsidRPr="00B73BD7">
        <w:rPr>
          <w:rFonts w:hint="eastAsia"/>
          <w:rtl/>
        </w:rPr>
        <w:t>משמעותיים</w:t>
      </w:r>
      <w:r w:rsidRPr="00B73BD7">
        <w:rPr>
          <w:rtl/>
        </w:rPr>
        <w:t xml:space="preserve"> </w:t>
      </w:r>
      <w:r w:rsidRPr="00B73BD7">
        <w:rPr>
          <w:rFonts w:hint="eastAsia"/>
          <w:rtl/>
        </w:rPr>
        <w:t>ב</w:t>
      </w:r>
      <w:r w:rsidRPr="00B73BD7">
        <w:rPr>
          <w:rFonts w:hint="cs"/>
          <w:rtl/>
        </w:rPr>
        <w:t xml:space="preserve">נוגע לעמידה בנוהלי </w:t>
      </w:r>
      <w:r w:rsidRPr="00B73BD7">
        <w:rPr>
          <w:rFonts w:hint="eastAsia"/>
          <w:rtl/>
        </w:rPr>
        <w:t>האבטחה</w:t>
      </w:r>
      <w:r w:rsidRPr="00B73BD7">
        <w:rPr>
          <w:rtl/>
        </w:rPr>
        <w:t xml:space="preserve"> </w:t>
      </w:r>
      <w:r w:rsidRPr="00B73BD7">
        <w:rPr>
          <w:rFonts w:hint="eastAsia"/>
          <w:rtl/>
        </w:rPr>
        <w:t>והבידוק</w:t>
      </w:r>
      <w:r w:rsidRPr="00B73BD7">
        <w:rPr>
          <w:rtl/>
        </w:rPr>
        <w:t xml:space="preserve"> </w:t>
      </w:r>
      <w:r w:rsidRPr="00B73BD7">
        <w:rPr>
          <w:rFonts w:hint="eastAsia"/>
          <w:rtl/>
        </w:rPr>
        <w:t>הביטחוני</w:t>
      </w:r>
      <w:r w:rsidRPr="00B73BD7">
        <w:rPr>
          <w:rtl/>
        </w:rPr>
        <w:t xml:space="preserve"> </w:t>
      </w:r>
      <w:r w:rsidRPr="00B73BD7">
        <w:rPr>
          <w:rFonts w:hint="cs"/>
          <w:rtl/>
        </w:rPr>
        <w:t>ובנוגע להכשרה הנדרשת למפקדים ולכשירות המאבטחים במעברים.</w:t>
      </w:r>
      <w:r w:rsidRPr="00B73BD7">
        <w:rPr>
          <w:rtl/>
        </w:rPr>
        <w:t xml:space="preserve"> </w:t>
      </w:r>
      <w:r w:rsidRPr="00B73BD7">
        <w:rPr>
          <w:rFonts w:hint="cs"/>
          <w:rtl/>
        </w:rPr>
        <w:t xml:space="preserve">נוסף על כך, המשך </w:t>
      </w:r>
      <w:r w:rsidRPr="00B73BD7">
        <w:rPr>
          <w:rtl/>
        </w:rPr>
        <w:t>קיומ</w:t>
      </w:r>
      <w:r w:rsidRPr="00B73BD7">
        <w:rPr>
          <w:rFonts w:hint="cs"/>
          <w:rtl/>
        </w:rPr>
        <w:t xml:space="preserve">ן </w:t>
      </w:r>
      <w:r w:rsidRPr="00B73BD7">
        <w:rPr>
          <w:rtl/>
        </w:rPr>
        <w:t xml:space="preserve">של </w:t>
      </w:r>
      <w:r w:rsidRPr="00B73BD7">
        <w:rPr>
          <w:rFonts w:hint="cs"/>
          <w:rtl/>
        </w:rPr>
        <w:t>פרצות במכשול</w:t>
      </w:r>
      <w:r w:rsidRPr="00B73BD7">
        <w:rPr>
          <w:rtl/>
        </w:rPr>
        <w:t xml:space="preserve"> </w:t>
      </w:r>
      <w:r w:rsidRPr="00B73BD7">
        <w:rPr>
          <w:rFonts w:hint="cs"/>
          <w:rtl/>
        </w:rPr>
        <w:t>אשר מ</w:t>
      </w:r>
      <w:r w:rsidRPr="00B73BD7">
        <w:rPr>
          <w:rtl/>
        </w:rPr>
        <w:t>אפשר</w:t>
      </w:r>
      <w:r w:rsidRPr="00B73BD7">
        <w:rPr>
          <w:rFonts w:hint="cs"/>
          <w:rtl/>
        </w:rPr>
        <w:t>ות</w:t>
      </w:r>
      <w:r w:rsidRPr="00B73BD7">
        <w:rPr>
          <w:rtl/>
        </w:rPr>
        <w:t xml:space="preserve"> כניסה של שב"חים משטחי </w:t>
      </w:r>
      <w:r w:rsidRPr="00B73BD7">
        <w:rPr>
          <w:rFonts w:hint="eastAsia"/>
          <w:rtl/>
        </w:rPr>
        <w:t>איו</w:t>
      </w:r>
      <w:r w:rsidRPr="00B73BD7">
        <w:rPr>
          <w:rtl/>
        </w:rPr>
        <w:t xml:space="preserve">"ש לירושלים </w:t>
      </w:r>
      <w:r w:rsidRPr="00B73BD7">
        <w:rPr>
          <w:rFonts w:hint="cs"/>
          <w:rtl/>
        </w:rPr>
        <w:t>מסכן</w:t>
      </w:r>
      <w:r w:rsidRPr="00B73BD7">
        <w:rPr>
          <w:rtl/>
        </w:rPr>
        <w:t xml:space="preserve"> את ביטחון תושבי</w:t>
      </w:r>
      <w:r w:rsidRPr="00B73BD7">
        <w:rPr>
          <w:rFonts w:hint="cs"/>
          <w:rtl/>
        </w:rPr>
        <w:t xml:space="preserve"> ישראל</w:t>
      </w:r>
      <w:r w:rsidRPr="00B73BD7">
        <w:rPr>
          <w:rtl/>
        </w:rPr>
        <w:t>.</w:t>
      </w:r>
      <w:r w:rsidRPr="00B73BD7">
        <w:rPr>
          <w:rFonts w:hint="cs"/>
          <w:rtl/>
        </w:rPr>
        <w:t xml:space="preserve"> </w:t>
      </w:r>
    </w:p>
    <w:p w:rsidR="004D5BA6" w:rsidRPr="00B73BD7" w:rsidP="005B072D">
      <w:pPr>
        <w:pStyle w:val="RESHET"/>
        <w:rPr>
          <w:rtl/>
        </w:rPr>
      </w:pPr>
      <w:r w:rsidRPr="00B73BD7">
        <w:rPr>
          <w:rFonts w:hint="cs"/>
          <w:rtl/>
        </w:rPr>
        <w:t>נוכח חשיבותם של המכשול והמעברים לביטחון תושבי מדינת ישראל ולהבטחת מרקם חיים תקין של קבוצות האוכלוסייה השונות משני צדי המכשול, על ממשלת ישראל לממש את החלטותיה בנוגע להשלמת תוואי המכשול ולקבל החלטה סופית בנוגע לאזרוח המעברים בגזרת עוטף ירושלים. על כלל הגופים העוסקים בביטחון השוטף במעברים ולאורך המכשול ובכלל זה על צה"ל, משטרת ישראל והמשרד לבט"פ, להמשיך</w:t>
      </w:r>
      <w:r w:rsidRPr="00B73BD7">
        <w:rPr>
          <w:rtl/>
        </w:rPr>
        <w:t xml:space="preserve"> </w:t>
      </w:r>
      <w:r w:rsidRPr="00B73BD7">
        <w:rPr>
          <w:rFonts w:hint="cs"/>
          <w:rtl/>
        </w:rPr>
        <w:t>ו</w:t>
      </w:r>
      <w:r w:rsidRPr="00B73BD7">
        <w:rPr>
          <w:rtl/>
        </w:rPr>
        <w:t xml:space="preserve">לפעול לשיפור שיתוף הפעולה </w:t>
      </w:r>
      <w:r w:rsidRPr="00B73BD7">
        <w:rPr>
          <w:rFonts w:hint="cs"/>
          <w:rtl/>
        </w:rPr>
        <w:t>ביניהם</w:t>
      </w:r>
      <w:r w:rsidRPr="00B73BD7">
        <w:rPr>
          <w:rtl/>
        </w:rPr>
        <w:t xml:space="preserve">, </w:t>
      </w:r>
      <w:r w:rsidRPr="00B73BD7">
        <w:rPr>
          <w:rFonts w:hint="cs"/>
          <w:rtl/>
        </w:rPr>
        <w:t xml:space="preserve">כדי </w:t>
      </w:r>
      <w:r w:rsidRPr="00B73BD7">
        <w:rPr>
          <w:rtl/>
        </w:rPr>
        <w:t xml:space="preserve">לשפר את האבטחה </w:t>
      </w:r>
      <w:r w:rsidRPr="00B73BD7">
        <w:rPr>
          <w:rFonts w:hint="cs"/>
          <w:rtl/>
        </w:rPr>
        <w:t>והבידוק</w:t>
      </w:r>
      <w:r w:rsidRPr="00B73BD7">
        <w:rPr>
          <w:rtl/>
        </w:rPr>
        <w:t xml:space="preserve"> </w:t>
      </w:r>
      <w:r w:rsidRPr="00B73BD7">
        <w:rPr>
          <w:rFonts w:hint="cs"/>
          <w:rtl/>
        </w:rPr>
        <w:t>הביטחוני</w:t>
      </w:r>
      <w:r w:rsidRPr="00B73BD7">
        <w:rPr>
          <w:rtl/>
        </w:rPr>
        <w:t xml:space="preserve"> במעברים</w:t>
      </w:r>
      <w:r w:rsidRPr="00B73BD7">
        <w:rPr>
          <w:rFonts w:hint="cs"/>
          <w:rtl/>
        </w:rPr>
        <w:t>. על משרד הביטחון, צה"ל ומשטרת ישראל לפעול</w:t>
      </w:r>
      <w:r w:rsidRPr="00B73BD7">
        <w:rPr>
          <w:rtl/>
        </w:rPr>
        <w:t xml:space="preserve"> </w:t>
      </w:r>
      <w:r w:rsidRPr="00B73BD7">
        <w:rPr>
          <w:rFonts w:hint="cs"/>
          <w:rtl/>
        </w:rPr>
        <w:t xml:space="preserve">ללא דיחוי </w:t>
      </w:r>
      <w:r w:rsidRPr="00B73BD7">
        <w:rPr>
          <w:rtl/>
        </w:rPr>
        <w:t xml:space="preserve">לתיקון הליקויים שנותרו כדי לאפשר רמת ביטחון גבוהה ומרקם חיים </w:t>
      </w:r>
      <w:r w:rsidRPr="00B73BD7">
        <w:rPr>
          <w:rFonts w:hint="cs"/>
          <w:rtl/>
        </w:rPr>
        <w:t xml:space="preserve">תקין לתושבי ירושלים ולבאים בשעריה, </w:t>
      </w:r>
      <w:r w:rsidRPr="00B73BD7">
        <w:rPr>
          <w:rtl/>
        </w:rPr>
        <w:t>זאת תוך שמירה על האיזון העדין בין צ</w:t>
      </w:r>
      <w:r w:rsidRPr="00B73BD7">
        <w:rPr>
          <w:rFonts w:hint="cs"/>
          <w:rtl/>
        </w:rPr>
        <w:t>ו</w:t>
      </w:r>
      <w:r w:rsidRPr="00B73BD7">
        <w:rPr>
          <w:rtl/>
        </w:rPr>
        <w:t xml:space="preserve">רכי הביטחון </w:t>
      </w:r>
      <w:r w:rsidRPr="00B73BD7">
        <w:rPr>
          <w:rFonts w:hint="cs"/>
          <w:rtl/>
        </w:rPr>
        <w:t xml:space="preserve">ובין </w:t>
      </w:r>
      <w:r w:rsidRPr="00B73BD7">
        <w:rPr>
          <w:rtl/>
        </w:rPr>
        <w:t xml:space="preserve">רווחת </w:t>
      </w:r>
      <w:r w:rsidRPr="00B73BD7">
        <w:rPr>
          <w:rFonts w:hint="cs"/>
          <w:rtl/>
        </w:rPr>
        <w:t>האוכלוסייה</w:t>
      </w:r>
      <w:r w:rsidRPr="00B73BD7">
        <w:rPr>
          <w:rtl/>
        </w:rPr>
        <w:t xml:space="preserve"> הישראלית והפלסטינית.</w:t>
      </w:r>
    </w:p>
    <w:p w:rsidR="006848C1" w:rsidP="001A5D1F">
      <w:pPr>
        <w:pStyle w:val="running-text"/>
        <w:bidi/>
      </w:pPr>
    </w:p>
    <w:p w:rsidR="007D5157" w:rsidP="007D5157">
      <w:pPr>
        <w:pStyle w:val="running-text"/>
        <w:bidi/>
        <w:rPr>
          <w:rtl/>
        </w:rPr>
        <w:sectPr w:rsidSect="00890ED9">
          <w:headerReference w:type="even" r:id="rId13"/>
          <w:headerReference w:type="default" r:id="rId14"/>
          <w:pgSz w:w="11906" w:h="16838" w:code="9"/>
          <w:pgMar w:top="3119" w:right="1701" w:bottom="3119" w:left="1701" w:header="1559" w:footer="709" w:gutter="0"/>
          <w:cols w:space="708"/>
          <w:bidi/>
          <w:rtlGutter/>
          <w:docGrid w:linePitch="360"/>
        </w:sectPr>
      </w:pPr>
    </w:p>
    <w:p w:rsidR="007D5157" w:rsidRPr="006848C1" w:rsidP="007D5157">
      <w:pPr>
        <w:pStyle w:val="running-text"/>
        <w:bidi/>
        <w:rPr>
          <w:rtl/>
        </w:rPr>
      </w:pPr>
      <w:bookmarkStart w:id="5" w:name="_GoBack"/>
      <w:bookmarkEnd w:id="5"/>
    </w:p>
    <w:sectPr w:rsidSect="007D5157">
      <w:pgSz w:w="11906" w:h="16838" w:code="9"/>
      <w:pgMar w:top="3119" w:right="1701" w:bottom="3119" w:left="1701" w:header="1559" w:footer="709"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Arial TUR">
    <w:altName w:val="Arial"/>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adasa Roso SL">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34446" w:rsidRPr="008A007A" w:rsidP="008A007A">
      <w:pPr>
        <w:pStyle w:val="Footer"/>
      </w:pPr>
    </w:p>
  </w:footnote>
  <w:footnote w:type="continuationSeparator" w:id="1">
    <w:p w:rsidR="00134446" w:rsidP="00CB3322">
      <w:pPr>
        <w:spacing w:after="0" w:line="240" w:lineRule="auto"/>
      </w:pPr>
      <w:r>
        <w:continuationSeparator/>
      </w:r>
    </w:p>
    <w:p w:rsidR="00134446"/>
  </w:footnote>
  <w:footnote w:id="2">
    <w:p w:rsidR="005B3531" w:rsidRPr="005B3531" w:rsidP="005B3531">
      <w:pPr>
        <w:pStyle w:val="FootnoteText"/>
      </w:pPr>
      <w:r w:rsidRPr="005B3531">
        <w:rPr>
          <w:rStyle w:val="FootnoteReference0"/>
          <w:vertAlign w:val="baseline"/>
        </w:rPr>
        <w:footnoteRef/>
      </w:r>
      <w:r w:rsidRPr="005B3531">
        <w:rPr>
          <w:rtl/>
        </w:rPr>
        <w:t xml:space="preserve"> </w:t>
      </w:r>
      <w:r w:rsidRPr="005B3531">
        <w:rPr>
          <w:rtl/>
        </w:rPr>
        <w:tab/>
        <w:t>החלטה ב/57 מ-13.3.02.</w:t>
      </w:r>
    </w:p>
  </w:footnote>
  <w:footnote w:id="3">
    <w:p w:rsidR="005B3531" w:rsidRPr="004D5BA6" w:rsidP="005B3531">
      <w:pPr>
        <w:pStyle w:val="FootnoteText"/>
      </w:pPr>
      <w:r w:rsidRPr="004D5BA6">
        <w:rPr>
          <w:rStyle w:val="FootnoteReference0"/>
          <w:vertAlign w:val="baseline"/>
        </w:rPr>
        <w:footnoteRef/>
      </w:r>
      <w:r>
        <w:rPr>
          <w:rtl/>
        </w:rPr>
        <w:t xml:space="preserve"> </w:t>
      </w:r>
      <w:r w:rsidRPr="004D5BA6">
        <w:rPr>
          <w:rtl/>
        </w:rPr>
        <w:tab/>
        <w:t>מרחב התפר הוא רצועה גיאוגרפית המשתרעת משני צידי הקו הירוק, שתכליתה מניעה וסיכול של פעילות חבלנית עוינת (פח"ע) מאזור יהודה והשומרון (איו"ש) לתוך מדינת ישראל.</w:t>
      </w:r>
    </w:p>
  </w:footnote>
  <w:footnote w:id="4">
    <w:p w:rsidR="005B3531" w:rsidRPr="004D5BA6" w:rsidP="005B3531">
      <w:pPr>
        <w:pStyle w:val="FootnoteText"/>
        <w:rPr>
          <w:rtl/>
        </w:rPr>
      </w:pPr>
      <w:r w:rsidRPr="004D5BA6">
        <w:rPr>
          <w:rStyle w:val="FootnoteReference0"/>
          <w:vertAlign w:val="baseline"/>
        </w:rPr>
        <w:footnoteRef/>
      </w:r>
      <w:r w:rsidRPr="004D5BA6">
        <w:rPr>
          <w:rtl/>
        </w:rPr>
        <w:t xml:space="preserve"> </w:t>
      </w:r>
      <w:r w:rsidRPr="004D5BA6">
        <w:rPr>
          <w:rtl/>
        </w:rPr>
        <w:tab/>
        <w:t>מטה לוט"ר במל"ל הוקם באפריל 1996. תפקידי המטה היו, בין היתר, לייעל את דרכי המלחמה בטרור על ידי גיבוש המלצות לקביעת יעדים וייזום תוכניות פעולה, וכן להגביר את התיאום ושיתוף הפעולה בנושא המלחמה בטרור בין הגופים הביטחוניים. בשנת 2017 אוחדו מטה לוט"ר והאגף לביטחון פנים ועורף לאגף אחד - אגף ללוט"ר, ביטחון פנים ועורף.</w:t>
      </w:r>
    </w:p>
  </w:footnote>
  <w:footnote w:id="5">
    <w:p w:rsidR="005B3531" w:rsidRPr="004D5BA6" w:rsidP="005B3531">
      <w:pPr>
        <w:pStyle w:val="FootnoteText"/>
        <w:rPr>
          <w:rtl/>
        </w:rPr>
      </w:pPr>
      <w:r w:rsidRPr="004D5BA6">
        <w:rPr>
          <w:rStyle w:val="FootnoteReference0"/>
          <w:vertAlign w:val="baseline"/>
        </w:rPr>
        <w:footnoteRef/>
      </w:r>
      <w:r w:rsidRPr="004D5BA6">
        <w:rPr>
          <w:rtl/>
        </w:rPr>
        <w:t xml:space="preserve"> </w:t>
      </w:r>
      <w:r w:rsidRPr="004D5BA6">
        <w:rPr>
          <w:rtl/>
        </w:rPr>
        <w:tab/>
        <w:t xml:space="preserve">מבקר המדינה, </w:t>
      </w:r>
      <w:r w:rsidRPr="004D5BA6">
        <w:rPr>
          <w:b/>
          <w:bCs/>
          <w:rtl/>
        </w:rPr>
        <w:t xml:space="preserve">דוח שנתי 59א </w:t>
      </w:r>
      <w:r w:rsidRPr="004D5BA6">
        <w:rPr>
          <w:rtl/>
        </w:rPr>
        <w:t>(2009), "המכשול והמעברים בעוטף ירושלים", עמ' 64.</w:t>
      </w:r>
    </w:p>
  </w:footnote>
  <w:footnote w:id="6">
    <w:p w:rsidR="005B3531" w:rsidRPr="004D5BA6" w:rsidP="005B3531">
      <w:pPr>
        <w:pStyle w:val="FootnoteText"/>
        <w:rPr>
          <w:rtl/>
        </w:rPr>
      </w:pPr>
      <w:r w:rsidRPr="004D5BA6">
        <w:rPr>
          <w:rStyle w:val="FootnoteReference0"/>
          <w:vertAlign w:val="baseline"/>
        </w:rPr>
        <w:footnoteRef/>
      </w:r>
      <w:r w:rsidRPr="004D5BA6">
        <w:rPr>
          <w:rtl/>
        </w:rPr>
        <w:t xml:space="preserve"> </w:t>
      </w:r>
      <w:r w:rsidRPr="004D5BA6">
        <w:rPr>
          <w:rtl/>
        </w:rPr>
        <w:tab/>
        <w:t xml:space="preserve">מבקר המדינה, </w:t>
      </w:r>
      <w:r w:rsidRPr="004D5BA6">
        <w:rPr>
          <w:b/>
          <w:bCs/>
          <w:rtl/>
        </w:rPr>
        <w:t xml:space="preserve">דוח שנתי 61א </w:t>
      </w:r>
      <w:r w:rsidRPr="004D5BA6">
        <w:rPr>
          <w:rtl/>
        </w:rPr>
        <w:t xml:space="preserve">(2011), "פעילות המעברים בין ישראל ובין אזור יהודה ושומרון", עמ' 13. </w:t>
      </w:r>
    </w:p>
  </w:footnote>
  <w:footnote w:id="7">
    <w:p w:rsidR="005B3531" w:rsidRPr="004D5BA6" w:rsidP="005B3531">
      <w:pPr>
        <w:pStyle w:val="FootnoteText"/>
      </w:pPr>
      <w:r w:rsidRPr="004D5BA6">
        <w:rPr>
          <w:rStyle w:val="FootnoteReference0"/>
          <w:vertAlign w:val="baseline"/>
        </w:rPr>
        <w:footnoteRef/>
      </w:r>
      <w:r w:rsidRPr="004D5BA6">
        <w:rPr>
          <w:rtl/>
        </w:rPr>
        <w:t xml:space="preserve"> </w:t>
      </w:r>
      <w:r w:rsidRPr="004D5BA6">
        <w:rPr>
          <w:rtl/>
        </w:rPr>
        <w:tab/>
        <w:t xml:space="preserve">מבקר המדינה, </w:t>
      </w:r>
      <w:r w:rsidRPr="004D5BA6">
        <w:rPr>
          <w:b/>
          <w:bCs/>
          <w:rtl/>
        </w:rPr>
        <w:t>דוח שנתי 67ב</w:t>
      </w:r>
      <w:r w:rsidRPr="004D5BA6">
        <w:rPr>
          <w:rtl/>
        </w:rPr>
        <w:t xml:space="preserve"> (2017), "פעילות המעברים בין ישראל ובין אזור יהודה ושומרון - ממצאי מעקב", עמ' 1797. </w:t>
      </w:r>
    </w:p>
  </w:footnote>
  <w:footnote w:id="8">
    <w:p w:rsidR="005B3531" w:rsidRPr="004D5BA6" w:rsidP="005B3531">
      <w:pPr>
        <w:pStyle w:val="FootnoteText"/>
        <w:rPr>
          <w:rtl/>
        </w:rPr>
      </w:pPr>
      <w:r w:rsidRPr="004D5BA6">
        <w:rPr>
          <w:rStyle w:val="FootnoteReference0"/>
          <w:vertAlign w:val="baseline"/>
        </w:rPr>
        <w:footnoteRef/>
      </w:r>
      <w:r w:rsidRPr="004D5BA6">
        <w:rPr>
          <w:rtl/>
        </w:rPr>
        <w:t xml:space="preserve"> </w:t>
      </w:r>
      <w:r w:rsidRPr="004D5BA6">
        <w:rPr>
          <w:rtl/>
        </w:rPr>
        <w:tab/>
        <w:t xml:space="preserve">כביש המחבר בין כביש 437, סמוך לכניסה ליישוב ענתות, לבין כביש מס' 1, סמוך לצומת הכניסה לשכונת עיסאוויה. הכביש יאפשר תנועה דו-כיוונית של ישראלים ושל פלסטינים בשני נתיבים נפרדים. </w:t>
      </w:r>
    </w:p>
  </w:footnote>
  <w:footnote w:id="9">
    <w:p w:rsidR="005B3531" w:rsidRPr="004D5BA6" w:rsidP="005B3531">
      <w:pPr>
        <w:pStyle w:val="FootnoteText"/>
      </w:pPr>
      <w:r w:rsidRPr="004D5BA6">
        <w:rPr>
          <w:rStyle w:val="FootnoteReference0"/>
          <w:vertAlign w:val="baseline"/>
        </w:rPr>
        <w:footnoteRef/>
      </w:r>
      <w:r w:rsidRPr="004D5BA6">
        <w:rPr>
          <w:rtl/>
        </w:rPr>
        <w:t xml:space="preserve"> </w:t>
      </w:r>
      <w:r w:rsidRPr="004D5BA6">
        <w:rPr>
          <w:rtl/>
        </w:rPr>
        <w:tab/>
        <w:t>תחום הטיפול הביטחוני בנוסע עוסק בבידוק אדם וכבודתו - מיטלטלין הנמצאים עליו או ברכבו.</w:t>
      </w:r>
    </w:p>
  </w:footnote>
  <w:footnote w:id="10">
    <w:p w:rsidR="004D5BA6" w:rsidRPr="004D5BA6" w:rsidP="004D5BA6">
      <w:pPr>
        <w:pStyle w:val="FootnoteText"/>
      </w:pPr>
      <w:r w:rsidRPr="004D5BA6">
        <w:rPr>
          <w:rStyle w:val="FootnoteReference0"/>
          <w:vertAlign w:val="baseline"/>
        </w:rPr>
        <w:footnoteRef/>
      </w:r>
      <w:r w:rsidRPr="004D5BA6">
        <w:rPr>
          <w:rtl/>
        </w:rPr>
        <w:t xml:space="preserve"> </w:t>
      </w:r>
      <w:r w:rsidRPr="004D5BA6">
        <w:rPr>
          <w:rtl/>
        </w:rPr>
        <w:tab/>
        <w:t>מרחב התפר הוא רצועה גיאוגרפית המשתרעת משני צידי הקו הירוק, שתכליתה מניעה וסיכול של פעילות</w:t>
      </w:r>
      <w:r w:rsidRPr="004D5BA6">
        <w:t xml:space="preserve"> </w:t>
      </w:r>
      <w:r w:rsidRPr="004D5BA6">
        <w:rPr>
          <w:rtl/>
        </w:rPr>
        <w:t>חבלנית עוינת (פח"ע) מאזור יהודה ושומרון (איו"ש) לתוך מדינת ישראל.</w:t>
      </w:r>
      <w:r w:rsidRPr="004D5BA6">
        <w:rPr>
          <w:b/>
          <w:bCs/>
          <w:rtl/>
        </w:rPr>
        <w:t xml:space="preserve"> </w:t>
      </w:r>
    </w:p>
  </w:footnote>
  <w:footnote w:id="11">
    <w:p w:rsidR="004D5BA6" w:rsidRPr="004D5BA6" w:rsidP="004D5BA6">
      <w:pPr>
        <w:pStyle w:val="FootnoteText"/>
      </w:pPr>
      <w:r w:rsidRPr="004D5BA6">
        <w:rPr>
          <w:rStyle w:val="FootnoteReference0"/>
          <w:vertAlign w:val="baseline"/>
        </w:rPr>
        <w:footnoteRef/>
      </w:r>
      <w:r w:rsidRPr="004D5BA6">
        <w:rPr>
          <w:rtl/>
        </w:rPr>
        <w:t xml:space="preserve"> </w:t>
      </w:r>
      <w:r w:rsidRPr="004D5BA6">
        <w:rPr>
          <w:rtl/>
        </w:rPr>
        <w:tab/>
        <w:t>החלטה ב/24 מ-18.7.01, "תכנית מרחב התפר".</w:t>
      </w:r>
    </w:p>
  </w:footnote>
  <w:footnote w:id="12">
    <w:p w:rsidR="004D5BA6" w:rsidRPr="004D5BA6" w:rsidP="004D5BA6">
      <w:pPr>
        <w:pStyle w:val="FootnoteText"/>
        <w:ind w:left="368" w:hanging="368"/>
        <w:rPr>
          <w:rtl/>
        </w:rPr>
      </w:pPr>
      <w:r w:rsidRPr="004D5BA6">
        <w:rPr>
          <w:rStyle w:val="FootnoteReference0"/>
          <w:szCs w:val="24"/>
          <w:vertAlign w:val="baseline"/>
        </w:rPr>
        <w:footnoteRef/>
      </w:r>
      <w:r w:rsidRPr="004D5BA6">
        <w:rPr>
          <w:rStyle w:val="FootnoteReference0"/>
          <w:szCs w:val="24"/>
          <w:vertAlign w:val="baseline"/>
          <w:rtl/>
        </w:rPr>
        <w:t xml:space="preserve"> </w:t>
      </w:r>
      <w:r w:rsidRPr="004D5BA6">
        <w:rPr>
          <w:rtl/>
        </w:rPr>
        <w:tab/>
      </w:r>
      <w:r w:rsidRPr="004D5BA6">
        <w:rPr>
          <w:rtl/>
        </w:rPr>
        <w:tab/>
        <w:t>החלטה ב/57 מ-13.3.02.</w:t>
      </w:r>
    </w:p>
  </w:footnote>
  <w:footnote w:id="13">
    <w:p w:rsidR="004D5BA6" w:rsidRPr="004D5BA6" w:rsidP="004D5BA6">
      <w:pPr>
        <w:pStyle w:val="FootnoteText"/>
      </w:pPr>
      <w:r w:rsidRPr="004D5BA6">
        <w:rPr>
          <w:rStyle w:val="FootnoteReference0"/>
          <w:vertAlign w:val="baseline"/>
        </w:rPr>
        <w:footnoteRef/>
      </w:r>
      <w:r w:rsidRPr="004D5BA6">
        <w:rPr>
          <w:rtl/>
        </w:rPr>
        <w:t xml:space="preserve"> </w:t>
      </w:r>
      <w:r w:rsidRPr="004D5BA6">
        <w:rPr>
          <w:rtl/>
        </w:rPr>
        <w:tab/>
        <w:t>על פי הערכת עיריית ירושלים 30% מתושבי השכונות שממזרח למכשול הם שב"חים; על פי הערכת המשרד לענייני ירושלים 50% מתושבי השכונות הללו הם שבח"ים.</w:t>
      </w:r>
    </w:p>
  </w:footnote>
  <w:footnote w:id="14">
    <w:p w:rsidR="004D5BA6" w:rsidRPr="004D5BA6" w:rsidP="004D5BA6">
      <w:pPr>
        <w:pStyle w:val="FootnoteText"/>
      </w:pPr>
      <w:r w:rsidRPr="004D5BA6">
        <w:rPr>
          <w:rStyle w:val="FootnoteReference0"/>
          <w:vertAlign w:val="baseline"/>
        </w:rPr>
        <w:footnoteRef/>
      </w:r>
      <w:r w:rsidRPr="004D5BA6">
        <w:rPr>
          <w:rtl/>
        </w:rPr>
        <w:t xml:space="preserve"> </w:t>
      </w:r>
      <w:r w:rsidRPr="004D5BA6">
        <w:rPr>
          <w:rtl/>
        </w:rPr>
        <w:tab/>
        <w:t>מטה לוט"ר במל"ל הוקם באפריל 1996. תפקידי המטה היו, בין היתר, לייעל את דרכי המלחמה בטרור על ידי גיבוש המלצות לקביעת יעדים וייזום תוכניות פעולה, וכן להגביר את התיאום ושיתוף הפעולה בנושא המלחמה בטרור בין הגופים הביטחוניים. בשנת 2017 אוחדו מטה לוט"ר והאגף לביטחון פנים ועורף לאגף אחד - אגף ללוט"ר, ביטחון פנים ועורף.</w:t>
      </w:r>
    </w:p>
  </w:footnote>
  <w:footnote w:id="15">
    <w:p w:rsidR="004D5BA6" w:rsidRPr="00E50DCA" w:rsidP="004D5BA6">
      <w:pPr>
        <w:pStyle w:val="FootnoteText"/>
        <w:rPr>
          <w:rtl/>
        </w:rPr>
      </w:pPr>
      <w:r w:rsidRPr="00E50DCA">
        <w:rPr>
          <w:rStyle w:val="FootnoteReference0"/>
          <w:vertAlign w:val="baseline"/>
        </w:rPr>
        <w:footnoteRef/>
      </w:r>
      <w:r w:rsidRPr="00E50DCA">
        <w:rPr>
          <w:rtl/>
        </w:rPr>
        <w:t xml:space="preserve"> </w:t>
      </w:r>
      <w:r w:rsidRPr="00E50DCA">
        <w:rPr>
          <w:rtl/>
        </w:rPr>
        <w:tab/>
        <w:t>החלטה ב/44 קובעת כי בסמכותו של הגורם המסדיר לקבוע בידי מי האחריות לנושא מסוים, מה תכולתה של האחריות ומה הם קשרי הגומלין בין הגורמים השונים. הגורם המסדיר יפעל רק במקרים שבהם לא מונה אחראי לתחום מסוים, או כאשר יש ריבוי גורמים שעוסקים בתחום מסוים ואין ביניהם תיאום.</w:t>
      </w:r>
    </w:p>
  </w:footnote>
  <w:footnote w:id="16">
    <w:p w:rsidR="004D5BA6" w:rsidRPr="00E50DCA" w:rsidP="004D5BA6">
      <w:pPr>
        <w:pStyle w:val="FootnoteText"/>
      </w:pPr>
      <w:r w:rsidRPr="00E50DCA">
        <w:rPr>
          <w:rStyle w:val="FootnoteReference0"/>
          <w:vertAlign w:val="baseline"/>
        </w:rPr>
        <w:footnoteRef/>
      </w:r>
      <w:r w:rsidRPr="00E50DCA">
        <w:rPr>
          <w:rtl/>
        </w:rPr>
        <w:t xml:space="preserve"> </w:t>
      </w:r>
      <w:r w:rsidRPr="00E50DCA">
        <w:rPr>
          <w:rtl/>
        </w:rPr>
        <w:tab/>
        <w:t xml:space="preserve">מבקר המדינה, </w:t>
      </w:r>
      <w:r w:rsidRPr="00E50DCA">
        <w:rPr>
          <w:b/>
          <w:bCs/>
          <w:rtl/>
        </w:rPr>
        <w:t xml:space="preserve">דוח שנתי 59א </w:t>
      </w:r>
      <w:r w:rsidRPr="00E50DCA">
        <w:rPr>
          <w:rtl/>
        </w:rPr>
        <w:t xml:space="preserve">(2009), "המכשול והמעברים בעוטף ירושלים", עמ' 64. </w:t>
      </w:r>
    </w:p>
  </w:footnote>
  <w:footnote w:id="17">
    <w:p w:rsidR="004D5BA6" w:rsidRPr="00E50DCA" w:rsidP="004D5BA6">
      <w:pPr>
        <w:pStyle w:val="FootnoteText"/>
        <w:rPr>
          <w:rtl/>
        </w:rPr>
      </w:pPr>
      <w:r w:rsidRPr="00E50DCA">
        <w:rPr>
          <w:rStyle w:val="FootnoteReference0"/>
          <w:vertAlign w:val="baseline"/>
        </w:rPr>
        <w:footnoteRef/>
      </w:r>
      <w:r w:rsidRPr="00E50DCA">
        <w:rPr>
          <w:rtl/>
        </w:rPr>
        <w:t xml:space="preserve"> </w:t>
      </w:r>
      <w:r w:rsidRPr="00E50DCA">
        <w:rPr>
          <w:rtl/>
        </w:rPr>
        <w:tab/>
        <w:t xml:space="preserve">מבקר המדינה, </w:t>
      </w:r>
      <w:r w:rsidRPr="00E50DCA">
        <w:rPr>
          <w:b/>
          <w:bCs/>
          <w:rtl/>
        </w:rPr>
        <w:t xml:space="preserve">דוח שנתי 61א </w:t>
      </w:r>
      <w:r w:rsidRPr="00E50DCA">
        <w:rPr>
          <w:rtl/>
        </w:rPr>
        <w:t>(2011), "פעילות המעברים בין ישראל ובין אזור יהודה ושומרון", עמ' 13.</w:t>
      </w:r>
    </w:p>
  </w:footnote>
  <w:footnote w:id="18">
    <w:p w:rsidR="004D5BA6" w:rsidRPr="004D5BA6" w:rsidP="004D5BA6">
      <w:pPr>
        <w:pStyle w:val="FootnoteText"/>
        <w:rPr>
          <w:rtl/>
        </w:rPr>
      </w:pPr>
      <w:r w:rsidRPr="004D5BA6">
        <w:rPr>
          <w:rStyle w:val="FootnoteReference0"/>
          <w:vertAlign w:val="baseline"/>
        </w:rPr>
        <w:footnoteRef/>
      </w:r>
      <w:r w:rsidRPr="004D5BA6">
        <w:rPr>
          <w:rtl/>
        </w:rPr>
        <w:t xml:space="preserve"> </w:t>
      </w:r>
      <w:r w:rsidRPr="004D5BA6">
        <w:rPr>
          <w:rFonts w:hint="cs"/>
          <w:rtl/>
        </w:rPr>
        <w:tab/>
        <w:t xml:space="preserve">מבקר המדינה, </w:t>
      </w:r>
      <w:r w:rsidRPr="004D5BA6">
        <w:rPr>
          <w:rFonts w:hint="cs"/>
          <w:b/>
          <w:bCs/>
          <w:rtl/>
        </w:rPr>
        <w:t>דוח שנתי 67ב</w:t>
      </w:r>
      <w:r w:rsidRPr="004D5BA6">
        <w:rPr>
          <w:rFonts w:hint="cs"/>
          <w:rtl/>
        </w:rPr>
        <w:t xml:space="preserve"> (2017) " "פעילות המעברים בין ישראל ובין אזור יהודה ושומרון- ממצאי מעקב", עמ' 1797.</w:t>
      </w:r>
      <w:r w:rsidRPr="004D5BA6">
        <w:rPr>
          <w:rtl/>
        </w:rPr>
        <w:t xml:space="preserve"> </w:t>
      </w:r>
    </w:p>
  </w:footnote>
  <w:footnote w:id="19">
    <w:p w:rsidR="004D5BA6" w:rsidRPr="004D5BA6" w:rsidP="004D5BA6">
      <w:pPr>
        <w:pStyle w:val="FootnoteText"/>
        <w:rPr>
          <w:rtl/>
        </w:rPr>
      </w:pPr>
      <w:r w:rsidRPr="004D5BA6">
        <w:rPr>
          <w:rStyle w:val="FootnoteReference0"/>
          <w:vertAlign w:val="baseline"/>
        </w:rPr>
        <w:footnoteRef/>
      </w:r>
      <w:r w:rsidRPr="004D5BA6">
        <w:rPr>
          <w:rtl/>
        </w:rPr>
        <w:t xml:space="preserve"> </w:t>
      </w:r>
      <w:r w:rsidRPr="004D5BA6">
        <w:rPr>
          <w:rtl/>
        </w:rPr>
        <w:tab/>
      </w:r>
      <w:r w:rsidRPr="004D5BA6">
        <w:rPr>
          <w:rFonts w:hint="cs"/>
          <w:rtl/>
        </w:rPr>
        <w:t>מינהלת תיאום וקישור. מינהלה זו היא נציגות של יחידת תיאום</w:t>
      </w:r>
      <w:r w:rsidRPr="004D5BA6">
        <w:rPr>
          <w:rtl/>
        </w:rPr>
        <w:t xml:space="preserve"> </w:t>
      </w:r>
      <w:r w:rsidRPr="004D5BA6">
        <w:rPr>
          <w:rFonts w:hint="cs"/>
          <w:rtl/>
        </w:rPr>
        <w:t>פעולות</w:t>
      </w:r>
      <w:r w:rsidRPr="004D5BA6">
        <w:rPr>
          <w:rtl/>
        </w:rPr>
        <w:t xml:space="preserve"> </w:t>
      </w:r>
      <w:r w:rsidRPr="004D5BA6">
        <w:rPr>
          <w:rFonts w:hint="cs"/>
          <w:rtl/>
        </w:rPr>
        <w:t>הממשלה</w:t>
      </w:r>
      <w:r w:rsidRPr="004D5BA6">
        <w:rPr>
          <w:rtl/>
        </w:rPr>
        <w:t xml:space="preserve"> </w:t>
      </w:r>
      <w:r w:rsidRPr="004D5BA6">
        <w:rPr>
          <w:rFonts w:hint="cs"/>
          <w:rtl/>
        </w:rPr>
        <w:t>באיו"ש, ותפקידה לקשר בין עובדי הממשלה וצה"ל לבין נציגי הרשות הפלסטינית והתושבים הפלסטינים.</w:t>
      </w:r>
    </w:p>
  </w:footnote>
  <w:footnote w:id="20">
    <w:p w:rsidR="004D5BA6" w:rsidRPr="004D5BA6" w:rsidP="004D5BA6">
      <w:pPr>
        <w:pStyle w:val="FootnoteText"/>
      </w:pPr>
      <w:r w:rsidRPr="004D5BA6">
        <w:rPr>
          <w:rStyle w:val="FootnoteReference0"/>
          <w:vertAlign w:val="baseline"/>
        </w:rPr>
        <w:footnoteRef/>
      </w:r>
      <w:r w:rsidRPr="004D5BA6">
        <w:rPr>
          <w:rtl/>
        </w:rPr>
        <w:t xml:space="preserve"> </w:t>
      </w:r>
      <w:r w:rsidRPr="004D5BA6">
        <w:rPr>
          <w:rtl/>
        </w:rPr>
        <w:tab/>
      </w:r>
      <w:r w:rsidRPr="004D5BA6">
        <w:rPr>
          <w:rFonts w:hint="cs"/>
          <w:rtl/>
        </w:rPr>
        <w:t>על פי החלטת ממשלה משנת 1999 המל"ל אמור לשמש גוף מטה ליד ראש הממשלה והממשלה לנושאי</w:t>
      </w:r>
      <w:r>
        <w:rPr>
          <w:rFonts w:hint="cs"/>
          <w:rtl/>
        </w:rPr>
        <w:t xml:space="preserve"> </w:t>
      </w:r>
      <w:r w:rsidRPr="004D5BA6">
        <w:rPr>
          <w:rFonts w:hint="cs"/>
          <w:rtl/>
        </w:rPr>
        <w:t>ביטחון לאומי. המל"ל שואב את סמכותו מהממשלה, ופועל על פי הנחיות ראש הממשלה. ראש המל"ל כפוף במישרין לראש הממשלה, והוא משמש גם יועץ ראש הממשלה לביטחון לאומי.</w:t>
      </w:r>
    </w:p>
  </w:footnote>
  <w:footnote w:id="21">
    <w:p w:rsidR="001A5D1F" w:rsidRPr="00930AD1" w:rsidP="001A5D1F">
      <w:pPr>
        <w:pStyle w:val="FootnoteText"/>
        <w:rPr>
          <w:rFonts w:asciiTheme="majorBidi" w:hAnsiTheme="majorBidi"/>
        </w:rPr>
      </w:pPr>
      <w:r w:rsidRPr="001A5D1F">
        <w:rPr>
          <w:rStyle w:val="FootnoteReference0"/>
          <w:vertAlign w:val="baseline"/>
        </w:rPr>
        <w:footnoteRef/>
      </w:r>
      <w:r w:rsidRPr="001A5D1F">
        <w:rPr>
          <w:rtl/>
        </w:rPr>
        <w:t xml:space="preserve"> </w:t>
      </w:r>
      <w:r w:rsidRPr="001A5D1F">
        <w:rPr>
          <w:rFonts w:hint="cs"/>
          <w:rtl/>
        </w:rPr>
        <w:t xml:space="preserve"> </w:t>
      </w:r>
      <w:r>
        <w:rPr>
          <w:rFonts w:hint="cs"/>
          <w:rtl/>
        </w:rPr>
        <w:tab/>
      </w:r>
      <w:r w:rsidRPr="00930AD1">
        <w:rPr>
          <w:rFonts w:asciiTheme="majorBidi" w:hAnsiTheme="majorBidi"/>
          <w:rtl/>
        </w:rPr>
        <w:t xml:space="preserve">מבקר המדינה, </w:t>
      </w:r>
      <w:r w:rsidRPr="00930AD1">
        <w:rPr>
          <w:rFonts w:asciiTheme="majorBidi" w:hAnsiTheme="majorBidi"/>
          <w:b/>
          <w:bCs/>
          <w:rtl/>
        </w:rPr>
        <w:t>דוח שנתי 67ב</w:t>
      </w:r>
      <w:r w:rsidRPr="00930AD1">
        <w:rPr>
          <w:rFonts w:asciiTheme="majorBidi" w:hAnsiTheme="majorBidi"/>
          <w:rtl/>
        </w:rPr>
        <w:t xml:space="preserve"> (2017) "פעילות המעברים בין ישראל ובין אזור יהודה וש</w:t>
      </w:r>
      <w:r>
        <w:rPr>
          <w:rFonts w:asciiTheme="majorBidi" w:hAnsiTheme="majorBidi"/>
          <w:rtl/>
        </w:rPr>
        <w:t xml:space="preserve">ומרון - ממצאי מעקב", עמ' 1809. </w:t>
      </w:r>
    </w:p>
  </w:footnote>
  <w:footnote w:id="22">
    <w:p w:rsidR="004D5BA6" w:rsidRPr="004D5BA6" w:rsidP="004D5BA6">
      <w:pPr>
        <w:pStyle w:val="FootnoteText"/>
        <w:rPr>
          <w:rtl/>
        </w:rPr>
      </w:pPr>
      <w:r w:rsidRPr="004D5BA6">
        <w:rPr>
          <w:rStyle w:val="FootnoteReference0"/>
          <w:rFonts w:hint="cs"/>
          <w:vertAlign w:val="baseline"/>
          <w:rtl/>
        </w:rPr>
        <w:t>21</w:t>
      </w:r>
      <w:r w:rsidRPr="004D5BA6">
        <w:rPr>
          <w:rFonts w:asciiTheme="majorBidi" w:hAnsiTheme="majorBidi"/>
          <w:rtl/>
        </w:rPr>
        <w:tab/>
        <w:t xml:space="preserve">חברת מע"צ (נתיבי ישראל, כיום) ומשרד הביטחון השלימו את סלילת הכביש ב-2007, בעלות של כ-170 </w:t>
      </w:r>
      <w:r w:rsidRPr="004D5BA6">
        <w:rPr>
          <w:rtl/>
        </w:rPr>
        <w:t>מיליון ש"ח אולם הוא טרם נפתח לתנועה.</w:t>
      </w:r>
    </w:p>
  </w:footnote>
  <w:footnote w:id="23">
    <w:p w:rsidR="004D5BA6" w:rsidRPr="004D5BA6" w:rsidP="004D5BA6">
      <w:pPr>
        <w:pStyle w:val="FootnoteText"/>
      </w:pPr>
      <w:r w:rsidRPr="004D5BA6">
        <w:rPr>
          <w:rStyle w:val="FootnoteReference0"/>
          <w:vertAlign w:val="baseline"/>
        </w:rPr>
        <w:footnoteRef/>
      </w:r>
      <w:r w:rsidRPr="004D5BA6">
        <w:rPr>
          <w:rStyle w:val="FootnoteReference0"/>
          <w:vertAlign w:val="baseline"/>
          <w:rtl/>
        </w:rPr>
        <w:t xml:space="preserve"> </w:t>
      </w:r>
      <w:r w:rsidRPr="004D5BA6">
        <w:rPr>
          <w:rFonts w:hint="cs"/>
          <w:rtl/>
        </w:rPr>
        <w:tab/>
        <w:t xml:space="preserve">סיכום הדיון הופץ למנכ"ל המשרד לבט"פ ולמזכיר הביטחוני של השר לבט"פ בלי שמי מנציגיהם השתתף בדיון שבו השתתפו נציגים ממשרד התחבורה, צה"ל, שב"כ, עיריית ירושלים וחברת מוריה. </w:t>
      </w:r>
    </w:p>
  </w:footnote>
  <w:footnote w:id="24">
    <w:p w:rsidR="004D5BA6" w:rsidRPr="004D5BA6" w:rsidP="004D5BA6">
      <w:pPr>
        <w:pStyle w:val="FootnoteText"/>
      </w:pPr>
      <w:r w:rsidRPr="004D5BA6">
        <w:rPr>
          <w:rStyle w:val="FootnoteReference0"/>
          <w:vertAlign w:val="baseline"/>
        </w:rPr>
        <w:footnoteRef/>
      </w:r>
      <w:r w:rsidRPr="004D5BA6">
        <w:rPr>
          <w:rtl/>
        </w:rPr>
        <w:t xml:space="preserve"> </w:t>
      </w:r>
      <w:r w:rsidRPr="004D5BA6">
        <w:rPr>
          <w:rFonts w:hint="cs"/>
          <w:b/>
          <w:bCs/>
          <w:rtl/>
        </w:rPr>
        <w:tab/>
        <w:t xml:space="preserve">ראו לדוגמה וע (ת"א) 405/04 </w:t>
      </w:r>
      <w:r w:rsidRPr="004D5BA6">
        <w:rPr>
          <w:rFonts w:hint="cs"/>
          <w:rtl/>
        </w:rPr>
        <w:t xml:space="preserve">תושבי הכפר שועפאט ואח' נ' הרשות המוסמכת - משרד הביטחון. פורסם במאגר ממוחשב, 5.8.2008. </w:t>
      </w:r>
    </w:p>
  </w:footnote>
  <w:footnote w:id="25">
    <w:p w:rsidR="004D5BA6" w:rsidRPr="004D5BA6" w:rsidP="004D5BA6">
      <w:pPr>
        <w:pStyle w:val="FootnoteText"/>
        <w:rPr>
          <w:rtl/>
        </w:rPr>
      </w:pPr>
      <w:r w:rsidRPr="004D5BA6">
        <w:rPr>
          <w:rStyle w:val="FootnoteReference0"/>
          <w:vertAlign w:val="baseline"/>
        </w:rPr>
        <w:footnoteRef/>
      </w:r>
      <w:r w:rsidRPr="004D5BA6">
        <w:rPr>
          <w:rtl/>
        </w:rPr>
        <w:t xml:space="preserve"> </w:t>
      </w:r>
      <w:r w:rsidRPr="004D5BA6">
        <w:rPr>
          <w:rtl/>
        </w:rPr>
        <w:tab/>
      </w:r>
      <w:r w:rsidRPr="004D5BA6">
        <w:rPr>
          <w:rFonts w:hint="cs"/>
          <w:rtl/>
        </w:rPr>
        <w:t>נקראת גם תוכנית "המזרח הקרוב".</w:t>
      </w:r>
    </w:p>
  </w:footnote>
  <w:footnote w:id="26">
    <w:p w:rsidR="004D5BA6" w:rsidRPr="004D5BA6" w:rsidP="004D5BA6">
      <w:pPr>
        <w:pStyle w:val="FootnoteText"/>
        <w:rPr>
          <w:rtl/>
        </w:rPr>
      </w:pPr>
      <w:r w:rsidRPr="004D5BA6">
        <w:rPr>
          <w:rStyle w:val="FootnoteReference0"/>
          <w:vertAlign w:val="baseline"/>
        </w:rPr>
        <w:footnoteRef/>
      </w:r>
      <w:r w:rsidRPr="004D5BA6">
        <w:rPr>
          <w:rtl/>
        </w:rPr>
        <w:t xml:space="preserve"> </w:t>
      </w:r>
      <w:r w:rsidRPr="004D5BA6">
        <w:rPr>
          <w:rFonts w:hint="cs"/>
          <w:rtl/>
        </w:rPr>
        <w:tab/>
        <w:t>מעברים רחל, קלנדיה ומעבר סחורות בביתוניא. עלות</w:t>
      </w:r>
      <w:r w:rsidRPr="004D5BA6">
        <w:rPr>
          <w:rtl/>
        </w:rPr>
        <w:t xml:space="preserve"> </w:t>
      </w:r>
      <w:r w:rsidRPr="004D5BA6">
        <w:rPr>
          <w:rFonts w:hint="cs"/>
          <w:rtl/>
        </w:rPr>
        <w:t>שדרוגם</w:t>
      </w:r>
      <w:r w:rsidRPr="004D5BA6">
        <w:rPr>
          <w:rtl/>
        </w:rPr>
        <w:t xml:space="preserve"> </w:t>
      </w:r>
      <w:r w:rsidRPr="004D5BA6">
        <w:rPr>
          <w:rFonts w:hint="cs"/>
          <w:rtl/>
        </w:rPr>
        <w:t>של שלושת</w:t>
      </w:r>
      <w:r w:rsidRPr="004D5BA6">
        <w:rPr>
          <w:rtl/>
        </w:rPr>
        <w:t xml:space="preserve"> </w:t>
      </w:r>
      <w:r w:rsidRPr="004D5BA6">
        <w:rPr>
          <w:rFonts w:hint="cs"/>
          <w:rtl/>
        </w:rPr>
        <w:t>המעברים</w:t>
      </w:r>
      <w:r w:rsidRPr="004D5BA6">
        <w:rPr>
          <w:rtl/>
        </w:rPr>
        <w:t xml:space="preserve"> </w:t>
      </w:r>
      <w:r w:rsidRPr="004D5BA6">
        <w:rPr>
          <w:rFonts w:hint="cs"/>
          <w:rtl/>
        </w:rPr>
        <w:t>האלה</w:t>
      </w:r>
      <w:r w:rsidRPr="004D5BA6">
        <w:rPr>
          <w:rtl/>
        </w:rPr>
        <w:t xml:space="preserve"> </w:t>
      </w:r>
      <w:r w:rsidRPr="004D5BA6">
        <w:rPr>
          <w:rFonts w:hint="cs"/>
          <w:rtl/>
        </w:rPr>
        <w:t>הוערכה</w:t>
      </w:r>
      <w:r w:rsidRPr="004D5BA6">
        <w:rPr>
          <w:rtl/>
        </w:rPr>
        <w:t xml:space="preserve"> בספטמבר 2016 </w:t>
      </w:r>
      <w:r w:rsidRPr="004D5BA6">
        <w:rPr>
          <w:rFonts w:hint="cs"/>
          <w:rtl/>
        </w:rPr>
        <w:t>בכ</w:t>
      </w:r>
      <w:r w:rsidRPr="004D5BA6">
        <w:rPr>
          <w:rtl/>
        </w:rPr>
        <w:t xml:space="preserve">-77,500 </w:t>
      </w:r>
      <w:r w:rsidRPr="004D5BA6">
        <w:rPr>
          <w:rFonts w:hint="cs"/>
          <w:rtl/>
        </w:rPr>
        <w:t>מיליון ש</w:t>
      </w:r>
      <w:r w:rsidRPr="004D5BA6">
        <w:rPr>
          <w:rtl/>
        </w:rPr>
        <w:t>"ח.</w:t>
      </w:r>
    </w:p>
  </w:footnote>
  <w:footnote w:id="27">
    <w:p w:rsidR="004D5BA6" w:rsidRPr="004D5BA6" w:rsidP="004D5BA6">
      <w:pPr>
        <w:pStyle w:val="FootnoteText"/>
        <w:rPr>
          <w:rtl/>
        </w:rPr>
      </w:pPr>
      <w:r w:rsidRPr="004D5BA6">
        <w:rPr>
          <w:rStyle w:val="FootnoteReference0"/>
          <w:vertAlign w:val="baseline"/>
        </w:rPr>
        <w:footnoteRef/>
      </w:r>
      <w:r w:rsidRPr="004D5BA6">
        <w:rPr>
          <w:rtl/>
        </w:rPr>
        <w:t xml:space="preserve"> </w:t>
      </w:r>
      <w:r w:rsidRPr="004D5BA6">
        <w:rPr>
          <w:rFonts w:hint="cs"/>
          <w:rtl/>
        </w:rPr>
        <w:tab/>
      </w:r>
      <w:r w:rsidRPr="004D5BA6">
        <w:rPr>
          <w:rFonts w:hint="cs"/>
          <w:sz w:val="24"/>
          <w:rtl/>
        </w:rPr>
        <w:t>במעבר רחל - הוספת 5 שרוולים</w:t>
      </w:r>
      <w:r w:rsidRPr="004D5BA6">
        <w:rPr>
          <w:sz w:val="24"/>
          <w:rtl/>
        </w:rPr>
        <w:t xml:space="preserve"> חדשים ו-27 עמדות בידוק מהירות </w:t>
      </w:r>
      <w:r w:rsidRPr="004D5BA6">
        <w:rPr>
          <w:rFonts w:hint="cs"/>
          <w:sz w:val="24"/>
          <w:rtl/>
        </w:rPr>
        <w:t>("ספיד גייט"</w:t>
      </w:r>
      <w:r w:rsidRPr="004D5BA6">
        <w:rPr>
          <w:rStyle w:val="FootnoteReference0"/>
          <w:sz w:val="24"/>
          <w:vertAlign w:val="baseline"/>
          <w:rtl/>
        </w:rPr>
        <w:footnoteRef/>
      </w:r>
      <w:r w:rsidRPr="004D5BA6">
        <w:rPr>
          <w:rFonts w:hint="cs"/>
          <w:sz w:val="24"/>
          <w:rtl/>
        </w:rPr>
        <w:t xml:space="preserve">); במעבר קלנדיה - הוספת </w:t>
      </w:r>
      <w:r w:rsidRPr="004D5BA6">
        <w:rPr>
          <w:sz w:val="24"/>
          <w:rtl/>
        </w:rPr>
        <w:t xml:space="preserve">3 שרוולי בדיקה חדשים </w:t>
      </w:r>
      <w:r w:rsidRPr="004D5BA6">
        <w:rPr>
          <w:rFonts w:hint="cs"/>
          <w:sz w:val="24"/>
          <w:rtl/>
        </w:rPr>
        <w:t xml:space="preserve">(כאשר </w:t>
      </w:r>
      <w:r w:rsidRPr="004D5BA6">
        <w:rPr>
          <w:sz w:val="24"/>
          <w:rtl/>
        </w:rPr>
        <w:t>באחד מהם יוצבו מגנומטר ומשקף חדשים</w:t>
      </w:r>
      <w:r w:rsidRPr="004D5BA6">
        <w:rPr>
          <w:rFonts w:hint="cs"/>
          <w:sz w:val="24"/>
          <w:rtl/>
        </w:rPr>
        <w:t>), הקמת</w:t>
      </w:r>
      <w:r w:rsidRPr="004D5BA6">
        <w:rPr>
          <w:sz w:val="24"/>
          <w:rtl/>
        </w:rPr>
        <w:t xml:space="preserve"> 27 עמדות "ספיד </w:t>
      </w:r>
      <w:r w:rsidRPr="004D5BA6">
        <w:rPr>
          <w:rFonts w:hint="cs"/>
          <w:sz w:val="24"/>
          <w:rtl/>
        </w:rPr>
        <w:t>גייט</w:t>
      </w:r>
      <w:r w:rsidRPr="004D5BA6">
        <w:rPr>
          <w:sz w:val="24"/>
          <w:rtl/>
        </w:rPr>
        <w:t>"</w:t>
      </w:r>
      <w:r w:rsidRPr="004D5BA6">
        <w:rPr>
          <w:rFonts w:hint="cs"/>
          <w:sz w:val="24"/>
          <w:rtl/>
        </w:rPr>
        <w:t>.</w:t>
      </w:r>
    </w:p>
  </w:footnote>
  <w:footnote w:id="28">
    <w:p w:rsidR="004D5BA6" w:rsidRPr="004D5BA6" w:rsidP="004D5BA6">
      <w:pPr>
        <w:pStyle w:val="FootnoteText"/>
        <w:rPr>
          <w:rtl/>
        </w:rPr>
      </w:pPr>
      <w:r w:rsidRPr="004D5BA6">
        <w:rPr>
          <w:rStyle w:val="FootnoteReference0"/>
          <w:vertAlign w:val="baseline"/>
        </w:rPr>
        <w:footnoteRef/>
      </w:r>
      <w:r>
        <w:rPr>
          <w:rtl/>
        </w:rPr>
        <w:t xml:space="preserve"> </w:t>
      </w:r>
      <w:r w:rsidRPr="004D5BA6">
        <w:rPr>
          <w:rFonts w:hint="cs"/>
          <w:rtl/>
        </w:rPr>
        <w:tab/>
        <w:t xml:space="preserve">תחום הטיפול הביטחוני בנוסע עוסק בבידוק אדם וכבודתו - מיטלטלין הנמצאים עליו או ברכבו. </w:t>
      </w:r>
    </w:p>
  </w:footnote>
  <w:footnote w:id="29">
    <w:p w:rsidR="004D5BA6" w:rsidRPr="004D5BA6" w:rsidP="004D5BA6">
      <w:pPr>
        <w:pStyle w:val="FootnoteText"/>
      </w:pPr>
      <w:r w:rsidRPr="004D5BA6">
        <w:rPr>
          <w:rStyle w:val="FootnoteReference0"/>
          <w:vertAlign w:val="baseline"/>
        </w:rPr>
        <w:footnoteRef/>
      </w:r>
      <w:r w:rsidRPr="004D5BA6">
        <w:rPr>
          <w:rtl/>
        </w:rPr>
        <w:t xml:space="preserve"> </w:t>
      </w:r>
      <w:r w:rsidRPr="004D5BA6">
        <w:rPr>
          <w:rFonts w:hint="cs"/>
          <w:rtl/>
        </w:rPr>
        <w:tab/>
        <w:t>הממונה על הביטחון במערכת הביטחון.</w:t>
      </w:r>
    </w:p>
  </w:footnote>
  <w:footnote w:id="30">
    <w:p w:rsidR="004D5BA6" w:rsidRPr="004D5BA6" w:rsidP="004D5BA6">
      <w:pPr>
        <w:pStyle w:val="FootnoteText"/>
        <w:rPr>
          <w:rtl/>
        </w:rPr>
      </w:pPr>
      <w:r w:rsidRPr="004D5BA6">
        <w:rPr>
          <w:rStyle w:val="FootnoteReference0"/>
          <w:vertAlign w:val="baseline"/>
        </w:rPr>
        <w:footnoteRef/>
      </w:r>
      <w:r w:rsidRPr="004D5BA6">
        <w:rPr>
          <w:rtl/>
        </w:rPr>
        <w:t xml:space="preserve"> </w:t>
      </w:r>
      <w:r w:rsidRPr="004D5BA6">
        <w:rPr>
          <w:rFonts w:hint="cs"/>
          <w:rtl/>
        </w:rPr>
        <w:tab/>
        <w:t>מסמך</w:t>
      </w:r>
      <w:r w:rsidRPr="004D5BA6">
        <w:rPr>
          <w:rtl/>
        </w:rPr>
        <w:t xml:space="preserve"> </w:t>
      </w:r>
      <w:r w:rsidRPr="004D5BA6">
        <w:rPr>
          <w:rFonts w:hint="cs"/>
          <w:rtl/>
        </w:rPr>
        <w:t xml:space="preserve">ההבנות בין צה"ל למשטרת ישראל בעניין העברת האחריות לעוטף ירושלים מצה"ל למשטרה. </w:t>
      </w:r>
    </w:p>
  </w:footnote>
  <w:footnote w:id="31">
    <w:p w:rsidR="004D5BA6" w:rsidRPr="004D5BA6" w:rsidP="004D5BA6">
      <w:pPr>
        <w:pStyle w:val="FootnoteText"/>
        <w:rPr>
          <w:rtl/>
        </w:rPr>
      </w:pPr>
      <w:r w:rsidRPr="004D5BA6">
        <w:rPr>
          <w:rStyle w:val="FootnoteReference0"/>
          <w:vertAlign w:val="baseline"/>
        </w:rPr>
        <w:footnoteRef/>
      </w:r>
      <w:r w:rsidRPr="004D5BA6">
        <w:rPr>
          <w:rtl/>
        </w:rPr>
        <w:t xml:space="preserve"> </w:t>
      </w:r>
      <w:r w:rsidRPr="004D5BA6">
        <w:rPr>
          <w:rFonts w:hint="cs"/>
          <w:rtl/>
        </w:rPr>
        <w:tab/>
        <w:t>מערכת המבוססת על טכנולוגיה המאפשרת אימות כמעט ודאי של זיהוי אדם על פי המאפיינים הביומטריים שלו.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7F1A39" w:rsidP="001D4E4C">
    <w:pPr>
      <w:pStyle w:val="Header"/>
      <w:spacing w:before="240" w:after="180"/>
      <w:rPr>
        <w:rFonts w:ascii="Tahoma" w:hAnsi="Tahoma" w:eastAsiaTheme="majorEastAsia" w:cs="Tahoma"/>
        <w:noProof/>
        <w:color w:val="0B5294" w:themeColor="accent1" w:themeShade="BF"/>
        <w:sz w:val="16"/>
        <w:szCs w:val="16"/>
      </w:rPr>
    </w:pP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CC1BED">
      <w:rPr>
        <w:rFonts w:ascii="Tahoma" w:hAnsi="Tahoma" w:eastAsiaTheme="majorEastAsia" w:cs="Tahoma"/>
        <w:b/>
        <w:bCs/>
        <w:noProof/>
        <w:color w:val="0B5294" w:themeColor="accent1" w:themeShade="BF"/>
        <w:sz w:val="16"/>
        <w:szCs w:val="16"/>
        <w:rtl/>
      </w:rPr>
      <w:t>304</w:t>
    </w:r>
    <w:r w:rsidRPr="007F1A39">
      <w:rPr>
        <w:rFonts w:ascii="Tahoma" w:hAnsi="Tahoma" w:eastAsiaTheme="majorEastAsia" w:cs="Tahoma"/>
        <w:b/>
        <w:bCs/>
        <w:noProof/>
        <w:color w:val="0B5294" w:themeColor="accent1" w:themeShade="BF"/>
        <w:sz w:val="16"/>
        <w:szCs w:val="16"/>
      </w:rPr>
      <w:fldChar w:fldCharType="end"/>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001D4E4C">
      <w:rPr>
        <w:rFonts w:ascii="Tahoma" w:hAnsi="Tahoma" w:eastAsiaTheme="majorEastAsia" w:cs="Tahoma" w:hint="cs"/>
        <w:noProof/>
        <w:color w:val="0B5294" w:themeColor="accent1" w:themeShade="BF"/>
        <w:sz w:val="16"/>
        <w:szCs w:val="16"/>
        <w:rtl/>
      </w:rPr>
      <w:t>דוח ביקורת מיוחד</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7F1A39" w:rsidP="004D5BA6">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4D5BA6" w:rsidR="004D5BA6">
      <w:rPr>
        <w:rFonts w:ascii="Tahoma" w:hAnsi="Tahoma" w:eastAsiaTheme="majorEastAsia" w:cs="Tahoma" w:hint="eastAsia"/>
        <w:noProof/>
        <w:color w:val="0B5294" w:themeColor="accent1" w:themeShade="BF"/>
        <w:sz w:val="16"/>
        <w:szCs w:val="16"/>
        <w:rtl/>
      </w:rPr>
      <w:t>מרחב</w:t>
    </w:r>
    <w:r w:rsidRPr="004D5BA6" w:rsidR="004D5BA6">
      <w:rPr>
        <w:rFonts w:ascii="Tahoma" w:hAnsi="Tahoma" w:eastAsiaTheme="majorEastAsia" w:cs="Tahoma"/>
        <w:noProof/>
        <w:color w:val="0B5294" w:themeColor="accent1" w:themeShade="BF"/>
        <w:sz w:val="16"/>
        <w:szCs w:val="16"/>
        <w:rtl/>
      </w:rPr>
      <w:t xml:space="preserve"> </w:t>
    </w:r>
    <w:r w:rsidRPr="004D5BA6" w:rsidR="004D5BA6">
      <w:rPr>
        <w:rFonts w:ascii="Tahoma" w:hAnsi="Tahoma" w:eastAsiaTheme="majorEastAsia" w:cs="Tahoma" w:hint="eastAsia"/>
        <w:noProof/>
        <w:color w:val="0B5294" w:themeColor="accent1" w:themeShade="BF"/>
        <w:sz w:val="16"/>
        <w:szCs w:val="16"/>
        <w:rtl/>
      </w:rPr>
      <w:t>התפר</w:t>
    </w:r>
    <w:r w:rsidRPr="004D5BA6" w:rsidR="004D5BA6">
      <w:rPr>
        <w:rFonts w:ascii="Tahoma" w:hAnsi="Tahoma" w:eastAsiaTheme="majorEastAsia" w:cs="Tahoma"/>
        <w:noProof/>
        <w:color w:val="0B5294" w:themeColor="accent1" w:themeShade="BF"/>
        <w:sz w:val="16"/>
        <w:szCs w:val="16"/>
        <w:rtl/>
      </w:rPr>
      <w:t xml:space="preserve"> </w:t>
    </w:r>
    <w:r w:rsidRPr="004D5BA6" w:rsidR="004D5BA6">
      <w:rPr>
        <w:rFonts w:ascii="Tahoma" w:hAnsi="Tahoma" w:eastAsiaTheme="majorEastAsia" w:cs="Tahoma" w:hint="eastAsia"/>
        <w:noProof/>
        <w:color w:val="0B5294" w:themeColor="accent1" w:themeShade="BF"/>
        <w:sz w:val="16"/>
        <w:szCs w:val="16"/>
        <w:rtl/>
      </w:rPr>
      <w:t>והמעברים</w:t>
    </w:r>
    <w:r w:rsidRPr="004D5BA6" w:rsidR="004D5BA6">
      <w:rPr>
        <w:rFonts w:ascii="Tahoma" w:hAnsi="Tahoma" w:eastAsiaTheme="majorEastAsia" w:cs="Tahoma"/>
        <w:noProof/>
        <w:color w:val="0B5294" w:themeColor="accent1" w:themeShade="BF"/>
        <w:sz w:val="16"/>
        <w:szCs w:val="16"/>
        <w:rtl/>
      </w:rPr>
      <w:t xml:space="preserve"> </w:t>
    </w:r>
    <w:r w:rsidRPr="004D5BA6" w:rsidR="004D5BA6">
      <w:rPr>
        <w:rFonts w:ascii="Tahoma" w:hAnsi="Tahoma" w:eastAsiaTheme="majorEastAsia" w:cs="Tahoma" w:hint="eastAsia"/>
        <w:noProof/>
        <w:color w:val="0B5294" w:themeColor="accent1" w:themeShade="BF"/>
        <w:sz w:val="16"/>
        <w:szCs w:val="16"/>
        <w:rtl/>
      </w:rPr>
      <w:t>בגזרת</w:t>
    </w:r>
    <w:r w:rsidRPr="004D5BA6" w:rsidR="004D5BA6">
      <w:rPr>
        <w:rFonts w:ascii="Tahoma" w:hAnsi="Tahoma" w:eastAsiaTheme="majorEastAsia" w:cs="Tahoma"/>
        <w:noProof/>
        <w:color w:val="0B5294" w:themeColor="accent1" w:themeShade="BF"/>
        <w:sz w:val="16"/>
        <w:szCs w:val="16"/>
        <w:rtl/>
      </w:rPr>
      <w:t xml:space="preserve"> </w:t>
    </w:r>
    <w:r w:rsidRPr="004D5BA6" w:rsidR="004D5BA6">
      <w:rPr>
        <w:rFonts w:ascii="Tahoma" w:hAnsi="Tahoma" w:eastAsiaTheme="majorEastAsia" w:cs="Tahoma" w:hint="eastAsia"/>
        <w:noProof/>
        <w:color w:val="0B5294" w:themeColor="accent1" w:themeShade="BF"/>
        <w:sz w:val="16"/>
        <w:szCs w:val="16"/>
        <w:rtl/>
      </w:rPr>
      <w:t>עוטף</w:t>
    </w:r>
    <w:r w:rsidRPr="004D5BA6" w:rsidR="004D5BA6">
      <w:rPr>
        <w:rFonts w:ascii="Tahoma" w:hAnsi="Tahoma" w:eastAsiaTheme="majorEastAsia" w:cs="Tahoma"/>
        <w:noProof/>
        <w:color w:val="0B5294" w:themeColor="accent1" w:themeShade="BF"/>
        <w:sz w:val="16"/>
        <w:szCs w:val="16"/>
        <w:rtl/>
      </w:rPr>
      <w:t xml:space="preserve"> </w:t>
    </w:r>
    <w:r w:rsidRPr="004D5BA6" w:rsidR="004D5BA6">
      <w:rPr>
        <w:rFonts w:ascii="Tahoma" w:hAnsi="Tahoma" w:eastAsiaTheme="majorEastAsia" w:cs="Tahoma" w:hint="eastAsia"/>
        <w:noProof/>
        <w:color w:val="0B5294" w:themeColor="accent1" w:themeShade="BF"/>
        <w:sz w:val="16"/>
        <w:szCs w:val="16"/>
        <w:rtl/>
      </w:rPr>
      <w:t>ירושלים</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CC1BED">
      <w:rPr>
        <w:rFonts w:ascii="Tahoma" w:hAnsi="Tahoma" w:eastAsiaTheme="majorEastAsia" w:cs="Tahoma"/>
        <w:b/>
        <w:bCs/>
        <w:noProof/>
        <w:color w:val="0B5294" w:themeColor="accent1" w:themeShade="BF"/>
        <w:sz w:val="16"/>
        <w:szCs w:val="16"/>
        <w:rtl/>
      </w:rPr>
      <w:t>303</w:t>
    </w:r>
    <w:r w:rsidRPr="007F1A39">
      <w:rPr>
        <w:rFonts w:ascii="Tahoma" w:hAnsi="Tahoma" w:eastAsiaTheme="majorEastAsia" w:cs="Tahoma"/>
        <w:b/>
        <w:bCs/>
        <w:noProof/>
        <w:color w:val="0B5294" w:themeColor="accent1" w:themeShade="B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890ED9" w:rsidP="00890ED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01E" w:rsidRPr="00B4501E" w:rsidP="001D4E4C">
    <w:pPr>
      <w:pStyle w:val="Header"/>
      <w:spacing w:before="240" w:after="180"/>
      <w:rPr>
        <w:rFonts w:ascii="Tahoma" w:hAnsi="Tahoma" w:eastAsiaTheme="majorEastAsia" w:cs="Tahoma"/>
        <w:color w:val="0B5294" w:themeColor="accent1" w:themeShade="BF"/>
        <w:sz w:val="16"/>
        <w:szCs w:val="16"/>
      </w:rPr>
    </w:pP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sidR="00CC1BED">
      <w:rPr>
        <w:rFonts w:ascii="Tahoma" w:hAnsi="Tahoma" w:eastAsiaTheme="majorEastAsia" w:cs="Tahoma"/>
        <w:b/>
        <w:bCs/>
        <w:noProof/>
        <w:color w:val="0B5294" w:themeColor="accent1" w:themeShade="BF"/>
        <w:sz w:val="16"/>
        <w:szCs w:val="16"/>
        <w:rtl/>
      </w:rPr>
      <w:t>330</w:t>
    </w:r>
    <w:r w:rsidRPr="00B4501E">
      <w:rPr>
        <w:rFonts w:ascii="Tahoma" w:hAnsi="Tahoma" w:eastAsiaTheme="majorEastAsia" w:cs="Tahoma"/>
        <w:b/>
        <w:bCs/>
        <w:color w:val="0B5294" w:themeColor="accent1" w:themeShade="BF"/>
        <w:sz w:val="16"/>
        <w:szCs w:val="16"/>
      </w:rPr>
      <w:fldChar w:fldCharType="end"/>
    </w:r>
    <w:r w:rsidRPr="00B4501E">
      <w:rPr>
        <w:rFonts w:ascii="Tahoma" w:hAnsi="Tahoma" w:eastAsiaTheme="majorEastAsia" w:cs="Tahoma"/>
        <w:color w:val="0B5294" w:themeColor="accent1" w:themeShade="BF"/>
        <w:sz w:val="16"/>
        <w:szCs w:val="16"/>
        <w:rtl/>
      </w:rPr>
      <w:t xml:space="preserve">  |  </w:t>
    </w:r>
    <w:r w:rsidRPr="008E0524" w:rsidR="008E0524">
      <w:rPr>
        <w:rFonts w:ascii="Tahoma" w:hAnsi="Tahoma" w:eastAsiaTheme="majorEastAsia" w:cs="Tahoma" w:hint="eastAsia"/>
        <w:noProof/>
        <w:color w:val="0B5294" w:themeColor="accent1" w:themeShade="BF"/>
        <w:sz w:val="16"/>
        <w:szCs w:val="16"/>
        <w:rtl/>
      </w:rPr>
      <w:t>דוח</w:t>
    </w:r>
    <w:r w:rsidRPr="008E0524" w:rsidR="008E0524">
      <w:rPr>
        <w:rFonts w:ascii="Tahoma" w:hAnsi="Tahoma" w:eastAsiaTheme="majorEastAsia" w:cs="Tahoma"/>
        <w:noProof/>
        <w:color w:val="0B5294" w:themeColor="accent1" w:themeShade="BF"/>
        <w:sz w:val="16"/>
        <w:szCs w:val="16"/>
        <w:rtl/>
      </w:rPr>
      <w:t xml:space="preserve"> </w:t>
    </w:r>
    <w:r w:rsidR="001D4E4C">
      <w:rPr>
        <w:rFonts w:ascii="Tahoma" w:hAnsi="Tahoma" w:eastAsiaTheme="majorEastAsia" w:cs="Tahoma" w:hint="cs"/>
        <w:noProof/>
        <w:color w:val="0B5294" w:themeColor="accent1" w:themeShade="BF"/>
        <w:sz w:val="16"/>
        <w:szCs w:val="16"/>
        <w:rtl/>
      </w:rPr>
      <w:t>ביקורת מיוחד</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01E" w:rsidRPr="007F1A39" w:rsidP="007F1A39">
    <w:pPr>
      <w:pStyle w:val="Header"/>
      <w:spacing w:before="240" w:after="180"/>
      <w:jc w:val="right"/>
      <w:rPr>
        <w:rFonts w:ascii="Tahoma" w:hAnsi="Tahoma" w:eastAsiaTheme="majorEastAsia" w:cs="Tahoma"/>
        <w:noProof/>
        <w:color w:val="0B5294" w:themeColor="accent1" w:themeShade="BF"/>
        <w:sz w:val="16"/>
        <w:szCs w:val="16"/>
      </w:rPr>
    </w:pPr>
    <w:r w:rsidRPr="004D5BA6">
      <w:rPr>
        <w:rFonts w:ascii="Tahoma" w:hAnsi="Tahoma" w:eastAsiaTheme="majorEastAsia" w:cs="Tahoma" w:hint="eastAsia"/>
        <w:noProof/>
        <w:color w:val="0B5294" w:themeColor="accent1" w:themeShade="BF"/>
        <w:sz w:val="16"/>
        <w:szCs w:val="16"/>
        <w:rtl/>
      </w:rPr>
      <w:t>מרחב</w:t>
    </w:r>
    <w:r w:rsidRPr="004D5BA6">
      <w:rPr>
        <w:rFonts w:ascii="Tahoma" w:hAnsi="Tahoma" w:eastAsiaTheme="majorEastAsia" w:cs="Tahoma"/>
        <w:noProof/>
        <w:color w:val="0B5294" w:themeColor="accent1" w:themeShade="BF"/>
        <w:sz w:val="16"/>
        <w:szCs w:val="16"/>
        <w:rtl/>
      </w:rPr>
      <w:t xml:space="preserve"> </w:t>
    </w:r>
    <w:r w:rsidRPr="004D5BA6">
      <w:rPr>
        <w:rFonts w:ascii="Tahoma" w:hAnsi="Tahoma" w:eastAsiaTheme="majorEastAsia" w:cs="Tahoma" w:hint="eastAsia"/>
        <w:noProof/>
        <w:color w:val="0B5294" w:themeColor="accent1" w:themeShade="BF"/>
        <w:sz w:val="16"/>
        <w:szCs w:val="16"/>
        <w:rtl/>
      </w:rPr>
      <w:t>התפר</w:t>
    </w:r>
    <w:r w:rsidRPr="004D5BA6">
      <w:rPr>
        <w:rFonts w:ascii="Tahoma" w:hAnsi="Tahoma" w:eastAsiaTheme="majorEastAsia" w:cs="Tahoma"/>
        <w:noProof/>
        <w:color w:val="0B5294" w:themeColor="accent1" w:themeShade="BF"/>
        <w:sz w:val="16"/>
        <w:szCs w:val="16"/>
        <w:rtl/>
      </w:rPr>
      <w:t xml:space="preserve"> </w:t>
    </w:r>
    <w:r w:rsidRPr="004D5BA6">
      <w:rPr>
        <w:rFonts w:ascii="Tahoma" w:hAnsi="Tahoma" w:eastAsiaTheme="majorEastAsia" w:cs="Tahoma" w:hint="eastAsia"/>
        <w:noProof/>
        <w:color w:val="0B5294" w:themeColor="accent1" w:themeShade="BF"/>
        <w:sz w:val="16"/>
        <w:szCs w:val="16"/>
        <w:rtl/>
      </w:rPr>
      <w:t>והמעברים</w:t>
    </w:r>
    <w:r w:rsidRPr="004D5BA6">
      <w:rPr>
        <w:rFonts w:ascii="Tahoma" w:hAnsi="Tahoma" w:eastAsiaTheme="majorEastAsia" w:cs="Tahoma"/>
        <w:noProof/>
        <w:color w:val="0B5294" w:themeColor="accent1" w:themeShade="BF"/>
        <w:sz w:val="16"/>
        <w:szCs w:val="16"/>
        <w:rtl/>
      </w:rPr>
      <w:t xml:space="preserve"> </w:t>
    </w:r>
    <w:r w:rsidRPr="004D5BA6">
      <w:rPr>
        <w:rFonts w:ascii="Tahoma" w:hAnsi="Tahoma" w:eastAsiaTheme="majorEastAsia" w:cs="Tahoma" w:hint="eastAsia"/>
        <w:noProof/>
        <w:color w:val="0B5294" w:themeColor="accent1" w:themeShade="BF"/>
        <w:sz w:val="16"/>
        <w:szCs w:val="16"/>
        <w:rtl/>
      </w:rPr>
      <w:t>בגזרת</w:t>
    </w:r>
    <w:r w:rsidRPr="004D5BA6">
      <w:rPr>
        <w:rFonts w:ascii="Tahoma" w:hAnsi="Tahoma" w:eastAsiaTheme="majorEastAsia" w:cs="Tahoma"/>
        <w:noProof/>
        <w:color w:val="0B5294" w:themeColor="accent1" w:themeShade="BF"/>
        <w:sz w:val="16"/>
        <w:szCs w:val="16"/>
        <w:rtl/>
      </w:rPr>
      <w:t xml:space="preserve"> </w:t>
    </w:r>
    <w:r w:rsidRPr="004D5BA6">
      <w:rPr>
        <w:rFonts w:ascii="Tahoma" w:hAnsi="Tahoma" w:eastAsiaTheme="majorEastAsia" w:cs="Tahoma" w:hint="eastAsia"/>
        <w:noProof/>
        <w:color w:val="0B5294" w:themeColor="accent1" w:themeShade="BF"/>
        <w:sz w:val="16"/>
        <w:szCs w:val="16"/>
        <w:rtl/>
      </w:rPr>
      <w:t>עוטף</w:t>
    </w:r>
    <w:r w:rsidRPr="004D5BA6">
      <w:rPr>
        <w:rFonts w:ascii="Tahoma" w:hAnsi="Tahoma" w:eastAsiaTheme="majorEastAsia" w:cs="Tahoma"/>
        <w:noProof/>
        <w:color w:val="0B5294" w:themeColor="accent1" w:themeShade="BF"/>
        <w:sz w:val="16"/>
        <w:szCs w:val="16"/>
        <w:rtl/>
      </w:rPr>
      <w:t xml:space="preserve"> </w:t>
    </w:r>
    <w:r w:rsidRPr="004D5BA6">
      <w:rPr>
        <w:rFonts w:ascii="Tahoma" w:hAnsi="Tahoma" w:eastAsiaTheme="majorEastAsia" w:cs="Tahoma" w:hint="eastAsia"/>
        <w:noProof/>
        <w:color w:val="0B5294" w:themeColor="accent1" w:themeShade="BF"/>
        <w:sz w:val="16"/>
        <w:szCs w:val="16"/>
        <w:rtl/>
      </w:rPr>
      <w:t>ירושלים</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CC1BED">
      <w:rPr>
        <w:rFonts w:ascii="Tahoma" w:hAnsi="Tahoma" w:eastAsiaTheme="majorEastAsia" w:cs="Tahoma"/>
        <w:b/>
        <w:bCs/>
        <w:noProof/>
        <w:color w:val="0B5294" w:themeColor="accent1" w:themeShade="BF"/>
        <w:sz w:val="16"/>
        <w:szCs w:val="16"/>
        <w:rtl/>
      </w:rPr>
      <w:t>331</w:t>
    </w:r>
    <w:r w:rsidRPr="007F1A39">
      <w:rPr>
        <w:rFonts w:ascii="Tahoma" w:hAnsi="Tahoma" w:eastAsiaTheme="majorEastAsia" w:cs="Tahoma"/>
        <w:b/>
        <w:bCs/>
        <w:noProof/>
        <w:color w:val="0B5294" w:themeColor="accent1" w:themeShade="B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552DF7"/>
    <w:multiLevelType w:val="multilevel"/>
    <w:tmpl w:val="9232320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1CAD3FFE"/>
    <w:multiLevelType w:val="hybridMultilevel"/>
    <w:tmpl w:val="46189CA2"/>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3">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6">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7">
    <w:nsid w:val="5C625DFF"/>
    <w:multiLevelType w:val="hybridMultilevel"/>
    <w:tmpl w:val="58B46D50"/>
    <w:lvl w:ilvl="0">
      <w:start w:val="1"/>
      <w:numFmt w:val="hebrew1"/>
      <w:lvlText w:val="%1."/>
      <w:lvlJc w:val="left"/>
      <w:pPr>
        <w:ind w:left="1060" w:hanging="360"/>
      </w:pPr>
      <w:rPr>
        <w:rFonts w:ascii="Tahoma" w:hAnsi="Tahoma" w:cs="Tahoma" w:hint="default"/>
        <w:b/>
        <w:bCs w:val="0"/>
        <w:iCs w:val="0"/>
        <w:sz w:val="18"/>
        <w:szCs w:val="18"/>
      </w:r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8">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9">
    <w:nsid w:val="6A812C87"/>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71E067E3"/>
    <w:multiLevelType w:val="hybridMultilevel"/>
    <w:tmpl w:val="E94E0822"/>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DAD3472"/>
    <w:multiLevelType w:val="hybridMultilevel"/>
    <w:tmpl w:val="52424518"/>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6"/>
  </w:num>
  <w:num w:numId="5">
    <w:abstractNumId w:val="5"/>
  </w:num>
  <w:num w:numId="6">
    <w:abstractNumId w:val="11"/>
  </w:num>
  <w:num w:numId="7">
    <w:abstractNumId w:val="10"/>
  </w:num>
  <w:num w:numId="8">
    <w:abstractNumId w:val="0"/>
  </w:num>
  <w:num w:numId="9">
    <w:abstractNumId w:val="9"/>
  </w:num>
  <w:num w:numId="10">
    <w:abstractNumId w:val="3"/>
  </w:num>
  <w:num w:numId="11">
    <w:abstractNumId w:val="3"/>
  </w:num>
  <w:num w:numId="12">
    <w:abstractNumId w:val="3"/>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1"/>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5C3"/>
    <w:rsid w:val="0000362C"/>
    <w:rsid w:val="000047FD"/>
    <w:rsid w:val="00005D49"/>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17C4"/>
    <w:rsid w:val="000225D3"/>
    <w:rsid w:val="000249E2"/>
    <w:rsid w:val="00025440"/>
    <w:rsid w:val="00025650"/>
    <w:rsid w:val="0002681A"/>
    <w:rsid w:val="0002689B"/>
    <w:rsid w:val="00027245"/>
    <w:rsid w:val="000315F5"/>
    <w:rsid w:val="00031938"/>
    <w:rsid w:val="00031BE6"/>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6A7D"/>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761F"/>
    <w:rsid w:val="000E7FC4"/>
    <w:rsid w:val="000F0117"/>
    <w:rsid w:val="000F0D79"/>
    <w:rsid w:val="000F3B27"/>
    <w:rsid w:val="000F41D0"/>
    <w:rsid w:val="000F4951"/>
    <w:rsid w:val="000F4997"/>
    <w:rsid w:val="000F49B9"/>
    <w:rsid w:val="000F4C6C"/>
    <w:rsid w:val="000F4E31"/>
    <w:rsid w:val="000F51B7"/>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400B"/>
    <w:rsid w:val="00114587"/>
    <w:rsid w:val="001156F5"/>
    <w:rsid w:val="00115F32"/>
    <w:rsid w:val="00116EC6"/>
    <w:rsid w:val="00117163"/>
    <w:rsid w:val="00117668"/>
    <w:rsid w:val="00120C15"/>
    <w:rsid w:val="00121460"/>
    <w:rsid w:val="001215F4"/>
    <w:rsid w:val="001221B2"/>
    <w:rsid w:val="00124D10"/>
    <w:rsid w:val="00125732"/>
    <w:rsid w:val="00126FB8"/>
    <w:rsid w:val="00127083"/>
    <w:rsid w:val="00127147"/>
    <w:rsid w:val="00127204"/>
    <w:rsid w:val="001275EC"/>
    <w:rsid w:val="00130912"/>
    <w:rsid w:val="00130ABF"/>
    <w:rsid w:val="00130B57"/>
    <w:rsid w:val="00130E45"/>
    <w:rsid w:val="0013170A"/>
    <w:rsid w:val="00131A11"/>
    <w:rsid w:val="00131AAF"/>
    <w:rsid w:val="00132921"/>
    <w:rsid w:val="00132FFC"/>
    <w:rsid w:val="00134446"/>
    <w:rsid w:val="00134716"/>
    <w:rsid w:val="00135EB9"/>
    <w:rsid w:val="00136B9E"/>
    <w:rsid w:val="00141E28"/>
    <w:rsid w:val="00143613"/>
    <w:rsid w:val="00144786"/>
    <w:rsid w:val="00145DAD"/>
    <w:rsid w:val="00146345"/>
    <w:rsid w:val="00150E90"/>
    <w:rsid w:val="001510CF"/>
    <w:rsid w:val="0015132E"/>
    <w:rsid w:val="001519D2"/>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2F4"/>
    <w:rsid w:val="00176E39"/>
    <w:rsid w:val="00177295"/>
    <w:rsid w:val="001772DD"/>
    <w:rsid w:val="00177493"/>
    <w:rsid w:val="0018090E"/>
    <w:rsid w:val="00180C76"/>
    <w:rsid w:val="001816A1"/>
    <w:rsid w:val="00181B5A"/>
    <w:rsid w:val="001856B7"/>
    <w:rsid w:val="0018650A"/>
    <w:rsid w:val="001866EE"/>
    <w:rsid w:val="00186FA6"/>
    <w:rsid w:val="0018762D"/>
    <w:rsid w:val="0018773C"/>
    <w:rsid w:val="001877CA"/>
    <w:rsid w:val="00190B95"/>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5D1F"/>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7FC5"/>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4E4C"/>
    <w:rsid w:val="001D5906"/>
    <w:rsid w:val="001D7F39"/>
    <w:rsid w:val="001E070A"/>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D2B"/>
    <w:rsid w:val="001F7132"/>
    <w:rsid w:val="00201773"/>
    <w:rsid w:val="00201C60"/>
    <w:rsid w:val="002020AF"/>
    <w:rsid w:val="00202CDF"/>
    <w:rsid w:val="00203A69"/>
    <w:rsid w:val="00204FD5"/>
    <w:rsid w:val="00206427"/>
    <w:rsid w:val="00206B50"/>
    <w:rsid w:val="00206E89"/>
    <w:rsid w:val="0020737B"/>
    <w:rsid w:val="00211542"/>
    <w:rsid w:val="002115E2"/>
    <w:rsid w:val="00211890"/>
    <w:rsid w:val="00211CD5"/>
    <w:rsid w:val="00212C70"/>
    <w:rsid w:val="00212CC9"/>
    <w:rsid w:val="00213D63"/>
    <w:rsid w:val="00214667"/>
    <w:rsid w:val="002164D6"/>
    <w:rsid w:val="00216564"/>
    <w:rsid w:val="00216CE4"/>
    <w:rsid w:val="00216E18"/>
    <w:rsid w:val="00217002"/>
    <w:rsid w:val="002175B5"/>
    <w:rsid w:val="00217D25"/>
    <w:rsid w:val="00220150"/>
    <w:rsid w:val="00220A56"/>
    <w:rsid w:val="00220B1E"/>
    <w:rsid w:val="00220D93"/>
    <w:rsid w:val="00221B6D"/>
    <w:rsid w:val="00222EFD"/>
    <w:rsid w:val="00223E18"/>
    <w:rsid w:val="00225614"/>
    <w:rsid w:val="00225E4F"/>
    <w:rsid w:val="002262C7"/>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25CC"/>
    <w:rsid w:val="002530C2"/>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5DC"/>
    <w:rsid w:val="00273C82"/>
    <w:rsid w:val="00274D7E"/>
    <w:rsid w:val="00277717"/>
    <w:rsid w:val="00277BC2"/>
    <w:rsid w:val="00277E0B"/>
    <w:rsid w:val="002805E4"/>
    <w:rsid w:val="00280807"/>
    <w:rsid w:val="00280A33"/>
    <w:rsid w:val="00280BBD"/>
    <w:rsid w:val="00280F37"/>
    <w:rsid w:val="00281CA7"/>
    <w:rsid w:val="00281E80"/>
    <w:rsid w:val="002821A4"/>
    <w:rsid w:val="0028253B"/>
    <w:rsid w:val="0028362F"/>
    <w:rsid w:val="00283C5E"/>
    <w:rsid w:val="00284052"/>
    <w:rsid w:val="0028477B"/>
    <w:rsid w:val="002861DE"/>
    <w:rsid w:val="00286F9F"/>
    <w:rsid w:val="00287413"/>
    <w:rsid w:val="002877B7"/>
    <w:rsid w:val="0028785B"/>
    <w:rsid w:val="002908EC"/>
    <w:rsid w:val="002917D1"/>
    <w:rsid w:val="00293651"/>
    <w:rsid w:val="00293C1D"/>
    <w:rsid w:val="00294765"/>
    <w:rsid w:val="0029606C"/>
    <w:rsid w:val="002963FC"/>
    <w:rsid w:val="0029657A"/>
    <w:rsid w:val="00296649"/>
    <w:rsid w:val="00296C96"/>
    <w:rsid w:val="002975FB"/>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1BF"/>
    <w:rsid w:val="002B16CF"/>
    <w:rsid w:val="002B1D68"/>
    <w:rsid w:val="002B285B"/>
    <w:rsid w:val="002B3C5B"/>
    <w:rsid w:val="002B5441"/>
    <w:rsid w:val="002B5517"/>
    <w:rsid w:val="002B5743"/>
    <w:rsid w:val="002B6920"/>
    <w:rsid w:val="002B6B84"/>
    <w:rsid w:val="002B701A"/>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C3"/>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3251"/>
    <w:rsid w:val="002F6D3A"/>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E6F"/>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4900"/>
    <w:rsid w:val="00344F4E"/>
    <w:rsid w:val="00345A36"/>
    <w:rsid w:val="003466C7"/>
    <w:rsid w:val="00346DF9"/>
    <w:rsid w:val="003504AD"/>
    <w:rsid w:val="00351463"/>
    <w:rsid w:val="00352F48"/>
    <w:rsid w:val="00353326"/>
    <w:rsid w:val="0035361A"/>
    <w:rsid w:val="003541A3"/>
    <w:rsid w:val="0035442A"/>
    <w:rsid w:val="00354506"/>
    <w:rsid w:val="00354900"/>
    <w:rsid w:val="00357D06"/>
    <w:rsid w:val="003609E2"/>
    <w:rsid w:val="00361B78"/>
    <w:rsid w:val="00361CD3"/>
    <w:rsid w:val="0036393B"/>
    <w:rsid w:val="00363DBE"/>
    <w:rsid w:val="00364230"/>
    <w:rsid w:val="00364FDF"/>
    <w:rsid w:val="00366DF1"/>
    <w:rsid w:val="00367BD8"/>
    <w:rsid w:val="00370725"/>
    <w:rsid w:val="003707D3"/>
    <w:rsid w:val="00373C5D"/>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5F1"/>
    <w:rsid w:val="00390616"/>
    <w:rsid w:val="00390F86"/>
    <w:rsid w:val="003923EB"/>
    <w:rsid w:val="00392980"/>
    <w:rsid w:val="00392AA4"/>
    <w:rsid w:val="00392AA6"/>
    <w:rsid w:val="0039302F"/>
    <w:rsid w:val="0039384A"/>
    <w:rsid w:val="00393B5E"/>
    <w:rsid w:val="00393B7D"/>
    <w:rsid w:val="00393D36"/>
    <w:rsid w:val="00394BB0"/>
    <w:rsid w:val="003954BF"/>
    <w:rsid w:val="00396C01"/>
    <w:rsid w:val="003976F4"/>
    <w:rsid w:val="003A082D"/>
    <w:rsid w:val="003A0B69"/>
    <w:rsid w:val="003A0F7A"/>
    <w:rsid w:val="003A10E7"/>
    <w:rsid w:val="003A16B7"/>
    <w:rsid w:val="003A1745"/>
    <w:rsid w:val="003A2E56"/>
    <w:rsid w:val="003A3862"/>
    <w:rsid w:val="003A4357"/>
    <w:rsid w:val="003A436D"/>
    <w:rsid w:val="003A780F"/>
    <w:rsid w:val="003B0565"/>
    <w:rsid w:val="003B159D"/>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14AF"/>
    <w:rsid w:val="003D15EC"/>
    <w:rsid w:val="003D3AD8"/>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35EC"/>
    <w:rsid w:val="003F4201"/>
    <w:rsid w:val="003F566D"/>
    <w:rsid w:val="003F5CC7"/>
    <w:rsid w:val="003F5E93"/>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D2B"/>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28B"/>
    <w:rsid w:val="004505D6"/>
    <w:rsid w:val="00450E59"/>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196"/>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19A9"/>
    <w:rsid w:val="00484C76"/>
    <w:rsid w:val="004851B7"/>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DFB"/>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0330"/>
    <w:rsid w:val="004C1982"/>
    <w:rsid w:val="004C24BD"/>
    <w:rsid w:val="004C2BED"/>
    <w:rsid w:val="004C41A4"/>
    <w:rsid w:val="004C5249"/>
    <w:rsid w:val="004C646D"/>
    <w:rsid w:val="004C777F"/>
    <w:rsid w:val="004D04A5"/>
    <w:rsid w:val="004D2DF8"/>
    <w:rsid w:val="004D3316"/>
    <w:rsid w:val="004D4132"/>
    <w:rsid w:val="004D496C"/>
    <w:rsid w:val="004D54CD"/>
    <w:rsid w:val="004D5BA6"/>
    <w:rsid w:val="004D650D"/>
    <w:rsid w:val="004D67A8"/>
    <w:rsid w:val="004D78FF"/>
    <w:rsid w:val="004D7DDE"/>
    <w:rsid w:val="004D7F2F"/>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287A"/>
    <w:rsid w:val="004F2A5F"/>
    <w:rsid w:val="004F36D7"/>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6896"/>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4A5D"/>
    <w:rsid w:val="005256F3"/>
    <w:rsid w:val="00525C22"/>
    <w:rsid w:val="0052621D"/>
    <w:rsid w:val="00527462"/>
    <w:rsid w:val="005276C3"/>
    <w:rsid w:val="00527873"/>
    <w:rsid w:val="00530040"/>
    <w:rsid w:val="005302AB"/>
    <w:rsid w:val="00530A7F"/>
    <w:rsid w:val="00531652"/>
    <w:rsid w:val="00532AAB"/>
    <w:rsid w:val="00532B27"/>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00EF"/>
    <w:rsid w:val="00550426"/>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4F10"/>
    <w:rsid w:val="00575075"/>
    <w:rsid w:val="00575AD1"/>
    <w:rsid w:val="005765C7"/>
    <w:rsid w:val="00576828"/>
    <w:rsid w:val="00577182"/>
    <w:rsid w:val="0057796D"/>
    <w:rsid w:val="00580C39"/>
    <w:rsid w:val="005818ED"/>
    <w:rsid w:val="00582EEE"/>
    <w:rsid w:val="0058546D"/>
    <w:rsid w:val="0058562D"/>
    <w:rsid w:val="00586C76"/>
    <w:rsid w:val="00590929"/>
    <w:rsid w:val="0059097C"/>
    <w:rsid w:val="00590AF8"/>
    <w:rsid w:val="00592176"/>
    <w:rsid w:val="0059367A"/>
    <w:rsid w:val="005943AE"/>
    <w:rsid w:val="00595206"/>
    <w:rsid w:val="00595D31"/>
    <w:rsid w:val="00595EE3"/>
    <w:rsid w:val="00596233"/>
    <w:rsid w:val="005968D1"/>
    <w:rsid w:val="00597D43"/>
    <w:rsid w:val="005A00A1"/>
    <w:rsid w:val="005A01C8"/>
    <w:rsid w:val="005A0264"/>
    <w:rsid w:val="005A02D4"/>
    <w:rsid w:val="005A15A4"/>
    <w:rsid w:val="005A169C"/>
    <w:rsid w:val="005A1CF1"/>
    <w:rsid w:val="005A1F68"/>
    <w:rsid w:val="005A4DBF"/>
    <w:rsid w:val="005B0219"/>
    <w:rsid w:val="005B072D"/>
    <w:rsid w:val="005B07DE"/>
    <w:rsid w:val="005B0DFE"/>
    <w:rsid w:val="005B12E9"/>
    <w:rsid w:val="005B1713"/>
    <w:rsid w:val="005B2281"/>
    <w:rsid w:val="005B2537"/>
    <w:rsid w:val="005B3350"/>
    <w:rsid w:val="005B3531"/>
    <w:rsid w:val="005B426A"/>
    <w:rsid w:val="005B463B"/>
    <w:rsid w:val="005B515A"/>
    <w:rsid w:val="005B59FC"/>
    <w:rsid w:val="005B5C8A"/>
    <w:rsid w:val="005B6190"/>
    <w:rsid w:val="005B622B"/>
    <w:rsid w:val="005B6FDD"/>
    <w:rsid w:val="005B7EBA"/>
    <w:rsid w:val="005C0F41"/>
    <w:rsid w:val="005C593E"/>
    <w:rsid w:val="005C7407"/>
    <w:rsid w:val="005D0510"/>
    <w:rsid w:val="005D142B"/>
    <w:rsid w:val="005D2786"/>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0B49"/>
    <w:rsid w:val="005F1009"/>
    <w:rsid w:val="005F1021"/>
    <w:rsid w:val="005F18F1"/>
    <w:rsid w:val="005F1CD3"/>
    <w:rsid w:val="005F295F"/>
    <w:rsid w:val="005F29F8"/>
    <w:rsid w:val="005F3BAC"/>
    <w:rsid w:val="005F4396"/>
    <w:rsid w:val="005F4618"/>
    <w:rsid w:val="005F620B"/>
    <w:rsid w:val="005F665B"/>
    <w:rsid w:val="005F6FCA"/>
    <w:rsid w:val="0060059B"/>
    <w:rsid w:val="00601C39"/>
    <w:rsid w:val="00601FC8"/>
    <w:rsid w:val="00602B4F"/>
    <w:rsid w:val="0060384E"/>
    <w:rsid w:val="00605EF8"/>
    <w:rsid w:val="00606EC8"/>
    <w:rsid w:val="00607172"/>
    <w:rsid w:val="00607298"/>
    <w:rsid w:val="00610160"/>
    <w:rsid w:val="00610237"/>
    <w:rsid w:val="00611F89"/>
    <w:rsid w:val="0061200A"/>
    <w:rsid w:val="0061213D"/>
    <w:rsid w:val="00613B94"/>
    <w:rsid w:val="0061400C"/>
    <w:rsid w:val="00614331"/>
    <w:rsid w:val="006152BC"/>
    <w:rsid w:val="00615BC7"/>
    <w:rsid w:val="006162C2"/>
    <w:rsid w:val="00616A04"/>
    <w:rsid w:val="00616B1A"/>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54C5"/>
    <w:rsid w:val="00646CF4"/>
    <w:rsid w:val="006474EC"/>
    <w:rsid w:val="00650187"/>
    <w:rsid w:val="00650E46"/>
    <w:rsid w:val="0065147A"/>
    <w:rsid w:val="00651AFD"/>
    <w:rsid w:val="00652312"/>
    <w:rsid w:val="00652A0E"/>
    <w:rsid w:val="00652ADF"/>
    <w:rsid w:val="006548CE"/>
    <w:rsid w:val="00655A3C"/>
    <w:rsid w:val="00655C9A"/>
    <w:rsid w:val="006562BE"/>
    <w:rsid w:val="00656936"/>
    <w:rsid w:val="00656DDB"/>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80880"/>
    <w:rsid w:val="006848C1"/>
    <w:rsid w:val="0068493A"/>
    <w:rsid w:val="00685F36"/>
    <w:rsid w:val="006864D0"/>
    <w:rsid w:val="006869CE"/>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3D1"/>
    <w:rsid w:val="006B3631"/>
    <w:rsid w:val="006B5117"/>
    <w:rsid w:val="006B5429"/>
    <w:rsid w:val="006B59CA"/>
    <w:rsid w:val="006B5D69"/>
    <w:rsid w:val="006B6B3C"/>
    <w:rsid w:val="006B6E97"/>
    <w:rsid w:val="006B77AC"/>
    <w:rsid w:val="006B78C5"/>
    <w:rsid w:val="006C3610"/>
    <w:rsid w:val="006C3674"/>
    <w:rsid w:val="006C3E19"/>
    <w:rsid w:val="006C47F6"/>
    <w:rsid w:val="006C4AC5"/>
    <w:rsid w:val="006C5F46"/>
    <w:rsid w:val="006C6DDD"/>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2134"/>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2CA"/>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6E79"/>
    <w:rsid w:val="00717591"/>
    <w:rsid w:val="007177E4"/>
    <w:rsid w:val="00720F2C"/>
    <w:rsid w:val="007215EA"/>
    <w:rsid w:val="00722246"/>
    <w:rsid w:val="007256CC"/>
    <w:rsid w:val="00725709"/>
    <w:rsid w:val="00726A8E"/>
    <w:rsid w:val="00726E7C"/>
    <w:rsid w:val="007310D1"/>
    <w:rsid w:val="00731C66"/>
    <w:rsid w:val="00731F92"/>
    <w:rsid w:val="007323EF"/>
    <w:rsid w:val="0073258E"/>
    <w:rsid w:val="00732B08"/>
    <w:rsid w:val="007334C1"/>
    <w:rsid w:val="0073386A"/>
    <w:rsid w:val="00733F84"/>
    <w:rsid w:val="00734514"/>
    <w:rsid w:val="007345A2"/>
    <w:rsid w:val="007349B8"/>
    <w:rsid w:val="007359A3"/>
    <w:rsid w:val="00736A81"/>
    <w:rsid w:val="00736AEF"/>
    <w:rsid w:val="00737811"/>
    <w:rsid w:val="0073787B"/>
    <w:rsid w:val="00737F3F"/>
    <w:rsid w:val="00737F8A"/>
    <w:rsid w:val="00740459"/>
    <w:rsid w:val="00740C76"/>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A50"/>
    <w:rsid w:val="00751CE2"/>
    <w:rsid w:val="00752D9A"/>
    <w:rsid w:val="00754C8A"/>
    <w:rsid w:val="00755065"/>
    <w:rsid w:val="00755174"/>
    <w:rsid w:val="00755361"/>
    <w:rsid w:val="0075563D"/>
    <w:rsid w:val="007568D6"/>
    <w:rsid w:val="00757121"/>
    <w:rsid w:val="007579EE"/>
    <w:rsid w:val="0076145B"/>
    <w:rsid w:val="00761A99"/>
    <w:rsid w:val="007621B6"/>
    <w:rsid w:val="00762B63"/>
    <w:rsid w:val="00763840"/>
    <w:rsid w:val="00763FE4"/>
    <w:rsid w:val="0076417E"/>
    <w:rsid w:val="00764C43"/>
    <w:rsid w:val="00766F23"/>
    <w:rsid w:val="00767C08"/>
    <w:rsid w:val="0077052B"/>
    <w:rsid w:val="00770607"/>
    <w:rsid w:val="00770C49"/>
    <w:rsid w:val="00770FE5"/>
    <w:rsid w:val="00772DF5"/>
    <w:rsid w:val="007756B3"/>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1C50"/>
    <w:rsid w:val="007A2601"/>
    <w:rsid w:val="007A55DD"/>
    <w:rsid w:val="007A6F7E"/>
    <w:rsid w:val="007A73F1"/>
    <w:rsid w:val="007A76BA"/>
    <w:rsid w:val="007B1194"/>
    <w:rsid w:val="007B1532"/>
    <w:rsid w:val="007B24B1"/>
    <w:rsid w:val="007B2A3E"/>
    <w:rsid w:val="007B3E10"/>
    <w:rsid w:val="007B4ADC"/>
    <w:rsid w:val="007B55B2"/>
    <w:rsid w:val="007B654B"/>
    <w:rsid w:val="007B6EC7"/>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157"/>
    <w:rsid w:val="007D5A8B"/>
    <w:rsid w:val="007D5EA7"/>
    <w:rsid w:val="007D65FD"/>
    <w:rsid w:val="007D7362"/>
    <w:rsid w:val="007E10DE"/>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1D83"/>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76A"/>
    <w:rsid w:val="00824815"/>
    <w:rsid w:val="00824E8B"/>
    <w:rsid w:val="00824F71"/>
    <w:rsid w:val="00825707"/>
    <w:rsid w:val="008266BB"/>
    <w:rsid w:val="008269D5"/>
    <w:rsid w:val="00827C3F"/>
    <w:rsid w:val="0083167E"/>
    <w:rsid w:val="00831F16"/>
    <w:rsid w:val="00832EA1"/>
    <w:rsid w:val="00833570"/>
    <w:rsid w:val="008341F0"/>
    <w:rsid w:val="008345DE"/>
    <w:rsid w:val="00835A31"/>
    <w:rsid w:val="00837A4C"/>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366"/>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3419"/>
    <w:rsid w:val="00874CE4"/>
    <w:rsid w:val="00875335"/>
    <w:rsid w:val="0087623D"/>
    <w:rsid w:val="008769A8"/>
    <w:rsid w:val="008809B1"/>
    <w:rsid w:val="00881ACD"/>
    <w:rsid w:val="00881D99"/>
    <w:rsid w:val="00882BBF"/>
    <w:rsid w:val="00882DEC"/>
    <w:rsid w:val="00884819"/>
    <w:rsid w:val="00884846"/>
    <w:rsid w:val="00885759"/>
    <w:rsid w:val="008862D2"/>
    <w:rsid w:val="0088680D"/>
    <w:rsid w:val="00886893"/>
    <w:rsid w:val="00890ED9"/>
    <w:rsid w:val="008917FE"/>
    <w:rsid w:val="00891992"/>
    <w:rsid w:val="00891FD5"/>
    <w:rsid w:val="0089389E"/>
    <w:rsid w:val="00893B2F"/>
    <w:rsid w:val="008947B7"/>
    <w:rsid w:val="00894B47"/>
    <w:rsid w:val="008952A5"/>
    <w:rsid w:val="008968F5"/>
    <w:rsid w:val="00896D77"/>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51A"/>
    <w:rsid w:val="008B1A71"/>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4A5"/>
    <w:rsid w:val="008C6B96"/>
    <w:rsid w:val="008C6DE4"/>
    <w:rsid w:val="008D0753"/>
    <w:rsid w:val="008D14B1"/>
    <w:rsid w:val="008D1C34"/>
    <w:rsid w:val="008D3AE9"/>
    <w:rsid w:val="008D405B"/>
    <w:rsid w:val="008D629E"/>
    <w:rsid w:val="008D6F63"/>
    <w:rsid w:val="008D7A33"/>
    <w:rsid w:val="008E0524"/>
    <w:rsid w:val="008E0A00"/>
    <w:rsid w:val="008E1DB9"/>
    <w:rsid w:val="008E20FC"/>
    <w:rsid w:val="008E3AF7"/>
    <w:rsid w:val="008E405A"/>
    <w:rsid w:val="008E4FE3"/>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44F4"/>
    <w:rsid w:val="009053DA"/>
    <w:rsid w:val="009059FF"/>
    <w:rsid w:val="009060FE"/>
    <w:rsid w:val="00910747"/>
    <w:rsid w:val="00910E3B"/>
    <w:rsid w:val="009122D0"/>
    <w:rsid w:val="009125B7"/>
    <w:rsid w:val="00912CFB"/>
    <w:rsid w:val="009139E6"/>
    <w:rsid w:val="009175E4"/>
    <w:rsid w:val="00917AF0"/>
    <w:rsid w:val="00917C5F"/>
    <w:rsid w:val="00920A37"/>
    <w:rsid w:val="00920ACC"/>
    <w:rsid w:val="00920F8A"/>
    <w:rsid w:val="00922D49"/>
    <w:rsid w:val="009243D2"/>
    <w:rsid w:val="0092481E"/>
    <w:rsid w:val="00927CFC"/>
    <w:rsid w:val="00927DF8"/>
    <w:rsid w:val="00930567"/>
    <w:rsid w:val="00930AD1"/>
    <w:rsid w:val="00930E5C"/>
    <w:rsid w:val="0093159F"/>
    <w:rsid w:val="00931974"/>
    <w:rsid w:val="009319B4"/>
    <w:rsid w:val="00931A16"/>
    <w:rsid w:val="0093264A"/>
    <w:rsid w:val="00932776"/>
    <w:rsid w:val="00932A90"/>
    <w:rsid w:val="00933096"/>
    <w:rsid w:val="00934385"/>
    <w:rsid w:val="009350D0"/>
    <w:rsid w:val="00935FD5"/>
    <w:rsid w:val="00936019"/>
    <w:rsid w:val="0093607D"/>
    <w:rsid w:val="0093614F"/>
    <w:rsid w:val="009366F7"/>
    <w:rsid w:val="00936799"/>
    <w:rsid w:val="00936A39"/>
    <w:rsid w:val="009370FC"/>
    <w:rsid w:val="009374D4"/>
    <w:rsid w:val="0094087B"/>
    <w:rsid w:val="0094352E"/>
    <w:rsid w:val="00944100"/>
    <w:rsid w:val="00946587"/>
    <w:rsid w:val="0094720D"/>
    <w:rsid w:val="0094772D"/>
    <w:rsid w:val="009511E5"/>
    <w:rsid w:val="0095149D"/>
    <w:rsid w:val="009517F6"/>
    <w:rsid w:val="009521C1"/>
    <w:rsid w:val="00952A15"/>
    <w:rsid w:val="00952F62"/>
    <w:rsid w:val="009534C9"/>
    <w:rsid w:val="00953EF6"/>
    <w:rsid w:val="0095402B"/>
    <w:rsid w:val="00955290"/>
    <w:rsid w:val="00955EBD"/>
    <w:rsid w:val="009568B5"/>
    <w:rsid w:val="00962F33"/>
    <w:rsid w:val="00962F77"/>
    <w:rsid w:val="00963193"/>
    <w:rsid w:val="00964AA4"/>
    <w:rsid w:val="00964DE9"/>
    <w:rsid w:val="00965598"/>
    <w:rsid w:val="009665B5"/>
    <w:rsid w:val="0096660F"/>
    <w:rsid w:val="00967410"/>
    <w:rsid w:val="009677C7"/>
    <w:rsid w:val="009712EA"/>
    <w:rsid w:val="009729A9"/>
    <w:rsid w:val="009752BE"/>
    <w:rsid w:val="009752D4"/>
    <w:rsid w:val="0097535C"/>
    <w:rsid w:val="00975A23"/>
    <w:rsid w:val="009761D3"/>
    <w:rsid w:val="009762F4"/>
    <w:rsid w:val="00976F28"/>
    <w:rsid w:val="009822AB"/>
    <w:rsid w:val="00982A00"/>
    <w:rsid w:val="00983048"/>
    <w:rsid w:val="0098318A"/>
    <w:rsid w:val="0098335A"/>
    <w:rsid w:val="00983B82"/>
    <w:rsid w:val="00986127"/>
    <w:rsid w:val="009864F0"/>
    <w:rsid w:val="00986D7B"/>
    <w:rsid w:val="00987481"/>
    <w:rsid w:val="00987864"/>
    <w:rsid w:val="00987BF2"/>
    <w:rsid w:val="00990141"/>
    <w:rsid w:val="00993242"/>
    <w:rsid w:val="00993CF6"/>
    <w:rsid w:val="009943FA"/>
    <w:rsid w:val="009960EE"/>
    <w:rsid w:val="00996ACF"/>
    <w:rsid w:val="00997F29"/>
    <w:rsid w:val="009A01B1"/>
    <w:rsid w:val="009A2106"/>
    <w:rsid w:val="009A29D8"/>
    <w:rsid w:val="009A29E9"/>
    <w:rsid w:val="009A2D45"/>
    <w:rsid w:val="009A5351"/>
    <w:rsid w:val="009A56C0"/>
    <w:rsid w:val="009A6C25"/>
    <w:rsid w:val="009A6D2A"/>
    <w:rsid w:val="009A7FF9"/>
    <w:rsid w:val="009B015F"/>
    <w:rsid w:val="009B04E6"/>
    <w:rsid w:val="009B0883"/>
    <w:rsid w:val="009B0AD1"/>
    <w:rsid w:val="009B0AF0"/>
    <w:rsid w:val="009B0CDF"/>
    <w:rsid w:val="009B2515"/>
    <w:rsid w:val="009B2CE1"/>
    <w:rsid w:val="009B3AFA"/>
    <w:rsid w:val="009B3B5C"/>
    <w:rsid w:val="009B4F41"/>
    <w:rsid w:val="009B7053"/>
    <w:rsid w:val="009B7CBB"/>
    <w:rsid w:val="009C0063"/>
    <w:rsid w:val="009C030B"/>
    <w:rsid w:val="009C0321"/>
    <w:rsid w:val="009C29DF"/>
    <w:rsid w:val="009C3181"/>
    <w:rsid w:val="009C555E"/>
    <w:rsid w:val="009C7936"/>
    <w:rsid w:val="009D0074"/>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6012"/>
    <w:rsid w:val="009F6428"/>
    <w:rsid w:val="009F64DC"/>
    <w:rsid w:val="00A0092D"/>
    <w:rsid w:val="00A00AB9"/>
    <w:rsid w:val="00A014DF"/>
    <w:rsid w:val="00A018DB"/>
    <w:rsid w:val="00A018F9"/>
    <w:rsid w:val="00A01C8C"/>
    <w:rsid w:val="00A02A8E"/>
    <w:rsid w:val="00A02BE8"/>
    <w:rsid w:val="00A0304E"/>
    <w:rsid w:val="00A0323A"/>
    <w:rsid w:val="00A04B26"/>
    <w:rsid w:val="00A04DCF"/>
    <w:rsid w:val="00A04E95"/>
    <w:rsid w:val="00A05E5D"/>
    <w:rsid w:val="00A06295"/>
    <w:rsid w:val="00A069A8"/>
    <w:rsid w:val="00A079A4"/>
    <w:rsid w:val="00A1046C"/>
    <w:rsid w:val="00A123E9"/>
    <w:rsid w:val="00A12A8C"/>
    <w:rsid w:val="00A12D45"/>
    <w:rsid w:val="00A13326"/>
    <w:rsid w:val="00A134DC"/>
    <w:rsid w:val="00A137EE"/>
    <w:rsid w:val="00A15114"/>
    <w:rsid w:val="00A1594F"/>
    <w:rsid w:val="00A15EAB"/>
    <w:rsid w:val="00A1667B"/>
    <w:rsid w:val="00A16854"/>
    <w:rsid w:val="00A16A80"/>
    <w:rsid w:val="00A178DD"/>
    <w:rsid w:val="00A20610"/>
    <w:rsid w:val="00A21BFE"/>
    <w:rsid w:val="00A21ED8"/>
    <w:rsid w:val="00A22EA6"/>
    <w:rsid w:val="00A22FA4"/>
    <w:rsid w:val="00A239BC"/>
    <w:rsid w:val="00A25379"/>
    <w:rsid w:val="00A25895"/>
    <w:rsid w:val="00A26B14"/>
    <w:rsid w:val="00A27B7B"/>
    <w:rsid w:val="00A3003D"/>
    <w:rsid w:val="00A30122"/>
    <w:rsid w:val="00A30FE4"/>
    <w:rsid w:val="00A31BFA"/>
    <w:rsid w:val="00A36F15"/>
    <w:rsid w:val="00A371B5"/>
    <w:rsid w:val="00A37AAE"/>
    <w:rsid w:val="00A41377"/>
    <w:rsid w:val="00A413BE"/>
    <w:rsid w:val="00A428DD"/>
    <w:rsid w:val="00A43126"/>
    <w:rsid w:val="00A4464E"/>
    <w:rsid w:val="00A44AA1"/>
    <w:rsid w:val="00A44DE9"/>
    <w:rsid w:val="00A460E1"/>
    <w:rsid w:val="00A479C4"/>
    <w:rsid w:val="00A50246"/>
    <w:rsid w:val="00A51691"/>
    <w:rsid w:val="00A51EC8"/>
    <w:rsid w:val="00A52274"/>
    <w:rsid w:val="00A52B0C"/>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23B"/>
    <w:rsid w:val="00A654A2"/>
    <w:rsid w:val="00A65B5B"/>
    <w:rsid w:val="00A65E42"/>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6FB4"/>
    <w:rsid w:val="00AC76EA"/>
    <w:rsid w:val="00AC7BC7"/>
    <w:rsid w:val="00AC7CAA"/>
    <w:rsid w:val="00AD028A"/>
    <w:rsid w:val="00AD1019"/>
    <w:rsid w:val="00AD13F3"/>
    <w:rsid w:val="00AD1C51"/>
    <w:rsid w:val="00AD1CB2"/>
    <w:rsid w:val="00AD262A"/>
    <w:rsid w:val="00AD380D"/>
    <w:rsid w:val="00AD38D9"/>
    <w:rsid w:val="00AD39BA"/>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5A6"/>
    <w:rsid w:val="00B11E1B"/>
    <w:rsid w:val="00B121B5"/>
    <w:rsid w:val="00B12DE1"/>
    <w:rsid w:val="00B12E08"/>
    <w:rsid w:val="00B130FD"/>
    <w:rsid w:val="00B13320"/>
    <w:rsid w:val="00B13D0A"/>
    <w:rsid w:val="00B1464A"/>
    <w:rsid w:val="00B14D75"/>
    <w:rsid w:val="00B15605"/>
    <w:rsid w:val="00B160CB"/>
    <w:rsid w:val="00B172F9"/>
    <w:rsid w:val="00B17A4C"/>
    <w:rsid w:val="00B20507"/>
    <w:rsid w:val="00B2219E"/>
    <w:rsid w:val="00B2285D"/>
    <w:rsid w:val="00B22929"/>
    <w:rsid w:val="00B237F8"/>
    <w:rsid w:val="00B243C7"/>
    <w:rsid w:val="00B2459B"/>
    <w:rsid w:val="00B245CD"/>
    <w:rsid w:val="00B25504"/>
    <w:rsid w:val="00B25E04"/>
    <w:rsid w:val="00B26A10"/>
    <w:rsid w:val="00B278EC"/>
    <w:rsid w:val="00B30AF1"/>
    <w:rsid w:val="00B30C3B"/>
    <w:rsid w:val="00B32391"/>
    <w:rsid w:val="00B3356E"/>
    <w:rsid w:val="00B3392D"/>
    <w:rsid w:val="00B33F95"/>
    <w:rsid w:val="00B34C44"/>
    <w:rsid w:val="00B353A7"/>
    <w:rsid w:val="00B35CE3"/>
    <w:rsid w:val="00B367CB"/>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6215"/>
    <w:rsid w:val="00B570C1"/>
    <w:rsid w:val="00B572E8"/>
    <w:rsid w:val="00B57514"/>
    <w:rsid w:val="00B57CE4"/>
    <w:rsid w:val="00B616D3"/>
    <w:rsid w:val="00B618AF"/>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3BD7"/>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C23"/>
    <w:rsid w:val="00BA3299"/>
    <w:rsid w:val="00BA358D"/>
    <w:rsid w:val="00BA4104"/>
    <w:rsid w:val="00BA4CF3"/>
    <w:rsid w:val="00BA57CA"/>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675C"/>
    <w:rsid w:val="00BD6C42"/>
    <w:rsid w:val="00BD704C"/>
    <w:rsid w:val="00BD71E6"/>
    <w:rsid w:val="00BE03E9"/>
    <w:rsid w:val="00BE0988"/>
    <w:rsid w:val="00BE19C4"/>
    <w:rsid w:val="00BE37E0"/>
    <w:rsid w:val="00BE531E"/>
    <w:rsid w:val="00BE5EA7"/>
    <w:rsid w:val="00BE630D"/>
    <w:rsid w:val="00BF044F"/>
    <w:rsid w:val="00BF1F74"/>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3732"/>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2E86"/>
    <w:rsid w:val="00C54AF8"/>
    <w:rsid w:val="00C56268"/>
    <w:rsid w:val="00C564D6"/>
    <w:rsid w:val="00C57862"/>
    <w:rsid w:val="00C5799C"/>
    <w:rsid w:val="00C60040"/>
    <w:rsid w:val="00C61068"/>
    <w:rsid w:val="00C61467"/>
    <w:rsid w:val="00C62529"/>
    <w:rsid w:val="00C63553"/>
    <w:rsid w:val="00C64599"/>
    <w:rsid w:val="00C658F0"/>
    <w:rsid w:val="00C65C4E"/>
    <w:rsid w:val="00C66A56"/>
    <w:rsid w:val="00C66B15"/>
    <w:rsid w:val="00C709C7"/>
    <w:rsid w:val="00C7110D"/>
    <w:rsid w:val="00C7227D"/>
    <w:rsid w:val="00C72405"/>
    <w:rsid w:val="00C73D25"/>
    <w:rsid w:val="00C755DA"/>
    <w:rsid w:val="00C7701F"/>
    <w:rsid w:val="00C80CDA"/>
    <w:rsid w:val="00C8105B"/>
    <w:rsid w:val="00C81E8F"/>
    <w:rsid w:val="00C8274E"/>
    <w:rsid w:val="00C830F4"/>
    <w:rsid w:val="00C83C29"/>
    <w:rsid w:val="00C83EC4"/>
    <w:rsid w:val="00C84EB4"/>
    <w:rsid w:val="00C8576A"/>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553A"/>
    <w:rsid w:val="00CB60B0"/>
    <w:rsid w:val="00CB72B9"/>
    <w:rsid w:val="00CB7B7E"/>
    <w:rsid w:val="00CC1BED"/>
    <w:rsid w:val="00CC28DB"/>
    <w:rsid w:val="00CC2CB6"/>
    <w:rsid w:val="00CC3425"/>
    <w:rsid w:val="00CC3662"/>
    <w:rsid w:val="00CC407A"/>
    <w:rsid w:val="00CC4549"/>
    <w:rsid w:val="00CC4947"/>
    <w:rsid w:val="00CC6E6D"/>
    <w:rsid w:val="00CC710B"/>
    <w:rsid w:val="00CD133E"/>
    <w:rsid w:val="00CD1B85"/>
    <w:rsid w:val="00CD1C5F"/>
    <w:rsid w:val="00CD2727"/>
    <w:rsid w:val="00CD293F"/>
    <w:rsid w:val="00CD3559"/>
    <w:rsid w:val="00CD3FC9"/>
    <w:rsid w:val="00CD632A"/>
    <w:rsid w:val="00CD63F0"/>
    <w:rsid w:val="00CD7551"/>
    <w:rsid w:val="00CE0511"/>
    <w:rsid w:val="00CE1025"/>
    <w:rsid w:val="00CE172B"/>
    <w:rsid w:val="00CE1CCD"/>
    <w:rsid w:val="00CE234A"/>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08DB"/>
    <w:rsid w:val="00D114FE"/>
    <w:rsid w:val="00D11AF0"/>
    <w:rsid w:val="00D13727"/>
    <w:rsid w:val="00D13F7C"/>
    <w:rsid w:val="00D150B7"/>
    <w:rsid w:val="00D15224"/>
    <w:rsid w:val="00D17D22"/>
    <w:rsid w:val="00D21745"/>
    <w:rsid w:val="00D228C5"/>
    <w:rsid w:val="00D228EE"/>
    <w:rsid w:val="00D2438E"/>
    <w:rsid w:val="00D255A3"/>
    <w:rsid w:val="00D25F82"/>
    <w:rsid w:val="00D27368"/>
    <w:rsid w:val="00D2784D"/>
    <w:rsid w:val="00D3198F"/>
    <w:rsid w:val="00D31CB3"/>
    <w:rsid w:val="00D33781"/>
    <w:rsid w:val="00D33D8A"/>
    <w:rsid w:val="00D343EC"/>
    <w:rsid w:val="00D35654"/>
    <w:rsid w:val="00D36781"/>
    <w:rsid w:val="00D373E5"/>
    <w:rsid w:val="00D37527"/>
    <w:rsid w:val="00D3772C"/>
    <w:rsid w:val="00D40268"/>
    <w:rsid w:val="00D40382"/>
    <w:rsid w:val="00D40B22"/>
    <w:rsid w:val="00D40DD4"/>
    <w:rsid w:val="00D4121F"/>
    <w:rsid w:val="00D452E5"/>
    <w:rsid w:val="00D4689F"/>
    <w:rsid w:val="00D46996"/>
    <w:rsid w:val="00D46ECB"/>
    <w:rsid w:val="00D47438"/>
    <w:rsid w:val="00D47B16"/>
    <w:rsid w:val="00D50466"/>
    <w:rsid w:val="00D527BD"/>
    <w:rsid w:val="00D5367E"/>
    <w:rsid w:val="00D5428E"/>
    <w:rsid w:val="00D54395"/>
    <w:rsid w:val="00D54DF6"/>
    <w:rsid w:val="00D559ED"/>
    <w:rsid w:val="00D5644A"/>
    <w:rsid w:val="00D56955"/>
    <w:rsid w:val="00D5717C"/>
    <w:rsid w:val="00D5730E"/>
    <w:rsid w:val="00D57418"/>
    <w:rsid w:val="00D575ED"/>
    <w:rsid w:val="00D57DA6"/>
    <w:rsid w:val="00D6123D"/>
    <w:rsid w:val="00D6153D"/>
    <w:rsid w:val="00D615BB"/>
    <w:rsid w:val="00D61C87"/>
    <w:rsid w:val="00D61CAC"/>
    <w:rsid w:val="00D63A85"/>
    <w:rsid w:val="00D63A93"/>
    <w:rsid w:val="00D6487C"/>
    <w:rsid w:val="00D64BAB"/>
    <w:rsid w:val="00D66030"/>
    <w:rsid w:val="00D6685C"/>
    <w:rsid w:val="00D70430"/>
    <w:rsid w:val="00D707E1"/>
    <w:rsid w:val="00D714D0"/>
    <w:rsid w:val="00D7180F"/>
    <w:rsid w:val="00D719EC"/>
    <w:rsid w:val="00D71DD0"/>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903"/>
    <w:rsid w:val="00D86A15"/>
    <w:rsid w:val="00D86B3D"/>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D46"/>
    <w:rsid w:val="00DA1E5D"/>
    <w:rsid w:val="00DA35D6"/>
    <w:rsid w:val="00DA4F09"/>
    <w:rsid w:val="00DA5A48"/>
    <w:rsid w:val="00DA607F"/>
    <w:rsid w:val="00DA6850"/>
    <w:rsid w:val="00DA6C5B"/>
    <w:rsid w:val="00DB1106"/>
    <w:rsid w:val="00DB12CA"/>
    <w:rsid w:val="00DB19C5"/>
    <w:rsid w:val="00DB1D55"/>
    <w:rsid w:val="00DB212F"/>
    <w:rsid w:val="00DB348A"/>
    <w:rsid w:val="00DB3F3D"/>
    <w:rsid w:val="00DB514B"/>
    <w:rsid w:val="00DB553B"/>
    <w:rsid w:val="00DB67CD"/>
    <w:rsid w:val="00DB6C5A"/>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3757"/>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DD7"/>
    <w:rsid w:val="00E11F05"/>
    <w:rsid w:val="00E1273F"/>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0ADE"/>
    <w:rsid w:val="00E41D67"/>
    <w:rsid w:val="00E435CB"/>
    <w:rsid w:val="00E43F01"/>
    <w:rsid w:val="00E46189"/>
    <w:rsid w:val="00E46878"/>
    <w:rsid w:val="00E46C28"/>
    <w:rsid w:val="00E50BA5"/>
    <w:rsid w:val="00E50DCA"/>
    <w:rsid w:val="00E5284F"/>
    <w:rsid w:val="00E53108"/>
    <w:rsid w:val="00E53841"/>
    <w:rsid w:val="00E53BBE"/>
    <w:rsid w:val="00E549F2"/>
    <w:rsid w:val="00E54EB6"/>
    <w:rsid w:val="00E5529E"/>
    <w:rsid w:val="00E56791"/>
    <w:rsid w:val="00E56EA4"/>
    <w:rsid w:val="00E57291"/>
    <w:rsid w:val="00E6240F"/>
    <w:rsid w:val="00E657A9"/>
    <w:rsid w:val="00E66DCA"/>
    <w:rsid w:val="00E67056"/>
    <w:rsid w:val="00E677DE"/>
    <w:rsid w:val="00E67E7C"/>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B7FA2"/>
    <w:rsid w:val="00EC106E"/>
    <w:rsid w:val="00EC38E4"/>
    <w:rsid w:val="00EC405C"/>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1BB3"/>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078"/>
    <w:rsid w:val="00F0213D"/>
    <w:rsid w:val="00F03DA1"/>
    <w:rsid w:val="00F03DBB"/>
    <w:rsid w:val="00F03FDB"/>
    <w:rsid w:val="00F047CB"/>
    <w:rsid w:val="00F04852"/>
    <w:rsid w:val="00F0589C"/>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506"/>
    <w:rsid w:val="00F34FA4"/>
    <w:rsid w:val="00F3514E"/>
    <w:rsid w:val="00F354EE"/>
    <w:rsid w:val="00F3577A"/>
    <w:rsid w:val="00F36A56"/>
    <w:rsid w:val="00F3702E"/>
    <w:rsid w:val="00F379A8"/>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07EE"/>
    <w:rsid w:val="00F60AAB"/>
    <w:rsid w:val="00F610B4"/>
    <w:rsid w:val="00F6171E"/>
    <w:rsid w:val="00F62F4B"/>
    <w:rsid w:val="00F64120"/>
    <w:rsid w:val="00F646CD"/>
    <w:rsid w:val="00F65293"/>
    <w:rsid w:val="00F65969"/>
    <w:rsid w:val="00F65E52"/>
    <w:rsid w:val="00F65E5D"/>
    <w:rsid w:val="00F66C8C"/>
    <w:rsid w:val="00F67E4C"/>
    <w:rsid w:val="00F70F31"/>
    <w:rsid w:val="00F71CB3"/>
    <w:rsid w:val="00F72A6B"/>
    <w:rsid w:val="00F73DC1"/>
    <w:rsid w:val="00F744C3"/>
    <w:rsid w:val="00F75043"/>
    <w:rsid w:val="00F7554E"/>
    <w:rsid w:val="00F76489"/>
    <w:rsid w:val="00F76CF7"/>
    <w:rsid w:val="00F77502"/>
    <w:rsid w:val="00F77CE9"/>
    <w:rsid w:val="00F8029A"/>
    <w:rsid w:val="00F80A42"/>
    <w:rsid w:val="00F829DA"/>
    <w:rsid w:val="00F84199"/>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4861"/>
    <w:rsid w:val="00FB5D10"/>
    <w:rsid w:val="00FC0A33"/>
    <w:rsid w:val="00FC10A2"/>
    <w:rsid w:val="00FC11B6"/>
    <w:rsid w:val="00FC149D"/>
    <w:rsid w:val="00FC1512"/>
    <w:rsid w:val="00FC1B41"/>
    <w:rsid w:val="00FC2CE7"/>
    <w:rsid w:val="00FC2E4B"/>
    <w:rsid w:val="00FC35E0"/>
    <w:rsid w:val="00FC4D11"/>
    <w:rsid w:val="00FC5175"/>
    <w:rsid w:val="00FC6B5B"/>
    <w:rsid w:val="00FC6C0B"/>
    <w:rsid w:val="00FC778C"/>
    <w:rsid w:val="00FC7948"/>
    <w:rsid w:val="00FC7EC0"/>
    <w:rsid w:val="00FD0A22"/>
    <w:rsid w:val="00FD0CA5"/>
    <w:rsid w:val="00FD15E8"/>
    <w:rsid w:val="00FD32D1"/>
    <w:rsid w:val="00FD3AAE"/>
    <w:rsid w:val="00FD3D4B"/>
    <w:rsid w:val="00FD3E67"/>
    <w:rsid w:val="00FD3F95"/>
    <w:rsid w:val="00FD4271"/>
    <w:rsid w:val="00FE1FB9"/>
    <w:rsid w:val="00FE2324"/>
    <w:rsid w:val="00FE2588"/>
    <w:rsid w:val="00FE28E3"/>
    <w:rsid w:val="00FE3004"/>
    <w:rsid w:val="00FE31DC"/>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9"/>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9"/>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9"/>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9"/>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uiPriority w:val="99"/>
    <w:rsid w:val="00D36781"/>
    <w:rPr>
      <w:rFonts w:ascii="Tahoma" w:hAnsi="Tahoma" w:cs="Tahoma"/>
      <w:sz w:val="14"/>
      <w:szCs w:val="14"/>
    </w:rPr>
  </w:style>
  <w:style w:type="character" w:styleId="FootnoteReference0">
    <w:name w:val="footnote reference"/>
    <w:basedOn w:val="DefaultParagraphFont"/>
    <w:uiPriority w:val="99"/>
    <w:unhideWhenUsed/>
    <w:rsid w:val="00AC4E14"/>
    <w:rPr>
      <w:vertAlign w:val="superscript"/>
    </w:rPr>
  </w:style>
  <w:style w:type="paragraph" w:styleId="NormalWeb">
    <w:name w:val="Normal (Web)"/>
    <w:basedOn w:val="Normal"/>
    <w:uiPriority w:val="99"/>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qFormat/>
    <w:rsid w:val="006B5429"/>
    <w:pPr>
      <w:spacing w:after="100"/>
    </w:pPr>
  </w:style>
  <w:style w:type="paragraph" w:styleId="TOC2">
    <w:name w:val="toc 2"/>
    <w:basedOn w:val="Normal"/>
    <w:next w:val="Normal"/>
    <w:link w:val="TOC2Char"/>
    <w:autoRedefine/>
    <w:uiPriority w:val="39"/>
    <w:unhideWhenUsed/>
    <w:qFormat/>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link w:val="CaptionChar"/>
    <w:uiPriority w:val="35"/>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qFormat/>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rsid w:val="00F1368B"/>
    <w:rPr>
      <w:rFonts w:ascii="Times New Roman" w:eastAsia="Times New Roman" w:hAnsi="Times New Roman" w:cs="David"/>
      <w:sz w:val="24"/>
      <w:szCs w:val="24"/>
    </w:rPr>
  </w:style>
  <w:style w:type="paragraph" w:styleId="BodyTextIndent">
    <w:name w:val="Body Text Indent"/>
    <w:basedOn w:val="Normal"/>
    <w:link w:val="BodyTextIndentChar"/>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1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styleId="MediumGrid3Accent5">
    <w:name w:val="Medium Grid 3 Accent 5"/>
    <w:basedOn w:val="TableNormal"/>
    <w:uiPriority w:val="69"/>
    <w:rsid w:val="004D5BA6"/>
    <w:pPr>
      <w:bidi/>
      <w:spacing w:after="0" w:line="240" w:lineRule="auto"/>
      <w:jc w:val="both"/>
    </w:pPr>
    <w:rPr>
      <w:rFonts w:ascii="Times New Roman" w:hAnsi="Times New Roman" w:eastAsiaTheme="minorHAnsi" w:cs="David"/>
      <w:sz w:val="20"/>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2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CCA6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CCA6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CCA6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CCA6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E4B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E4B0" w:themeFill="accent5" w:themeFillTint="7F"/>
      </w:tcPr>
    </w:tblStylePr>
  </w:style>
  <w:style w:type="table" w:styleId="MediumShading1Accent5">
    <w:name w:val="Medium Shading 1 Accent 5"/>
    <w:basedOn w:val="TableNormal"/>
    <w:uiPriority w:val="63"/>
    <w:rsid w:val="004D5BA6"/>
    <w:pPr>
      <w:bidi/>
      <w:spacing w:after="0" w:line="240" w:lineRule="auto"/>
      <w:jc w:val="both"/>
    </w:pPr>
    <w:rPr>
      <w:rFonts w:ascii="Times New Roman" w:hAnsi="Times New Roman" w:eastAsiaTheme="minorHAnsi" w:cs="David"/>
      <w:sz w:val="20"/>
      <w:szCs w:val="24"/>
    </w:rPr>
    <w:tblPr>
      <w:tblStyleRowBandSize w:val="1"/>
      <w:tblStyleColBandSize w:val="1"/>
      <w:tbl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single" w:sz="8" w:space="0" w:color="9CD789" w:themeColor="accent5" w:themeTint="BF"/>
      </w:tblBorders>
    </w:tblPr>
    <w:tblStylePr w:type="firstRow">
      <w:pPr>
        <w:spacing w:before="0" w:after="0" w:line="240" w:lineRule="auto"/>
      </w:pPr>
      <w:rPr>
        <w:b/>
        <w:bCs/>
        <w:color w:val="FFFFFF" w:themeColor="background1"/>
      </w:rPr>
      <w:tblPr/>
      <w:tcPr>
        <w:tc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nil"/>
          <w:insideV w:val="nil"/>
        </w:tcBorders>
        <w:shd w:val="clear" w:color="auto" w:fill="7CCA62" w:themeFill="accent5"/>
      </w:tcPr>
    </w:tblStylePr>
    <w:tblStylePr w:type="lastRow">
      <w:pPr>
        <w:spacing w:before="0" w:after="0" w:line="240" w:lineRule="auto"/>
      </w:pPr>
      <w:rPr>
        <w:b/>
        <w:bCs/>
      </w:rPr>
      <w:tblPr/>
      <w:tcPr>
        <w:tcBorders>
          <w:top w:val="double" w:sz="6"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F2D8" w:themeFill="accent5" w:themeFillTint="3F"/>
      </w:tcPr>
    </w:tblStylePr>
    <w:tblStylePr w:type="band1Horz">
      <w:tblPr/>
      <w:tcPr>
        <w:tcBorders>
          <w:insideH w:val="nil"/>
          <w:insideV w:val="nil"/>
        </w:tcBorders>
        <w:shd w:val="clear" w:color="auto" w:fill="DEF2D8" w:themeFill="accent5" w:themeFillTint="3F"/>
      </w:tcPr>
    </w:tblStylePr>
    <w:tblStylePr w:type="band2Horz">
      <w:tblPr/>
      <w:tcPr>
        <w:tcBorders>
          <w:insideH w:val="nil"/>
          <w:insideV w:val="nil"/>
        </w:tcBorders>
      </w:tcPr>
    </w:tblStylePr>
  </w:style>
  <w:style w:type="paragraph" w:customStyle="1" w:styleId="footnote">
    <w:name w:val="footnote"/>
    <w:basedOn w:val="Normal"/>
    <w:rsid w:val="004D5BA6"/>
    <w:pPr>
      <w:widowControl w:val="0"/>
      <w:suppressAutoHyphens/>
      <w:autoSpaceDE w:val="0"/>
      <w:autoSpaceDN w:val="0"/>
      <w:spacing w:after="0" w:line="240" w:lineRule="auto"/>
      <w:ind w:left="2835"/>
      <w:jc w:val="both"/>
    </w:pPr>
    <w:rPr>
      <w:rFonts w:ascii="Times New Roman" w:eastAsia="Times New Roman" w:hAnsi="Times New Roman" w:cs="FrankRuehl"/>
      <w:noProof/>
      <w:sz w:val="22"/>
      <w:szCs w:val="22"/>
      <w:lang w:eastAsia="he-IL"/>
    </w:rPr>
  </w:style>
  <w:style w:type="paragraph" w:customStyle="1" w:styleId="Ruller4">
    <w:name w:val="Ruller4"/>
    <w:basedOn w:val="Normal"/>
    <w:link w:val="Ruller41"/>
    <w:rsid w:val="004D5BA6"/>
    <w:pPr>
      <w:tabs>
        <w:tab w:val="left" w:pos="800"/>
      </w:tabs>
      <w:overflowPunct w:val="0"/>
      <w:autoSpaceDE w:val="0"/>
      <w:autoSpaceDN w:val="0"/>
      <w:adjustRightInd w:val="0"/>
      <w:spacing w:after="0"/>
      <w:jc w:val="both"/>
    </w:pPr>
    <w:rPr>
      <w:rFonts w:ascii="Arial TUR" w:eastAsia="Times New Roman" w:hAnsi="Arial TUR" w:cs="FrankRuehl"/>
      <w:spacing w:val="10"/>
      <w:sz w:val="22"/>
      <w:szCs w:val="28"/>
    </w:rPr>
  </w:style>
  <w:style w:type="paragraph" w:customStyle="1" w:styleId="ruller40">
    <w:name w:val="ruller40"/>
    <w:basedOn w:val="Normal"/>
    <w:rsid w:val="004D5BA6"/>
    <w:pPr>
      <w:overflowPunct w:val="0"/>
      <w:autoSpaceDE w:val="0"/>
      <w:autoSpaceDN w:val="0"/>
      <w:spacing w:after="0"/>
      <w:jc w:val="both"/>
    </w:pPr>
    <w:rPr>
      <w:rFonts w:ascii="Arial TUR" w:eastAsia="Times New Roman" w:hAnsi="Arial TUR" w:cs="Arial TUR"/>
      <w:spacing w:val="10"/>
      <w:sz w:val="22"/>
      <w:szCs w:val="22"/>
    </w:rPr>
  </w:style>
  <w:style w:type="paragraph" w:customStyle="1" w:styleId="ruller50">
    <w:name w:val="ruller50"/>
    <w:basedOn w:val="Normal"/>
    <w:rsid w:val="004D5BA6"/>
    <w:pPr>
      <w:overflowPunct w:val="0"/>
      <w:autoSpaceDE w:val="0"/>
      <w:autoSpaceDN w:val="0"/>
      <w:spacing w:after="0" w:line="240" w:lineRule="auto"/>
      <w:ind w:left="1642" w:right="1282"/>
      <w:jc w:val="both"/>
    </w:pPr>
    <w:rPr>
      <w:rFonts w:ascii="Arial TUR" w:eastAsia="Times New Roman" w:hAnsi="Arial TUR" w:cs="Arial TUR"/>
      <w:spacing w:val="10"/>
      <w:sz w:val="22"/>
      <w:szCs w:val="22"/>
    </w:rPr>
  </w:style>
  <w:style w:type="paragraph" w:customStyle="1" w:styleId="big-header">
    <w:name w:val="big-header"/>
    <w:basedOn w:val="Normal"/>
    <w:rsid w:val="004D5BA6"/>
    <w:pPr>
      <w:keepNext/>
      <w:keepLines/>
      <w:widowControl w:val="0"/>
      <w:tabs>
        <w:tab w:val="left" w:pos="624"/>
        <w:tab w:val="left" w:pos="1021"/>
        <w:tab w:val="left" w:pos="1474"/>
        <w:tab w:val="left" w:pos="1928"/>
        <w:tab w:val="left" w:pos="2381"/>
        <w:tab w:val="left" w:pos="2835"/>
      </w:tabs>
      <w:suppressAutoHyphens/>
      <w:autoSpaceDE w:val="0"/>
      <w:autoSpaceDN w:val="0"/>
      <w:spacing w:before="440" w:line="240" w:lineRule="auto"/>
      <w:ind w:left="2835"/>
      <w:jc w:val="center"/>
    </w:pPr>
    <w:rPr>
      <w:rFonts w:ascii="Times New Roman" w:eastAsia="Times New Roman" w:hAnsi="Times New Roman" w:cs="Times New Roman"/>
      <w:noProof/>
      <w:sz w:val="20"/>
      <w:szCs w:val="32"/>
      <w:lang w:eastAsia="he-IL"/>
    </w:rPr>
  </w:style>
  <w:style w:type="character" w:customStyle="1" w:styleId="big-number">
    <w:name w:val="big-number"/>
    <w:rsid w:val="004D5BA6"/>
    <w:rPr>
      <w:rFonts w:ascii="Times New Roman" w:hAnsi="Times New Roman" w:cs="Times New Roman"/>
      <w:sz w:val="32"/>
      <w:szCs w:val="32"/>
    </w:rPr>
  </w:style>
  <w:style w:type="paragraph" w:customStyle="1" w:styleId="P22">
    <w:name w:val="P22"/>
    <w:basedOn w:val="P00"/>
    <w:rsid w:val="004D5BA6"/>
    <w:pPr>
      <w:tabs>
        <w:tab w:val="clear" w:pos="624"/>
        <w:tab w:val="clear" w:pos="1021"/>
      </w:tabs>
      <w:ind w:right="1021"/>
    </w:pPr>
  </w:style>
  <w:style w:type="paragraph" w:customStyle="1" w:styleId="page">
    <w:name w:val="page"/>
    <w:rsid w:val="004D5BA6"/>
    <w:pPr>
      <w:widowControl w:val="0"/>
      <w:autoSpaceDE w:val="0"/>
      <w:autoSpaceDN w:val="0"/>
      <w:bidi/>
      <w:spacing w:after="0" w:line="240" w:lineRule="auto"/>
    </w:pPr>
    <w:rPr>
      <w:rFonts w:ascii="Times New Roman" w:eastAsia="Times New Roman" w:hAnsi="Times New Roman" w:cs="Times New Roman"/>
      <w:noProof/>
      <w:position w:val="4"/>
      <w:sz w:val="20"/>
      <w:szCs w:val="22"/>
      <w:lang w:eastAsia="he-IL"/>
    </w:rPr>
  </w:style>
  <w:style w:type="paragraph" w:customStyle="1" w:styleId="BodyRuller">
    <w:name w:val="Body Ruller"/>
    <w:basedOn w:val="Normal"/>
    <w:rsid w:val="004D5BA6"/>
    <w:pPr>
      <w:overflowPunct w:val="0"/>
      <w:autoSpaceDE w:val="0"/>
      <w:autoSpaceDN w:val="0"/>
      <w:adjustRightInd w:val="0"/>
      <w:spacing w:after="0" w:line="240" w:lineRule="auto"/>
    </w:pPr>
    <w:rPr>
      <w:rFonts w:ascii="Times New Roman" w:eastAsia="Times New Roman" w:hAnsi="Times New Roman" w:cs="David"/>
      <w:sz w:val="22"/>
      <w:szCs w:val="28"/>
    </w:rPr>
  </w:style>
  <w:style w:type="table" w:customStyle="1" w:styleId="13">
    <w:name w:val="טבלה רגילה1"/>
    <w:semiHidden/>
    <w:rsid w:val="004D5BA6"/>
    <w:pPr>
      <w:bidi/>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Ruller41">
    <w:name w:val="Ruller4 תו"/>
    <w:link w:val="Ruller4"/>
    <w:locked/>
    <w:rsid w:val="004D5BA6"/>
    <w:rPr>
      <w:rFonts w:ascii="Arial TUR" w:eastAsia="Times New Roman" w:hAnsi="Arial TUR" w:cs="FrankRuehl"/>
      <w:spacing w:val="10"/>
      <w:sz w:val="22"/>
      <w:szCs w:val="28"/>
    </w:rPr>
  </w:style>
  <w:style w:type="paragraph" w:customStyle="1" w:styleId="ruller5">
    <w:name w:val="ruller5"/>
    <w:basedOn w:val="Normal"/>
    <w:rsid w:val="004D5BA6"/>
    <w:pPr>
      <w:overflowPunct w:val="0"/>
      <w:autoSpaceDE w:val="0"/>
      <w:autoSpaceDN w:val="0"/>
      <w:spacing w:after="0" w:line="240" w:lineRule="auto"/>
      <w:ind w:left="1642" w:right="1282"/>
      <w:jc w:val="both"/>
    </w:pPr>
    <w:rPr>
      <w:rFonts w:ascii="Arial TUR" w:eastAsia="Times New Roman" w:hAnsi="Arial TUR" w:cs="Arial TUR"/>
      <w:spacing w:val="10"/>
      <w:sz w:val="22"/>
      <w:szCs w:val="22"/>
    </w:rPr>
  </w:style>
  <w:style w:type="paragraph" w:customStyle="1" w:styleId="P11">
    <w:name w:val="P11"/>
    <w:basedOn w:val="P00"/>
    <w:rsid w:val="004D5BA6"/>
    <w:pPr>
      <w:tabs>
        <w:tab w:val="clear" w:pos="624"/>
      </w:tabs>
      <w:ind w:right="624"/>
    </w:pPr>
  </w:style>
  <w:style w:type="character" w:customStyle="1" w:styleId="Bodytext20">
    <w:name w:val="Body text (2)_"/>
    <w:basedOn w:val="DefaultParagraphFont"/>
    <w:link w:val="Bodytext21"/>
    <w:rsid w:val="004D5BA6"/>
    <w:rPr>
      <w:rFonts w:ascii="David" w:eastAsia="David" w:hAnsi="David"/>
      <w:sz w:val="32"/>
      <w:szCs w:val="32"/>
      <w:shd w:val="clear" w:color="auto" w:fill="FFFFFF"/>
    </w:rPr>
  </w:style>
  <w:style w:type="paragraph" w:customStyle="1" w:styleId="Bodytext21">
    <w:name w:val="Body text (2)"/>
    <w:basedOn w:val="Normal"/>
    <w:link w:val="Bodytext20"/>
    <w:rsid w:val="004D5BA6"/>
    <w:pPr>
      <w:widowControl w:val="0"/>
      <w:shd w:val="clear" w:color="auto" w:fill="FFFFFF"/>
      <w:spacing w:before="540" w:after="180" w:line="480" w:lineRule="exact"/>
      <w:jc w:val="both"/>
    </w:pPr>
    <w:rPr>
      <w:rFonts w:ascii="David" w:eastAsia="David" w:hAnsi="David"/>
      <w:sz w:val="32"/>
      <w:szCs w:val="32"/>
    </w:rPr>
  </w:style>
  <w:style w:type="table" w:customStyle="1" w:styleId="LightList-Accent11">
    <w:name w:val="Light List - Accent 11"/>
    <w:basedOn w:val="TableNormal"/>
    <w:uiPriority w:val="61"/>
    <w:rsid w:val="004D5BA6"/>
    <w:pPr>
      <w:bidi/>
      <w:spacing w:after="0" w:line="240" w:lineRule="auto"/>
      <w:jc w:val="both"/>
    </w:pPr>
    <w:rPr>
      <w:rFonts w:ascii="Times New Roman" w:hAnsi="Times New Roman" w:eastAsiaTheme="minorHAnsi" w:cs="David"/>
      <w:sz w:val="20"/>
      <w:szCs w:val="24"/>
    </w:r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tblBorders>
    </w:tblPr>
    <w:tblStylePr w:type="firstRow">
      <w:pPr>
        <w:spacing w:before="0" w:after="0" w:line="240" w:lineRule="auto"/>
      </w:pPr>
      <w:rPr>
        <w:b/>
        <w:bCs/>
        <w:color w:val="FFFFFF" w:themeColor="background1"/>
      </w:rPr>
      <w:tblPr/>
      <w:tcPr>
        <w:shd w:val="clear" w:color="auto" w:fill="0F6FC6" w:themeFill="accent1"/>
      </w:tcPr>
    </w:tblStylePr>
    <w:tblStylePr w:type="lastRow">
      <w:pPr>
        <w:spacing w:before="0" w:after="0" w:line="240" w:lineRule="auto"/>
      </w:pPr>
      <w:rPr>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tcBorders>
      </w:tcPr>
    </w:tblStylePr>
    <w:tblStylePr w:type="firstCol">
      <w:rPr>
        <w:b/>
        <w:bCs/>
      </w:rPr>
    </w:tblStylePr>
    <w:tblStylePr w:type="lastCol">
      <w:rPr>
        <w:b/>
        <w:bCs/>
      </w:r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style>
  <w:style w:type="table" w:styleId="ColorfulListAccent6">
    <w:name w:val="Colorful List Accent 6"/>
    <w:basedOn w:val="TableNormal"/>
    <w:uiPriority w:val="72"/>
    <w:rsid w:val="004D5BA6"/>
    <w:pPr>
      <w:bidi/>
      <w:spacing w:after="0" w:line="240" w:lineRule="auto"/>
      <w:jc w:val="both"/>
    </w:pPr>
    <w:rPr>
      <w:rFonts w:ascii="Times New Roman" w:hAnsi="Times New Roman" w:eastAsiaTheme="minorHAnsi" w:cs="David"/>
      <w:color w:val="000000" w:themeColor="text1"/>
      <w:sz w:val="20"/>
      <w:szCs w:val="24"/>
    </w:rPr>
    <w:tblPr>
      <w:tblStyleRowBandSize w:val="1"/>
      <w:tblStyleColBandSize w:val="1"/>
    </w:tblPr>
    <w:tcPr>
      <w:shd w:val="clear" w:color="auto" w:fill="F6F9ED" w:themeFill="accent6" w:themeFillTint="19"/>
    </w:tcPr>
    <w:tblStylePr w:type="firstRow">
      <w:rPr>
        <w:b/>
        <w:bCs/>
        <w:color w:val="FFFFFF" w:themeColor="background1"/>
      </w:rPr>
      <w:tblPr/>
      <w:tcPr>
        <w:tcBorders>
          <w:bottom w:val="single" w:sz="12" w:space="0" w:color="FFFFFF" w:themeColor="background1"/>
        </w:tcBorders>
        <w:shd w:val="clear" w:color="auto" w:fill="59B33C" w:themeFill="accent5" w:themeFillShade="CC"/>
      </w:tcPr>
    </w:tblStylePr>
    <w:tblStylePr w:type="lastRow">
      <w:rPr>
        <w:b/>
        <w:bCs/>
        <w:color w:val="59B3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F0D1" w:themeFill="accent6" w:themeFillTint="3F"/>
      </w:tcPr>
    </w:tblStylePr>
    <w:tblStylePr w:type="band1Horz">
      <w:tblPr/>
      <w:tcPr>
        <w:shd w:val="clear" w:color="auto" w:fill="ECF2DA" w:themeFill="accent6" w:themeFillTint="33"/>
      </w:tcPr>
    </w:tblStylePr>
  </w:style>
  <w:style w:type="table" w:styleId="MediumList1Accent5">
    <w:name w:val="Medium List 1 Accent 5"/>
    <w:basedOn w:val="TableNormal"/>
    <w:uiPriority w:val="65"/>
    <w:rsid w:val="004D5BA6"/>
    <w:pPr>
      <w:bidi/>
      <w:spacing w:after="0" w:line="240" w:lineRule="auto"/>
      <w:jc w:val="both"/>
    </w:pPr>
    <w:rPr>
      <w:rFonts w:ascii="Times New Roman" w:hAnsi="Times New Roman" w:eastAsiaTheme="minorHAnsi" w:cs="David"/>
      <w:color w:val="000000" w:themeColor="text1"/>
      <w:sz w:val="20"/>
      <w:szCs w:val="24"/>
    </w:rPr>
    <w:tblPr>
      <w:tblStyleRowBandSize w:val="1"/>
      <w:tblStyleColBandSize w:val="1"/>
      <w:tblBorders>
        <w:top w:val="single" w:sz="8" w:space="0" w:color="7CCA62" w:themeColor="accent5"/>
        <w:bottom w:val="single" w:sz="8" w:space="0" w:color="7CCA62" w:themeColor="accent5"/>
      </w:tblBorders>
    </w:tblPr>
    <w:tblStylePr w:type="firstRow">
      <w:rPr>
        <w:rFonts w:asciiTheme="majorHAnsi" w:eastAsiaTheme="majorEastAsia" w:hAnsiTheme="majorHAnsi" w:cstheme="majorBidi"/>
      </w:rPr>
      <w:tblPr/>
      <w:tcPr>
        <w:tcBorders>
          <w:top w:val="nil"/>
          <w:bottom w:val="single" w:sz="8" w:space="0" w:color="7CCA62" w:themeColor="accent5"/>
        </w:tcBorders>
      </w:tcPr>
    </w:tblStylePr>
    <w:tblStylePr w:type="lastRow">
      <w:rPr>
        <w:b/>
        <w:bCs/>
        <w:color w:val="17406D" w:themeColor="text2"/>
      </w:rPr>
      <w:tblPr/>
      <w:tcPr>
        <w:tcBorders>
          <w:top w:val="single" w:sz="8" w:space="0" w:color="7CCA62" w:themeColor="accent5"/>
          <w:bottom w:val="single" w:sz="8" w:space="0" w:color="7CCA62" w:themeColor="accent5"/>
        </w:tcBorders>
      </w:tcPr>
    </w:tblStylePr>
    <w:tblStylePr w:type="firstCol">
      <w:rPr>
        <w:b/>
        <w:bCs/>
      </w:rPr>
    </w:tblStylePr>
    <w:tblStylePr w:type="lastCol">
      <w:rPr>
        <w:b/>
        <w:bCs/>
      </w:rPr>
      <w:tblPr/>
      <w:tcPr>
        <w:tcBorders>
          <w:top w:val="single" w:sz="8" w:space="0" w:color="7CCA62" w:themeColor="accent5"/>
          <w:bottom w:val="single" w:sz="8" w:space="0" w:color="7CCA62" w:themeColor="accent5"/>
        </w:tcBorders>
      </w:tcPr>
    </w:tblStylePr>
    <w:tblStylePr w:type="band1Vert">
      <w:tblPr/>
      <w:tcPr>
        <w:shd w:val="clear" w:color="auto" w:fill="DEF2D8" w:themeFill="accent5" w:themeFillTint="3F"/>
      </w:tcPr>
    </w:tblStylePr>
    <w:tblStylePr w:type="band1Horz">
      <w:tblPr/>
      <w:tcPr>
        <w:shd w:val="clear" w:color="auto" w:fill="DEF2D8" w:themeFill="accent5" w:themeFillTint="3F"/>
      </w:tcPr>
    </w:tblStylePr>
  </w:style>
  <w:style w:type="table" w:styleId="LightListAccent6">
    <w:name w:val="Light List Accent 6"/>
    <w:basedOn w:val="TableNormal"/>
    <w:uiPriority w:val="61"/>
    <w:rsid w:val="004D5BA6"/>
    <w:pPr>
      <w:bidi/>
      <w:spacing w:after="0" w:line="240" w:lineRule="auto"/>
      <w:jc w:val="both"/>
    </w:pPr>
    <w:rPr>
      <w:rFonts w:ascii="Times New Roman" w:hAnsi="Times New Roman" w:eastAsiaTheme="minorHAnsi" w:cs="David"/>
      <w:sz w:val="20"/>
      <w:szCs w:val="24"/>
    </w:rPr>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tblBorders>
    </w:tblPr>
    <w:tblStylePr w:type="firstRow">
      <w:pPr>
        <w:spacing w:before="0" w:after="0" w:line="240" w:lineRule="auto"/>
      </w:pPr>
      <w:rPr>
        <w:b/>
        <w:bCs/>
        <w:color w:val="FFFFFF" w:themeColor="background1"/>
      </w:rPr>
      <w:tblPr/>
      <w:tcPr>
        <w:shd w:val="clear" w:color="auto" w:fill="A5C249" w:themeFill="accent6"/>
      </w:tcPr>
    </w:tblStylePr>
    <w:tblStylePr w:type="lastRow">
      <w:pPr>
        <w:spacing w:before="0" w:after="0" w:line="240" w:lineRule="auto"/>
      </w:pPr>
      <w:rPr>
        <w:b/>
        <w:bCs/>
      </w:rPr>
      <w:tblPr/>
      <w:tcPr>
        <w:tcBorders>
          <w:top w:val="double" w:sz="6" w:space="0" w:color="A5C249" w:themeColor="accent6"/>
          <w:left w:val="single" w:sz="8" w:space="0" w:color="A5C249" w:themeColor="accent6"/>
          <w:bottom w:val="single" w:sz="8" w:space="0" w:color="A5C249" w:themeColor="accent6"/>
          <w:right w:val="single" w:sz="8" w:space="0" w:color="A5C249" w:themeColor="accent6"/>
        </w:tcBorders>
      </w:tcPr>
    </w:tblStylePr>
    <w:tblStylePr w:type="firstCol">
      <w:rPr>
        <w:b/>
        <w:bCs/>
      </w:rPr>
    </w:tblStylePr>
    <w:tblStylePr w:type="lastCol">
      <w:rPr>
        <w:b/>
        <w:bCs/>
      </w:rPr>
    </w:tblStylePr>
    <w:tblStylePr w:type="band1Vert">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tblStylePr w:type="band1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style>
  <w:style w:type="table" w:styleId="LightListAccent5">
    <w:name w:val="Light List Accent 5"/>
    <w:basedOn w:val="TableNormal"/>
    <w:uiPriority w:val="61"/>
    <w:rsid w:val="004D5BA6"/>
    <w:pPr>
      <w:bidi/>
      <w:spacing w:after="0" w:line="240" w:lineRule="auto"/>
      <w:jc w:val="both"/>
    </w:pPr>
    <w:rPr>
      <w:rFonts w:ascii="Times New Roman" w:hAnsi="Times New Roman" w:eastAsiaTheme="minorHAnsi" w:cs="David"/>
      <w:sz w:val="20"/>
      <w:szCs w:val="24"/>
    </w:rPr>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tblBorders>
    </w:tblPr>
    <w:tblStylePr w:type="firstRow">
      <w:pPr>
        <w:spacing w:before="0" w:after="0" w:line="240" w:lineRule="auto"/>
      </w:pPr>
      <w:rPr>
        <w:b/>
        <w:bCs/>
        <w:color w:val="FFFFFF" w:themeColor="background1"/>
      </w:rPr>
      <w:tblPr/>
      <w:tcPr>
        <w:shd w:val="clear" w:color="auto" w:fill="7CCA62" w:themeFill="accent5"/>
      </w:tcPr>
    </w:tblStylePr>
    <w:tblStylePr w:type="lastRow">
      <w:pPr>
        <w:spacing w:before="0" w:after="0" w:line="240" w:lineRule="auto"/>
      </w:pPr>
      <w:rPr>
        <w:b/>
        <w:bCs/>
      </w:rPr>
      <w:tblPr/>
      <w:tcPr>
        <w:tcBorders>
          <w:top w:val="double" w:sz="6" w:space="0" w:color="7CCA62" w:themeColor="accent5"/>
          <w:left w:val="single" w:sz="8" w:space="0" w:color="7CCA62" w:themeColor="accent5"/>
          <w:bottom w:val="single" w:sz="8" w:space="0" w:color="7CCA62" w:themeColor="accent5"/>
          <w:right w:val="single" w:sz="8" w:space="0" w:color="7CCA62" w:themeColor="accent5"/>
        </w:tcBorders>
      </w:tcPr>
    </w:tblStylePr>
    <w:tblStylePr w:type="firstCol">
      <w:rPr>
        <w:b/>
        <w:bCs/>
      </w:rPr>
    </w:tblStylePr>
    <w:tblStylePr w:type="lastCol">
      <w:rPr>
        <w:b/>
        <w:bCs/>
      </w:rPr>
    </w:tblStylePr>
    <w:tblStylePr w:type="band1Vert">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tblStylePr w:type="band1Horz">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style>
  <w:style w:type="character" w:customStyle="1" w:styleId="Heading20">
    <w:name w:val="Heading #2_"/>
    <w:basedOn w:val="DefaultParagraphFont"/>
    <w:rsid w:val="004D5BA6"/>
    <w:rPr>
      <w:rFonts w:ascii="David" w:eastAsia="David" w:hAnsi="David" w:cs="David"/>
      <w:b/>
      <w:bCs/>
      <w:i w:val="0"/>
      <w:iCs w:val="0"/>
      <w:smallCaps w:val="0"/>
      <w:strike w:val="0"/>
      <w:sz w:val="32"/>
      <w:szCs w:val="32"/>
      <w:u w:val="none"/>
    </w:rPr>
  </w:style>
  <w:style w:type="character" w:customStyle="1" w:styleId="Heading21">
    <w:name w:val="Heading #2"/>
    <w:basedOn w:val="Heading20"/>
    <w:rsid w:val="004D5BA6"/>
    <w:rPr>
      <w:rFonts w:ascii="David" w:eastAsia="David" w:hAnsi="David" w:cs="David"/>
      <w:b/>
      <w:bCs/>
      <w:i w:val="0"/>
      <w:iCs w:val="0"/>
      <w:smallCaps w:val="0"/>
      <w:strike w:val="0"/>
      <w:color w:val="000000"/>
      <w:spacing w:val="0"/>
      <w:w w:val="100"/>
      <w:position w:val="0"/>
      <w:sz w:val="32"/>
      <w:szCs w:val="32"/>
      <w:u w:val="single"/>
      <w:lang w:val="he-IL" w:eastAsia="he-IL" w:bidi="he-IL"/>
    </w:rPr>
  </w:style>
  <w:style w:type="character" w:customStyle="1" w:styleId="Heading50">
    <w:name w:val="Heading #5_"/>
    <w:basedOn w:val="DefaultParagraphFont"/>
    <w:link w:val="Heading51"/>
    <w:rsid w:val="004D5BA6"/>
    <w:rPr>
      <w:rFonts w:ascii="David" w:eastAsia="David" w:hAnsi="David"/>
      <w:b/>
      <w:bCs/>
      <w:shd w:val="clear" w:color="auto" w:fill="FFFFFF"/>
    </w:rPr>
  </w:style>
  <w:style w:type="paragraph" w:customStyle="1" w:styleId="Heading51">
    <w:name w:val="Heading #5"/>
    <w:basedOn w:val="Normal"/>
    <w:link w:val="Heading50"/>
    <w:rsid w:val="004D5BA6"/>
    <w:pPr>
      <w:widowControl w:val="0"/>
      <w:shd w:val="clear" w:color="auto" w:fill="FFFFFF"/>
      <w:spacing w:after="420" w:line="0" w:lineRule="atLeast"/>
      <w:jc w:val="center"/>
      <w:outlineLvl w:val="4"/>
    </w:pPr>
    <w:rPr>
      <w:rFonts w:ascii="David" w:eastAsia="David" w:hAnsi="David"/>
      <w:b/>
      <w:bCs/>
    </w:rPr>
  </w:style>
  <w:style w:type="table" w:customStyle="1" w:styleId="TableNormal1">
    <w:name w:val="Table Normal1"/>
    <w:uiPriority w:val="99"/>
    <w:semiHidden/>
    <w:rsid w:val="004D5BA6"/>
    <w:pPr>
      <w:bidi/>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table" w:styleId="LightShadingAccent4">
    <w:name w:val="Light Shading Accent 4"/>
    <w:basedOn w:val="TableNormal"/>
    <w:uiPriority w:val="60"/>
    <w:rsid w:val="004D5BA6"/>
    <w:pPr>
      <w:bidi/>
      <w:spacing w:after="0" w:line="240" w:lineRule="auto"/>
      <w:jc w:val="both"/>
    </w:pPr>
    <w:rPr>
      <w:rFonts w:ascii="Times New Roman" w:hAnsi="Times New Roman" w:eastAsiaTheme="minorHAnsi" w:cs="David"/>
      <w:color w:val="0C9A73" w:themeColor="accent4" w:themeShade="BF"/>
      <w:sz w:val="20"/>
      <w:szCs w:val="24"/>
    </w:rPr>
    <w:tblPr>
      <w:tblStyleRowBandSize w:val="1"/>
      <w:tblStyleColBandSize w:val="1"/>
      <w:tblBorders>
        <w:top w:val="single" w:sz="8" w:space="0" w:color="10CF9B" w:themeColor="accent4"/>
        <w:bottom w:val="single" w:sz="8" w:space="0" w:color="10CF9B" w:themeColor="accent4"/>
      </w:tblBorders>
    </w:tblPr>
    <w:tblStylePr w:type="firstRow">
      <w:pPr>
        <w:spacing w:before="0" w:after="0" w:line="240" w:lineRule="auto"/>
      </w:pPr>
      <w:rPr>
        <w:b/>
        <w:bCs/>
      </w:rPr>
      <w:tblPr/>
      <w:tcPr>
        <w:tcBorders>
          <w:top w:val="single" w:sz="8" w:space="0" w:color="10CF9B" w:themeColor="accent4"/>
          <w:left w:val="nil"/>
          <w:bottom w:val="single" w:sz="8" w:space="0" w:color="10CF9B" w:themeColor="accent4"/>
          <w:right w:val="nil"/>
          <w:insideH w:val="nil"/>
          <w:insideV w:val="nil"/>
        </w:tcBorders>
      </w:tcPr>
    </w:tblStylePr>
    <w:tblStylePr w:type="lastRow">
      <w:pPr>
        <w:spacing w:before="0" w:after="0" w:line="240" w:lineRule="auto"/>
      </w:pPr>
      <w:rPr>
        <w:b/>
        <w:bCs/>
      </w:rPr>
      <w:tblPr/>
      <w:tcPr>
        <w:tcBorders>
          <w:top w:val="single" w:sz="8" w:space="0" w:color="10CF9B" w:themeColor="accent4"/>
          <w:left w:val="nil"/>
          <w:bottom w:val="single" w:sz="8" w:space="0" w:color="10CF9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AE9" w:themeFill="accent4" w:themeFillTint="3F"/>
      </w:tcPr>
    </w:tblStylePr>
    <w:tblStylePr w:type="band1Horz">
      <w:tblPr/>
      <w:tcPr>
        <w:tcBorders>
          <w:left w:val="nil"/>
          <w:right w:val="nil"/>
          <w:insideH w:val="nil"/>
          <w:insideV w:val="nil"/>
        </w:tcBorders>
        <w:shd w:val="clear" w:color="auto" w:fill="BDFAE9" w:themeFill="accent4" w:themeFillTint="3F"/>
      </w:tcPr>
    </w:tblStylePr>
  </w:style>
  <w:style w:type="table" w:styleId="LightGridAccent2">
    <w:name w:val="Light Grid Accent 2"/>
    <w:basedOn w:val="TableNormal"/>
    <w:uiPriority w:val="62"/>
    <w:rsid w:val="004D5BA6"/>
    <w:pPr>
      <w:bidi/>
      <w:spacing w:after="0" w:line="240" w:lineRule="auto"/>
      <w:jc w:val="both"/>
    </w:pPr>
    <w:rPr>
      <w:rFonts w:ascii="Times New Roman" w:hAnsi="Times New Roman" w:eastAsiaTheme="minorHAnsi" w:cs="David"/>
      <w:sz w:val="20"/>
      <w:szCs w:val="24"/>
    </w:r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insideH w:val="single" w:sz="8" w:space="0" w:color="009DD9" w:themeColor="accent2"/>
        <w:insideV w:val="single" w:sz="8" w:space="0" w:color="009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DD9" w:themeColor="accent2"/>
          <w:left w:val="single" w:sz="8" w:space="0" w:color="009DD9" w:themeColor="accent2"/>
          <w:bottom w:val="single" w:sz="18" w:space="0" w:color="009DD9" w:themeColor="accent2"/>
          <w:right w:val="single" w:sz="8" w:space="0" w:color="009DD9" w:themeColor="accent2"/>
          <w:insideH w:val="nil"/>
          <w:insideV w:val="single" w:sz="8" w:space="0" w:color="009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DD9" w:themeColor="accent2"/>
          <w:left w:val="single" w:sz="8" w:space="0" w:color="009DD9" w:themeColor="accent2"/>
          <w:bottom w:val="single" w:sz="8" w:space="0" w:color="009DD9" w:themeColor="accent2"/>
          <w:right w:val="single" w:sz="8" w:space="0" w:color="009DD9" w:themeColor="accent2"/>
          <w:insideH w:val="nil"/>
          <w:insideV w:val="single" w:sz="8" w:space="0" w:color="009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tblStylePr w:type="band1Vert">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shd w:val="clear" w:color="auto" w:fill="B6EAFF" w:themeFill="accent2" w:themeFillTint="3F"/>
      </w:tcPr>
    </w:tblStylePr>
    <w:tblStylePr w:type="band1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insideV w:val="single" w:sz="8" w:space="0" w:color="009DD9" w:themeColor="accent2"/>
        </w:tcBorders>
        <w:shd w:val="clear" w:color="auto" w:fill="B6EAFF" w:themeFill="accent2" w:themeFillTint="3F"/>
      </w:tcPr>
    </w:tblStylePr>
    <w:tblStylePr w:type="band2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insideV w:val="single" w:sz="8" w:space="0" w:color="009DD9" w:themeColor="accent2"/>
        </w:tcBorders>
      </w:tcPr>
    </w:tblStylePr>
  </w:style>
  <w:style w:type="table" w:customStyle="1" w:styleId="LightGrid-Accent11">
    <w:name w:val="Light Grid - Accent 11"/>
    <w:basedOn w:val="TableNormal"/>
    <w:uiPriority w:val="62"/>
    <w:rsid w:val="004D5BA6"/>
    <w:pPr>
      <w:bidi/>
      <w:spacing w:after="0" w:line="240" w:lineRule="auto"/>
      <w:jc w:val="both"/>
    </w:pPr>
    <w:rPr>
      <w:rFonts w:ascii="Times New Roman" w:hAnsi="Times New Roman" w:eastAsiaTheme="minorHAnsi" w:cs="David"/>
      <w:sz w:val="20"/>
      <w:szCs w:val="24"/>
    </w:r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insideH w:val="single" w:sz="8" w:space="0" w:color="0F6FC6" w:themeColor="accent1"/>
        <w:insideV w:val="single" w:sz="8" w:space="0" w:color="0F6FC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18" w:space="0" w:color="0F6FC6" w:themeColor="accent1"/>
          <w:right w:val="single" w:sz="8" w:space="0" w:color="0F6FC6" w:themeColor="accent1"/>
          <w:insideH w:val="nil"/>
          <w:insideV w:val="single" w:sz="8" w:space="0" w:color="0F6FC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insideH w:val="nil"/>
          <w:insideV w:val="single" w:sz="8" w:space="0" w:color="0F6FC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shd w:val="clear" w:color="auto" w:fill="BADBF9" w:themeFill="accent1" w:themeFillTint="3F"/>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shd w:val="clear" w:color="auto" w:fill="BADBF9" w:themeFill="accent1" w:themeFillTint="3F"/>
      </w:tcPr>
    </w:tblStylePr>
    <w:tblStylePr w:type="band2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tcPr>
    </w:tblStylePr>
  </w:style>
  <w:style w:type="table" w:customStyle="1" w:styleId="21">
    <w:name w:val="טבלת רשת2"/>
    <w:basedOn w:val="TableNormal"/>
    <w:next w:val="TableGrid"/>
    <w:uiPriority w:val="59"/>
    <w:rsid w:val="004D5BA6"/>
    <w:pPr>
      <w:bidi/>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rsid w:val="004D5BA6"/>
    <w:rPr>
      <w:b/>
      <w:bCs/>
      <w:color w:val="404040" w:themeColor="text1" w:themeTint="BF"/>
      <w:sz w:val="16"/>
      <w:szCs w:val="16"/>
    </w:rPr>
  </w:style>
  <w:style w:type="character" w:customStyle="1" w:styleId="Footnote0">
    <w:name w:val="Footnote_"/>
    <w:basedOn w:val="DefaultParagraphFont"/>
    <w:rsid w:val="004D5BA6"/>
    <w:rPr>
      <w:rFonts w:ascii="FrankRuehl" w:eastAsia="FrankRuehl" w:hAnsi="FrankRuehl" w:cs="FrankRuehl"/>
      <w:b w:val="0"/>
      <w:bCs w:val="0"/>
      <w:i w:val="0"/>
      <w:iCs w:val="0"/>
      <w:smallCaps w:val="0"/>
      <w:strike w:val="0"/>
      <w:sz w:val="20"/>
      <w:szCs w:val="20"/>
      <w:u w:val="none"/>
    </w:rPr>
  </w:style>
  <w:style w:type="character" w:customStyle="1" w:styleId="Footnote1">
    <w:name w:val="Footnote"/>
    <w:basedOn w:val="Footnote0"/>
    <w:rsid w:val="004D5BA6"/>
    <w:rPr>
      <w:rFonts w:ascii="FrankRuehl" w:eastAsia="FrankRuehl" w:hAnsi="FrankRuehl" w:cs="FrankRuehl"/>
      <w:b w:val="0"/>
      <w:bCs w:val="0"/>
      <w:i w:val="0"/>
      <w:iCs w:val="0"/>
      <w:smallCaps w:val="0"/>
      <w:strike w:val="0"/>
      <w:color w:val="000000"/>
      <w:spacing w:val="0"/>
      <w:w w:val="100"/>
      <w:position w:val="0"/>
      <w:sz w:val="20"/>
      <w:szCs w:val="20"/>
      <w:u w:val="none"/>
      <w:lang w:val="he-IL" w:eastAsia="he-IL" w:bidi="he-IL"/>
    </w:rPr>
  </w:style>
  <w:style w:type="character" w:customStyle="1" w:styleId="Heading10">
    <w:name w:val="Heading #1"/>
    <w:basedOn w:val="DefaultParagraphFont"/>
    <w:rsid w:val="004D5BA6"/>
    <w:rPr>
      <w:rFonts w:ascii="Tahoma" w:eastAsia="Tahoma" w:hAnsi="Tahoma" w:cs="Tahoma"/>
      <w:b w:val="0"/>
      <w:bCs w:val="0"/>
      <w:i w:val="0"/>
      <w:iCs w:val="0"/>
      <w:smallCaps w:val="0"/>
      <w:strike w:val="0"/>
      <w:color w:val="000000"/>
      <w:spacing w:val="0"/>
      <w:w w:val="100"/>
      <w:position w:val="0"/>
      <w:sz w:val="28"/>
      <w:szCs w:val="28"/>
      <w:u w:val="none"/>
      <w:lang w:val="he-IL" w:eastAsia="he-IL" w:bidi="he-IL"/>
    </w:rPr>
  </w:style>
  <w:style w:type="character" w:customStyle="1" w:styleId="Bodytext7">
    <w:name w:val="Body text (7)_"/>
    <w:basedOn w:val="DefaultParagraphFont"/>
    <w:link w:val="Bodytext70"/>
    <w:rsid w:val="004D5BA6"/>
    <w:rPr>
      <w:rFonts w:ascii="Tahoma" w:eastAsia="Tahoma" w:hAnsi="Tahoma" w:cs="Tahoma"/>
      <w:b/>
      <w:bCs/>
      <w:sz w:val="19"/>
      <w:szCs w:val="19"/>
      <w:shd w:val="clear" w:color="auto" w:fill="FFFFFF"/>
    </w:rPr>
  </w:style>
  <w:style w:type="paragraph" w:customStyle="1" w:styleId="Bodytext70">
    <w:name w:val="Body text (7)"/>
    <w:basedOn w:val="Normal"/>
    <w:link w:val="Bodytext7"/>
    <w:rsid w:val="004D5BA6"/>
    <w:pPr>
      <w:widowControl w:val="0"/>
      <w:shd w:val="clear" w:color="auto" w:fill="FFFFFF"/>
      <w:spacing w:before="180" w:after="180" w:line="355" w:lineRule="exact"/>
      <w:jc w:val="both"/>
    </w:pPr>
    <w:rPr>
      <w:rFonts w:ascii="Tahoma" w:eastAsia="Tahoma" w:hAnsi="Tahoma" w:cs="Tahoma"/>
      <w:b/>
      <w:bCs/>
      <w:sz w:val="19"/>
      <w:szCs w:val="19"/>
    </w:rPr>
  </w:style>
  <w:style w:type="character" w:customStyle="1" w:styleId="Bodytext2Bold">
    <w:name w:val="Body text (2) + Bold"/>
    <w:basedOn w:val="Bodytext20"/>
    <w:rsid w:val="004D5BA6"/>
    <w:rPr>
      <w:rFonts w:ascii="Tahoma" w:eastAsia="Tahoma" w:hAnsi="Tahoma" w:cs="Tahoma"/>
      <w:b/>
      <w:bCs/>
      <w:i w:val="0"/>
      <w:iCs w:val="0"/>
      <w:smallCaps w:val="0"/>
      <w:strike w:val="0"/>
      <w:color w:val="000000"/>
      <w:spacing w:val="0"/>
      <w:w w:val="100"/>
      <w:position w:val="0"/>
      <w:sz w:val="19"/>
      <w:szCs w:val="19"/>
      <w:u w:val="none"/>
      <w:shd w:val="clear" w:color="auto" w:fill="FFFFFF"/>
      <w:lang w:val="he-IL" w:eastAsia="he-IL" w:bidi="he-IL"/>
    </w:rPr>
  </w:style>
  <w:style w:type="paragraph" w:customStyle="1" w:styleId="Hesber">
    <w:name w:val="Hesber"/>
    <w:basedOn w:val="Normal"/>
    <w:rsid w:val="004D5BA6"/>
    <w:pPr>
      <w:widowControl w:val="0"/>
      <w:autoSpaceDE w:val="0"/>
      <w:autoSpaceDN w:val="0"/>
      <w:adjustRightInd w:val="0"/>
      <w:snapToGrid w:val="0"/>
      <w:spacing w:after="0"/>
      <w:ind w:firstLine="340"/>
      <w:jc w:val="both"/>
    </w:pPr>
    <w:rPr>
      <w:rFonts w:ascii="Arial" w:eastAsia="Arial Unicode MS" w:hAnsi="Arial" w:cs="David"/>
      <w:color w:val="000000"/>
      <w:sz w:val="20"/>
      <w:szCs w:val="26"/>
      <w:lang w:eastAsia="ja-JP"/>
    </w:rPr>
  </w:style>
  <w:style w:type="character" w:customStyle="1" w:styleId="Bodytext5">
    <w:name w:val="Body text (5)_"/>
    <w:basedOn w:val="DefaultParagraphFont"/>
    <w:rsid w:val="004D5BA6"/>
    <w:rPr>
      <w:rFonts w:ascii="Tahoma" w:eastAsia="Tahoma" w:hAnsi="Tahoma" w:cs="Tahoma"/>
      <w:b/>
      <w:bCs/>
      <w:i w:val="0"/>
      <w:iCs w:val="0"/>
      <w:smallCaps w:val="0"/>
      <w:strike w:val="0"/>
      <w:sz w:val="21"/>
      <w:szCs w:val="21"/>
      <w:u w:val="none"/>
    </w:rPr>
  </w:style>
  <w:style w:type="character" w:customStyle="1" w:styleId="Bodytext50">
    <w:name w:val="Body text (5)"/>
    <w:basedOn w:val="Bodytext5"/>
    <w:rsid w:val="004D5BA6"/>
    <w:rPr>
      <w:rFonts w:ascii="Tahoma" w:eastAsia="Tahoma" w:hAnsi="Tahoma" w:cs="Tahoma"/>
      <w:b/>
      <w:bCs/>
      <w:i w:val="0"/>
      <w:iCs w:val="0"/>
      <w:smallCaps w:val="0"/>
      <w:strike w:val="0"/>
      <w:color w:val="000000"/>
      <w:spacing w:val="0"/>
      <w:w w:val="100"/>
      <w:position w:val="0"/>
      <w:sz w:val="21"/>
      <w:szCs w:val="21"/>
      <w:u w:val="none"/>
      <w:lang w:val="he-IL" w:eastAsia="he-IL" w:bidi="he-IL"/>
    </w:rPr>
  </w:style>
  <w:style w:type="character" w:customStyle="1" w:styleId="Bodytext2TimesNewRoman">
    <w:name w:val="Body text (2) + Times New Roman"/>
    <w:aliases w:val="12 pt,Bold,Header or footer + 11 pt,Header or footer + 6.5 pt"/>
    <w:basedOn w:val="Bodytext20"/>
    <w:rsid w:val="004D5BA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paragraph" w:customStyle="1" w:styleId="David">
    <w:name w:val="רגיל + (עברית ושפות אחרות) David"/>
    <w:aliases w:val="אחרי:  6 נק',מודגש,‏13 נק'"/>
    <w:basedOn w:val="Normal"/>
    <w:rsid w:val="004D5BA6"/>
    <w:pPr>
      <w:widowControl w:val="0"/>
      <w:autoSpaceDE w:val="0"/>
      <w:autoSpaceDN w:val="0"/>
      <w:adjustRightInd w:val="0"/>
      <w:spacing w:before="102" w:after="0" w:line="204" w:lineRule="atLeast"/>
      <w:textAlignment w:val="center"/>
    </w:pPr>
    <w:rPr>
      <w:rFonts w:ascii="Hadasa Roso SL" w:eastAsia="MS Mincho" w:hAnsi="Hadasa Roso SL" w:cs="David"/>
      <w:color w:val="000000"/>
      <w:spacing w:val="1"/>
      <w:sz w:val="26"/>
      <w:szCs w:val="26"/>
      <w:lang w:eastAsia="ja-JP"/>
    </w:rPr>
  </w:style>
  <w:style w:type="paragraph" w:customStyle="1" w:styleId="HNormal">
    <w:name w:val="HNormal"/>
    <w:rsid w:val="004D5BA6"/>
    <w:pPr>
      <w:bidi/>
      <w:spacing w:line="240" w:lineRule="auto"/>
      <w:jc w:val="both"/>
    </w:pPr>
    <w:rPr>
      <w:rFonts w:ascii="Times New Roman" w:eastAsia="Times New Roman" w:hAnsi="Times New Roman" w:cs="David"/>
      <w:noProof/>
      <w:sz w:val="20"/>
      <w:szCs w:val="24"/>
      <w:lang w:eastAsia="he-IL"/>
    </w:rPr>
  </w:style>
  <w:style w:type="character" w:customStyle="1" w:styleId="73">
    <w:name w:val="כותרת 7 תו3"/>
    <w:basedOn w:val="DefaultParagraphFont"/>
    <w:uiPriority w:val="1"/>
    <w:rsid w:val="004D5BA6"/>
    <w:rPr>
      <w:rFonts w:asciiTheme="majorHAnsi" w:eastAsiaTheme="majorEastAsia" w:hAnsiTheme="majorHAnsi" w:cstheme="majorBidi"/>
      <w:b/>
      <w:bCs/>
      <w:color w:val="004E6C" w:themeColor="accent2" w:themeShade="80"/>
      <w:sz w:val="22"/>
      <w:szCs w:val="22"/>
    </w:rPr>
  </w:style>
  <w:style w:type="paragraph" w:customStyle="1" w:styleId="table1">
    <w:name w:val="table1"/>
    <w:basedOn w:val="HNormal"/>
    <w:next w:val="HNormal"/>
    <w:rsid w:val="004D5BA6"/>
    <w:pPr>
      <w:spacing w:line="360" w:lineRule="auto"/>
      <w:ind w:left="1152"/>
    </w:pPr>
    <w:rPr>
      <w:b/>
      <w:bCs/>
      <w:u w:val="single"/>
    </w:rPr>
  </w:style>
  <w:style w:type="character" w:customStyle="1" w:styleId="Headerorfooter">
    <w:name w:val="Header or footer_"/>
    <w:basedOn w:val="DefaultParagraphFont"/>
    <w:link w:val="Headerorfooter1"/>
    <w:rsid w:val="004D5BA6"/>
    <w:rPr>
      <w:rFonts w:ascii="David"/>
      <w:sz w:val="24"/>
      <w:shd w:val="clear" w:color="auto" w:fill="FFFFFF"/>
    </w:rPr>
  </w:style>
  <w:style w:type="character" w:customStyle="1" w:styleId="Headerorfooter0">
    <w:name w:val="Header or footer"/>
    <w:basedOn w:val="Headerorfooter"/>
    <w:uiPriority w:val="99"/>
    <w:rsid w:val="004D5BA6"/>
    <w:rPr>
      <w:rFonts w:ascii="David"/>
      <w:sz w:val="24"/>
      <w:shd w:val="clear" w:color="auto" w:fill="FFFFFF"/>
    </w:rPr>
  </w:style>
  <w:style w:type="paragraph" w:customStyle="1" w:styleId="Headerorfooter1">
    <w:name w:val="Header or footer1"/>
    <w:basedOn w:val="Normal"/>
    <w:link w:val="Headerorfooter"/>
    <w:rsid w:val="004D5BA6"/>
    <w:pPr>
      <w:widowControl w:val="0"/>
      <w:shd w:val="clear" w:color="auto" w:fill="FFFFFF"/>
      <w:bidi w:val="0"/>
      <w:spacing w:after="0" w:line="240" w:lineRule="atLeast"/>
      <w:jc w:val="both"/>
    </w:pPr>
    <w:rPr>
      <w:rFonts w:ascii="David"/>
      <w:sz w:val="24"/>
    </w:rPr>
  </w:style>
  <w:style w:type="paragraph" w:customStyle="1" w:styleId="Bodytext210">
    <w:name w:val="Body text (2)1"/>
    <w:basedOn w:val="Normal"/>
    <w:rsid w:val="004D5BA6"/>
    <w:pPr>
      <w:widowControl w:val="0"/>
      <w:shd w:val="clear" w:color="auto" w:fill="FFFFFF"/>
      <w:spacing w:after="0" w:line="240" w:lineRule="atLeast"/>
      <w:ind w:hanging="540"/>
      <w:jc w:val="both"/>
    </w:pPr>
    <w:rPr>
      <w:rFonts w:ascii="David" w:eastAsia="Arial Unicode MS" w:hAnsi="Arial Unicode MS" w:cs="David"/>
      <w:sz w:val="24"/>
      <w:szCs w:val="24"/>
    </w:rPr>
  </w:style>
  <w:style w:type="character" w:customStyle="1" w:styleId="Bodytext9">
    <w:name w:val="Body text (9)_"/>
    <w:basedOn w:val="DefaultParagraphFont"/>
    <w:link w:val="Bodytext90"/>
    <w:rsid w:val="004D5BA6"/>
    <w:rPr>
      <w:rFonts w:eastAsia="Times New Roman" w:cs="Times New Roman"/>
      <w:i/>
      <w:iCs/>
      <w:sz w:val="18"/>
      <w:szCs w:val="18"/>
      <w:shd w:val="clear" w:color="auto" w:fill="FFFFFF"/>
    </w:rPr>
  </w:style>
  <w:style w:type="paragraph" w:customStyle="1" w:styleId="Bodytext90">
    <w:name w:val="Body text (9)"/>
    <w:basedOn w:val="Normal"/>
    <w:link w:val="Bodytext9"/>
    <w:rsid w:val="004D5BA6"/>
    <w:pPr>
      <w:widowControl w:val="0"/>
      <w:shd w:val="clear" w:color="auto" w:fill="FFFFFF"/>
      <w:spacing w:after="480" w:line="240" w:lineRule="exact"/>
    </w:pPr>
    <w:rPr>
      <w:rFonts w:eastAsia="Times New Roman" w:cs="Times New Roman"/>
      <w:i/>
      <w:iCs/>
      <w:sz w:val="18"/>
      <w:szCs w:val="18"/>
    </w:rPr>
  </w:style>
  <w:style w:type="character" w:customStyle="1" w:styleId="TOC2Char">
    <w:name w:val="TOC 2 Char"/>
    <w:basedOn w:val="DefaultParagraphFont"/>
    <w:link w:val="TOC2"/>
    <w:uiPriority w:val="39"/>
    <w:rsid w:val="004D5BA6"/>
    <w:rPr>
      <w:noProof/>
    </w:rPr>
  </w:style>
  <w:style w:type="paragraph" w:customStyle="1" w:styleId="Bodytext28">
    <w:name w:val="Body text (2)_8"/>
    <w:basedOn w:val="Normal"/>
    <w:rsid w:val="004D5BA6"/>
    <w:pPr>
      <w:widowControl w:val="0"/>
      <w:shd w:val="clear" w:color="auto" w:fill="FFFFFF"/>
      <w:spacing w:before="600" w:after="2400" w:line="269" w:lineRule="exact"/>
      <w:ind w:hanging="280"/>
      <w:jc w:val="center"/>
    </w:pPr>
    <w:rPr>
      <w:rFonts w:ascii="Times New Roman" w:eastAsia="Times New Roman" w:hAnsi="Times New Roman" w:cs="Times New Roman"/>
      <w:color w:val="000000"/>
      <w:sz w:val="18"/>
      <w:szCs w:val="18"/>
      <w:lang w:val="he-IL" w:eastAsia="he-IL"/>
    </w:rPr>
  </w:style>
  <w:style w:type="character" w:customStyle="1" w:styleId="Bodytext26">
    <w:name w:val="Body text (2)_6"/>
    <w:basedOn w:val="Bodytext20"/>
    <w:rsid w:val="004D5BA6"/>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UnresolvedMention1">
    <w:name w:val="Unresolved Mention1"/>
    <w:basedOn w:val="DefaultParagraphFont"/>
    <w:uiPriority w:val="99"/>
    <w:semiHidden/>
    <w:unhideWhenUsed/>
    <w:rsid w:val="004D5BA6"/>
    <w:rPr>
      <w:color w:val="808080"/>
      <w:shd w:val="clear" w:color="auto" w:fill="E6E6E6"/>
    </w:rPr>
  </w:style>
  <w:style w:type="character" w:customStyle="1" w:styleId="Bodytext19">
    <w:name w:val="Body text (19)_"/>
    <w:basedOn w:val="DefaultParagraphFont"/>
    <w:link w:val="Bodytext190"/>
    <w:locked/>
    <w:rsid w:val="004D5BA6"/>
    <w:rPr>
      <w:rFonts w:ascii="Arial" w:eastAsia="Arial" w:hAnsi="Arial" w:cs="Arial"/>
      <w:b/>
      <w:bCs/>
      <w:szCs w:val="20"/>
      <w:shd w:val="clear" w:color="auto" w:fill="FFFFFF"/>
    </w:rPr>
  </w:style>
  <w:style w:type="paragraph" w:customStyle="1" w:styleId="Bodytext190">
    <w:name w:val="Body text (19)_0"/>
    <w:basedOn w:val="Normal"/>
    <w:link w:val="Bodytext19"/>
    <w:rsid w:val="004D5BA6"/>
    <w:pPr>
      <w:widowControl w:val="0"/>
      <w:shd w:val="clear" w:color="auto" w:fill="FFFFFF"/>
      <w:spacing w:after="0" w:line="0" w:lineRule="atLeast"/>
    </w:pPr>
    <w:rPr>
      <w:rFonts w:ascii="Arial" w:eastAsia="Arial" w:hAnsi="Arial" w:cs="Arial"/>
      <w:b/>
      <w:bCs/>
      <w:szCs w:val="20"/>
    </w:rPr>
  </w:style>
  <w:style w:type="character" w:customStyle="1" w:styleId="Bodytext191">
    <w:name w:val="Body text (19)"/>
    <w:basedOn w:val="Bodytext19"/>
    <w:rsid w:val="004D5BA6"/>
    <w:rPr>
      <w:rFonts w:ascii="Arial" w:eastAsia="Arial" w:hAnsi="Arial" w:cs="Arial"/>
      <w:b/>
      <w:bCs/>
      <w:color w:val="000000"/>
      <w:spacing w:val="0"/>
      <w:w w:val="100"/>
      <w:position w:val="0"/>
      <w:szCs w:val="20"/>
      <w:shd w:val="clear" w:color="auto" w:fill="FFFFFF"/>
      <w:lang w:val="he-IL" w:eastAsia="he-IL" w:bidi="he-IL"/>
    </w:rPr>
  </w:style>
  <w:style w:type="character" w:customStyle="1" w:styleId="Bodytext2Arial0">
    <w:name w:val="Body text (2) + Arial_0"/>
    <w:aliases w:val="8 pt,Bold_0"/>
    <w:basedOn w:val="Bodytext20"/>
    <w:rsid w:val="004D5BA6"/>
    <w:rPr>
      <w:rFonts w:ascii="Arial" w:eastAsia="Arial" w:hAnsi="Arial" w:cs="Arial"/>
      <w:b/>
      <w:bCs/>
      <w:color w:val="000000"/>
      <w:spacing w:val="0"/>
      <w:w w:val="100"/>
      <w:position w:val="0"/>
      <w:sz w:val="16"/>
      <w:szCs w:val="16"/>
      <w:shd w:val="clear" w:color="auto" w:fill="FFFFFF"/>
      <w:lang w:val="he-IL" w:eastAsia="he-IL" w:bidi="he-IL"/>
    </w:rPr>
  </w:style>
  <w:style w:type="character" w:customStyle="1" w:styleId="Footnote2">
    <w:name w:val="Footnote (2)_"/>
    <w:basedOn w:val="DefaultParagraphFont"/>
    <w:rsid w:val="004D5BA6"/>
    <w:rPr>
      <w:rFonts w:ascii="Arial" w:eastAsia="Arial" w:hAnsi="Arial" w:cs="Arial"/>
      <w:b/>
      <w:bCs/>
      <w:i w:val="0"/>
      <w:iCs w:val="0"/>
      <w:smallCaps w:val="0"/>
      <w:strike w:val="0"/>
      <w:sz w:val="15"/>
      <w:szCs w:val="15"/>
      <w:u w:val="none"/>
    </w:rPr>
  </w:style>
  <w:style w:type="character" w:customStyle="1" w:styleId="Footnote20">
    <w:name w:val="Footnote (2)"/>
    <w:basedOn w:val="Footnote2"/>
    <w:rsid w:val="004D5BA6"/>
    <w:rPr>
      <w:rFonts w:ascii="Arial" w:eastAsia="Arial" w:hAnsi="Arial" w:cs="Arial"/>
      <w:b/>
      <w:bCs/>
      <w:i w:val="0"/>
      <w:iCs w:val="0"/>
      <w:smallCaps w:val="0"/>
      <w:strike w:val="0"/>
      <w:color w:val="000000"/>
      <w:spacing w:val="0"/>
      <w:w w:val="100"/>
      <w:position w:val="0"/>
      <w:sz w:val="15"/>
      <w:szCs w:val="15"/>
      <w:u w:val="none"/>
      <w:lang w:val="he-IL" w:eastAsia="he-IL" w:bidi="he-IL"/>
    </w:rPr>
  </w:style>
  <w:style w:type="character" w:customStyle="1" w:styleId="UnresolvedMention2">
    <w:name w:val="Unresolved Mention2"/>
    <w:basedOn w:val="DefaultParagraphFont"/>
    <w:uiPriority w:val="99"/>
    <w:semiHidden/>
    <w:unhideWhenUsed/>
    <w:rsid w:val="004D5BA6"/>
    <w:rPr>
      <w:color w:val="808080"/>
      <w:shd w:val="clear" w:color="auto" w:fill="E6E6E6"/>
    </w:rPr>
  </w:style>
  <w:style w:type="character" w:customStyle="1" w:styleId="Bodytext4">
    <w:name w:val="Body text (4)"/>
    <w:basedOn w:val="DefaultParagraphFont"/>
    <w:rsid w:val="004D5BA6"/>
    <w:rPr>
      <w:rFonts w:ascii="David" w:eastAsia="David" w:hAnsi="David" w:cs="David"/>
      <w:b/>
      <w:bCs/>
      <w:i w:val="0"/>
      <w:iCs w:val="0"/>
      <w:smallCaps w:val="0"/>
      <w:strike w:val="0"/>
      <w:color w:val="000000"/>
      <w:spacing w:val="0"/>
      <w:w w:val="100"/>
      <w:position w:val="0"/>
      <w:sz w:val="24"/>
      <w:szCs w:val="24"/>
      <w:u w:val="none"/>
      <w:lang w:val="he-IL" w:eastAsia="he-IL" w:bidi="he-IL"/>
    </w:rPr>
  </w:style>
  <w:style w:type="character" w:customStyle="1" w:styleId="Heading6Italic">
    <w:name w:val="Heading #6 + Italic"/>
    <w:basedOn w:val="DefaultParagraphFont"/>
    <w:rsid w:val="004D5BA6"/>
    <w:rPr>
      <w:rFonts w:ascii="David" w:eastAsia="David" w:hAnsi="David" w:cs="David"/>
      <w:b/>
      <w:bCs/>
      <w:i/>
      <w:iCs/>
      <w:smallCaps w:val="0"/>
      <w:strike w:val="0"/>
      <w:color w:val="000000"/>
      <w:spacing w:val="0"/>
      <w:w w:val="100"/>
      <w:position w:val="0"/>
      <w:sz w:val="22"/>
      <w:szCs w:val="22"/>
      <w:u w:val="single"/>
      <w:lang w:val="he-IL" w:eastAsia="he-IL" w:bidi="he-IL"/>
    </w:rPr>
  </w:style>
  <w:style w:type="character" w:customStyle="1" w:styleId="Bodytext15">
    <w:name w:val="Body text (15)"/>
    <w:basedOn w:val="DefaultParagraphFont"/>
    <w:rsid w:val="004D5BA6"/>
    <w:rPr>
      <w:rFonts w:ascii="Times New Roman" w:eastAsia="Times New Roman" w:hAnsi="Times New Roman" w:cs="Times New Roman"/>
      <w:b w:val="0"/>
      <w:bCs w:val="0"/>
      <w:i/>
      <w:iCs/>
      <w:smallCaps w:val="0"/>
      <w:strike w:val="0"/>
      <w:sz w:val="20"/>
      <w:szCs w:val="20"/>
      <w:u w:val="none"/>
    </w:rPr>
  </w:style>
  <w:style w:type="character" w:customStyle="1" w:styleId="Bodytext150">
    <w:name w:val="Body text (15)_"/>
    <w:basedOn w:val="DefaultParagraphFont"/>
    <w:rsid w:val="004D5BA6"/>
    <w:rPr>
      <w:rFonts w:ascii="Times New Roman" w:eastAsia="Times New Roman" w:hAnsi="Times New Roman" w:cs="Times New Roman"/>
      <w:b w:val="0"/>
      <w:bCs w:val="0"/>
      <w:i/>
      <w:iCs/>
      <w:smallCaps w:val="0"/>
      <w:strike w:val="0"/>
      <w:sz w:val="20"/>
      <w:szCs w:val="20"/>
      <w:u w:val="none"/>
    </w:rPr>
  </w:style>
  <w:style w:type="character" w:customStyle="1" w:styleId="Bodytext2Italic">
    <w:name w:val="Body text (2) + Italic"/>
    <w:basedOn w:val="Bodytext20"/>
    <w:rsid w:val="004D5BA6"/>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en-US" w:eastAsia="en-US" w:bidi="en-US"/>
    </w:rPr>
  </w:style>
  <w:style w:type="character" w:customStyle="1" w:styleId="HeaderorfooterBookmanOldStyle">
    <w:name w:val="Header or footer + Bookman Old Style"/>
    <w:aliases w:val="11 pt"/>
    <w:basedOn w:val="Headerorfooter"/>
    <w:rsid w:val="004D5BA6"/>
    <w:rPr>
      <w:rFonts w:ascii="Bookman Old Style" w:eastAsia="Bookman Old Style" w:hAnsi="Bookman Old Style" w:cs="Bookman Old Style"/>
      <w:b w:val="0"/>
      <w:bCs w:val="0"/>
      <w:i w:val="0"/>
      <w:iCs w:val="0"/>
      <w:smallCaps w:val="0"/>
      <w:strike w:val="0"/>
      <w:color w:val="000000"/>
      <w:spacing w:val="0"/>
      <w:w w:val="100"/>
      <w:position w:val="0"/>
      <w:sz w:val="22"/>
      <w:szCs w:val="22"/>
      <w:u w:val="none"/>
      <w:shd w:val="clear" w:color="auto" w:fill="FFFFFF"/>
      <w:lang w:val="en-US" w:eastAsia="en-US" w:bidi="en-US"/>
    </w:rPr>
  </w:style>
  <w:style w:type="paragraph" w:customStyle="1" w:styleId="Bodytext25">
    <w:name w:val="Body text (2)_5"/>
    <w:basedOn w:val="Normal"/>
    <w:rsid w:val="004D5BA6"/>
    <w:pPr>
      <w:widowControl w:val="0"/>
      <w:shd w:val="clear" w:color="auto" w:fill="FFFFFF"/>
      <w:spacing w:before="660" w:after="300" w:line="350" w:lineRule="exact"/>
      <w:ind w:hanging="1720"/>
      <w:jc w:val="both"/>
    </w:pPr>
    <w:rPr>
      <w:rFonts w:ascii="David" w:eastAsia="David" w:hAnsi="David" w:cs="David"/>
      <w:color w:val="000000"/>
      <w:sz w:val="22"/>
      <w:szCs w:val="22"/>
      <w:lang w:val="he-IL" w:eastAsia="he-IL"/>
    </w:rPr>
  </w:style>
  <w:style w:type="paragraph" w:customStyle="1" w:styleId="43">
    <w:name w:val="סגנון4"/>
    <w:basedOn w:val="Heading3"/>
    <w:rsid w:val="004D5BA6"/>
    <w:pPr>
      <w:keepLines w:val="0"/>
      <w:numPr>
        <w:ilvl w:val="0"/>
        <w:numId w:val="0"/>
      </w:numPr>
      <w:tabs>
        <w:tab w:val="num" w:pos="1440"/>
      </w:tabs>
      <w:spacing w:before="240" w:after="60" w:line="360" w:lineRule="auto"/>
      <w:ind w:left="1224" w:hanging="504"/>
    </w:pPr>
    <w:rPr>
      <w:rFonts w:ascii="Arial" w:eastAsia="Times New Roman" w:hAnsi="Arial"/>
      <w:b w:val="0"/>
      <w:i/>
      <w:color w:val="auto"/>
      <w:spacing w:val="2"/>
      <w:kern w:val="28"/>
      <w:szCs w:val="24"/>
    </w:rPr>
  </w:style>
  <w:style w:type="table" w:customStyle="1" w:styleId="14">
    <w:name w:val="רשת טבלה1"/>
    <w:basedOn w:val="TableNormal"/>
    <w:next w:val="TableGrid"/>
    <w:uiPriority w:val="59"/>
    <w:rsid w:val="004D5BA6"/>
    <w:pPr>
      <w:spacing w:after="0" w:line="240" w:lineRule="auto"/>
      <w:jc w:val="both"/>
    </w:pPr>
    <w:rPr>
      <w:rFonts w:ascii="Times New Roman" w:hAnsi="Times New Roman" w:eastAsiaTheme="minorHAnsi" w:cs="David"/>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טבלת רשימה 3 - הדגשה 51"/>
    <w:basedOn w:val="TableNormal"/>
    <w:uiPriority w:val="48"/>
    <w:rsid w:val="004D5BA6"/>
    <w:pPr>
      <w:bidi/>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7CCA62" w:themeColor="accent5"/>
        <w:left w:val="single" w:sz="4" w:space="0" w:color="7CCA62" w:themeColor="accent5"/>
        <w:bottom w:val="single" w:sz="4" w:space="0" w:color="7CCA62" w:themeColor="accent5"/>
        <w:right w:val="single" w:sz="4" w:space="0" w:color="7CCA62" w:themeColor="accent5"/>
      </w:tblBorders>
    </w:tblPr>
    <w:tblStylePr w:type="firstRow">
      <w:rPr>
        <w:b/>
        <w:bCs/>
        <w:color w:val="FFFFFF" w:themeColor="background1"/>
      </w:rPr>
      <w:tblPr/>
      <w:tcPr>
        <w:shd w:val="clear" w:color="auto" w:fill="7CCA62" w:themeFill="accent5"/>
      </w:tcPr>
    </w:tblStylePr>
    <w:tblStylePr w:type="lastRow">
      <w:rPr>
        <w:b/>
        <w:bCs/>
      </w:rPr>
      <w:tblPr/>
      <w:tcPr>
        <w:tcBorders>
          <w:top w:val="double" w:sz="4" w:space="0" w:color="7CCA6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CA62" w:themeColor="accent5"/>
          <w:right w:val="single" w:sz="4" w:space="0" w:color="7CCA62" w:themeColor="accent5"/>
        </w:tcBorders>
      </w:tcPr>
    </w:tblStylePr>
    <w:tblStylePr w:type="band1Horz">
      <w:tblPr/>
      <w:tcPr>
        <w:tcBorders>
          <w:top w:val="single" w:sz="4" w:space="0" w:color="7CCA62" w:themeColor="accent5"/>
          <w:bottom w:val="single" w:sz="4" w:space="0" w:color="7CCA6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CA62" w:themeColor="accent5"/>
          <w:left w:val="nil"/>
        </w:tcBorders>
      </w:tcPr>
    </w:tblStylePr>
    <w:tblStylePr w:type="swCell">
      <w:tblPr/>
      <w:tcPr>
        <w:tcBorders>
          <w:top w:val="double" w:sz="4" w:space="0" w:color="7CCA62" w:themeColor="accent5"/>
          <w:right w:val="nil"/>
        </w:tcBorders>
      </w:tcPr>
    </w:tblStylePr>
  </w:style>
  <w:style w:type="paragraph" w:styleId="List">
    <w:name w:val="List"/>
    <w:basedOn w:val="Normal"/>
    <w:rsid w:val="004D5BA6"/>
    <w:pPr>
      <w:autoSpaceDE w:val="0"/>
      <w:autoSpaceDN w:val="0"/>
      <w:spacing w:after="0" w:line="240" w:lineRule="auto"/>
      <w:ind w:right="283" w:hanging="283"/>
    </w:pPr>
    <w:rPr>
      <w:rFonts w:ascii="Times New Roman" w:eastAsia="Times New Roman" w:hAnsi="Times New Roman" w:cs="Times New Roman"/>
      <w:sz w:val="24"/>
      <w:szCs w:val="24"/>
    </w:rPr>
  </w:style>
  <w:style w:type="table" w:customStyle="1" w:styleId="1-11">
    <w:name w:val="טבלת רשת 1 בהירה - הדגשה 11"/>
    <w:basedOn w:val="TableNormal"/>
    <w:uiPriority w:val="46"/>
    <w:rsid w:val="004D5BA6"/>
    <w:pPr>
      <w:bidi/>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90C5F6" w:themeColor="accent1" w:themeTint="66"/>
        <w:left w:val="single" w:sz="4" w:space="0" w:color="90C5F6" w:themeColor="accent1" w:themeTint="66"/>
        <w:bottom w:val="single" w:sz="4" w:space="0" w:color="90C5F6" w:themeColor="accent1" w:themeTint="66"/>
        <w:right w:val="single" w:sz="4" w:space="0" w:color="90C5F6" w:themeColor="accent1" w:themeTint="66"/>
        <w:insideH w:val="single" w:sz="4" w:space="0" w:color="90C5F6" w:themeColor="accent1" w:themeTint="66"/>
        <w:insideV w:val="single" w:sz="4" w:space="0" w:color="90C5F6" w:themeColor="accent1" w:themeTint="66"/>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2" w:space="0" w:color="59A9F2" w:themeColor="accent1"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4D5BA6"/>
    <w:rPr>
      <w:color w:val="808080"/>
      <w:shd w:val="clear" w:color="auto" w:fill="E6E6E6"/>
    </w:rPr>
  </w:style>
  <w:style w:type="character" w:customStyle="1" w:styleId="UnresolvedMention4">
    <w:name w:val="Unresolved Mention4"/>
    <w:basedOn w:val="DefaultParagraphFont"/>
    <w:uiPriority w:val="99"/>
    <w:semiHidden/>
    <w:unhideWhenUsed/>
    <w:rsid w:val="004D5BA6"/>
    <w:rPr>
      <w:color w:val="605E5C"/>
      <w:shd w:val="clear" w:color="auto" w:fill="E1DFDD"/>
    </w:rPr>
  </w:style>
  <w:style w:type="character" w:customStyle="1" w:styleId="15">
    <w:name w:val="אזכור לא מזוהה1"/>
    <w:basedOn w:val="DefaultParagraphFont"/>
    <w:uiPriority w:val="99"/>
    <w:semiHidden/>
    <w:unhideWhenUsed/>
    <w:rsid w:val="004D5BA6"/>
    <w:rPr>
      <w:color w:val="605E5C"/>
      <w:shd w:val="clear" w:color="auto" w:fill="E1DFDD"/>
    </w:rPr>
  </w:style>
  <w:style w:type="character" w:customStyle="1" w:styleId="Bodytext30">
    <w:name w:val="Body text (3)_"/>
    <w:basedOn w:val="DefaultParagraphFont"/>
    <w:link w:val="Bodytext31"/>
    <w:rsid w:val="004D5BA6"/>
    <w:rPr>
      <w:rFonts w:ascii="David" w:eastAsia="David" w:hAnsi="David"/>
      <w:b/>
      <w:bCs/>
      <w:shd w:val="clear" w:color="auto" w:fill="FFFFFF"/>
    </w:rPr>
  </w:style>
  <w:style w:type="paragraph" w:customStyle="1" w:styleId="Bodytext31">
    <w:name w:val="Body text (3)"/>
    <w:basedOn w:val="Normal"/>
    <w:link w:val="Bodytext30"/>
    <w:rsid w:val="004D5BA6"/>
    <w:pPr>
      <w:widowControl w:val="0"/>
      <w:shd w:val="clear" w:color="auto" w:fill="FFFFFF"/>
      <w:spacing w:after="300" w:line="360" w:lineRule="exact"/>
    </w:pPr>
    <w:rPr>
      <w:rFonts w:ascii="David" w:eastAsia="David" w:hAnsi="David"/>
      <w:b/>
      <w:bCs/>
    </w:rPr>
  </w:style>
  <w:style w:type="character" w:customStyle="1" w:styleId="Bodytext2Arial1">
    <w:name w:val="Body text (2) + Arial_1"/>
    <w:aliases w:val="10 pt_0"/>
    <w:basedOn w:val="Bodytext20"/>
    <w:rsid w:val="004D5BA6"/>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PicturecaptionExact">
    <w:name w:val="Picture caption Exact"/>
    <w:basedOn w:val="DefaultParagraphFont"/>
    <w:link w:val="Picturecaption"/>
    <w:rsid w:val="004D5BA6"/>
    <w:rPr>
      <w:rFonts w:ascii="Arial" w:eastAsia="Arial" w:hAnsi="Arial" w:cs="Arial"/>
      <w:sz w:val="11"/>
      <w:szCs w:val="11"/>
      <w:shd w:val="clear" w:color="auto" w:fill="FFFFFF"/>
      <w:lang w:bidi="en-US"/>
    </w:rPr>
  </w:style>
  <w:style w:type="character" w:customStyle="1" w:styleId="PicturecaptionExact0">
    <w:name w:val="Picture caption Exact_0"/>
    <w:basedOn w:val="PicturecaptionExact"/>
    <w:rsid w:val="004D5BA6"/>
    <w:rPr>
      <w:rFonts w:ascii="Arial" w:eastAsia="Arial" w:hAnsi="Arial" w:cs="Arial"/>
      <w:color w:val="000000"/>
      <w:spacing w:val="0"/>
      <w:w w:val="100"/>
      <w:position w:val="0"/>
      <w:sz w:val="11"/>
      <w:szCs w:val="11"/>
      <w:shd w:val="clear" w:color="auto" w:fill="FFFFFF"/>
      <w:lang w:bidi="en-US"/>
    </w:rPr>
  </w:style>
  <w:style w:type="paragraph" w:customStyle="1" w:styleId="Picturecaption">
    <w:name w:val="Picture caption"/>
    <w:basedOn w:val="Normal"/>
    <w:link w:val="PicturecaptionExact"/>
    <w:rsid w:val="004D5BA6"/>
    <w:pPr>
      <w:widowControl w:val="0"/>
      <w:shd w:val="clear" w:color="auto" w:fill="FFFFFF"/>
      <w:bidi w:val="0"/>
      <w:spacing w:after="0" w:line="0" w:lineRule="atLeast"/>
    </w:pPr>
    <w:rPr>
      <w:rFonts w:ascii="Arial" w:eastAsia="Arial" w:hAnsi="Arial" w:cs="Arial"/>
      <w:sz w:val="11"/>
      <w:szCs w:val="11"/>
      <w:lang w:bidi="en-US"/>
    </w:rPr>
  </w:style>
  <w:style w:type="character" w:customStyle="1" w:styleId="Picturecaption6Exact">
    <w:name w:val="Picture caption (6) Exact"/>
    <w:basedOn w:val="DefaultParagraphFont"/>
    <w:link w:val="Picturecaption6"/>
    <w:rsid w:val="004D5BA6"/>
    <w:rPr>
      <w:rFonts w:ascii="Arial" w:eastAsia="Arial" w:hAnsi="Arial" w:cs="Arial"/>
      <w:b/>
      <w:bCs/>
      <w:sz w:val="18"/>
      <w:szCs w:val="18"/>
      <w:shd w:val="clear" w:color="auto" w:fill="FFFFFF"/>
    </w:rPr>
  </w:style>
  <w:style w:type="character" w:customStyle="1" w:styleId="Picturecaption6Exact0">
    <w:name w:val="Picture caption (6) Exact_0"/>
    <w:basedOn w:val="Picturecaption6Exact"/>
    <w:rsid w:val="004D5BA6"/>
    <w:rPr>
      <w:rFonts w:ascii="Arial" w:eastAsia="Arial" w:hAnsi="Arial" w:cs="Arial"/>
      <w:b/>
      <w:bCs/>
      <w:color w:val="000000"/>
      <w:spacing w:val="0"/>
      <w:w w:val="100"/>
      <w:position w:val="0"/>
      <w:sz w:val="18"/>
      <w:szCs w:val="18"/>
      <w:shd w:val="clear" w:color="auto" w:fill="FFFFFF"/>
      <w:lang w:val="he-IL" w:eastAsia="he-IL" w:bidi="he-IL"/>
    </w:rPr>
  </w:style>
  <w:style w:type="paragraph" w:customStyle="1" w:styleId="Picturecaption6">
    <w:name w:val="Picture caption (6)"/>
    <w:basedOn w:val="Normal"/>
    <w:link w:val="Picturecaption6Exact"/>
    <w:rsid w:val="004D5BA6"/>
    <w:pPr>
      <w:widowControl w:val="0"/>
      <w:shd w:val="clear" w:color="auto" w:fill="FFFFFF"/>
      <w:spacing w:after="0" w:line="0" w:lineRule="atLeast"/>
    </w:pPr>
    <w:rPr>
      <w:rFonts w:ascii="Arial" w:eastAsia="Arial" w:hAnsi="Arial" w:cs="Arial"/>
      <w:b/>
      <w:bCs/>
      <w:sz w:val="18"/>
      <w:szCs w:val="18"/>
    </w:rPr>
  </w:style>
  <w:style w:type="character" w:customStyle="1" w:styleId="Bodytext2Exact0">
    <w:name w:val="Body text (2) Exact_0"/>
    <w:basedOn w:val="Bodytext20"/>
    <w:rsid w:val="004D5BA6"/>
    <w:rPr>
      <w:rFonts w:ascii="David" w:eastAsia="David" w:hAnsi="David" w:cs="David"/>
      <w:b w:val="0"/>
      <w:bCs w:val="0"/>
      <w:i w:val="0"/>
      <w:iCs w:val="0"/>
      <w:smallCaps w:val="0"/>
      <w:strike w:val="0"/>
      <w:color w:val="000000"/>
      <w:spacing w:val="0"/>
      <w:w w:val="100"/>
      <w:position w:val="0"/>
      <w:sz w:val="24"/>
      <w:szCs w:val="24"/>
      <w:u w:val="none"/>
      <w:shd w:val="clear" w:color="auto" w:fill="FFFFFF"/>
      <w:lang w:val="he-IL" w:eastAsia="he-IL" w:bidi="he-IL"/>
    </w:rPr>
  </w:style>
  <w:style w:type="paragraph" w:customStyle="1" w:styleId="Bodytext200">
    <w:name w:val="Body text (2)_0"/>
    <w:basedOn w:val="Normal"/>
    <w:rsid w:val="004D5BA6"/>
    <w:pPr>
      <w:widowControl w:val="0"/>
      <w:shd w:val="clear" w:color="auto" w:fill="FFFFFF"/>
      <w:spacing w:after="0" w:line="360" w:lineRule="exact"/>
      <w:ind w:hanging="380"/>
    </w:pPr>
    <w:rPr>
      <w:rFonts w:ascii="David" w:eastAsia="David" w:hAnsi="David" w:cs="David"/>
      <w:color w:val="000000"/>
      <w:sz w:val="24"/>
      <w:szCs w:val="24"/>
      <w:lang w:val="he-IL" w:eastAsia="he-IL"/>
    </w:rPr>
  </w:style>
  <w:style w:type="character" w:customStyle="1" w:styleId="Picturecaption9Exact">
    <w:name w:val="Picture caption (9) Exact"/>
    <w:basedOn w:val="DefaultParagraphFont"/>
    <w:link w:val="Picturecaption9"/>
    <w:rsid w:val="004D5BA6"/>
    <w:rPr>
      <w:rFonts w:ascii="Arial" w:eastAsia="Arial" w:hAnsi="Arial" w:cs="Arial"/>
      <w:sz w:val="11"/>
      <w:szCs w:val="11"/>
      <w:shd w:val="clear" w:color="auto" w:fill="FFFFFF"/>
      <w:lang w:bidi="en-US"/>
    </w:rPr>
  </w:style>
  <w:style w:type="character" w:customStyle="1" w:styleId="Picturecaption9David">
    <w:name w:val="Picture caption (9) + David"/>
    <w:aliases w:val="7 pt,Bold Exact"/>
    <w:basedOn w:val="Picturecaption9Exact"/>
    <w:rsid w:val="004D5BA6"/>
    <w:rPr>
      <w:rFonts w:ascii="David" w:eastAsia="David" w:hAnsi="David" w:cs="David"/>
      <w:b/>
      <w:bCs/>
      <w:color w:val="000000"/>
      <w:spacing w:val="0"/>
      <w:w w:val="100"/>
      <w:position w:val="0"/>
      <w:sz w:val="14"/>
      <w:szCs w:val="14"/>
      <w:shd w:val="clear" w:color="auto" w:fill="FFFFFF"/>
      <w:lang w:bidi="en-US"/>
    </w:rPr>
  </w:style>
  <w:style w:type="character" w:customStyle="1" w:styleId="Picturecaption9David0">
    <w:name w:val="Picture caption (9) + David_0"/>
    <w:aliases w:val="7 pt_0,Bold_7,Small Caps Exact_0"/>
    <w:basedOn w:val="Picturecaption9Exact"/>
    <w:rsid w:val="004D5BA6"/>
    <w:rPr>
      <w:rFonts w:ascii="David" w:eastAsia="David" w:hAnsi="David" w:cs="David"/>
      <w:b/>
      <w:bCs/>
      <w:smallCaps/>
      <w:color w:val="000000"/>
      <w:spacing w:val="0"/>
      <w:w w:val="100"/>
      <w:position w:val="0"/>
      <w:sz w:val="14"/>
      <w:szCs w:val="14"/>
      <w:shd w:val="clear" w:color="auto" w:fill="FFFFFF"/>
      <w:lang w:bidi="en-US"/>
    </w:rPr>
  </w:style>
  <w:style w:type="character" w:customStyle="1" w:styleId="Picturecaption9David1">
    <w:name w:val="Picture caption (9) + David_1"/>
    <w:aliases w:val="7 pt_1,Italic Exact"/>
    <w:basedOn w:val="Picturecaption9Exact"/>
    <w:rsid w:val="004D5BA6"/>
    <w:rPr>
      <w:rFonts w:ascii="David" w:eastAsia="David" w:hAnsi="David" w:cs="David"/>
      <w:i/>
      <w:iCs/>
      <w:color w:val="000000"/>
      <w:spacing w:val="0"/>
      <w:w w:val="100"/>
      <w:position w:val="0"/>
      <w:sz w:val="14"/>
      <w:szCs w:val="14"/>
      <w:shd w:val="clear" w:color="auto" w:fill="FFFFFF"/>
      <w:lang w:bidi="en-US"/>
    </w:rPr>
  </w:style>
  <w:style w:type="character" w:customStyle="1" w:styleId="Picturecaption9Exact0">
    <w:name w:val="Picture caption (9) Exact_0"/>
    <w:basedOn w:val="Picturecaption9Exact"/>
    <w:rsid w:val="004D5BA6"/>
    <w:rPr>
      <w:rFonts w:ascii="Arial" w:eastAsia="Arial" w:hAnsi="Arial" w:cs="Arial"/>
      <w:color w:val="000000"/>
      <w:spacing w:val="0"/>
      <w:w w:val="100"/>
      <w:position w:val="0"/>
      <w:sz w:val="11"/>
      <w:szCs w:val="11"/>
      <w:shd w:val="clear" w:color="auto" w:fill="FFFFFF"/>
      <w:lang w:bidi="en-US"/>
    </w:rPr>
  </w:style>
  <w:style w:type="paragraph" w:customStyle="1" w:styleId="Picturecaption9">
    <w:name w:val="Picture caption (9)"/>
    <w:basedOn w:val="Normal"/>
    <w:link w:val="Picturecaption9Exact"/>
    <w:rsid w:val="004D5BA6"/>
    <w:pPr>
      <w:widowControl w:val="0"/>
      <w:shd w:val="clear" w:color="auto" w:fill="FFFFFF"/>
      <w:spacing w:after="0" w:line="163" w:lineRule="exact"/>
    </w:pPr>
    <w:rPr>
      <w:rFonts w:ascii="Arial" w:eastAsia="Arial" w:hAnsi="Arial" w:cs="Arial"/>
      <w:sz w:val="11"/>
      <w:szCs w:val="11"/>
      <w:lang w:bidi="en-US"/>
    </w:rPr>
  </w:style>
  <w:style w:type="character" w:customStyle="1" w:styleId="Bodytext2Spacing2pt">
    <w:name w:val="Body text (2) + Spacing 2 pt"/>
    <w:basedOn w:val="Bodytext20"/>
    <w:rsid w:val="004D5BA6"/>
    <w:rPr>
      <w:rFonts w:ascii="David" w:eastAsia="David" w:hAnsi="David" w:cs="David"/>
      <w:b w:val="0"/>
      <w:bCs w:val="0"/>
      <w:i w:val="0"/>
      <w:iCs w:val="0"/>
      <w:smallCaps w:val="0"/>
      <w:strike w:val="0"/>
      <w:color w:val="000000"/>
      <w:spacing w:val="40"/>
      <w:w w:val="100"/>
      <w:position w:val="0"/>
      <w:sz w:val="18"/>
      <w:szCs w:val="18"/>
      <w:u w:val="none"/>
      <w:shd w:val="clear" w:color="auto" w:fill="FFFFFF"/>
      <w:lang w:val="he-IL" w:eastAsia="he-IL" w:bidi="he-IL"/>
    </w:rPr>
  </w:style>
  <w:style w:type="character" w:customStyle="1" w:styleId="Bodytext4Spacing2pt">
    <w:name w:val="Body text (4) + Spacing 2 pt"/>
    <w:basedOn w:val="DefaultParagraphFont"/>
    <w:rsid w:val="004D5BA6"/>
    <w:rPr>
      <w:rFonts w:ascii="David" w:eastAsia="David" w:hAnsi="David" w:cs="David"/>
      <w:b/>
      <w:bCs/>
      <w:i w:val="0"/>
      <w:iCs w:val="0"/>
      <w:smallCaps w:val="0"/>
      <w:strike w:val="0"/>
      <w:color w:val="000000"/>
      <w:spacing w:val="40"/>
      <w:w w:val="100"/>
      <w:position w:val="0"/>
      <w:sz w:val="22"/>
      <w:szCs w:val="22"/>
      <w:u w:val="none"/>
      <w:lang w:val="he-IL" w:eastAsia="he-IL" w:bidi="he-IL"/>
    </w:rPr>
  </w:style>
  <w:style w:type="table" w:customStyle="1" w:styleId="1-41">
    <w:name w:val="טבלת רשת 1 בהירה - הדגשה 41"/>
    <w:basedOn w:val="TableNormal"/>
    <w:uiPriority w:val="46"/>
    <w:rsid w:val="004D5BA6"/>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94F6DB" w:themeColor="accent4" w:themeTint="66"/>
        <w:left w:val="single" w:sz="4" w:space="0" w:color="94F6DB" w:themeColor="accent4" w:themeTint="66"/>
        <w:bottom w:val="single" w:sz="4" w:space="0" w:color="94F6DB" w:themeColor="accent4" w:themeTint="66"/>
        <w:right w:val="single" w:sz="4" w:space="0" w:color="94F6DB" w:themeColor="accent4" w:themeTint="66"/>
        <w:insideH w:val="single" w:sz="4" w:space="0" w:color="94F6DB" w:themeColor="accent4" w:themeTint="66"/>
        <w:insideV w:val="single" w:sz="4" w:space="0" w:color="94F6DB" w:themeColor="accent4" w:themeTint="66"/>
      </w:tblBorders>
    </w:tblPr>
    <w:tblStylePr w:type="firstRow">
      <w:rPr>
        <w:b/>
        <w:bCs/>
      </w:rPr>
      <w:tblPr/>
      <w:tcPr>
        <w:tcBorders>
          <w:bottom w:val="single" w:sz="12" w:space="0" w:color="5FF2CA" w:themeColor="accent4" w:themeTint="99"/>
        </w:tcBorders>
      </w:tcPr>
    </w:tblStylePr>
    <w:tblStylePr w:type="lastRow">
      <w:rPr>
        <w:b/>
        <w:bCs/>
      </w:rPr>
      <w:tblPr/>
      <w:tcPr>
        <w:tcBorders>
          <w:top w:val="double" w:sz="2" w:space="0" w:color="5FF2CA" w:themeColor="accent4" w:themeTint="99"/>
        </w:tcBorders>
      </w:tcPr>
    </w:tblStylePr>
    <w:tblStylePr w:type="firstCol">
      <w:rPr>
        <w:b/>
        <w:bCs/>
      </w:rPr>
    </w:tblStylePr>
    <w:tblStylePr w:type="lastCol">
      <w:rPr>
        <w:b/>
        <w:bCs/>
      </w:rPr>
    </w:tblStylePr>
  </w:style>
  <w:style w:type="character" w:customStyle="1" w:styleId="Bodytext212pt">
    <w:name w:val="Body text (2) + 12 pt"/>
    <w:basedOn w:val="Bodytext20"/>
    <w:rsid w:val="004D5BA6"/>
    <w:rPr>
      <w:rFonts w:ascii="David" w:eastAsia="David" w:hAnsi="David" w:cs="David"/>
      <w:b w:val="0"/>
      <w:bCs w:val="0"/>
      <w:i w:val="0"/>
      <w:iCs w:val="0"/>
      <w:smallCaps w:val="0"/>
      <w:strike w:val="0"/>
      <w:color w:val="000000"/>
      <w:spacing w:val="0"/>
      <w:w w:val="100"/>
      <w:position w:val="0"/>
      <w:sz w:val="24"/>
      <w:szCs w:val="24"/>
      <w:u w:val="none"/>
      <w:shd w:val="clear" w:color="auto" w:fill="FFFFFF"/>
      <w:lang w:val="he-IL"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8" Type="http://schemas.openxmlformats.org/officeDocument/2006/relationships/image" Target="media/image1.png"/><Relationship Id="rId18"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header" Target="header5.xml"/><Relationship Id="rId17" Type="http://schemas.openxmlformats.org/officeDocument/2006/relationships/styles" Target="styles.xml"/><Relationship Id="rId7" Type="http://schemas.openxmlformats.org/officeDocument/2006/relationships/header" Target="header2.xml"/><Relationship Id="rId16" Type="http://schemas.openxmlformats.org/officeDocument/2006/relationships/numbering" Target="numbering.xml"/><Relationship Id="rId2" Type="http://schemas.openxmlformats.org/officeDocument/2006/relationships/settings" Target="settings.xml"/><Relationship Id="rId20" Type="http://schemas.openxmlformats.org/officeDocument/2006/relationships/customXml" Target="../customXml/item4.xml"/><Relationship Id="rId1" Type="http://schemas.openxmlformats.org/officeDocument/2006/relationships/footnotes" Target="footnotes.xml"/><Relationship Id="rId11" Type="http://schemas.openxmlformats.org/officeDocument/2006/relationships/header" Target="header4.xml"/><Relationship Id="rId6" Type="http://schemas.openxmlformats.org/officeDocument/2006/relationships/header" Target="header1.xml"/><Relationship Id="rId15" Type="http://schemas.openxmlformats.org/officeDocument/2006/relationships/theme" Target="theme/theme1.xml"/><Relationship Id="rId5" Type="http://schemas.openxmlformats.org/officeDocument/2006/relationships/customXml" Target="../customXml/item1.xml"/><Relationship Id="rId10" Type="http://schemas.openxmlformats.org/officeDocument/2006/relationships/header" Target="header3.xml"/><Relationship Id="rId19" Type="http://schemas.openxmlformats.org/officeDocument/2006/relationships/customXml" Target="../customXml/item3.xml"/><Relationship Id="rId14" Type="http://schemas.openxmlformats.org/officeDocument/2006/relationships/header" Target="header7.xml"/><Relationship Id="rId4" Type="http://schemas.openxmlformats.org/officeDocument/2006/relationships/fontTable" Target="fontTable.xml"/><Relationship Id="rId9" Type="http://schemas.openxmlformats.org/officeDocument/2006/relationships/image" Target="media/image2.png"/></Relationships>
</file>

<file path=word/theme/_rels/theme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CC4EE6-DB7B-4127-A1D3-751FC450D4CE}">
  <ds:schemaRefs>
    <ds:schemaRef ds:uri="http://schemas.openxmlformats.org/officeDocument/2006/bibliography"/>
  </ds:schemaRefs>
</ds:datastoreItem>
</file>

<file path=customXml/itemProps2.xml><?xml version="1.0" encoding="utf-8"?>
<ds:datastoreItem xmlns:ds="http://schemas.openxmlformats.org/officeDocument/2006/customXml" ds:itemID="{A2DAF77F-2CDB-4C7F-825B-98C6AEB5E5DD}"/>
</file>

<file path=customXml/itemProps3.xml><?xml version="1.0" encoding="utf-8"?>
<ds:datastoreItem xmlns:ds="http://schemas.openxmlformats.org/officeDocument/2006/customXml" ds:itemID="{D4B4DC14-0289-46FC-AF19-48C1A4A56E8C}"/>
</file>

<file path=customXml/itemProps4.xml><?xml version="1.0" encoding="utf-8"?>
<ds:datastoreItem xmlns:ds="http://schemas.openxmlformats.org/officeDocument/2006/customXml" ds:itemID="{1884240D-0F76-4191-92E3-E689DD049250}"/>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