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1.xml" ContentType="application/xml"/>
  <Override PartName="/customXml/item2.xml" ContentType="application/xml"/>
  <Override PartName="/customXml/item3.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DE2277">
      <w:pPr>
        <w:pStyle w:val="Heading5"/>
        <w:ind w:left="2552"/>
        <w:rPr>
          <w:rtl/>
        </w:rPr>
      </w:pPr>
      <w:bookmarkStart w:id="0" w:name="_GoBack"/>
      <w:bookmarkEnd w:id="0"/>
      <w:r w:rsidRPr="006168F4">
        <w:rPr>
          <w:rtl/>
        </w:rPr>
        <w:t>מבקר המדינה</w:t>
      </w:r>
    </w:p>
    <w:p w:rsidR="00DE2277" w:rsidRPr="00664C2E" w:rsidP="00C43490">
      <w:pPr>
        <w:numPr>
          <w:ilvl w:val="0"/>
          <w:numId w:val="44"/>
        </w:numPr>
        <w:tabs>
          <w:tab w:val="left" w:pos="2948"/>
          <w:tab w:val="clear" w:pos="3841"/>
        </w:tabs>
        <w:spacing w:before="180"/>
        <w:ind w:left="2949" w:hanging="397"/>
        <w:rPr>
          <w:b/>
          <w:bCs/>
          <w:rtl/>
        </w:rPr>
      </w:pPr>
      <w:r w:rsidRPr="006168F4">
        <w:rPr>
          <w:b/>
          <w:bCs/>
          <w:rtl/>
        </w:rPr>
        <w:t>ההיערכות לבחירות לכנסת התשע עשרה וניהולן</w:t>
      </w:r>
    </w:p>
    <w:p w:rsidR="00DE2277" w:rsidP="00C43490">
      <w:pPr>
        <w:numPr>
          <w:ilvl w:val="0"/>
          <w:numId w:val="44"/>
        </w:numPr>
        <w:tabs>
          <w:tab w:val="left" w:pos="2948"/>
          <w:tab w:val="clear" w:pos="3841"/>
        </w:tabs>
        <w:spacing w:before="180"/>
        <w:ind w:left="2949" w:hanging="397"/>
        <w:rPr>
          <w:b/>
          <w:bCs/>
        </w:rPr>
      </w:pPr>
      <w:r w:rsidRPr="00C43490">
        <w:rPr>
          <w:b/>
          <w:bCs/>
          <w:rtl/>
        </w:rPr>
        <w:t>דין וחשבון על תוצאות ביקורת חשבונות הסיעות ורשימות המועמדים לתקופת הבחירות לכנסת התשע עשרה</w:t>
      </w:r>
    </w:p>
    <w:p w:rsidR="00C43490" w:rsidRPr="00C43490" w:rsidP="00C43490">
      <w:pPr>
        <w:pStyle w:val="Heading2"/>
        <w:spacing w:before="60" w:line="240" w:lineRule="exact"/>
        <w:ind w:left="2948"/>
        <w:jc w:val="both"/>
        <w:rPr>
          <w:sz w:val="22"/>
          <w:szCs w:val="22"/>
          <w:rtl/>
        </w:rPr>
      </w:pPr>
      <w:r w:rsidRPr="00C43490">
        <w:rPr>
          <w:sz w:val="22"/>
          <w:szCs w:val="22"/>
          <w:rtl/>
        </w:rPr>
        <w:t>דוח ביקורת לפי חוק מימון מפלגות, התשל"ג-1973</w:t>
      </w:r>
    </w:p>
    <w:p w:rsidR="00DE2277" w:rsidRPr="00C43490" w:rsidP="00C43490">
      <w:pPr>
        <w:numPr>
          <w:ilvl w:val="0"/>
          <w:numId w:val="44"/>
        </w:numPr>
        <w:tabs>
          <w:tab w:val="left" w:pos="2948"/>
          <w:tab w:val="clear" w:pos="3841"/>
        </w:tabs>
        <w:spacing w:before="180"/>
        <w:ind w:left="2949" w:hanging="397"/>
        <w:rPr>
          <w:b/>
          <w:bCs/>
          <w:rtl/>
        </w:rPr>
      </w:pPr>
      <w:r w:rsidRPr="00C43490">
        <w:rPr>
          <w:b/>
          <w:bCs/>
          <w:rtl/>
        </w:rPr>
        <w:t>דין וחשבון על תוצאות ביקורת החשבונות השוטפים של הסיעות בכנסת השמונה עשרה לתקופה 1.1.12 עד 31.12.12 ולתקופה 1.1.13 עד 31.1.13</w:t>
      </w:r>
    </w:p>
    <w:p w:rsidR="00C43490" w:rsidRPr="00C43490" w:rsidP="00C43490">
      <w:pPr>
        <w:pStyle w:val="Heading2"/>
        <w:spacing w:before="60" w:line="240" w:lineRule="exact"/>
        <w:ind w:left="2948"/>
        <w:jc w:val="both"/>
        <w:rPr>
          <w:sz w:val="22"/>
          <w:szCs w:val="22"/>
          <w:rtl/>
        </w:rPr>
      </w:pPr>
      <w:r w:rsidRPr="00C43490">
        <w:rPr>
          <w:sz w:val="22"/>
          <w:szCs w:val="22"/>
          <w:rtl/>
        </w:rPr>
        <w:t>דוח ביקורת לפי חוק מימון מפלגות, התשל"ג-1973</w:t>
      </w:r>
    </w:p>
    <w:p w:rsidR="00DE2277">
      <w:pPr>
        <w:ind w:left="2948"/>
        <w:rPr>
          <w:rtl/>
        </w:rPr>
      </w:pPr>
    </w:p>
    <w:p w:rsidR="00DE2277">
      <w:pPr>
        <w:rPr>
          <w:b/>
          <w:bCs/>
          <w:rtl/>
        </w:rPr>
      </w:pPr>
    </w:p>
    <w:p w:rsidR="00DE2277">
      <w:pPr>
        <w:bidi w:val="0"/>
        <w:spacing w:line="240" w:lineRule="auto"/>
        <w:rPr>
          <w:szCs w:val="20"/>
          <w:rtl/>
        </w:rPr>
      </w:pPr>
      <w:r>
        <w:rPr>
          <w:rtl/>
        </w:rPr>
        <w:br w:type="page"/>
      </w:r>
    </w:p>
    <w:p w:rsidR="00DE2277">
      <w:pPr>
        <w:pStyle w:val="FootnoteText"/>
        <w:spacing w:after="120" w:line="230" w:lineRule="exact"/>
        <w:jc w:val="both"/>
        <w:rPr>
          <w:sz w:val="24"/>
          <w:rtl/>
        </w:rPr>
      </w:pPr>
    </w:p>
    <w:p w:rsidR="00DE2277">
      <w:pPr>
        <w:pStyle w:val="FootnoteText"/>
        <w:spacing w:after="120" w:line="240" w:lineRule="atLeast"/>
        <w:jc w:val="center"/>
        <w:rPr>
          <w:rFonts w:eastAsia="MS Mincho" w:cs="FrankRuehl"/>
          <w:sz w:val="22"/>
          <w:szCs w:val="22"/>
        </w:rPr>
      </w:pPr>
      <w:r>
        <w:rPr>
          <w:rFonts w:eastAsia="MS Mincho" w:cs="FrankRuehl"/>
          <w:sz w:val="22"/>
          <w:szCs w:val="22"/>
        </w:rPr>
        <w:br w:type="pag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1" o:spid="_x0000_i1025" type="#_x0000_t75" alt="תיאור: isra" style="width:49.5pt;height:60pt;visibility:visible">
            <v:imagedata r:id="rId8" o:title=""/>
          </v:shape>
        </w:pict>
      </w:r>
    </w:p>
    <w:p w:rsidR="00DE2277">
      <w:pPr>
        <w:spacing w:before="120" w:line="312" w:lineRule="auto"/>
        <w:jc w:val="center"/>
        <w:rPr>
          <w:b/>
          <w:bCs/>
          <w:noProof/>
          <w:sz w:val="72"/>
          <w:szCs w:val="72"/>
          <w:rtl/>
        </w:rPr>
      </w:pPr>
      <w:r>
        <w:rPr>
          <w:b/>
          <w:bCs/>
          <w:noProof/>
          <w:sz w:val="72"/>
          <w:szCs w:val="72"/>
          <w:rtl/>
        </w:rPr>
        <w:t>מבקר המדינה</w:t>
      </w:r>
    </w:p>
    <w:p w:rsidR="00DE2277">
      <w:pPr>
        <w:spacing w:before="120" w:line="269" w:lineRule="auto"/>
        <w:rPr>
          <w:sz w:val="26"/>
          <w:szCs w:val="26"/>
          <w:rtl/>
        </w:rPr>
      </w:pPr>
    </w:p>
    <w:p w:rsidR="00DE2277">
      <w:pPr>
        <w:spacing w:before="120" w:line="269" w:lineRule="auto"/>
        <w:rPr>
          <w:sz w:val="26"/>
          <w:szCs w:val="26"/>
          <w:rtl/>
        </w:rPr>
      </w:pPr>
    </w:p>
    <w:p w:rsidR="00DE2277" w:rsidRPr="00E37A28" w:rsidP="00E446B0">
      <w:pPr>
        <w:spacing w:line="360" w:lineRule="atLeast"/>
        <w:jc w:val="center"/>
        <w:rPr>
          <w:b/>
          <w:bCs/>
          <w:sz w:val="36"/>
          <w:szCs w:val="36"/>
          <w:rtl/>
        </w:rPr>
      </w:pPr>
      <w:r w:rsidRPr="00E37A28">
        <w:rPr>
          <w:b/>
          <w:bCs/>
          <w:sz w:val="36"/>
          <w:szCs w:val="36"/>
          <w:rtl/>
        </w:rPr>
        <w:t>ההיערכות לבחירות לכנסת התשע עשרה וניהולן</w:t>
      </w:r>
    </w:p>
    <w:p w:rsidR="00DE2277" w:rsidP="00DD45D7">
      <w:pPr>
        <w:spacing w:line="360" w:lineRule="atLeast"/>
        <w:jc w:val="center"/>
        <w:rPr>
          <w:b/>
          <w:bCs/>
          <w:sz w:val="32"/>
          <w:szCs w:val="32"/>
          <w:rtl/>
        </w:rPr>
      </w:pPr>
    </w:p>
    <w:p w:rsidR="00DE2277" w:rsidP="00DD45D7">
      <w:pPr>
        <w:spacing w:line="360" w:lineRule="atLeast"/>
        <w:jc w:val="center"/>
        <w:rPr>
          <w:b/>
          <w:bCs/>
          <w:sz w:val="36"/>
          <w:szCs w:val="36"/>
          <w:rtl/>
        </w:rPr>
      </w:pPr>
    </w:p>
    <w:p w:rsidR="00DE2277" w:rsidRPr="00C43490" w:rsidP="00C43490">
      <w:pPr>
        <w:spacing w:line="360" w:lineRule="atLeast"/>
        <w:jc w:val="center"/>
        <w:rPr>
          <w:b/>
          <w:bCs/>
          <w:sz w:val="36"/>
          <w:szCs w:val="36"/>
          <w:rtl/>
        </w:rPr>
      </w:pPr>
      <w:r w:rsidRPr="00C43490">
        <w:rPr>
          <w:b/>
          <w:bCs/>
          <w:sz w:val="36"/>
          <w:szCs w:val="36"/>
          <w:rtl/>
        </w:rPr>
        <w:t xml:space="preserve">דין וחשבון על תוצאות ביקורת חשבונות הסיעות </w:t>
      </w:r>
      <w:r w:rsidRPr="00C43490">
        <w:rPr>
          <w:b/>
          <w:bCs/>
          <w:sz w:val="36"/>
          <w:szCs w:val="36"/>
        </w:rPr>
        <w:br/>
      </w:r>
      <w:r w:rsidRPr="00C43490">
        <w:rPr>
          <w:b/>
          <w:bCs/>
          <w:sz w:val="36"/>
          <w:szCs w:val="36"/>
          <w:rtl/>
        </w:rPr>
        <w:t>ורשימות המועמדים לתקופת הבחירות</w:t>
      </w:r>
      <w:r w:rsidRPr="00C43490">
        <w:rPr>
          <w:b/>
          <w:bCs/>
          <w:sz w:val="36"/>
          <w:szCs w:val="36"/>
          <w:rtl/>
        </w:rPr>
        <w:br/>
        <w:t>לכנסת התשע עשרה</w:t>
      </w:r>
    </w:p>
    <w:p w:rsidR="00C43490" w:rsidRPr="00C43490" w:rsidP="00C43490">
      <w:pPr>
        <w:spacing w:before="120" w:line="280" w:lineRule="atLeast"/>
        <w:jc w:val="center"/>
        <w:rPr>
          <w:sz w:val="28"/>
          <w:szCs w:val="28"/>
          <w:rtl/>
        </w:rPr>
      </w:pPr>
      <w:r w:rsidRPr="00C43490">
        <w:rPr>
          <w:sz w:val="28"/>
          <w:szCs w:val="28"/>
          <w:rtl/>
        </w:rPr>
        <w:t>דוח ביקורת לפי חוק מימון מפלגות, התשל"ג-1973</w:t>
      </w:r>
    </w:p>
    <w:p w:rsidR="00C43490" w:rsidP="00C43490">
      <w:pPr>
        <w:spacing w:line="360" w:lineRule="atLeast"/>
        <w:jc w:val="center"/>
        <w:rPr>
          <w:b/>
          <w:bCs/>
          <w:sz w:val="32"/>
          <w:szCs w:val="32"/>
          <w:rtl/>
        </w:rPr>
      </w:pPr>
    </w:p>
    <w:p w:rsidR="00C43490" w:rsidP="00C43490">
      <w:pPr>
        <w:spacing w:line="360" w:lineRule="atLeast"/>
        <w:jc w:val="center"/>
        <w:rPr>
          <w:b/>
          <w:bCs/>
          <w:sz w:val="36"/>
          <w:szCs w:val="36"/>
          <w:rtl/>
        </w:rPr>
      </w:pPr>
    </w:p>
    <w:p w:rsidR="00DE2277" w:rsidRPr="00C43490" w:rsidP="00C43490">
      <w:pPr>
        <w:spacing w:line="360" w:lineRule="atLeast"/>
        <w:jc w:val="center"/>
        <w:rPr>
          <w:b/>
          <w:bCs/>
          <w:sz w:val="36"/>
          <w:szCs w:val="36"/>
        </w:rPr>
      </w:pPr>
      <w:r w:rsidRPr="00C43490">
        <w:rPr>
          <w:b/>
          <w:bCs/>
          <w:sz w:val="36"/>
          <w:szCs w:val="36"/>
          <w:rtl/>
        </w:rPr>
        <w:t>דין וחשבון על תוצאות ביקורת החשבונות השוטפים של הסיעות בכנסת השמונה עשרה לתקופה 1.1.12 עד 31.12.12 ולתקופה 1.1.13 עד 31.1.13</w:t>
      </w:r>
    </w:p>
    <w:p w:rsidR="00C43490" w:rsidRPr="00C43490" w:rsidP="00C43490">
      <w:pPr>
        <w:spacing w:before="120" w:line="280" w:lineRule="atLeast"/>
        <w:jc w:val="center"/>
        <w:rPr>
          <w:sz w:val="28"/>
          <w:szCs w:val="28"/>
          <w:rtl/>
        </w:rPr>
      </w:pPr>
      <w:r w:rsidRPr="00C43490">
        <w:rPr>
          <w:sz w:val="28"/>
          <w:szCs w:val="28"/>
          <w:rtl/>
        </w:rPr>
        <w:t>דוח ביקורת לפי חוק מימון מפלגות, התשל"ג-1973</w:t>
      </w:r>
    </w:p>
    <w:p w:rsidR="00DE2277">
      <w:pPr>
        <w:spacing w:line="320" w:lineRule="exact"/>
        <w:rPr>
          <w:sz w:val="28"/>
          <w:szCs w:val="28"/>
          <w:lang w:eastAsia="he-IL"/>
        </w:rPr>
      </w:pPr>
    </w:p>
    <w:p w:rsidR="00DE2277">
      <w:pPr>
        <w:spacing w:line="320" w:lineRule="exact"/>
        <w:rPr>
          <w:sz w:val="28"/>
          <w:szCs w:val="28"/>
          <w:rtl/>
          <w:lang w:eastAsia="he-IL"/>
        </w:rPr>
      </w:pPr>
    </w:p>
    <w:p w:rsidR="00DE2277" w:rsidRPr="00146602">
      <w:pPr>
        <w:spacing w:line="320" w:lineRule="exact"/>
        <w:rPr>
          <w:sz w:val="28"/>
          <w:szCs w:val="28"/>
          <w:rtl/>
          <w:lang w:eastAsia="he-IL"/>
        </w:rPr>
      </w:pPr>
    </w:p>
    <w:p w:rsidR="00DE2277">
      <w:pPr>
        <w:spacing w:line="312" w:lineRule="auto"/>
        <w:jc w:val="center"/>
        <w:rPr>
          <w:sz w:val="20"/>
          <w:rtl/>
          <w:lang w:eastAsia="he-IL"/>
        </w:rPr>
      </w:pPr>
      <w:r>
        <w:rPr>
          <w:noProof/>
          <w:sz w:val="20"/>
        </w:rPr>
        <w:pict>
          <v:shape id="תמונה 2" o:spid="_x0000_i1026" type="#_x0000_t75" alt="תיאור: logo-bl" style="width:67.5pt;height:36.75pt;visibility:visible">
            <v:imagedata r:id="rId9" o:title=""/>
          </v:shape>
        </w:pict>
      </w:r>
    </w:p>
    <w:p w:rsidR="00DE2277" w:rsidP="007F750E">
      <w:pPr>
        <w:pStyle w:val="Heading7"/>
        <w:widowControl/>
        <w:spacing w:before="0" w:after="0" w:line="380" w:lineRule="exact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ירושלים, אדר א' </w:t>
      </w:r>
      <w:r>
        <w:rPr>
          <w:sz w:val="32"/>
          <w:szCs w:val="32"/>
          <w:rtl/>
        </w:rPr>
        <w:t>התשע"ד</w:t>
      </w:r>
      <w:r>
        <w:rPr>
          <w:sz w:val="32"/>
          <w:szCs w:val="32"/>
          <w:rtl/>
        </w:rPr>
        <w:t>, פברואר 2014</w:t>
      </w:r>
    </w:p>
    <w:p w:rsidR="00DE2277">
      <w:pPr>
        <w:spacing w:line="312" w:lineRule="auto"/>
        <w:jc w:val="center"/>
        <w:rPr>
          <w:sz w:val="22"/>
          <w:rtl/>
          <w:lang w:eastAsia="he-IL"/>
        </w:rPr>
      </w:pPr>
      <w:r>
        <w:rPr>
          <w:sz w:val="22"/>
          <w:rtl/>
          <w:lang w:eastAsia="he-IL"/>
        </w:rPr>
        <w:br w:type="page"/>
      </w:r>
    </w:p>
    <w:p w:rsidR="00DE2277">
      <w:pPr>
        <w:spacing w:line="312" w:lineRule="auto"/>
        <w:jc w:val="center"/>
        <w:rPr>
          <w:sz w:val="22"/>
          <w:rtl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>
      <w:pPr>
        <w:spacing w:line="312" w:lineRule="auto"/>
        <w:jc w:val="center"/>
        <w:rPr>
          <w:sz w:val="22"/>
          <w:lang w:eastAsia="he-IL"/>
        </w:rPr>
      </w:pPr>
    </w:p>
    <w:p w:rsidR="00DE2277" w:rsidRPr="00CC3B60" w:rsidP="00340C6E">
      <w:pPr>
        <w:spacing w:line="312" w:lineRule="auto"/>
        <w:jc w:val="center"/>
        <w:rPr>
          <w:rFonts w:cs="FrankRuehl"/>
          <w:rtl/>
          <w:lang w:eastAsia="he-IL"/>
        </w:rPr>
      </w:pPr>
      <w:r w:rsidRPr="00CC3B60">
        <w:rPr>
          <w:rFonts w:cs="FrankRuehl"/>
          <w:rtl/>
          <w:lang w:eastAsia="he-IL"/>
        </w:rPr>
        <w:t>מס' קטלוגי 201</w:t>
      </w:r>
      <w:r>
        <w:rPr>
          <w:rFonts w:cs="FrankRuehl"/>
          <w:rtl/>
          <w:lang w:eastAsia="he-IL"/>
        </w:rPr>
        <w:t>4</w:t>
      </w:r>
      <w:r w:rsidRPr="00CC3B60">
        <w:rPr>
          <w:rFonts w:cs="FrankRuehl"/>
          <w:rtl/>
          <w:lang w:eastAsia="he-IL"/>
        </w:rPr>
        <w:t>-00</w:t>
      </w:r>
      <w:r w:rsidR="00340C6E">
        <w:rPr>
          <w:rFonts w:cs="FrankRuehl" w:hint="cs"/>
          <w:rtl/>
          <w:lang w:eastAsia="he-IL"/>
        </w:rPr>
        <w:t>2</w:t>
      </w:r>
    </w:p>
    <w:p w:rsidR="00DE2277" w:rsidP="00274FDC">
      <w:pPr>
        <w:bidi w:val="0"/>
        <w:spacing w:line="312" w:lineRule="auto"/>
        <w:jc w:val="center"/>
        <w:rPr>
          <w:rFonts w:cs="FrankRuehl"/>
          <w:sz w:val="20"/>
          <w:szCs w:val="20"/>
          <w:lang w:eastAsia="he-IL"/>
        </w:rPr>
      </w:pPr>
      <w:r>
        <w:rPr>
          <w:rFonts w:cs="FrankRuehl"/>
          <w:sz w:val="20"/>
          <w:szCs w:val="20"/>
          <w:lang w:eastAsia="he-IL"/>
        </w:rPr>
        <w:t>ISSN: 0793-1948</w:t>
      </w:r>
      <w:r>
        <w:rPr>
          <w:rFonts w:cs="FrankRuehl"/>
          <w:sz w:val="20"/>
          <w:szCs w:val="20"/>
          <w:rtl/>
          <w:lang w:eastAsia="he-IL"/>
        </w:rPr>
        <w:t xml:space="preserve"> </w:t>
      </w:r>
    </w:p>
    <w:p w:rsidR="00DE2277">
      <w:pPr>
        <w:spacing w:line="312" w:lineRule="auto"/>
        <w:jc w:val="center"/>
        <w:rPr>
          <w:rFonts w:cs="FrankRuehl"/>
          <w:sz w:val="22"/>
          <w:rtl/>
          <w:lang w:eastAsia="he-IL"/>
        </w:rPr>
      </w:pPr>
    </w:p>
    <w:p w:rsidR="00DE2277" w:rsidP="00340C6E">
      <w:pPr>
        <w:spacing w:line="312" w:lineRule="auto"/>
        <w:jc w:val="center"/>
        <w:rPr>
          <w:rFonts w:cs="FrankRuehl"/>
          <w:sz w:val="22"/>
          <w:rtl/>
          <w:lang w:eastAsia="he-IL"/>
        </w:rPr>
      </w:pPr>
      <w:r>
        <w:rPr>
          <w:rFonts w:cs="FrankRuehl"/>
          <w:sz w:val="22"/>
          <w:rtl/>
          <w:lang w:eastAsia="he-IL"/>
        </w:rPr>
        <w:t xml:space="preserve">ניתן להוריד גרסה אלקטרונית של דוח זה מאתר האינטרנט של </w:t>
      </w:r>
      <w:r>
        <w:rPr>
          <w:rFonts w:cs="FrankRuehl"/>
          <w:sz w:val="22"/>
          <w:lang w:eastAsia="he-IL"/>
        </w:rPr>
        <w:br/>
      </w:r>
      <w:r>
        <w:rPr>
          <w:rFonts w:cs="FrankRuehl"/>
          <w:sz w:val="22"/>
          <w:rtl/>
          <w:lang w:eastAsia="he-IL"/>
        </w:rPr>
        <w:t>משרד מבקר המדינה</w:t>
      </w:r>
    </w:p>
    <w:p w:rsidR="00DE2277">
      <w:pPr>
        <w:spacing w:line="312" w:lineRule="auto"/>
        <w:jc w:val="center"/>
        <w:rPr>
          <w:rFonts w:cs="FrankRuehl"/>
          <w:sz w:val="22"/>
          <w:rtl/>
          <w:lang w:eastAsia="he-IL"/>
        </w:rPr>
      </w:pPr>
      <w:r>
        <w:rPr>
          <w:rFonts w:cs="FrankRuehl"/>
          <w:sz w:val="22"/>
          <w:lang w:eastAsia="he-IL"/>
        </w:rPr>
        <w:t>www.mevaker.gov.il</w:t>
      </w:r>
    </w:p>
    <w:p w:rsidR="00DE2277">
      <w:pPr>
        <w:spacing w:line="312" w:lineRule="auto"/>
        <w:jc w:val="center"/>
        <w:rPr>
          <w:rFonts w:cs="FrankRuehl"/>
          <w:sz w:val="22"/>
          <w:rtl/>
          <w:lang w:eastAsia="he-IL"/>
        </w:rPr>
      </w:pPr>
    </w:p>
    <w:p w:rsidR="00DE2277">
      <w:pPr>
        <w:spacing w:line="300" w:lineRule="exact"/>
        <w:jc w:val="center"/>
        <w:rPr>
          <w:rFonts w:cs="FrankRuehl"/>
          <w:sz w:val="22"/>
          <w:rtl/>
          <w:lang w:eastAsia="he-IL"/>
        </w:rPr>
      </w:pPr>
      <w:r>
        <w:rPr>
          <w:rFonts w:cs="FrankRuehl"/>
          <w:sz w:val="22"/>
          <w:rtl/>
          <w:lang w:eastAsia="he-IL"/>
        </w:rPr>
        <w:t xml:space="preserve">סדר: </w:t>
      </w:r>
      <w:r>
        <w:rPr>
          <w:rFonts w:cs="FrankRuehl"/>
          <w:sz w:val="22"/>
          <w:rtl/>
          <w:lang w:eastAsia="he-IL"/>
        </w:rPr>
        <w:t>אונית</w:t>
      </w:r>
      <w:r>
        <w:rPr>
          <w:rFonts w:cs="FrankRuehl"/>
          <w:sz w:val="22"/>
          <w:rtl/>
          <w:lang w:eastAsia="he-IL"/>
        </w:rPr>
        <w:t xml:space="preserve"> שרותי מחשב בע"מ</w:t>
      </w:r>
    </w:p>
    <w:p w:rsidR="008D1E5C" w:rsidP="008D1E5C">
      <w:pPr>
        <w:tabs>
          <w:tab w:val="left" w:pos="898"/>
        </w:tabs>
        <w:spacing w:line="280" w:lineRule="atLeast"/>
        <w:jc w:val="center"/>
        <w:rPr>
          <w:b/>
          <w:bCs/>
          <w:sz w:val="40"/>
          <w:szCs w:val="40"/>
          <w:rtl/>
        </w:rPr>
      </w:pPr>
      <w:r>
        <w:rPr>
          <w:rFonts w:cs="FrankRuehl"/>
          <w:sz w:val="22"/>
          <w:rtl/>
          <w:lang w:eastAsia="he-IL"/>
        </w:rPr>
        <w:br w:type="page"/>
      </w:r>
      <w:r>
        <w:rPr>
          <w:b/>
          <w:bCs/>
          <w:sz w:val="40"/>
          <w:szCs w:val="40"/>
          <w:rtl/>
        </w:rPr>
        <w:t>תוכן העניינים</w:t>
      </w:r>
    </w:p>
    <w:p w:rsidR="008D1E5C" w:rsidP="008D1E5C">
      <w:pPr>
        <w:pStyle w:val="KOT1"/>
        <w:tabs>
          <w:tab w:val="right" w:leader="dot" w:pos="6237"/>
          <w:tab w:val="left" w:pos="6350"/>
        </w:tabs>
        <w:spacing w:after="120"/>
        <w:rPr>
          <w:rtl/>
        </w:rPr>
      </w:pPr>
    </w:p>
    <w:p w:rsidR="008D1E5C" w:rsidRPr="00932113" w:rsidP="008D1E5C">
      <w:pPr>
        <w:pStyle w:val="KOT1"/>
        <w:tabs>
          <w:tab w:val="right" w:leader="dot" w:pos="6237"/>
          <w:tab w:val="left" w:pos="6350"/>
        </w:tabs>
        <w:spacing w:after="120"/>
        <w:rPr>
          <w:b w:val="0"/>
          <w:bCs w:val="0"/>
          <w:sz w:val="32"/>
          <w:szCs w:val="32"/>
          <w:rtl/>
        </w:rPr>
      </w:pPr>
      <w:r w:rsidRPr="00932113">
        <w:rPr>
          <w:b w:val="0"/>
          <w:bCs w:val="0"/>
          <w:sz w:val="32"/>
          <w:szCs w:val="32"/>
          <w:rtl/>
        </w:rPr>
        <w:t xml:space="preserve">פרק ראשון </w:t>
      </w:r>
    </w:p>
    <w:p w:rsidR="008D1E5C" w:rsidRPr="00C8342A" w:rsidP="008D1E5C">
      <w:pPr>
        <w:pStyle w:val="KOT1"/>
        <w:tabs>
          <w:tab w:val="right" w:leader="dot" w:pos="6237"/>
          <w:tab w:val="left" w:pos="6350"/>
        </w:tabs>
        <w:spacing w:after="120" w:line="300" w:lineRule="exact"/>
        <w:ind w:right="851"/>
        <w:jc w:val="left"/>
        <w:rPr>
          <w:sz w:val="28"/>
          <w:szCs w:val="28"/>
          <w:rtl/>
          <w:lang w:eastAsia="en-US"/>
        </w:rPr>
      </w:pPr>
      <w:r w:rsidRPr="00C8342A">
        <w:rPr>
          <w:sz w:val="28"/>
          <w:szCs w:val="28"/>
          <w:rtl/>
          <w:lang w:eastAsia="en-US"/>
        </w:rPr>
        <w:t>ההיערכות לבחירות לכנסת התשע עשרה וניהולן</w:t>
      </w:r>
      <w:r w:rsidRPr="00B93177">
        <w:rPr>
          <w:b w:val="0"/>
          <w:bCs w:val="0"/>
          <w:sz w:val="24"/>
          <w:szCs w:val="24"/>
          <w:rtl/>
        </w:rPr>
        <w:tab/>
      </w:r>
      <w:r w:rsidRPr="00B93177">
        <w:rPr>
          <w:b w:val="0"/>
          <w:bCs w:val="0"/>
          <w:sz w:val="24"/>
          <w:szCs w:val="24"/>
          <w:rtl/>
        </w:rPr>
        <w:tab/>
      </w:r>
      <w:r w:rsidRPr="00B93177">
        <w:rPr>
          <w:rFonts w:hint="cs"/>
          <w:b w:val="0"/>
          <w:bCs w:val="0"/>
          <w:sz w:val="24"/>
          <w:szCs w:val="24"/>
          <w:rtl/>
          <w:lang w:eastAsia="en-US"/>
        </w:rPr>
        <w:t>3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jc w:val="both"/>
        <w:rPr>
          <w:b/>
          <w:bCs/>
          <w:rtl/>
        </w:rPr>
      </w:pPr>
      <w:r>
        <w:rPr>
          <w:b/>
          <w:bCs/>
          <w:rtl/>
        </w:rPr>
        <w:t>תקציר</w:t>
      </w:r>
      <w:r w:rsidRPr="00B93177">
        <w:rPr>
          <w:rFonts w:hint="cs"/>
          <w:rtl/>
        </w:rPr>
        <w:tab/>
      </w:r>
      <w:r w:rsidRPr="00B93177">
        <w:rPr>
          <w:rFonts w:hint="cs"/>
          <w:rtl/>
        </w:rPr>
        <w:tab/>
        <w:t>3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jc w:val="both"/>
        <w:rPr>
          <w:b/>
          <w:bCs/>
          <w:rtl/>
        </w:rPr>
      </w:pPr>
      <w:r>
        <w:rPr>
          <w:b/>
          <w:bCs/>
          <w:rtl/>
        </w:rPr>
        <w:t>מבוא</w:t>
      </w:r>
      <w:r w:rsidRPr="00B93177">
        <w:rPr>
          <w:rtl/>
        </w:rPr>
        <w:tab/>
      </w:r>
      <w:r w:rsidRPr="00B93177">
        <w:rPr>
          <w:rtl/>
        </w:rPr>
        <w:tab/>
      </w:r>
      <w:r w:rsidRPr="00B93177">
        <w:rPr>
          <w:rFonts w:hint="cs"/>
          <w:rtl/>
        </w:rPr>
        <w:t>14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jc w:val="both"/>
        <w:rPr>
          <w:b/>
          <w:bCs/>
          <w:rtl/>
        </w:rPr>
      </w:pPr>
      <w:r>
        <w:rPr>
          <w:b/>
          <w:bCs/>
          <w:rtl/>
        </w:rPr>
        <w:t>תקציב ועדת הבחירות המרכזית לכנסת התשע עשרה</w:t>
      </w:r>
      <w:r w:rsidRPr="00B93177">
        <w:rPr>
          <w:rtl/>
        </w:rPr>
        <w:tab/>
      </w:r>
      <w:r w:rsidRPr="00B93177">
        <w:rPr>
          <w:rtl/>
        </w:rPr>
        <w:tab/>
      </w:r>
      <w:r w:rsidRPr="00B93177">
        <w:rPr>
          <w:rFonts w:hint="cs"/>
          <w:rtl/>
        </w:rPr>
        <w:t>16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תכנון התקציב ואישורו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17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ביצוע התקציב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19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מורשי</w:t>
      </w:r>
      <w:r w:rsidRPr="00DC7FAE">
        <w:rPr>
          <w:sz w:val="22"/>
          <w:szCs w:val="22"/>
          <w:rtl/>
        </w:rPr>
        <w:t xml:space="preserve"> חתימה בחשבונות הבנק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19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סדרי פיקוח, בקרה והתחשבנות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sz w:val="22"/>
          <w:szCs w:val="22"/>
          <w:rtl/>
        </w:rPr>
        <w:t>20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בקרה על קבלת ציוד מחשוב והחזרתו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sz w:val="22"/>
          <w:szCs w:val="22"/>
          <w:rtl/>
        </w:rPr>
        <w:t>21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הוצאות כלכלה וכיבוד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sz w:val="22"/>
          <w:szCs w:val="22"/>
          <w:rtl/>
        </w:rPr>
        <w:t>22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jc w:val="both"/>
        <w:rPr>
          <w:b/>
          <w:bCs/>
          <w:rtl/>
        </w:rPr>
      </w:pPr>
      <w:r>
        <w:rPr>
          <w:b/>
          <w:bCs/>
          <w:rtl/>
        </w:rPr>
        <w:t xml:space="preserve">עובדי המטות </w:t>
      </w:r>
      <w:r>
        <w:rPr>
          <w:b/>
          <w:bCs/>
          <w:rtl/>
        </w:rPr>
        <w:t>המינהליים</w:t>
      </w:r>
      <w:r>
        <w:rPr>
          <w:b/>
          <w:bCs/>
          <w:rtl/>
        </w:rPr>
        <w:t xml:space="preserve"> של הוועדה המרכזית והוועדות האזוריות</w:t>
      </w:r>
      <w:r w:rsidRPr="00B93177">
        <w:rPr>
          <w:rtl/>
        </w:rPr>
        <w:tab/>
      </w:r>
      <w:r w:rsidRPr="00B93177">
        <w:rPr>
          <w:rtl/>
        </w:rPr>
        <w:tab/>
      </w:r>
      <w:r w:rsidRPr="00B93177">
        <w:rPr>
          <w:rFonts w:hint="cs"/>
          <w:rtl/>
        </w:rPr>
        <w:t>24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מעמד עובדי הסגל הקבוע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24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 xml:space="preserve">גיוס עובדים למטות </w:t>
      </w:r>
      <w:r>
        <w:rPr>
          <w:rtl/>
        </w:rPr>
        <w:t>המינהליים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27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שכר עובדי הסגל הקבוע ועובדי התקן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29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>
        <w:rPr>
          <w:sz w:val="22"/>
          <w:szCs w:val="22"/>
          <w:rtl/>
        </w:rPr>
        <w:t>שכר עובדי הסגל הקבוע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sz w:val="22"/>
          <w:szCs w:val="22"/>
          <w:rtl/>
        </w:rPr>
        <w:t>29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שכר עובדי התקן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sz w:val="22"/>
          <w:szCs w:val="22"/>
          <w:rtl/>
        </w:rPr>
        <w:t>30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 xml:space="preserve">העסקת עובדי </w:t>
      </w:r>
      <w:r>
        <w:rPr>
          <w:rtl/>
        </w:rPr>
        <w:t>חשבות</w:t>
      </w:r>
      <w:r>
        <w:rPr>
          <w:rtl/>
        </w:rPr>
        <w:t xml:space="preserve"> הכנסת </w:t>
      </w:r>
      <w:r>
        <w:rPr>
          <w:rtl/>
        </w:rPr>
        <w:t>בחשבות</w:t>
      </w:r>
      <w:r>
        <w:rPr>
          <w:rtl/>
        </w:rPr>
        <w:t xml:space="preserve"> הוועדה המרכזית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31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 xml:space="preserve">קרבת משפחה בין עובדי המטות </w:t>
      </w:r>
      <w:r>
        <w:rPr>
          <w:rtl/>
        </w:rPr>
        <w:t>המינהליים</w:t>
      </w:r>
      <w:r>
        <w:rPr>
          <w:rtl/>
        </w:rPr>
        <w:t xml:space="preserve"> ועובדי יום הבחירות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33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ליקויים בדיווחי נוכחות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35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jc w:val="both"/>
        <w:rPr>
          <w:b/>
          <w:bCs/>
          <w:rtl/>
        </w:rPr>
      </w:pPr>
      <w:r>
        <w:rPr>
          <w:b/>
          <w:bCs/>
          <w:rtl/>
        </w:rPr>
        <w:t>עובדי יום הבחירות ונציגי הסיעות</w:t>
      </w:r>
      <w:r w:rsidRPr="00B93177">
        <w:rPr>
          <w:rtl/>
        </w:rPr>
        <w:tab/>
      </w:r>
      <w:r w:rsidRPr="00B93177">
        <w:rPr>
          <w:rtl/>
        </w:rPr>
        <w:tab/>
      </w:r>
      <w:r w:rsidRPr="00B93177">
        <w:rPr>
          <w:rFonts w:hint="cs"/>
          <w:rtl/>
        </w:rPr>
        <w:t>36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גיוס מזכירים לוועדות הקלפי והליך הערכתם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36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הגשת מועמדות לתפקיד מזכיר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sz w:val="22"/>
          <w:szCs w:val="22"/>
          <w:rtl/>
        </w:rPr>
        <w:t>36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ראיון המועמדים לתפקיד מזכיר</w:t>
      </w:r>
      <w:r>
        <w:rPr>
          <w:rFonts w:hint="cs"/>
          <w:sz w:val="22"/>
          <w:szCs w:val="22"/>
          <w:rtl/>
        </w:rPr>
        <w:t>ים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sz w:val="22"/>
          <w:szCs w:val="22"/>
          <w:rtl/>
        </w:rPr>
        <w:t>38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הערכת עבודת המזכיר בסיום יום הבחירות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sz w:val="22"/>
          <w:szCs w:val="22"/>
          <w:rtl/>
        </w:rPr>
        <w:t>41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העסקת אבות בית כסדרנים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43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br w:type="page"/>
      </w:r>
      <w:r>
        <w:rPr>
          <w:rtl/>
        </w:rPr>
        <w:t>נציגי הסיעות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43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תשלום שכר לנציגי הסיעות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sz w:val="22"/>
          <w:szCs w:val="22"/>
          <w:rtl/>
        </w:rPr>
        <w:t>43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שיעור השתתפות נציגי הסיעות בהדרכות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sz w:val="22"/>
          <w:szCs w:val="22"/>
          <w:rtl/>
        </w:rPr>
        <w:t>45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jc w:val="both"/>
        <w:rPr>
          <w:b/>
          <w:bCs/>
          <w:rtl/>
        </w:rPr>
      </w:pPr>
      <w:r>
        <w:rPr>
          <w:b/>
          <w:bCs/>
          <w:rtl/>
        </w:rPr>
        <w:t>פריסת הקלפיות ברחבי הארץ</w:t>
      </w:r>
      <w:r w:rsidRPr="00B93177">
        <w:rPr>
          <w:rFonts w:hint="cs"/>
          <w:rtl/>
        </w:rPr>
        <w:tab/>
      </w:r>
      <w:r w:rsidRPr="00B93177">
        <w:rPr>
          <w:rFonts w:hint="cs"/>
          <w:rtl/>
        </w:rPr>
        <w:tab/>
        <w:t>46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jc w:val="both"/>
        <w:rPr>
          <w:b/>
          <w:bCs/>
          <w:rtl/>
        </w:rPr>
      </w:pPr>
      <w:r>
        <w:rPr>
          <w:b/>
          <w:bCs/>
          <w:rtl/>
        </w:rPr>
        <w:t>קלפיות נגישות</w:t>
      </w:r>
      <w:r w:rsidRPr="00B93177">
        <w:rPr>
          <w:rFonts w:hint="cs"/>
          <w:rtl/>
        </w:rPr>
        <w:tab/>
      </w:r>
      <w:r w:rsidRPr="00B93177">
        <w:rPr>
          <w:rFonts w:hint="cs"/>
          <w:rtl/>
        </w:rPr>
        <w:tab/>
        <w:t>50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היעדר קלפיות נגישות במאות יישובים</w:t>
      </w:r>
      <w:bookmarkStart w:id="1" w:name="Rov391"/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50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bookmarkEnd w:id="1"/>
      <w:r w:rsidRPr="00DC7FAE">
        <w:rPr>
          <w:rtl/>
        </w:rPr>
        <w:t>היעדר אפשרות לבוחרים בעלי מוגבלות בניידות להצביע בקלפיות נגישות</w:t>
      </w:r>
      <w:r>
        <w:rPr>
          <w:rtl/>
        </w:rPr>
        <w:t xml:space="preserve"> ביישובים רבים, אם אינם רשומים להצבעה בהן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51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סיווג קלפי כנגישה ללא מינוי מזכיר נוסף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53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הצבת קלפיות נגישות מיוחדות בבתי דיור מוגן ובבתי אבות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55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jc w:val="both"/>
        <w:rPr>
          <w:b/>
          <w:bCs/>
          <w:rtl/>
        </w:rPr>
      </w:pPr>
      <w:r>
        <w:rPr>
          <w:b/>
          <w:bCs/>
          <w:rtl/>
        </w:rPr>
        <w:t>הצבעות מיוחדות</w:t>
      </w:r>
      <w:r w:rsidRPr="00B93177">
        <w:rPr>
          <w:rFonts w:hint="cs"/>
          <w:rtl/>
        </w:rPr>
        <w:tab/>
      </w:r>
      <w:r w:rsidRPr="00B93177">
        <w:rPr>
          <w:rFonts w:hint="cs"/>
          <w:rtl/>
        </w:rPr>
        <w:tab/>
        <w:t>55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בוחרים בעלי מוגבלות בניידות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56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היעדר קריטריונים לזכאות להצבעה בקלפיות נגישות מיוחדות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sz w:val="22"/>
          <w:szCs w:val="22"/>
          <w:rtl/>
        </w:rPr>
        <w:t>56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הצהרה כוזבת על מוגבלות בניידות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sz w:val="22"/>
          <w:szCs w:val="22"/>
          <w:rtl/>
        </w:rPr>
        <w:t>57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הצבעת בוחרות השוהות במקלט לנשים מוכות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58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הצבעת מאושפזים ואנשי צוות רפואי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59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מיקום הקלפיות בבתי החולים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sz w:val="22"/>
          <w:szCs w:val="22"/>
          <w:rtl/>
        </w:rPr>
        <w:t>59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הצבת קלפיות בכמה אתרים ברחבי בית החולים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sz w:val="22"/>
          <w:szCs w:val="22"/>
          <w:rtl/>
        </w:rPr>
        <w:t>59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הצבעת מאושפזים שאינם יכולים להתנייד לקלפי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sz w:val="22"/>
          <w:szCs w:val="22"/>
          <w:rtl/>
        </w:rPr>
        <w:t>60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סיוע עובדי בתי החולים בהגעת מאושפזים אל מקום הקלפי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sz w:val="22"/>
          <w:szCs w:val="22"/>
          <w:rtl/>
        </w:rPr>
        <w:t>61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הצבעת צוות העובדים בבתי החולים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sz w:val="22"/>
          <w:szCs w:val="22"/>
          <w:rtl/>
        </w:rPr>
        <w:t>62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מתן זכות הצבעה לקרובי משפחה של מאושפזים בקלפיות שבבתי</w:t>
      </w:r>
      <w:r>
        <w:rPr>
          <w:sz w:val="22"/>
          <w:szCs w:val="22"/>
          <w:rtl/>
        </w:rPr>
        <w:t xml:space="preserve">  </w:t>
      </w:r>
      <w:r w:rsidRPr="00DC7FAE">
        <w:rPr>
          <w:sz w:val="22"/>
          <w:szCs w:val="22"/>
          <w:rtl/>
        </w:rPr>
        <w:t>החולים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sz w:val="22"/>
          <w:szCs w:val="22"/>
          <w:rtl/>
        </w:rPr>
        <w:t>63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הצבעת שוטרים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63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הצבעת אסירים ועצירים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64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בחירת אסיר שלא לממש את זכות ההצבעה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sz w:val="22"/>
          <w:szCs w:val="22"/>
          <w:rtl/>
        </w:rPr>
        <w:t>65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ציון שם האגף על גבי המעטפות החיצוניות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65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הרחבת החריגים לכלל הריתוק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66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jc w:val="both"/>
        <w:rPr>
          <w:b/>
          <w:bCs/>
          <w:rtl/>
        </w:rPr>
      </w:pPr>
      <w:r>
        <w:rPr>
          <w:b/>
          <w:bCs/>
          <w:rtl/>
        </w:rPr>
        <w:br w:type="page"/>
      </w:r>
      <w:r>
        <w:rPr>
          <w:b/>
          <w:bCs/>
          <w:rtl/>
        </w:rPr>
        <w:t>ליקויים שנמצאו ביום הבחירות</w:t>
      </w:r>
      <w:r w:rsidRPr="00B93177">
        <w:rPr>
          <w:rFonts w:hint="cs"/>
          <w:rtl/>
        </w:rPr>
        <w:tab/>
      </w:r>
      <w:r w:rsidRPr="00B93177">
        <w:rPr>
          <w:rFonts w:hint="cs"/>
          <w:rtl/>
        </w:rPr>
        <w:tab/>
        <w:t>67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הצבעה לרשימות שהסירו מועמדותן ערב הבחירות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67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הצבעה בסיוע מלווה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69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 xml:space="preserve">החזרת </w:t>
      </w:r>
      <w:r>
        <w:rPr>
          <w:rtl/>
        </w:rPr>
        <w:t>הזהותון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70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הליך קליטת התוצאות בוועדות האזוריות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70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קליטת המעטפות הכפולות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73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שימוש בטופסי 1000 לזיהוי הצבעה כפולה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74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ליקויים באיוש ועדות הספירה של הקולות שבמעטפות הכפולות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75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חשש לפגיעה בטוהר הבחירות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76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חשש לזיופים בכמה קלפיות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76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הצבעה בזהות של נפטרים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78</w:t>
      </w:r>
    </w:p>
    <w:p w:rsidR="008D1E5C" w:rsidRPr="00DC7FAE" w:rsidP="008D1E5C">
      <w:pPr>
        <w:tabs>
          <w:tab w:val="right" w:leader="dot" w:pos="6237"/>
          <w:tab w:val="left" w:pos="6350"/>
        </w:tabs>
        <w:spacing w:line="360" w:lineRule="auto"/>
        <w:ind w:left="1191" w:right="851" w:hanging="397"/>
        <w:jc w:val="both"/>
        <w:rPr>
          <w:sz w:val="22"/>
          <w:szCs w:val="22"/>
          <w:rtl/>
        </w:rPr>
      </w:pPr>
      <w:r w:rsidRPr="00DC7FAE">
        <w:rPr>
          <w:sz w:val="22"/>
          <w:szCs w:val="22"/>
          <w:rtl/>
        </w:rPr>
        <w:t>הצבעה בשם בוחרים ששהו מחוץ לגבולות המדינה ביום הבחירות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79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jc w:val="both"/>
        <w:rPr>
          <w:b/>
          <w:bCs/>
          <w:rtl/>
        </w:rPr>
      </w:pPr>
      <w:r>
        <w:rPr>
          <w:b/>
          <w:bCs/>
          <w:rtl/>
        </w:rPr>
        <w:t>היבטים במערכת הממוחשבת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80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שירותי מחשוב לבחירות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80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איחור בהתקנת ציוד המחשוב והתקשורת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80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מודול ניהול היסעים במערכת "דמוקרטיה"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81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ind w:left="794" w:right="851" w:hanging="397"/>
        <w:jc w:val="both"/>
        <w:rPr>
          <w:rtl/>
        </w:rPr>
      </w:pPr>
      <w:r>
        <w:rPr>
          <w:rtl/>
        </w:rPr>
        <w:t>היבטים באבטחת המידע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82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jc w:val="both"/>
        <w:rPr>
          <w:b/>
          <w:bCs/>
          <w:rtl/>
        </w:rPr>
      </w:pPr>
      <w:r>
        <w:rPr>
          <w:b/>
          <w:bCs/>
          <w:rtl/>
        </w:rPr>
        <w:t>הפקת לקחים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83</w:t>
      </w:r>
    </w:p>
    <w:p w:rsidR="008D1E5C" w:rsidP="008D1E5C">
      <w:pPr>
        <w:tabs>
          <w:tab w:val="right" w:leader="dot" w:pos="6237"/>
          <w:tab w:val="left" w:pos="6350"/>
        </w:tabs>
        <w:spacing w:line="360" w:lineRule="auto"/>
        <w:jc w:val="both"/>
        <w:rPr>
          <w:b/>
          <w:bCs/>
          <w:rtl/>
        </w:rPr>
      </w:pPr>
      <w:r>
        <w:rPr>
          <w:b/>
          <w:bCs/>
          <w:rtl/>
        </w:rPr>
        <w:t>סיכום</w:t>
      </w:r>
      <w:r w:rsidRPr="00516CF9">
        <w:rPr>
          <w:rFonts w:hint="cs"/>
          <w:rtl/>
        </w:rPr>
        <w:tab/>
      </w:r>
      <w:r w:rsidRPr="00516CF9">
        <w:rPr>
          <w:rFonts w:hint="cs"/>
          <w:rtl/>
        </w:rPr>
        <w:tab/>
      </w:r>
      <w:r>
        <w:rPr>
          <w:rFonts w:hint="cs"/>
          <w:rtl/>
        </w:rPr>
        <w:t>86</w:t>
      </w:r>
    </w:p>
    <w:p w:rsidR="008D1E5C" w:rsidP="008D1E5C">
      <w:pPr>
        <w:pStyle w:val="KOT1"/>
        <w:keepNext w:val="0"/>
        <w:widowControl w:val="0"/>
        <w:tabs>
          <w:tab w:val="right" w:leader="dot" w:pos="6237"/>
          <w:tab w:val="left" w:pos="6350"/>
        </w:tabs>
        <w:spacing w:after="120"/>
        <w:rPr>
          <w:b w:val="0"/>
          <w:bCs w:val="0"/>
          <w:rtl/>
        </w:rPr>
      </w:pPr>
    </w:p>
    <w:p w:rsidR="008D1E5C" w:rsidRPr="00932113" w:rsidP="008D1E5C">
      <w:pPr>
        <w:pStyle w:val="KOT1"/>
        <w:tabs>
          <w:tab w:val="right" w:leader="dot" w:pos="6237"/>
          <w:tab w:val="left" w:pos="6350"/>
        </w:tabs>
        <w:spacing w:after="120"/>
        <w:rPr>
          <w:b w:val="0"/>
          <w:bCs w:val="0"/>
          <w:sz w:val="32"/>
          <w:szCs w:val="32"/>
        </w:rPr>
      </w:pPr>
      <w:r w:rsidRPr="00932113">
        <w:rPr>
          <w:b w:val="0"/>
          <w:bCs w:val="0"/>
          <w:sz w:val="32"/>
          <w:szCs w:val="32"/>
          <w:rtl/>
        </w:rPr>
        <w:t>פרק שני</w:t>
      </w:r>
    </w:p>
    <w:p w:rsidR="008D1E5C" w:rsidP="008D1E5C">
      <w:pPr>
        <w:tabs>
          <w:tab w:val="right" w:leader="dot" w:pos="6237"/>
          <w:tab w:val="left" w:pos="6350"/>
        </w:tabs>
        <w:spacing w:after="120" w:line="300" w:lineRule="exact"/>
        <w:ind w:right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דין וחשבון על תוצאות ביקורת חשבונות הסיעות ורשימות המועמדים לתקופת הבחירות לכנסת התשע עשרה</w:t>
      </w:r>
    </w:p>
    <w:p w:rsidR="008D1E5C" w:rsidRPr="00B93177" w:rsidP="008D1E5C">
      <w:pPr>
        <w:tabs>
          <w:tab w:val="right" w:leader="dot" w:pos="6237"/>
          <w:tab w:val="left" w:pos="6350"/>
        </w:tabs>
        <w:spacing w:after="120" w:line="300" w:lineRule="exact"/>
        <w:ind w:right="851"/>
        <w:rPr>
          <w:b/>
          <w:bCs/>
          <w:rtl/>
        </w:rPr>
      </w:pPr>
      <w:r w:rsidRPr="00B93177">
        <w:rPr>
          <w:b/>
          <w:bCs/>
          <w:rtl/>
        </w:rPr>
        <w:t>דוח ביקורת לפי חוק מימון מפלגות, התשל"ג-1973</w:t>
      </w:r>
      <w:r w:rsidRPr="003F08B5">
        <w:rPr>
          <w:rFonts w:hint="cs"/>
          <w:rtl/>
        </w:rPr>
        <w:tab/>
      </w:r>
      <w:r w:rsidRPr="003F08B5">
        <w:rPr>
          <w:rFonts w:hint="cs"/>
          <w:rtl/>
        </w:rPr>
        <w:tab/>
        <w:t>89</w:t>
      </w:r>
    </w:p>
    <w:p w:rsidR="008D1E5C" w:rsidP="008D1E5C">
      <w:pPr>
        <w:pStyle w:val="KOT1"/>
        <w:keepNext w:val="0"/>
        <w:widowControl w:val="0"/>
        <w:tabs>
          <w:tab w:val="right" w:leader="dot" w:pos="6237"/>
          <w:tab w:val="left" w:pos="6350"/>
        </w:tabs>
        <w:spacing w:after="120"/>
        <w:rPr>
          <w:b w:val="0"/>
          <w:bCs w:val="0"/>
          <w:rtl/>
        </w:rPr>
      </w:pPr>
    </w:p>
    <w:p w:rsidR="008D1E5C" w:rsidRPr="00932113" w:rsidP="008D1E5C">
      <w:pPr>
        <w:pStyle w:val="KOT1"/>
        <w:tabs>
          <w:tab w:val="right" w:leader="dot" w:pos="6237"/>
          <w:tab w:val="left" w:pos="6350"/>
        </w:tabs>
        <w:spacing w:after="120"/>
        <w:rPr>
          <w:b w:val="0"/>
          <w:bCs w:val="0"/>
          <w:sz w:val="32"/>
          <w:szCs w:val="32"/>
        </w:rPr>
      </w:pPr>
      <w:r w:rsidRPr="00932113">
        <w:rPr>
          <w:b w:val="0"/>
          <w:bCs w:val="0"/>
          <w:sz w:val="32"/>
          <w:szCs w:val="32"/>
          <w:rtl/>
        </w:rPr>
        <w:t xml:space="preserve">פרק שלישי </w:t>
      </w:r>
    </w:p>
    <w:p w:rsidR="008D1E5C" w:rsidP="008D1E5C">
      <w:pPr>
        <w:tabs>
          <w:tab w:val="right" w:leader="dot" w:pos="6237"/>
          <w:tab w:val="left" w:pos="6350"/>
        </w:tabs>
        <w:spacing w:after="120" w:line="300" w:lineRule="exact"/>
        <w:ind w:right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דין וחשבון על תוצאות ביקורת החשבונות השוטפים של הסיעות בכנסת השמונה עשרה לתקופה 1.1.12 עד 31.12.12 ולתקופה 1.1.13 עד 31.1.13</w:t>
      </w:r>
    </w:p>
    <w:p w:rsidR="008D1E5C" w:rsidRPr="00B93177" w:rsidP="008D1E5C">
      <w:pPr>
        <w:tabs>
          <w:tab w:val="right" w:leader="dot" w:pos="6237"/>
          <w:tab w:val="left" w:pos="6350"/>
        </w:tabs>
        <w:spacing w:after="120" w:line="300" w:lineRule="exact"/>
        <w:ind w:right="851"/>
        <w:rPr>
          <w:b/>
          <w:bCs/>
          <w:rtl/>
        </w:rPr>
      </w:pPr>
      <w:r w:rsidRPr="00B93177">
        <w:rPr>
          <w:b/>
          <w:bCs/>
          <w:rtl/>
        </w:rPr>
        <w:t>דוח ביקורת לפי חוק מימון מפלגות, התשל"ג-1973</w:t>
      </w:r>
      <w:r w:rsidRPr="003F08B5">
        <w:rPr>
          <w:rFonts w:hint="cs"/>
          <w:rtl/>
        </w:rPr>
        <w:tab/>
      </w:r>
      <w:r w:rsidRPr="003F08B5">
        <w:rPr>
          <w:rFonts w:hint="cs"/>
          <w:rtl/>
        </w:rPr>
        <w:tab/>
        <w:t>129</w:t>
      </w:r>
    </w:p>
    <w:p w:rsidR="008D1E5C" w:rsidP="008D1E5C">
      <w:pPr>
        <w:pStyle w:val="KOT1"/>
        <w:keepNext w:val="0"/>
        <w:widowControl w:val="0"/>
        <w:tabs>
          <w:tab w:val="right" w:leader="dot" w:pos="6237"/>
          <w:tab w:val="left" w:pos="6350"/>
        </w:tabs>
        <w:spacing w:after="120"/>
        <w:rPr>
          <w:b w:val="0"/>
          <w:bCs w:val="0"/>
          <w:rtl/>
        </w:rPr>
      </w:pPr>
    </w:p>
    <w:p w:rsidR="008D1E5C" w:rsidRPr="00932113" w:rsidP="008D1E5C">
      <w:pPr>
        <w:pStyle w:val="KOT1"/>
        <w:tabs>
          <w:tab w:val="right" w:leader="dot" w:pos="6237"/>
          <w:tab w:val="left" w:pos="6350"/>
        </w:tabs>
        <w:spacing w:after="120"/>
        <w:rPr>
          <w:b w:val="0"/>
          <w:bCs w:val="0"/>
          <w:sz w:val="32"/>
          <w:szCs w:val="32"/>
          <w:rtl/>
        </w:rPr>
      </w:pPr>
      <w:r w:rsidRPr="00932113">
        <w:rPr>
          <w:b w:val="0"/>
          <w:bCs w:val="0"/>
          <w:sz w:val="32"/>
          <w:szCs w:val="32"/>
          <w:rtl/>
        </w:rPr>
        <w:t xml:space="preserve">פרק רביעי </w:t>
      </w:r>
    </w:p>
    <w:p w:rsidR="008D1E5C" w:rsidP="008D1E5C">
      <w:pPr>
        <w:pStyle w:val="KOT1"/>
        <w:tabs>
          <w:tab w:val="right" w:leader="dot" w:pos="6237"/>
          <w:tab w:val="left" w:pos="6350"/>
        </w:tabs>
        <w:spacing w:after="120" w:line="300" w:lineRule="exact"/>
        <w:ind w:right="851"/>
        <w:jc w:val="left"/>
        <w:rPr>
          <w:sz w:val="28"/>
          <w:szCs w:val="28"/>
          <w:rtl/>
          <w:lang w:eastAsia="en-US"/>
        </w:rPr>
      </w:pPr>
      <w:r>
        <w:rPr>
          <w:sz w:val="28"/>
          <w:szCs w:val="28"/>
          <w:rtl/>
          <w:lang w:eastAsia="en-US"/>
        </w:rPr>
        <w:t>נתונים על תרומות שקיבלו הסיעות</w:t>
      </w:r>
    </w:p>
    <w:p w:rsidR="008D1E5C" w:rsidRPr="00B93177" w:rsidP="008D1E5C">
      <w:pPr>
        <w:tabs>
          <w:tab w:val="right" w:leader="dot" w:pos="6237"/>
          <w:tab w:val="left" w:pos="6350"/>
        </w:tabs>
        <w:spacing w:after="120" w:line="300" w:lineRule="exact"/>
        <w:ind w:right="851"/>
        <w:rPr>
          <w:b/>
          <w:bCs/>
          <w:rtl/>
        </w:rPr>
      </w:pPr>
      <w:r w:rsidRPr="00B93177">
        <w:rPr>
          <w:b/>
          <w:bCs/>
          <w:rtl/>
        </w:rPr>
        <w:t>דוח ביקורת לפי חוק מימון מפלגות, התשל"ג-1973</w:t>
      </w:r>
    </w:p>
    <w:p w:rsidR="008D1E5C" w:rsidP="008D1E5C">
      <w:pPr>
        <w:tabs>
          <w:tab w:val="right" w:leader="dot" w:pos="6237"/>
          <w:tab w:val="left" w:pos="6350"/>
        </w:tabs>
        <w:spacing w:after="120" w:line="300" w:lineRule="exact"/>
        <w:ind w:left="397" w:hanging="397"/>
        <w:rPr>
          <w:rtl/>
        </w:rPr>
      </w:pPr>
      <w:r>
        <w:rPr>
          <w:rtl/>
        </w:rPr>
        <w:t>1.</w:t>
      </w:r>
      <w:r>
        <w:rPr>
          <w:rtl/>
        </w:rPr>
        <w:tab/>
        <w:t>תרומות שקיבלו הסיעות בתקופת הבחירות לכנסת ה</w:t>
      </w:r>
      <w:r>
        <w:rPr>
          <w:rFonts w:hint="cs"/>
          <w:rtl/>
        </w:rPr>
        <w:t>תשע עשרה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165</w:t>
      </w:r>
    </w:p>
    <w:p w:rsidR="008D1E5C" w:rsidP="008D1E5C">
      <w:pPr>
        <w:tabs>
          <w:tab w:val="right" w:leader="dot" w:pos="6237"/>
          <w:tab w:val="left" w:pos="6350"/>
        </w:tabs>
        <w:spacing w:after="120" w:line="300" w:lineRule="exact"/>
        <w:ind w:left="397" w:hanging="397"/>
        <w:rPr>
          <w:rtl/>
        </w:rPr>
      </w:pPr>
      <w:r>
        <w:rPr>
          <w:rtl/>
        </w:rPr>
        <w:t>2.</w:t>
      </w:r>
      <w:r>
        <w:rPr>
          <w:rtl/>
        </w:rPr>
        <w:tab/>
        <w:t>תרומות שקיבלו הסיעות בתקופות השוטפות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185</w:t>
      </w:r>
    </w:p>
    <w:p w:rsidR="008D1E5C" w:rsidP="008D1E5C">
      <w:pPr>
        <w:pStyle w:val="KOT1"/>
        <w:tabs>
          <w:tab w:val="right" w:leader="dot" w:pos="6237"/>
          <w:tab w:val="left" w:pos="6350"/>
        </w:tabs>
        <w:spacing w:after="120"/>
        <w:rPr>
          <w:rtl/>
        </w:rPr>
      </w:pPr>
    </w:p>
    <w:p w:rsidR="008D1E5C" w:rsidRPr="00932113" w:rsidP="008D1E5C">
      <w:pPr>
        <w:pStyle w:val="KOT1"/>
        <w:tabs>
          <w:tab w:val="right" w:leader="dot" w:pos="6237"/>
          <w:tab w:val="left" w:pos="6350"/>
        </w:tabs>
        <w:spacing w:after="120"/>
        <w:rPr>
          <w:b w:val="0"/>
          <w:bCs w:val="0"/>
          <w:sz w:val="32"/>
          <w:szCs w:val="32"/>
          <w:rtl/>
        </w:rPr>
      </w:pPr>
      <w:r w:rsidRPr="00932113">
        <w:rPr>
          <w:b w:val="0"/>
          <w:bCs w:val="0"/>
          <w:sz w:val="32"/>
          <w:szCs w:val="32"/>
          <w:rtl/>
        </w:rPr>
        <w:t>פרק חמישי</w:t>
      </w:r>
    </w:p>
    <w:p w:rsidR="008D1E5C" w:rsidP="008D1E5C">
      <w:pPr>
        <w:pStyle w:val="KOT1"/>
        <w:tabs>
          <w:tab w:val="right" w:leader="dot" w:pos="6237"/>
          <w:tab w:val="left" w:pos="6350"/>
        </w:tabs>
        <w:spacing w:after="120"/>
      </w:pPr>
      <w:r>
        <w:rPr>
          <w:rtl/>
        </w:rPr>
        <w:t>חיקוקים</w:t>
      </w:r>
    </w:p>
    <w:p w:rsidR="008D1E5C" w:rsidP="008D1E5C">
      <w:pPr>
        <w:tabs>
          <w:tab w:val="right" w:leader="dot" w:pos="6237"/>
          <w:tab w:val="left" w:pos="6350"/>
        </w:tabs>
        <w:spacing w:after="120" w:line="300" w:lineRule="exact"/>
        <w:ind w:right="851"/>
      </w:pPr>
      <w:r>
        <w:rPr>
          <w:rtl/>
        </w:rPr>
        <w:t>חוק מימון מפלגות, התשל"ג-1973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tl/>
        </w:rPr>
        <w:t>1</w:t>
      </w:r>
      <w:r>
        <w:rPr>
          <w:rFonts w:hint="cs"/>
          <w:rtl/>
        </w:rPr>
        <w:t>97</w:t>
      </w:r>
    </w:p>
    <w:p w:rsidR="008D1E5C" w:rsidP="008D1E5C">
      <w:pPr>
        <w:tabs>
          <w:tab w:val="right" w:leader="dot" w:pos="6237"/>
          <w:tab w:val="left" w:pos="6350"/>
        </w:tabs>
        <w:spacing w:after="120" w:line="300" w:lineRule="exact"/>
        <w:ind w:right="851"/>
        <w:rPr>
          <w:rtl/>
        </w:rPr>
      </w:pPr>
      <w:r>
        <w:rPr>
          <w:rtl/>
        </w:rPr>
        <w:t xml:space="preserve">הנחיות מבקר המדינה לפי חוק מימון מפלגות בדבר ניהול ענייניה </w:t>
      </w:r>
      <w:r>
        <w:rPr>
          <w:rtl/>
        </w:rPr>
        <w:br/>
        <w:t>הכספיים של סיעה, התשס"ט-2009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223</w:t>
      </w:r>
    </w:p>
    <w:p w:rsidR="008D1E5C" w:rsidP="008D1E5C">
      <w:pPr>
        <w:tabs>
          <w:tab w:val="right" w:leader="dot" w:pos="6237"/>
          <w:tab w:val="left" w:pos="6350"/>
        </w:tabs>
        <w:spacing w:after="120" w:line="300" w:lineRule="exact"/>
        <w:ind w:right="851"/>
        <w:rPr>
          <w:rtl/>
        </w:rPr>
      </w:pPr>
      <w:r>
        <w:rPr>
          <w:rtl/>
        </w:rPr>
        <w:t>הנחיות מימון מפלגות (קווים מנחים לרואה חשבון), התשנ"ה-1994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243</w:t>
      </w:r>
    </w:p>
    <w:p w:rsidR="008D1E5C" w:rsidP="008D1E5C">
      <w:pPr>
        <w:tabs>
          <w:tab w:val="right" w:leader="dot" w:pos="6237"/>
          <w:tab w:val="left" w:pos="6350"/>
        </w:tabs>
        <w:spacing w:after="120" w:line="300" w:lineRule="exact"/>
        <w:ind w:right="851"/>
      </w:pPr>
      <w:r>
        <w:rPr>
          <w:rtl/>
        </w:rPr>
        <w:t>הנחיות המפלגות (מורשה חתימה), התשנ"ה-1994</w:t>
      </w:r>
      <w:r w:rsidRPr="00516CF9">
        <w:rPr>
          <w:rtl/>
        </w:rPr>
        <w:tab/>
      </w:r>
      <w:r w:rsidRPr="00516CF9">
        <w:rPr>
          <w:rtl/>
        </w:rPr>
        <w:tab/>
      </w:r>
      <w:r>
        <w:rPr>
          <w:rFonts w:hint="cs"/>
          <w:rtl/>
        </w:rPr>
        <w:t>247</w:t>
      </w:r>
    </w:p>
    <w:p w:rsidR="008D1E5C" w:rsidP="008D1E5C">
      <w:pPr>
        <w:tabs>
          <w:tab w:val="right" w:leader="dot" w:pos="6237"/>
          <w:tab w:val="left" w:pos="6350"/>
        </w:tabs>
        <w:spacing w:before="120"/>
        <w:ind w:right="851"/>
      </w:pPr>
    </w:p>
    <w:p w:rsidR="008D1E5C" w:rsidRPr="009E4CB2" w:rsidP="008D1E5C">
      <w:pPr>
        <w:tabs>
          <w:tab w:val="right" w:leader="dot" w:pos="6237"/>
          <w:tab w:val="left" w:pos="6350"/>
        </w:tabs>
        <w:spacing w:before="120"/>
        <w:ind w:right="851"/>
        <w:rPr>
          <w:b/>
          <w:bCs/>
          <w:spacing w:val="40"/>
          <w:szCs w:val="30"/>
          <w:rtl/>
        </w:rPr>
      </w:pPr>
    </w:p>
    <w:p w:rsidR="00DE2277">
      <w:pPr>
        <w:spacing w:line="300" w:lineRule="exact"/>
        <w:jc w:val="center"/>
        <w:rPr>
          <w:rFonts w:cs="FrankRuehl"/>
          <w:sz w:val="22"/>
          <w:rtl/>
          <w:lang w:eastAsia="he-IL"/>
        </w:rPr>
      </w:pPr>
    </w:p>
    <w:sectPr w:rsidSect="00A9521C">
      <w:footerReference w:type="even" r:id="rId10"/>
      <w:footerReference w:type="default" r:id="rId11"/>
      <w:footerReference w:type="first" r:id="rId12"/>
      <w:footnotePr>
        <w:numRestart w:val="eachSect"/>
      </w:footnotePr>
      <w:pgSz w:w="11906" w:h="16838" w:code="9"/>
      <w:pgMar w:top="1758" w:right="2552" w:bottom="4253" w:left="2552" w:header="1247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355E" w:rsidP="0085355E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שם הדוח:</w:t>
    </w:r>
    <w:r>
      <w:rPr>
        <w:sz w:val="16"/>
        <w:szCs w:val="16"/>
        <w:rtl/>
      </w:rPr>
      <w:tab/>
      <w:t>ה</w:t>
    </w:r>
    <w:r w:rsidRPr="001B1666">
      <w:rPr>
        <w:sz w:val="16"/>
        <w:szCs w:val="16"/>
        <w:rtl/>
      </w:rPr>
      <w:t>בחירות</w:t>
    </w:r>
    <w:r>
      <w:rPr>
        <w:sz w:val="16"/>
        <w:szCs w:val="16"/>
        <w:rtl/>
      </w:rPr>
      <w:t xml:space="preserve"> לכנסת התשע עשרה</w:t>
    </w:r>
  </w:p>
  <w:p w:rsidR="0085355E" w:rsidP="0085355E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מסגרת הפרסום:</w:t>
    </w:r>
    <w:r>
      <w:rPr>
        <w:sz w:val="16"/>
        <w:szCs w:val="16"/>
        <w:rtl/>
      </w:rPr>
      <w:tab/>
      <w:t xml:space="preserve">דוח </w:t>
    </w:r>
    <w:r>
      <w:rPr>
        <w:rFonts w:hint="cs"/>
        <w:sz w:val="16"/>
        <w:szCs w:val="16"/>
        <w:rtl/>
      </w:rPr>
      <w:t xml:space="preserve">ביקורת </w:t>
    </w:r>
    <w:r>
      <w:rPr>
        <w:sz w:val="16"/>
        <w:szCs w:val="16"/>
        <w:rtl/>
      </w:rPr>
      <w:t>מיוחד</w:t>
    </w:r>
  </w:p>
  <w:p w:rsidR="0085355E" w:rsidP="0085355E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שנת פרסום:</w:t>
    </w:r>
    <w:r>
      <w:rPr>
        <w:sz w:val="16"/>
        <w:szCs w:val="16"/>
        <w:rtl/>
      </w:rPr>
      <w:tab/>
      <w:t>התשע"ד-2014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355E" w:rsidP="0085355E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שם הדוח:</w:t>
    </w:r>
    <w:r>
      <w:rPr>
        <w:sz w:val="16"/>
        <w:szCs w:val="16"/>
        <w:rtl/>
      </w:rPr>
      <w:tab/>
      <w:t>ה</w:t>
    </w:r>
    <w:r w:rsidRPr="001B1666">
      <w:rPr>
        <w:sz w:val="16"/>
        <w:szCs w:val="16"/>
        <w:rtl/>
      </w:rPr>
      <w:t>בחירות</w:t>
    </w:r>
    <w:r>
      <w:rPr>
        <w:sz w:val="16"/>
        <w:szCs w:val="16"/>
        <w:rtl/>
      </w:rPr>
      <w:t xml:space="preserve"> לכנסת התשע עשרה</w:t>
    </w:r>
  </w:p>
  <w:p w:rsidR="0085355E" w:rsidP="0085355E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מסגרת הפרסום:</w:t>
    </w:r>
    <w:r>
      <w:rPr>
        <w:sz w:val="16"/>
        <w:szCs w:val="16"/>
        <w:rtl/>
      </w:rPr>
      <w:tab/>
      <w:t xml:space="preserve">דוח </w:t>
    </w:r>
    <w:r>
      <w:rPr>
        <w:rFonts w:hint="cs"/>
        <w:sz w:val="16"/>
        <w:szCs w:val="16"/>
        <w:rtl/>
      </w:rPr>
      <w:t xml:space="preserve">ביקורת </w:t>
    </w:r>
    <w:r>
      <w:rPr>
        <w:sz w:val="16"/>
        <w:szCs w:val="16"/>
        <w:rtl/>
      </w:rPr>
      <w:t>מיוחד</w:t>
    </w:r>
  </w:p>
  <w:p w:rsidR="0085355E" w:rsidP="0085355E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שנת פרסום:</w:t>
    </w:r>
    <w:r>
      <w:rPr>
        <w:sz w:val="16"/>
        <w:szCs w:val="16"/>
        <w:rtl/>
      </w:rPr>
      <w:tab/>
      <w:t>התשע"ד-2014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355E" w:rsidP="0085355E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שם הדוח:</w:t>
    </w:r>
    <w:r>
      <w:rPr>
        <w:sz w:val="16"/>
        <w:szCs w:val="16"/>
        <w:rtl/>
      </w:rPr>
      <w:tab/>
      <w:t>ה</w:t>
    </w:r>
    <w:r w:rsidRPr="001B1666">
      <w:rPr>
        <w:sz w:val="16"/>
        <w:szCs w:val="16"/>
        <w:rtl/>
      </w:rPr>
      <w:t>בחירות</w:t>
    </w:r>
    <w:r>
      <w:rPr>
        <w:sz w:val="16"/>
        <w:szCs w:val="16"/>
        <w:rtl/>
      </w:rPr>
      <w:t xml:space="preserve"> לכנסת התשע עשרה</w:t>
    </w:r>
  </w:p>
  <w:p w:rsidR="0085355E" w:rsidP="0085355E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מסגרת הפרסום:</w:t>
    </w:r>
    <w:r>
      <w:rPr>
        <w:sz w:val="16"/>
        <w:szCs w:val="16"/>
        <w:rtl/>
      </w:rPr>
      <w:tab/>
      <w:t xml:space="preserve">דוח </w:t>
    </w:r>
    <w:r>
      <w:rPr>
        <w:rFonts w:hint="cs"/>
        <w:sz w:val="16"/>
        <w:szCs w:val="16"/>
        <w:rtl/>
      </w:rPr>
      <w:t xml:space="preserve">ביקורת </w:t>
    </w:r>
    <w:r>
      <w:rPr>
        <w:sz w:val="16"/>
        <w:szCs w:val="16"/>
        <w:rtl/>
      </w:rPr>
      <w:t>מיוחד</w:t>
    </w:r>
  </w:p>
  <w:p w:rsidR="0085355E" w:rsidP="0085355E">
    <w:pPr>
      <w:pStyle w:val="Footer"/>
      <w:tabs>
        <w:tab w:val="left" w:pos="1222"/>
      </w:tabs>
      <w:spacing w:line="160" w:lineRule="exact"/>
      <w:rPr>
        <w:sz w:val="16"/>
        <w:szCs w:val="16"/>
        <w:rtl/>
      </w:rPr>
    </w:pPr>
    <w:r>
      <w:rPr>
        <w:sz w:val="16"/>
        <w:szCs w:val="16"/>
        <w:rtl/>
      </w:rPr>
      <w:t>שנת פרסום:</w:t>
    </w:r>
    <w:r>
      <w:rPr>
        <w:sz w:val="16"/>
        <w:szCs w:val="16"/>
        <w:rtl/>
      </w:rPr>
      <w:tab/>
      <w:t>התשע"ד-2014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E47019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8B009B0"/>
    <w:multiLevelType w:val="multilevel"/>
    <w:tmpl w:val="03F29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0C567C81"/>
    <w:multiLevelType w:val="hybridMultilevel"/>
    <w:tmpl w:val="CCD454BE"/>
    <w:lvl w:ilvl="0">
      <w:start w:val="2"/>
      <w:numFmt w:val="hebrew1"/>
      <w:lvlText w:val="(%1)"/>
      <w:lvlJc w:val="left"/>
      <w:pPr>
        <w:tabs>
          <w:tab w:val="num" w:pos="930"/>
        </w:tabs>
        <w:ind w:left="930" w:hanging="570"/>
      </w:pPr>
      <w:rPr>
        <w:rFonts w:cs="Times New Roman" w:hint="default"/>
        <w:sz w:val="2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E27390"/>
    <w:multiLevelType w:val="multilevel"/>
    <w:tmpl w:val="43FA5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CE12714"/>
    <w:multiLevelType w:val="hybridMultilevel"/>
    <w:tmpl w:val="F2FE7C6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b w:val="0"/>
        <w:bCs w:val="0"/>
        <w:color w:val="auto"/>
      </w:rPr>
    </w:lvl>
    <w:lvl w:ilvl="1">
      <w:start w:val="1"/>
      <w:numFmt w:val="hebrew1"/>
      <w:lvlText w:val="%2."/>
      <w:lvlJc w:val="left"/>
      <w:pPr>
        <w:tabs>
          <w:tab w:val="num" w:pos="1650"/>
        </w:tabs>
        <w:ind w:left="1650" w:hanging="570"/>
      </w:pPr>
      <w:rPr>
        <w:rFonts w:cs="Times New Roman" w:hint="default"/>
        <w:sz w:val="2"/>
        <w:szCs w:val="24"/>
      </w:rPr>
    </w:lvl>
    <w:lvl w:ilvl="2">
      <w:start w:val="1"/>
      <w:numFmt w:val="decimal"/>
      <w:lvlText w:val="(%3)"/>
      <w:lvlJc w:val="left"/>
      <w:pPr>
        <w:tabs>
          <w:tab w:val="num" w:pos="2595"/>
        </w:tabs>
        <w:ind w:left="2595" w:hanging="615"/>
      </w:pPr>
      <w:rPr>
        <w:rFonts w:cs="Times New Roman" w:hint="default"/>
      </w:rPr>
    </w:lvl>
    <w:lvl w:ilvl="3">
      <w:start w:val="1"/>
      <w:numFmt w:val="hebrew1"/>
      <w:lvlText w:val="(%4)"/>
      <w:lvlJc w:val="left"/>
      <w:pPr>
        <w:tabs>
          <w:tab w:val="num" w:pos="3090"/>
        </w:tabs>
        <w:ind w:left="3090" w:hanging="570"/>
      </w:pPr>
      <w:rPr>
        <w:rFonts w:cs="Times New Roman" w:hint="default"/>
        <w:sz w:val="2"/>
        <w:szCs w:val="24"/>
      </w:rPr>
    </w:lvl>
    <w:lvl w:ilvl="4">
      <w:start w:val="1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bCs w:val="0"/>
        <w:color w:val="auto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7E404C"/>
    <w:multiLevelType w:val="multilevel"/>
    <w:tmpl w:val="0444269A"/>
    <w:lvl w:ilvl="0">
      <w:start w:val="1"/>
      <w:numFmt w:val="hebrew1"/>
      <w:lvlText w:val="(%1)"/>
      <w:lvlJc w:val="left"/>
      <w:pPr>
        <w:tabs>
          <w:tab w:val="num" w:pos="1134"/>
        </w:tabs>
        <w:ind w:left="1134" w:hanging="567"/>
      </w:pPr>
      <w:rPr>
        <w:rFonts w:cs="FrankRuehl" w:hint="cs"/>
        <w:bCs w:val="0"/>
        <w:iCs w:val="0"/>
        <w:sz w:val="2"/>
        <w:szCs w:val="24"/>
      </w:rPr>
    </w:lvl>
    <w:lvl w:ilvl="1">
      <w:start w:val="1"/>
      <w:numFmt w:val="hebrew1"/>
      <w:lvlText w:val="(%2)"/>
      <w:lvlJc w:val="left"/>
      <w:pPr>
        <w:tabs>
          <w:tab w:val="num" w:pos="1701"/>
        </w:tabs>
        <w:ind w:left="1701" w:hanging="567"/>
      </w:pPr>
      <w:rPr>
        <w:rFonts w:cs="Times New Roman" w:hint="default"/>
        <w:sz w:val="2"/>
        <w:szCs w:val="24"/>
      </w:rPr>
    </w:lvl>
    <w:lvl w:ilvl="2">
      <w:start w:val="1"/>
      <w:numFmt w:val="decimal"/>
      <w:lvlText w:val="(%3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3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4"/>
        </w:tabs>
        <w:ind w:left="2364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84"/>
        </w:tabs>
        <w:ind w:left="3084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4"/>
        </w:tabs>
        <w:ind w:left="3804" w:hanging="357"/>
      </w:pPr>
      <w:rPr>
        <w:rFonts w:cs="Times New Roman" w:hint="default"/>
      </w:rPr>
    </w:lvl>
  </w:abstractNum>
  <w:abstractNum w:abstractNumId="6">
    <w:nsid w:val="22531428"/>
    <w:multiLevelType w:val="multilevel"/>
    <w:tmpl w:val="5A086E42"/>
    <w:lvl w:ilvl="0">
      <w:start w:val="1"/>
      <w:numFmt w:val="hebrew1"/>
      <w:lvlText w:val="(%1)"/>
      <w:lvlJc w:val="left"/>
      <w:pPr>
        <w:tabs>
          <w:tab w:val="num" w:pos="1134"/>
        </w:tabs>
        <w:ind w:left="1134" w:hanging="567"/>
      </w:pPr>
      <w:rPr>
        <w:rFonts w:cs="David" w:hint="cs"/>
        <w:bCs w:val="0"/>
        <w:iCs w:val="0"/>
        <w:sz w:val="2"/>
        <w:szCs w:val="24"/>
      </w:rPr>
    </w:lvl>
    <w:lvl w:ilvl="1">
      <w:start w:val="1"/>
      <w:numFmt w:val="hebrew1"/>
      <w:lvlText w:val="(%2)"/>
      <w:lvlJc w:val="left"/>
      <w:pPr>
        <w:tabs>
          <w:tab w:val="num" w:pos="1701"/>
        </w:tabs>
        <w:ind w:left="1701" w:hanging="567"/>
      </w:pPr>
      <w:rPr>
        <w:rFonts w:cs="Times New Roman" w:hint="default"/>
        <w:sz w:val="2"/>
        <w:szCs w:val="24"/>
      </w:rPr>
    </w:lvl>
    <w:lvl w:ilvl="2">
      <w:start w:val="1"/>
      <w:numFmt w:val="decimal"/>
      <w:lvlText w:val="(%3)"/>
      <w:lvlJc w:val="left"/>
      <w:pPr>
        <w:tabs>
          <w:tab w:val="num" w:pos="2268"/>
        </w:tabs>
        <w:ind w:left="2268" w:hanging="567"/>
      </w:pPr>
      <w:rPr>
        <w:rFonts w:cs="David" w:hint="cs"/>
        <w:bCs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3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4"/>
        </w:tabs>
        <w:ind w:left="2364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84"/>
        </w:tabs>
        <w:ind w:left="3084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4"/>
        </w:tabs>
        <w:ind w:left="3804" w:hanging="357"/>
      </w:pPr>
      <w:rPr>
        <w:rFonts w:cs="Times New Roman" w:hint="default"/>
      </w:rPr>
    </w:lvl>
  </w:abstractNum>
  <w:abstractNum w:abstractNumId="7">
    <w:nsid w:val="29032029"/>
    <w:multiLevelType w:val="multilevel"/>
    <w:tmpl w:val="B02AA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291D7425"/>
    <w:multiLevelType w:val="multilevel"/>
    <w:tmpl w:val="43FA5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29F6723E"/>
    <w:multiLevelType w:val="hybridMultilevel"/>
    <w:tmpl w:val="2A401EE6"/>
    <w:lvl w:ilvl="0">
      <w:start w:val="1"/>
      <w:numFmt w:val="decimal"/>
      <w:lvlText w:val="(%1)"/>
      <w:lvlJc w:val="left"/>
      <w:pPr>
        <w:tabs>
          <w:tab w:val="num" w:pos="862"/>
        </w:tabs>
        <w:ind w:left="862" w:hanging="465"/>
      </w:pPr>
      <w:rPr>
        <w:rFonts w:cs="FrankRuehl" w:hint="cs"/>
        <w:bCs w:val="0"/>
        <w:i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1D54C9"/>
    <w:multiLevelType w:val="hybridMultilevel"/>
    <w:tmpl w:val="8226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Ruehl" w:hAnsi="FrankRuehl" w:cs="FrankRuehl" w:hint="cs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EC525C"/>
    <w:multiLevelType w:val="multilevel"/>
    <w:tmpl w:val="9D704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3443390D"/>
    <w:multiLevelType w:val="singleLevel"/>
    <w:tmpl w:val="A07AD338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360"/>
      </w:pPr>
      <w:rPr>
        <w:rFonts w:cs="Times New Roman"/>
      </w:rPr>
    </w:lvl>
  </w:abstractNum>
  <w:abstractNum w:abstractNumId="13">
    <w:nsid w:val="3D0C3775"/>
    <w:multiLevelType w:val="hybridMultilevel"/>
    <w:tmpl w:val="020A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/>
        <w:b w:val="0"/>
        <w:b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3561E6"/>
    <w:multiLevelType w:val="singleLevel"/>
    <w:tmpl w:val="5678B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5">
    <w:nsid w:val="42F57782"/>
    <w:multiLevelType w:val="hybridMultilevel"/>
    <w:tmpl w:val="752EC8B2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144"/>
      </w:pPr>
      <w:rPr>
        <w:rFonts w:cs="Times New Roman" w:hint="default"/>
        <w:b w:val="0"/>
        <w:bCs w:val="0"/>
      </w:rPr>
    </w:lvl>
    <w:lvl w:ilvl="1">
      <w:start w:val="2"/>
      <w:numFmt w:val="hebrew1"/>
      <w:lvlText w:val="(%2)"/>
      <w:lvlJc w:val="left"/>
      <w:pPr>
        <w:tabs>
          <w:tab w:val="num" w:pos="1008"/>
        </w:tabs>
        <w:ind w:left="1008" w:hanging="360"/>
      </w:pPr>
      <w:rPr>
        <w:rFonts w:cs="Times New Roman" w:hint="default"/>
        <w:b w:val="0"/>
        <w:bCs w:val="0"/>
        <w:sz w:val="2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>
    <w:nsid w:val="453D00E3"/>
    <w:multiLevelType w:val="hybridMultilevel"/>
    <w:tmpl w:val="D71C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AA3FE8"/>
    <w:multiLevelType w:val="hybridMultilevel"/>
    <w:tmpl w:val="E2AC9CB4"/>
    <w:lvl w:ilvl="0">
      <w:start w:val="1"/>
      <w:numFmt w:val="bullet"/>
      <w:lvlText w:val=""/>
      <w:lvlJc w:val="left"/>
      <w:pPr>
        <w:tabs>
          <w:tab w:val="num" w:pos="3841"/>
        </w:tabs>
        <w:ind w:left="38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561"/>
        </w:tabs>
        <w:ind w:left="456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5281"/>
        </w:tabs>
        <w:ind w:left="52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001"/>
        </w:tabs>
        <w:ind w:left="60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721"/>
        </w:tabs>
        <w:ind w:left="672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441"/>
        </w:tabs>
        <w:ind w:left="74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161"/>
        </w:tabs>
        <w:ind w:left="81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881"/>
        </w:tabs>
        <w:ind w:left="888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601"/>
        </w:tabs>
        <w:ind w:left="9601" w:hanging="360"/>
      </w:pPr>
      <w:rPr>
        <w:rFonts w:ascii="Wingdings" w:hAnsi="Wingdings" w:hint="default"/>
      </w:rPr>
    </w:lvl>
  </w:abstractNum>
  <w:abstractNum w:abstractNumId="18">
    <w:nsid w:val="47BF3A22"/>
    <w:multiLevelType w:val="multilevel"/>
    <w:tmpl w:val="B02AA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4C3021D6"/>
    <w:multiLevelType w:val="hybridMultilevel"/>
    <w:tmpl w:val="3C68E38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  <w:b w:val="0"/>
        <w:bCs w:val="0"/>
      </w:rPr>
    </w:lvl>
    <w:lvl w:ilvl="1">
      <w:start w:val="1"/>
      <w:numFmt w:val="hebrew1"/>
      <w:lvlText w:val="%2."/>
      <w:lvlJc w:val="center"/>
      <w:pPr>
        <w:tabs>
          <w:tab w:val="num" w:pos="1092"/>
        </w:tabs>
        <w:ind w:left="1092" w:hanging="360"/>
      </w:pPr>
      <w:rPr>
        <w:rFonts w:cs="Times New Roman" w:hint="default"/>
        <w:b w:val="0"/>
        <w:bCs w:val="0"/>
        <w:sz w:val="2"/>
        <w:szCs w:val="24"/>
      </w:r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0">
    <w:nsid w:val="4D5A29A8"/>
    <w:multiLevelType w:val="hybridMultilevel"/>
    <w:tmpl w:val="9C145020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cs="Times New Roman" w:hint="cs"/>
      </w:rPr>
    </w:lvl>
    <w:lvl w:ilvl="1" w:tentative="1">
      <w:start w:val="1"/>
      <w:numFmt w:val="lowerLetter"/>
      <w:lvlText w:val="%2."/>
      <w:lvlJc w:val="left"/>
      <w:pPr>
        <w:tabs>
          <w:tab w:val="num" w:pos="2289"/>
        </w:tabs>
        <w:ind w:left="22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09"/>
        </w:tabs>
        <w:ind w:left="30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  <w:rPr>
        <w:rFonts w:cs="Times New Roman"/>
      </w:rPr>
    </w:lvl>
  </w:abstractNum>
  <w:abstractNum w:abstractNumId="21">
    <w:nsid w:val="4F6E6498"/>
    <w:multiLevelType w:val="hybridMultilevel"/>
    <w:tmpl w:val="32B0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EE4C0A"/>
    <w:multiLevelType w:val="multilevel"/>
    <w:tmpl w:val="B02AA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55403117"/>
    <w:multiLevelType w:val="hybridMultilevel"/>
    <w:tmpl w:val="D8A81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F21327"/>
    <w:multiLevelType w:val="hybridMultilevel"/>
    <w:tmpl w:val="60D89240"/>
    <w:lvl w:ilvl="0">
      <w:start w:val="1"/>
      <w:numFmt w:val="decimal"/>
      <w:lvlText w:val="(%1)"/>
      <w:lvlJc w:val="left"/>
      <w:pPr>
        <w:tabs>
          <w:tab w:val="num" w:pos="1002"/>
        </w:tabs>
        <w:ind w:left="1002" w:hanging="570"/>
      </w:pPr>
      <w:rPr>
        <w:rFonts w:cs="Times New Roman" w:hint="default"/>
        <w:bCs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  <w:bCs w:val="0"/>
        <w:iCs w:val="0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>
    <w:nsid w:val="59AF5398"/>
    <w:multiLevelType w:val="multilevel"/>
    <w:tmpl w:val="B02AA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63D24752"/>
    <w:multiLevelType w:val="hybridMultilevel"/>
    <w:tmpl w:val="BD3C4BE4"/>
    <w:lvl w:ilvl="0">
      <w:start w:val="1"/>
      <w:numFmt w:val="decimal"/>
      <w:lvlText w:val="(%1)"/>
      <w:lvlJc w:val="left"/>
      <w:pPr>
        <w:tabs>
          <w:tab w:val="num" w:pos="1055"/>
        </w:tabs>
        <w:ind w:left="1055" w:hanging="465"/>
      </w:pPr>
      <w:rPr>
        <w:rFonts w:cs="FrankRuehl" w:hint="cs"/>
        <w:b w:val="0"/>
        <w:bCs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4974DD0"/>
    <w:multiLevelType w:val="hybridMultilevel"/>
    <w:tmpl w:val="BAB0AA9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7707F3E"/>
    <w:multiLevelType w:val="multilevel"/>
    <w:tmpl w:val="E2CE7D60"/>
    <w:lvl w:ilvl="0">
      <w:start w:val="1"/>
      <w:numFmt w:val="hebrew1"/>
      <w:lvlText w:val="(%1)"/>
      <w:lvlJc w:val="left"/>
      <w:pPr>
        <w:tabs>
          <w:tab w:val="num" w:pos="1134"/>
        </w:tabs>
        <w:ind w:left="1134" w:hanging="567"/>
      </w:pPr>
      <w:rPr>
        <w:rFonts w:cs="FrankRuehl" w:hint="cs"/>
        <w:bCs w:val="0"/>
        <w:iCs w:val="0"/>
        <w:sz w:val="2"/>
        <w:szCs w:val="24"/>
      </w:rPr>
    </w:lvl>
    <w:lvl w:ilvl="1">
      <w:start w:val="1"/>
      <w:numFmt w:val="hebrew1"/>
      <w:lvlText w:val="(%2)"/>
      <w:lvlJc w:val="left"/>
      <w:pPr>
        <w:tabs>
          <w:tab w:val="num" w:pos="1701"/>
        </w:tabs>
        <w:ind w:left="1701" w:hanging="567"/>
      </w:pPr>
      <w:rPr>
        <w:rFonts w:cs="Times New Roman" w:hint="default"/>
        <w:sz w:val="2"/>
        <w:szCs w:val="24"/>
      </w:rPr>
    </w:lvl>
    <w:lvl w:ilvl="2">
      <w:start w:val="1"/>
      <w:numFmt w:val="decimal"/>
      <w:lvlText w:val="(%3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3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4"/>
        </w:tabs>
        <w:ind w:left="2364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84"/>
        </w:tabs>
        <w:ind w:left="3084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4"/>
        </w:tabs>
        <w:ind w:left="3804" w:hanging="357"/>
      </w:pPr>
      <w:rPr>
        <w:rFonts w:cs="Times New Roman" w:hint="default"/>
      </w:rPr>
    </w:lvl>
  </w:abstractNum>
  <w:abstractNum w:abstractNumId="29">
    <w:nsid w:val="67BF5139"/>
    <w:multiLevelType w:val="multilevel"/>
    <w:tmpl w:val="DC6C961C"/>
    <w:lvl w:ilvl="0">
      <w:start w:val="1"/>
      <w:numFmt w:val="decimal"/>
      <w:pStyle w:val="a6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30">
    <w:nsid w:val="6A1C7FB5"/>
    <w:multiLevelType w:val="singleLevel"/>
    <w:tmpl w:val="CB646ABA"/>
    <w:lvl w:ilvl="0">
      <w:start w:val="1"/>
      <w:numFmt w:val="hebrew1"/>
      <w:lvlText w:val="%1."/>
      <w:lvlJc w:val="center"/>
      <w:pPr>
        <w:tabs>
          <w:tab w:val="num" w:pos="797"/>
        </w:tabs>
        <w:ind w:left="797" w:hanging="360"/>
      </w:pPr>
      <w:rPr>
        <w:rFonts w:cs="Times New Roman"/>
        <w:sz w:val="2"/>
        <w:szCs w:val="24"/>
      </w:rPr>
    </w:lvl>
  </w:abstractNum>
  <w:abstractNum w:abstractNumId="31">
    <w:nsid w:val="6AAB75F7"/>
    <w:multiLevelType w:val="hybridMultilevel"/>
    <w:tmpl w:val="AD32D25A"/>
    <w:lvl w:ilvl="0">
      <w:start w:val="1"/>
      <w:numFmt w:val="hebrew1"/>
      <w:lvlText w:val="%1."/>
      <w:lvlJc w:val="left"/>
      <w:pPr>
        <w:tabs>
          <w:tab w:val="num" w:pos="1092"/>
        </w:tabs>
        <w:ind w:left="1092" w:hanging="360"/>
      </w:pPr>
      <w:rPr>
        <w:rFonts w:cs="Times New Roman" w:hint="default"/>
        <w:sz w:val="2"/>
        <w:szCs w:val="24"/>
      </w:rPr>
    </w:lvl>
    <w:lvl w:ilvl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2">
    <w:nsid w:val="6DD25734"/>
    <w:multiLevelType w:val="multilevel"/>
    <w:tmpl w:val="B02AA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6E8521DE"/>
    <w:multiLevelType w:val="hybridMultilevel"/>
    <w:tmpl w:val="67049274"/>
    <w:lvl w:ilvl="0">
      <w:start w:val="2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04E33C5"/>
    <w:multiLevelType w:val="multilevel"/>
    <w:tmpl w:val="B02AA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710E67FD"/>
    <w:multiLevelType w:val="multilevel"/>
    <w:tmpl w:val="32B4B1A8"/>
    <w:lvl w:ilvl="0">
      <w:start w:val="1"/>
      <w:numFmt w:val="hebrew1"/>
      <w:lvlText w:val="(%1)"/>
      <w:lvlJc w:val="left"/>
      <w:pPr>
        <w:tabs>
          <w:tab w:val="num" w:pos="1134"/>
        </w:tabs>
        <w:ind w:left="1134" w:hanging="567"/>
      </w:pPr>
      <w:rPr>
        <w:rFonts w:cs="FrankRuehl" w:hint="cs"/>
        <w:bCs w:val="0"/>
        <w:iCs w:val="0"/>
        <w:sz w:val="2"/>
        <w:szCs w:val="24"/>
      </w:rPr>
    </w:lvl>
    <w:lvl w:ilvl="1">
      <w:start w:val="1"/>
      <w:numFmt w:val="hebrew1"/>
      <w:lvlText w:val="(%2)"/>
      <w:lvlJc w:val="left"/>
      <w:pPr>
        <w:tabs>
          <w:tab w:val="num" w:pos="1701"/>
        </w:tabs>
        <w:ind w:left="1701" w:hanging="567"/>
      </w:pPr>
      <w:rPr>
        <w:rFonts w:cs="Times New Roman" w:hint="default"/>
        <w:sz w:val="2"/>
        <w:szCs w:val="24"/>
      </w:rPr>
    </w:lvl>
    <w:lvl w:ilvl="2">
      <w:start w:val="1"/>
      <w:numFmt w:val="decimal"/>
      <w:lvlText w:val="(%3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3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4"/>
        </w:tabs>
        <w:ind w:left="2364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84"/>
        </w:tabs>
        <w:ind w:left="3084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4"/>
        </w:tabs>
        <w:ind w:left="3804" w:hanging="357"/>
      </w:pPr>
      <w:rPr>
        <w:rFonts w:cs="Times New Roman" w:hint="default"/>
      </w:rPr>
    </w:lvl>
  </w:abstractNum>
  <w:abstractNum w:abstractNumId="36">
    <w:nsid w:val="717F528B"/>
    <w:multiLevelType w:val="multilevel"/>
    <w:tmpl w:val="E8D613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sz w:val="2"/>
        <w:szCs w:val="24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cs="Times New Roman" w:hint="default"/>
      </w:rPr>
    </w:lvl>
  </w:abstractNum>
  <w:abstractNum w:abstractNumId="37">
    <w:nsid w:val="72CA6DC2"/>
    <w:multiLevelType w:val="hybridMultilevel"/>
    <w:tmpl w:val="14020C00"/>
    <w:lvl w:ilvl="0">
      <w:start w:val="1"/>
      <w:numFmt w:val="decimal"/>
      <w:lvlText w:val="%1."/>
      <w:lvlJc w:val="left"/>
      <w:pPr>
        <w:tabs>
          <w:tab w:val="num" w:pos="769"/>
        </w:tabs>
        <w:ind w:left="7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3526C7E"/>
    <w:multiLevelType w:val="hybridMultilevel"/>
    <w:tmpl w:val="A7D4F31A"/>
    <w:lvl w:ilvl="0">
      <w:start w:val="1"/>
      <w:numFmt w:val="decimal"/>
      <w:lvlText w:val="%1."/>
      <w:lvlJc w:val="left"/>
      <w:pPr>
        <w:tabs>
          <w:tab w:val="num" w:pos="23760"/>
        </w:tabs>
        <w:ind w:left="237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5C43670"/>
    <w:multiLevelType w:val="multilevel"/>
    <w:tmpl w:val="43FA5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7D1E31D7"/>
    <w:multiLevelType w:val="multilevel"/>
    <w:tmpl w:val="A7D4F31A"/>
    <w:lvl w:ilvl="0">
      <w:start w:val="1"/>
      <w:numFmt w:val="decimal"/>
      <w:lvlText w:val="%1."/>
      <w:lvlJc w:val="left"/>
      <w:pPr>
        <w:tabs>
          <w:tab w:val="num" w:pos="23760"/>
        </w:tabs>
        <w:ind w:left="237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352139"/>
    <w:multiLevelType w:val="hybridMultilevel"/>
    <w:tmpl w:val="72AC8B8E"/>
    <w:lvl w:ilvl="0">
      <w:start w:val="1"/>
      <w:numFmt w:val="bullet"/>
      <w:lvlText w:val=""/>
      <w:lvlJc w:val="left"/>
      <w:pPr>
        <w:tabs>
          <w:tab w:val="num" w:pos="3212"/>
        </w:tabs>
        <w:ind w:left="321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932"/>
        </w:tabs>
        <w:ind w:left="393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52"/>
        </w:tabs>
        <w:ind w:left="46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72"/>
        </w:tabs>
        <w:ind w:left="53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92"/>
        </w:tabs>
        <w:ind w:left="609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812"/>
        </w:tabs>
        <w:ind w:left="68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52"/>
        </w:tabs>
        <w:ind w:left="825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72"/>
        </w:tabs>
        <w:ind w:left="8972" w:hanging="360"/>
      </w:pPr>
      <w:rPr>
        <w:rFonts w:ascii="Wingdings" w:hAnsi="Wingdings" w:hint="default"/>
      </w:rPr>
    </w:lvl>
  </w:abstractNum>
  <w:abstractNum w:abstractNumId="42">
    <w:nsid w:val="7D8C2DE7"/>
    <w:multiLevelType w:val="multilevel"/>
    <w:tmpl w:val="B02AA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hebrew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0"/>
  </w:num>
  <w:num w:numId="2">
    <w:abstractNumId w:val="38"/>
  </w:num>
  <w:num w:numId="3">
    <w:abstractNumId w:val="2"/>
  </w:num>
  <w:num w:numId="4">
    <w:abstractNumId w:val="29"/>
  </w:num>
  <w:num w:numId="5">
    <w:abstractNumId w:val="24"/>
  </w:num>
  <w:num w:numId="6">
    <w:abstractNumId w:val="9"/>
  </w:num>
  <w:num w:numId="7">
    <w:abstractNumId w:val="28"/>
  </w:num>
  <w:num w:numId="8">
    <w:abstractNumId w:val="36"/>
  </w:num>
  <w:num w:numId="9">
    <w:abstractNumId w:val="35"/>
  </w:num>
  <w:num w:numId="10">
    <w:abstractNumId w:val="5"/>
  </w:num>
  <w:num w:numId="11">
    <w:abstractNumId w:val="6"/>
  </w:num>
  <w:num w:numId="12">
    <w:abstractNumId w:val="33"/>
  </w:num>
  <w:num w:numId="13">
    <w:abstractNumId w:val="40"/>
  </w:num>
  <w:num w:numId="14">
    <w:abstractNumId w:val="14"/>
  </w:num>
  <w:num w:numId="15">
    <w:abstractNumId w:val="10"/>
  </w:num>
  <w:num w:numId="16">
    <w:abstractNumId w:val="19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1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1"/>
  </w:num>
  <w:num w:numId="26">
    <w:abstractNumId w:val="16"/>
  </w:num>
  <w:num w:numId="27">
    <w:abstractNumId w:val="12"/>
  </w:num>
  <w:num w:numId="28">
    <w:abstractNumId w:val="30"/>
  </w:num>
  <w:num w:numId="29">
    <w:abstractNumId w:val="23"/>
  </w:num>
  <w:num w:numId="30">
    <w:abstractNumId w:val="0"/>
  </w:num>
  <w:num w:numId="31">
    <w:abstractNumId w:val="11"/>
  </w:num>
  <w:num w:numId="32">
    <w:abstractNumId w:val="1"/>
  </w:num>
  <w:num w:numId="33">
    <w:abstractNumId w:val="42"/>
  </w:num>
  <w:num w:numId="34">
    <w:abstractNumId w:val="34"/>
  </w:num>
  <w:num w:numId="35">
    <w:abstractNumId w:val="25"/>
  </w:num>
  <w:num w:numId="36">
    <w:abstractNumId w:val="18"/>
  </w:num>
  <w:num w:numId="37">
    <w:abstractNumId w:val="32"/>
  </w:num>
  <w:num w:numId="38">
    <w:abstractNumId w:val="7"/>
  </w:num>
  <w:num w:numId="39">
    <w:abstractNumId w:val="22"/>
  </w:num>
  <w:num w:numId="40">
    <w:abstractNumId w:val="39"/>
  </w:num>
  <w:num w:numId="41">
    <w:abstractNumId w:val="3"/>
  </w:num>
  <w:num w:numId="42">
    <w:abstractNumId w:val="8"/>
  </w:num>
  <w:num w:numId="43">
    <w:abstractNumId w:val="4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397"/>
  <w:evenAndOddHeaders/>
  <w:drawingGridHorizontalSpacing w:val="72"/>
  <w:drawingGridVerticalSpacing w:val="98"/>
  <w:displayHorizontalDrawingGridEvery w:val="2"/>
  <w:displayVerticalDrawingGridEvery w:val="2"/>
  <w:noPunctuationKerning/>
  <w:characterSpacingControl w:val="doNotCompress"/>
  <w:footnotePr>
    <w:numRestart w:val="eachSec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2C"/>
    <w:rsid w:val="00085F2E"/>
    <w:rsid w:val="00146602"/>
    <w:rsid w:val="00151404"/>
    <w:rsid w:val="001B1666"/>
    <w:rsid w:val="001D2213"/>
    <w:rsid w:val="001D3D6B"/>
    <w:rsid w:val="001D73E5"/>
    <w:rsid w:val="001D78B9"/>
    <w:rsid w:val="001E10F0"/>
    <w:rsid w:val="001E7C8C"/>
    <w:rsid w:val="00245E69"/>
    <w:rsid w:val="00246553"/>
    <w:rsid w:val="00261A62"/>
    <w:rsid w:val="00266C21"/>
    <w:rsid w:val="00274FDC"/>
    <w:rsid w:val="002C69D5"/>
    <w:rsid w:val="002F38B5"/>
    <w:rsid w:val="002F4265"/>
    <w:rsid w:val="00307FA6"/>
    <w:rsid w:val="00324722"/>
    <w:rsid w:val="00340C6E"/>
    <w:rsid w:val="003C1239"/>
    <w:rsid w:val="003C76FB"/>
    <w:rsid w:val="003F08B5"/>
    <w:rsid w:val="004463C0"/>
    <w:rsid w:val="004514AC"/>
    <w:rsid w:val="0046414B"/>
    <w:rsid w:val="0048552C"/>
    <w:rsid w:val="00490E01"/>
    <w:rsid w:val="0049438D"/>
    <w:rsid w:val="00516CF9"/>
    <w:rsid w:val="00544255"/>
    <w:rsid w:val="00557060"/>
    <w:rsid w:val="005637BE"/>
    <w:rsid w:val="005B4C5E"/>
    <w:rsid w:val="006168F4"/>
    <w:rsid w:val="006214D7"/>
    <w:rsid w:val="00626433"/>
    <w:rsid w:val="00631E53"/>
    <w:rsid w:val="00637ECC"/>
    <w:rsid w:val="00640A08"/>
    <w:rsid w:val="00652E06"/>
    <w:rsid w:val="00664C2E"/>
    <w:rsid w:val="00686702"/>
    <w:rsid w:val="006A4DAB"/>
    <w:rsid w:val="006B26AD"/>
    <w:rsid w:val="006D3CB9"/>
    <w:rsid w:val="007F750E"/>
    <w:rsid w:val="00835560"/>
    <w:rsid w:val="0085355E"/>
    <w:rsid w:val="00871BC9"/>
    <w:rsid w:val="008811F2"/>
    <w:rsid w:val="008A4FD7"/>
    <w:rsid w:val="008C4798"/>
    <w:rsid w:val="008D1E5C"/>
    <w:rsid w:val="008D67CB"/>
    <w:rsid w:val="008F2503"/>
    <w:rsid w:val="00913EFD"/>
    <w:rsid w:val="00932113"/>
    <w:rsid w:val="00965230"/>
    <w:rsid w:val="00977123"/>
    <w:rsid w:val="009E4CB2"/>
    <w:rsid w:val="009F1E7C"/>
    <w:rsid w:val="00A06573"/>
    <w:rsid w:val="00A47B53"/>
    <w:rsid w:val="00A61998"/>
    <w:rsid w:val="00A622BB"/>
    <w:rsid w:val="00A9521C"/>
    <w:rsid w:val="00AB62E4"/>
    <w:rsid w:val="00AC4406"/>
    <w:rsid w:val="00AC49A8"/>
    <w:rsid w:val="00AD5D0D"/>
    <w:rsid w:val="00B5036B"/>
    <w:rsid w:val="00B93177"/>
    <w:rsid w:val="00BA04B5"/>
    <w:rsid w:val="00BA79FF"/>
    <w:rsid w:val="00BB73C6"/>
    <w:rsid w:val="00BE3AF0"/>
    <w:rsid w:val="00C0325D"/>
    <w:rsid w:val="00C2479E"/>
    <w:rsid w:val="00C43490"/>
    <w:rsid w:val="00C628BD"/>
    <w:rsid w:val="00C8342A"/>
    <w:rsid w:val="00CB5C06"/>
    <w:rsid w:val="00CC3B60"/>
    <w:rsid w:val="00CC6FFF"/>
    <w:rsid w:val="00CE00BE"/>
    <w:rsid w:val="00CE7C0D"/>
    <w:rsid w:val="00CF6C30"/>
    <w:rsid w:val="00D25B90"/>
    <w:rsid w:val="00D70865"/>
    <w:rsid w:val="00D85ECB"/>
    <w:rsid w:val="00DB0B25"/>
    <w:rsid w:val="00DB3C12"/>
    <w:rsid w:val="00DB786D"/>
    <w:rsid w:val="00DC7FAE"/>
    <w:rsid w:val="00DD45D7"/>
    <w:rsid w:val="00DE2277"/>
    <w:rsid w:val="00DE5ABA"/>
    <w:rsid w:val="00DF0D0F"/>
    <w:rsid w:val="00E37A28"/>
    <w:rsid w:val="00E446B0"/>
    <w:rsid w:val="00EF5CE5"/>
    <w:rsid w:val="00FC5967"/>
  </w:rsids>
  <w:docVars>
    <w:docVar w:name="sivug" w:val="0"/>
    <w:docVar w:name="space" w:val="-1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2E06"/>
    <w:pPr>
      <w:bidi/>
      <w:spacing w:line="240" w:lineRule="exact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652E06"/>
    <w:pPr>
      <w:keepNext/>
      <w:widowControl w:val="0"/>
      <w:spacing w:line="700" w:lineRule="atLeast"/>
      <w:jc w:val="center"/>
      <w:outlineLvl w:val="0"/>
    </w:pPr>
    <w:rPr>
      <w:b/>
      <w:bCs/>
      <w:sz w:val="56"/>
      <w:szCs w:val="56"/>
      <w:lang w:eastAsia="he-IL"/>
    </w:rPr>
  </w:style>
  <w:style w:type="paragraph" w:styleId="Heading2">
    <w:name w:val="heading 2"/>
    <w:basedOn w:val="Normal"/>
    <w:next w:val="Normal"/>
    <w:link w:val="2"/>
    <w:uiPriority w:val="99"/>
    <w:qFormat/>
    <w:locked/>
    <w:rsid w:val="00652E06"/>
    <w:pPr>
      <w:keepNext/>
      <w:spacing w:line="360" w:lineRule="exact"/>
      <w:ind w:left="1293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3"/>
    <w:uiPriority w:val="99"/>
    <w:qFormat/>
    <w:locked/>
    <w:rsid w:val="00652E06"/>
    <w:pPr>
      <w:keepNext/>
      <w:widowControl w:val="0"/>
      <w:spacing w:line="312" w:lineRule="auto"/>
      <w:jc w:val="both"/>
      <w:outlineLvl w:val="2"/>
    </w:pPr>
    <w:rPr>
      <w:b/>
      <w:bCs/>
      <w:sz w:val="38"/>
      <w:szCs w:val="36"/>
      <w:lang w:eastAsia="he-IL"/>
    </w:rPr>
  </w:style>
  <w:style w:type="paragraph" w:styleId="Heading4">
    <w:name w:val="heading 4"/>
    <w:basedOn w:val="Normal"/>
    <w:next w:val="Normal"/>
    <w:link w:val="4"/>
    <w:uiPriority w:val="99"/>
    <w:qFormat/>
    <w:locked/>
    <w:rsid w:val="00652E06"/>
    <w:pPr>
      <w:widowControl w:val="0"/>
      <w:spacing w:before="100" w:beforeAutospacing="1" w:line="264" w:lineRule="auto"/>
      <w:outlineLvl w:val="3"/>
    </w:pPr>
    <w:rPr>
      <w:b/>
      <w:bCs/>
      <w:sz w:val="22"/>
      <w:szCs w:val="26"/>
      <w:lang w:eastAsia="he-IL"/>
    </w:rPr>
  </w:style>
  <w:style w:type="paragraph" w:styleId="Heading5">
    <w:name w:val="heading 5"/>
    <w:basedOn w:val="Normal"/>
    <w:next w:val="Normal"/>
    <w:link w:val="5"/>
    <w:uiPriority w:val="99"/>
    <w:qFormat/>
    <w:locked/>
    <w:rsid w:val="00652E06"/>
    <w:pPr>
      <w:keepNext/>
      <w:spacing w:after="120" w:line="360" w:lineRule="exact"/>
      <w:ind w:left="3649"/>
      <w:outlineLvl w:val="4"/>
    </w:pPr>
    <w:rPr>
      <w:b/>
      <w:bCs/>
      <w:sz w:val="32"/>
      <w:szCs w:val="32"/>
      <w:lang w:eastAsia="he-IL"/>
    </w:rPr>
  </w:style>
  <w:style w:type="paragraph" w:styleId="Heading6">
    <w:name w:val="heading 6"/>
    <w:basedOn w:val="Normal"/>
    <w:next w:val="Normal"/>
    <w:link w:val="6"/>
    <w:uiPriority w:val="99"/>
    <w:qFormat/>
    <w:locked/>
    <w:rsid w:val="00652E06"/>
    <w:pPr>
      <w:keepNext/>
      <w:spacing w:before="60" w:after="60" w:line="220" w:lineRule="exact"/>
      <w:jc w:val="right"/>
      <w:outlineLvl w:val="5"/>
    </w:pPr>
    <w:rPr>
      <w:rFonts w:cs="FrankRueh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locked/>
    <w:rsid w:val="00652E06"/>
    <w:pPr>
      <w:keepNext/>
      <w:widowControl w:val="0"/>
      <w:spacing w:before="120" w:after="120" w:line="312" w:lineRule="auto"/>
      <w:jc w:val="center"/>
      <w:outlineLvl w:val="6"/>
    </w:pPr>
    <w:rPr>
      <w:sz w:val="36"/>
      <w:szCs w:val="36"/>
      <w:lang w:eastAsia="he-IL"/>
    </w:rPr>
  </w:style>
  <w:style w:type="paragraph" w:styleId="Heading8">
    <w:name w:val="heading 8"/>
    <w:basedOn w:val="Normal"/>
    <w:next w:val="Normal"/>
    <w:link w:val="8"/>
    <w:uiPriority w:val="99"/>
    <w:qFormat/>
    <w:locked/>
    <w:rsid w:val="00652E06"/>
    <w:pPr>
      <w:keepNext/>
      <w:snapToGrid w:val="0"/>
      <w:spacing w:after="120" w:line="240" w:lineRule="auto"/>
      <w:ind w:left="153" w:firstLine="567"/>
      <w:jc w:val="both"/>
      <w:outlineLvl w:val="7"/>
    </w:pPr>
    <w:rPr>
      <w:b/>
      <w:bCs/>
      <w:sz w:val="36"/>
      <w:szCs w:val="36"/>
      <w:lang w:eastAsia="he-IL"/>
    </w:rPr>
  </w:style>
  <w:style w:type="paragraph" w:styleId="Heading9">
    <w:name w:val="heading 9"/>
    <w:basedOn w:val="Normal"/>
    <w:next w:val="Normal"/>
    <w:link w:val="9"/>
    <w:uiPriority w:val="99"/>
    <w:qFormat/>
    <w:locked/>
    <w:rsid w:val="00652E06"/>
    <w:pPr>
      <w:keepNext/>
      <w:spacing w:before="40" w:after="40" w:line="240" w:lineRule="auto"/>
      <w:jc w:val="center"/>
      <w:outlineLvl w:val="8"/>
    </w:pPr>
    <w:rPr>
      <w:noProof/>
      <w:sz w:val="48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כותרת 1 תו"/>
    <w:link w:val="Heading1"/>
    <w:uiPriority w:val="99"/>
    <w:locked/>
    <w:rsid w:val="00D25B9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ink w:val="Heading2"/>
    <w:uiPriority w:val="99"/>
    <w:semiHidden/>
    <w:locked/>
    <w:rsid w:val="00D25B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ink w:val="Heading3"/>
    <w:uiPriority w:val="99"/>
    <w:semiHidden/>
    <w:locked/>
    <w:rsid w:val="00D25B90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ink w:val="Heading4"/>
    <w:uiPriority w:val="99"/>
    <w:semiHidden/>
    <w:locked/>
    <w:rsid w:val="00D25B90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ink w:val="Heading5"/>
    <w:uiPriority w:val="99"/>
    <w:semiHidden/>
    <w:locked/>
    <w:rsid w:val="00D25B90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ink w:val="Heading6"/>
    <w:uiPriority w:val="99"/>
    <w:semiHidden/>
    <w:locked/>
    <w:rsid w:val="00D25B90"/>
    <w:rPr>
      <w:rFonts w:ascii="Calibri" w:hAnsi="Calibri" w:cs="Arial"/>
      <w:b/>
      <w:bCs/>
    </w:rPr>
  </w:style>
  <w:style w:type="character" w:customStyle="1" w:styleId="7">
    <w:name w:val="כותרת 7 תו"/>
    <w:link w:val="Heading7"/>
    <w:uiPriority w:val="99"/>
    <w:semiHidden/>
    <w:locked/>
    <w:rsid w:val="00D25B90"/>
    <w:rPr>
      <w:rFonts w:ascii="Calibri" w:hAnsi="Calibri" w:cs="Arial"/>
      <w:sz w:val="24"/>
      <w:szCs w:val="24"/>
    </w:rPr>
  </w:style>
  <w:style w:type="character" w:customStyle="1" w:styleId="8">
    <w:name w:val="כותרת 8 תו"/>
    <w:link w:val="Heading8"/>
    <w:uiPriority w:val="99"/>
    <w:semiHidden/>
    <w:locked/>
    <w:rsid w:val="00D25B90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ink w:val="Heading9"/>
    <w:uiPriority w:val="99"/>
    <w:semiHidden/>
    <w:locked/>
    <w:rsid w:val="00D25B90"/>
    <w:rPr>
      <w:rFonts w:ascii="Cambria" w:hAnsi="Cambria" w:cs="Times New Roman"/>
    </w:rPr>
  </w:style>
  <w:style w:type="paragraph" w:styleId="Title">
    <w:name w:val="Title"/>
    <w:basedOn w:val="Normal"/>
    <w:link w:val="a"/>
    <w:uiPriority w:val="99"/>
    <w:qFormat/>
    <w:locked/>
    <w:rsid w:val="00652E06"/>
    <w:pPr>
      <w:jc w:val="center"/>
    </w:pPr>
    <w:rPr>
      <w:b/>
      <w:bCs/>
      <w:u w:val="single"/>
    </w:rPr>
  </w:style>
  <w:style w:type="character" w:customStyle="1" w:styleId="a">
    <w:name w:val="כותרת טקסט תו"/>
    <w:link w:val="Title"/>
    <w:uiPriority w:val="99"/>
    <w:locked/>
    <w:rsid w:val="00D25B9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uiPriority w:val="99"/>
    <w:rsid w:val="00652E06"/>
    <w:pPr>
      <w:keepNext/>
      <w:spacing w:after="360" w:line="400" w:lineRule="exact"/>
      <w:jc w:val="center"/>
    </w:pPr>
    <w:rPr>
      <w:b/>
      <w:bCs/>
      <w:sz w:val="36"/>
      <w:szCs w:val="36"/>
      <w:lang w:eastAsia="he-IL"/>
    </w:rPr>
  </w:style>
  <w:style w:type="paragraph" w:customStyle="1" w:styleId="KOT2">
    <w:name w:val="KOT2"/>
    <w:basedOn w:val="Normal"/>
    <w:uiPriority w:val="99"/>
    <w:rsid w:val="00652E06"/>
    <w:pPr>
      <w:keepNext/>
      <w:spacing w:after="360" w:line="360" w:lineRule="exact"/>
      <w:jc w:val="center"/>
    </w:pPr>
    <w:rPr>
      <w:b/>
      <w:bCs/>
      <w:sz w:val="32"/>
      <w:szCs w:val="32"/>
      <w:lang w:eastAsia="he-IL"/>
    </w:rPr>
  </w:style>
  <w:style w:type="paragraph" w:customStyle="1" w:styleId="30">
    <w:name w:val="כותרת 3_0"/>
    <w:basedOn w:val="Normal"/>
    <w:next w:val="Normal"/>
    <w:uiPriority w:val="99"/>
    <w:rsid w:val="00652E06"/>
    <w:pPr>
      <w:spacing w:before="100" w:beforeAutospacing="1" w:line="288" w:lineRule="auto"/>
      <w:outlineLvl w:val="2"/>
    </w:pPr>
    <w:rPr>
      <w:b/>
      <w:bCs/>
      <w:szCs w:val="28"/>
      <w:u w:val="single"/>
    </w:rPr>
  </w:style>
  <w:style w:type="paragraph" w:customStyle="1" w:styleId="40">
    <w:name w:val="כותרת 4_0"/>
    <w:basedOn w:val="Normal"/>
    <w:next w:val="Normal"/>
    <w:uiPriority w:val="99"/>
    <w:rsid w:val="00652E06"/>
    <w:pPr>
      <w:spacing w:before="100" w:beforeAutospacing="1" w:line="264" w:lineRule="auto"/>
      <w:outlineLvl w:val="3"/>
    </w:pPr>
    <w:rPr>
      <w:b/>
      <w:bCs/>
      <w:sz w:val="22"/>
      <w:szCs w:val="26"/>
    </w:rPr>
  </w:style>
  <w:style w:type="paragraph" w:customStyle="1" w:styleId="a0">
    <w:name w:val="נבנצלים"/>
    <w:basedOn w:val="Normal"/>
    <w:next w:val="Normal"/>
    <w:uiPriority w:val="99"/>
    <w:rsid w:val="00652E06"/>
    <w:pPr>
      <w:widowControl w:val="0"/>
      <w:spacing w:line="269" w:lineRule="auto"/>
      <w:ind w:left="-567"/>
      <w:jc w:val="both"/>
    </w:pPr>
    <w:rPr>
      <w:sz w:val="20"/>
      <w:szCs w:val="20"/>
      <w:lang w:eastAsia="he-IL"/>
    </w:rPr>
  </w:style>
  <w:style w:type="paragraph" w:styleId="BodyText">
    <w:name w:val="Body Text"/>
    <w:basedOn w:val="Normal"/>
    <w:link w:val="a1"/>
    <w:uiPriority w:val="99"/>
    <w:semiHidden/>
    <w:rsid w:val="00652E06"/>
    <w:pPr>
      <w:spacing w:before="180" w:after="120" w:line="230" w:lineRule="exact"/>
      <w:jc w:val="both"/>
    </w:pPr>
    <w:rPr>
      <w:rFonts w:cs="FrankRuehl"/>
      <w:sz w:val="22"/>
      <w:szCs w:val="22"/>
    </w:rPr>
  </w:style>
  <w:style w:type="character" w:customStyle="1" w:styleId="a1">
    <w:name w:val="גוף טקסט תו"/>
    <w:link w:val="BodyText"/>
    <w:uiPriority w:val="99"/>
    <w:semiHidden/>
    <w:locked/>
    <w:rsid w:val="00D25B90"/>
    <w:rPr>
      <w:rFonts w:cs="David"/>
      <w:sz w:val="24"/>
      <w:szCs w:val="24"/>
      <w:lang w:bidi="he-IL"/>
    </w:rPr>
  </w:style>
  <w:style w:type="paragraph" w:styleId="BodyText2">
    <w:name w:val="Body Text 2"/>
    <w:basedOn w:val="Normal"/>
    <w:link w:val="20"/>
    <w:uiPriority w:val="99"/>
    <w:semiHidden/>
    <w:rsid w:val="00652E06"/>
    <w:pPr>
      <w:widowControl w:val="0"/>
      <w:spacing w:line="312" w:lineRule="auto"/>
      <w:ind w:right="567"/>
      <w:jc w:val="both"/>
    </w:pPr>
    <w:rPr>
      <w:rFonts w:cs="FrankRuehl"/>
      <w:lang w:eastAsia="he-IL"/>
    </w:rPr>
  </w:style>
  <w:style w:type="character" w:customStyle="1" w:styleId="20">
    <w:name w:val="גוף טקסט 2 תו"/>
    <w:link w:val="BodyText2"/>
    <w:uiPriority w:val="99"/>
    <w:semiHidden/>
    <w:locked/>
    <w:rsid w:val="00D25B90"/>
    <w:rPr>
      <w:rFonts w:cs="David"/>
      <w:sz w:val="24"/>
      <w:szCs w:val="24"/>
      <w:lang w:bidi="he-IL"/>
    </w:rPr>
  </w:style>
  <w:style w:type="paragraph" w:styleId="Header">
    <w:name w:val="header"/>
    <w:basedOn w:val="Normal"/>
    <w:link w:val="a2"/>
    <w:uiPriority w:val="99"/>
    <w:semiHidden/>
    <w:rsid w:val="00652E06"/>
    <w:pPr>
      <w:tabs>
        <w:tab w:val="center" w:pos="4153"/>
        <w:tab w:val="right" w:pos="8306"/>
      </w:tabs>
    </w:pPr>
  </w:style>
  <w:style w:type="character" w:customStyle="1" w:styleId="a2">
    <w:name w:val="כותרת עליונה תו"/>
    <w:link w:val="Header"/>
    <w:uiPriority w:val="99"/>
    <w:semiHidden/>
    <w:locked/>
    <w:rsid w:val="00D25B90"/>
    <w:rPr>
      <w:rFonts w:cs="David"/>
      <w:sz w:val="24"/>
      <w:szCs w:val="24"/>
      <w:lang w:bidi="he-IL"/>
    </w:rPr>
  </w:style>
  <w:style w:type="paragraph" w:styleId="Footer">
    <w:name w:val="footer"/>
    <w:basedOn w:val="Normal"/>
    <w:link w:val="a3"/>
    <w:uiPriority w:val="99"/>
    <w:semiHidden/>
    <w:rsid w:val="00652E06"/>
    <w:pPr>
      <w:tabs>
        <w:tab w:val="center" w:pos="4153"/>
        <w:tab w:val="right" w:pos="8306"/>
      </w:tabs>
    </w:pPr>
  </w:style>
  <w:style w:type="character" w:customStyle="1" w:styleId="a3">
    <w:name w:val="כותרת תחתונה תו"/>
    <w:link w:val="Footer"/>
    <w:uiPriority w:val="99"/>
    <w:semiHidden/>
    <w:locked/>
    <w:rsid w:val="00D25B90"/>
    <w:rPr>
      <w:rFonts w:cs="David"/>
      <w:sz w:val="24"/>
      <w:szCs w:val="24"/>
      <w:lang w:bidi="he-IL"/>
    </w:rPr>
  </w:style>
  <w:style w:type="character" w:styleId="PageNumber">
    <w:name w:val="page number"/>
    <w:uiPriority w:val="99"/>
    <w:semiHidden/>
    <w:rsid w:val="00652E06"/>
    <w:rPr>
      <w:rFonts w:cs="Times New Roman"/>
    </w:rPr>
  </w:style>
  <w:style w:type="paragraph" w:styleId="FootnoteText">
    <w:name w:val="footnote text"/>
    <w:basedOn w:val="Normal"/>
    <w:link w:val="10"/>
    <w:uiPriority w:val="99"/>
    <w:semiHidden/>
    <w:rsid w:val="00652E06"/>
    <w:rPr>
      <w:sz w:val="20"/>
      <w:szCs w:val="20"/>
    </w:rPr>
  </w:style>
  <w:style w:type="character" w:customStyle="1" w:styleId="10">
    <w:name w:val="טקסט הערת שוליים תו1"/>
    <w:link w:val="FootnoteText"/>
    <w:uiPriority w:val="99"/>
    <w:semiHidden/>
    <w:locked/>
    <w:rsid w:val="00D25B90"/>
    <w:rPr>
      <w:rFonts w:cs="David"/>
      <w:sz w:val="20"/>
      <w:szCs w:val="20"/>
      <w:lang w:bidi="he-IL"/>
    </w:rPr>
  </w:style>
  <w:style w:type="character" w:styleId="FootnoteReference">
    <w:name w:val="footnote reference"/>
    <w:uiPriority w:val="99"/>
    <w:semiHidden/>
    <w:rsid w:val="00652E06"/>
    <w:rPr>
      <w:rFonts w:cs="Times New Roman"/>
      <w:vertAlign w:val="superscript"/>
    </w:rPr>
  </w:style>
  <w:style w:type="paragraph" w:styleId="EndnoteText">
    <w:name w:val="endnote text"/>
    <w:basedOn w:val="Normal"/>
    <w:link w:val="a4"/>
    <w:uiPriority w:val="99"/>
    <w:semiHidden/>
    <w:rsid w:val="00652E06"/>
    <w:pPr>
      <w:jc w:val="both"/>
    </w:pPr>
    <w:rPr>
      <w:szCs w:val="20"/>
    </w:rPr>
  </w:style>
  <w:style w:type="character" w:customStyle="1" w:styleId="a4">
    <w:name w:val="טקסט הערת סיום תו"/>
    <w:link w:val="EndnoteText"/>
    <w:uiPriority w:val="99"/>
    <w:semiHidden/>
    <w:locked/>
    <w:rsid w:val="00D25B90"/>
    <w:rPr>
      <w:rFonts w:cs="David"/>
      <w:sz w:val="20"/>
      <w:szCs w:val="20"/>
      <w:lang w:bidi="he-IL"/>
    </w:rPr>
  </w:style>
  <w:style w:type="character" w:styleId="EndnoteReference">
    <w:name w:val="endnote reference"/>
    <w:uiPriority w:val="99"/>
    <w:semiHidden/>
    <w:rsid w:val="00652E06"/>
    <w:rPr>
      <w:rFonts w:cs="Times New Roman"/>
      <w:vertAlign w:val="superscript"/>
    </w:rPr>
  </w:style>
  <w:style w:type="paragraph" w:styleId="BodyText3">
    <w:name w:val="Body Text 3"/>
    <w:basedOn w:val="Normal"/>
    <w:link w:val="31"/>
    <w:uiPriority w:val="99"/>
    <w:semiHidden/>
    <w:rsid w:val="00652E06"/>
    <w:pPr>
      <w:widowControl w:val="0"/>
      <w:jc w:val="both"/>
    </w:pPr>
  </w:style>
  <w:style w:type="character" w:customStyle="1" w:styleId="31">
    <w:name w:val="גוף טקסט 3 תו"/>
    <w:link w:val="BodyText3"/>
    <w:uiPriority w:val="99"/>
    <w:semiHidden/>
    <w:locked/>
    <w:rsid w:val="00D25B90"/>
    <w:rPr>
      <w:rFonts w:cs="David"/>
      <w:sz w:val="16"/>
      <w:szCs w:val="16"/>
      <w:lang w:bidi="he-IL"/>
    </w:rPr>
  </w:style>
  <w:style w:type="paragraph" w:customStyle="1" w:styleId="KOT3A">
    <w:name w:val="KOT3A"/>
    <w:basedOn w:val="Normal"/>
    <w:uiPriority w:val="99"/>
    <w:rsid w:val="00652E06"/>
    <w:pPr>
      <w:spacing w:after="120" w:line="360" w:lineRule="exact"/>
    </w:pPr>
    <w:rPr>
      <w:b/>
      <w:bCs/>
      <w:spacing w:val="40"/>
      <w:szCs w:val="30"/>
    </w:rPr>
  </w:style>
  <w:style w:type="paragraph" w:customStyle="1" w:styleId="KOT3">
    <w:name w:val="KOT3"/>
    <w:basedOn w:val="KOT3A"/>
    <w:uiPriority w:val="99"/>
    <w:rsid w:val="00652E06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uiPriority w:val="99"/>
    <w:rsid w:val="00652E06"/>
    <w:pPr>
      <w:spacing w:after="240" w:line="300" w:lineRule="exact"/>
      <w:jc w:val="left"/>
    </w:pPr>
    <w:rPr>
      <w:sz w:val="26"/>
      <w:szCs w:val="26"/>
    </w:rPr>
  </w:style>
  <w:style w:type="paragraph" w:customStyle="1" w:styleId="KOT5">
    <w:name w:val="KOT5"/>
    <w:basedOn w:val="KOT4"/>
    <w:uiPriority w:val="99"/>
    <w:rsid w:val="00652E06"/>
    <w:pPr>
      <w:spacing w:after="120" w:line="260" w:lineRule="exact"/>
    </w:pPr>
    <w:rPr>
      <w:sz w:val="22"/>
      <w:szCs w:val="22"/>
    </w:rPr>
  </w:style>
  <w:style w:type="character" w:customStyle="1" w:styleId="100">
    <w:name w:val="סגנון (עברית ושפות אחרות) ‏10 נק'"/>
    <w:uiPriority w:val="99"/>
    <w:rsid w:val="00652E06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uiPriority w:val="99"/>
    <w:rsid w:val="00652E06"/>
    <w:pPr>
      <w:pBdr>
        <w:bottom w:val="single" w:sz="4" w:space="6" w:color="auto"/>
      </w:pBdr>
      <w:spacing w:after="120" w:line="312" w:lineRule="auto"/>
      <w:jc w:val="right"/>
      <w:outlineLvl w:val="0"/>
    </w:pPr>
    <w:rPr>
      <w:sz w:val="42"/>
      <w:szCs w:val="42"/>
      <w:lang w:eastAsia="he-IL"/>
    </w:rPr>
  </w:style>
  <w:style w:type="paragraph" w:customStyle="1" w:styleId="PATIAH">
    <w:name w:val="PATIAH"/>
    <w:basedOn w:val="Normal"/>
    <w:uiPriority w:val="99"/>
    <w:rsid w:val="00652E06"/>
    <w:pPr>
      <w:spacing w:after="120" w:line="260" w:lineRule="exact"/>
      <w:jc w:val="both"/>
    </w:pPr>
    <w:rPr>
      <w:sz w:val="20"/>
      <w:lang w:eastAsia="he-IL"/>
    </w:rPr>
  </w:style>
  <w:style w:type="paragraph" w:customStyle="1" w:styleId="RESHET">
    <w:name w:val="RESHET"/>
    <w:basedOn w:val="Normal"/>
    <w:uiPriority w:val="99"/>
    <w:rsid w:val="00652E06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  <w:jc w:val="both"/>
    </w:pPr>
    <w:rPr>
      <w:rFonts w:cs="FrankRuehl"/>
      <w:b/>
      <w:bCs/>
      <w:szCs w:val="22"/>
      <w:lang w:eastAsia="he-IL"/>
    </w:rPr>
  </w:style>
  <w:style w:type="paragraph" w:customStyle="1" w:styleId="takzir">
    <w:name w:val="takzir"/>
    <w:basedOn w:val="Normal"/>
    <w:uiPriority w:val="99"/>
    <w:rsid w:val="00652E06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a5"/>
    <w:uiPriority w:val="99"/>
    <w:semiHidden/>
    <w:rsid w:val="00652E06"/>
    <w:pPr>
      <w:widowControl w:val="0"/>
      <w:spacing w:line="312" w:lineRule="auto"/>
      <w:jc w:val="both"/>
    </w:pPr>
    <w:rPr>
      <w:rFonts w:ascii="Courier New" w:hAnsi="Courier New" w:cs="Courier New"/>
      <w:sz w:val="20"/>
      <w:szCs w:val="20"/>
      <w:lang w:eastAsia="he-IL"/>
    </w:rPr>
  </w:style>
  <w:style w:type="character" w:customStyle="1" w:styleId="a5">
    <w:name w:val="טקסט רגיל תו"/>
    <w:link w:val="PlainText"/>
    <w:uiPriority w:val="99"/>
    <w:semiHidden/>
    <w:locked/>
    <w:rsid w:val="00D25B90"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locked/>
    <w:rsid w:val="00652E06"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customStyle="1" w:styleId="51">
    <w:name w:val="כותרת 51"/>
    <w:uiPriority w:val="99"/>
    <w:rsid w:val="00652E06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uiPriority w:val="99"/>
    <w:rsid w:val="00652E06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uiPriority w:val="99"/>
    <w:rsid w:val="00652E06"/>
    <w:rPr>
      <w:rFonts w:ascii="Arial" w:hAnsi="Arial"/>
      <w:color w:val="auto"/>
      <w:sz w:val="20"/>
    </w:rPr>
  </w:style>
  <w:style w:type="character" w:customStyle="1" w:styleId="PersonalReplyStyle">
    <w:name w:val="Personal Reply Style"/>
    <w:uiPriority w:val="99"/>
    <w:rsid w:val="00652E06"/>
    <w:rPr>
      <w:rFonts w:ascii="Arial" w:hAnsi="Arial"/>
      <w:color w:val="auto"/>
      <w:sz w:val="20"/>
    </w:rPr>
  </w:style>
  <w:style w:type="character" w:customStyle="1" w:styleId="52">
    <w:name w:val="כותרת 52"/>
    <w:uiPriority w:val="99"/>
    <w:rsid w:val="00652E06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uiPriority w:val="99"/>
    <w:rsid w:val="00652E06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uiPriority w:val="99"/>
    <w:rsid w:val="00652E06"/>
    <w:rPr>
      <w:b/>
      <w:spacing w:val="40"/>
      <w:sz w:val="24"/>
      <w:lang w:val="en-US" w:eastAsia="he-IL" w:bidi="he-IL"/>
    </w:rPr>
  </w:style>
  <w:style w:type="paragraph" w:customStyle="1" w:styleId="a6">
    <w:name w:val="ממוספר"/>
    <w:basedOn w:val="Normal"/>
    <w:uiPriority w:val="99"/>
    <w:rsid w:val="00652E06"/>
    <w:pPr>
      <w:numPr>
        <w:numId w:val="4"/>
      </w:numPr>
      <w:spacing w:after="240" w:line="312" w:lineRule="auto"/>
      <w:ind w:right="397"/>
      <w:jc w:val="both"/>
    </w:pPr>
    <w:rPr>
      <w:rFonts w:cs="FrankRuehl"/>
      <w:lang w:eastAsia="he-IL"/>
    </w:rPr>
  </w:style>
  <w:style w:type="paragraph" w:customStyle="1" w:styleId="a7">
    <w:name w:val="טקסט מודגש"/>
    <w:basedOn w:val="Normal"/>
    <w:uiPriority w:val="99"/>
    <w:rsid w:val="00652E06"/>
    <w:pPr>
      <w:spacing w:after="240" w:line="312" w:lineRule="auto"/>
      <w:jc w:val="both"/>
    </w:pPr>
    <w:rPr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uiPriority w:val="99"/>
    <w:rsid w:val="00652E06"/>
    <w:pPr>
      <w:spacing w:after="240" w:line="240" w:lineRule="auto"/>
      <w:ind w:left="851" w:right="851"/>
      <w:jc w:val="both"/>
    </w:pPr>
    <w:rPr>
      <w:rFonts w:cs="FrankRuehl"/>
      <w:lang w:eastAsia="he-IL"/>
    </w:rPr>
  </w:style>
  <w:style w:type="paragraph" w:styleId="BodyTextIndent2">
    <w:name w:val="Body Text Indent 2"/>
    <w:basedOn w:val="Normal"/>
    <w:link w:val="21"/>
    <w:uiPriority w:val="99"/>
    <w:semiHidden/>
    <w:rsid w:val="00652E06"/>
    <w:pPr>
      <w:spacing w:after="240" w:line="240" w:lineRule="auto"/>
      <w:ind w:left="540" w:hanging="540"/>
      <w:jc w:val="both"/>
    </w:pPr>
    <w:rPr>
      <w:rFonts w:cs="FrankRuehl"/>
      <w:lang w:eastAsia="he-IL"/>
    </w:rPr>
  </w:style>
  <w:style w:type="character" w:customStyle="1" w:styleId="21">
    <w:name w:val="כניסה בגוף טקסט 2 תו"/>
    <w:link w:val="BodyTextIndent2"/>
    <w:uiPriority w:val="99"/>
    <w:semiHidden/>
    <w:locked/>
    <w:rsid w:val="00D25B90"/>
    <w:rPr>
      <w:rFonts w:cs="David"/>
      <w:sz w:val="24"/>
      <w:szCs w:val="24"/>
      <w:lang w:bidi="he-IL"/>
    </w:rPr>
  </w:style>
  <w:style w:type="character" w:customStyle="1" w:styleId="notes">
    <w:name w:val="notes"/>
    <w:uiPriority w:val="99"/>
    <w:rsid w:val="00652E06"/>
  </w:style>
  <w:style w:type="paragraph" w:styleId="BlockText">
    <w:name w:val="Block Text"/>
    <w:basedOn w:val="Normal"/>
    <w:uiPriority w:val="99"/>
    <w:semiHidden/>
    <w:rsid w:val="00652E06"/>
    <w:pPr>
      <w:spacing w:line="240" w:lineRule="auto"/>
      <w:ind w:left="509"/>
    </w:pPr>
    <w:rPr>
      <w:sz w:val="20"/>
      <w:lang w:eastAsia="he-IL"/>
    </w:rPr>
  </w:style>
  <w:style w:type="character" w:customStyle="1" w:styleId="a8">
    <w:name w:val="טקסט הערות שוליים תו"/>
    <w:uiPriority w:val="99"/>
    <w:rsid w:val="00652E06"/>
    <w:rPr>
      <w:lang w:val="en-US" w:eastAsia="en-US"/>
    </w:rPr>
  </w:style>
  <w:style w:type="character" w:customStyle="1" w:styleId="a9">
    <w:name w:val="טקסט הערת שוליים תו"/>
    <w:uiPriority w:val="99"/>
    <w:semiHidden/>
    <w:locked/>
    <w:rsid w:val="00652E06"/>
    <w:rPr>
      <w:lang w:val="en-US" w:eastAsia="en-US"/>
    </w:rPr>
  </w:style>
  <w:style w:type="character" w:customStyle="1" w:styleId="a10">
    <w:name w:val="תו תו"/>
    <w:uiPriority w:val="99"/>
    <w:semiHidden/>
    <w:locked/>
    <w:rsid w:val="00652E06"/>
    <w:rPr>
      <w:lang w:val="en-US" w:eastAsia="he-IL" w:bidi="he-IL"/>
    </w:rPr>
  </w:style>
  <w:style w:type="paragraph" w:styleId="BodyTextIndent3">
    <w:name w:val="Body Text Indent 3"/>
    <w:basedOn w:val="Normal"/>
    <w:link w:val="32"/>
    <w:uiPriority w:val="99"/>
    <w:semiHidden/>
    <w:rsid w:val="00652E06"/>
    <w:pPr>
      <w:spacing w:after="120"/>
      <w:ind w:left="283"/>
    </w:pPr>
    <w:rPr>
      <w:sz w:val="16"/>
      <w:szCs w:val="16"/>
    </w:rPr>
  </w:style>
  <w:style w:type="character" w:customStyle="1" w:styleId="32">
    <w:name w:val="כניסה בגוף טקסט 3 תו"/>
    <w:link w:val="BodyTextIndent3"/>
    <w:uiPriority w:val="99"/>
    <w:semiHidden/>
    <w:locked/>
    <w:rsid w:val="00D25B90"/>
    <w:rPr>
      <w:rFonts w:cs="David"/>
      <w:sz w:val="16"/>
      <w:szCs w:val="16"/>
      <w:lang w:bidi="he-IL"/>
    </w:rPr>
  </w:style>
  <w:style w:type="paragraph" w:customStyle="1" w:styleId="12">
    <w:name w:val="פיסקת רשימה1"/>
    <w:basedOn w:val="Normal"/>
    <w:uiPriority w:val="99"/>
    <w:rsid w:val="00652E06"/>
    <w:pPr>
      <w:ind w:left="720"/>
    </w:pPr>
  </w:style>
  <w:style w:type="paragraph" w:styleId="BalloonText">
    <w:name w:val="Balloon Text"/>
    <w:basedOn w:val="Normal"/>
    <w:link w:val="a11"/>
    <w:uiPriority w:val="99"/>
    <w:semiHidden/>
    <w:rsid w:val="00652E06"/>
    <w:rPr>
      <w:rFonts w:ascii="Tahoma" w:hAnsi="Tahoma" w:cs="Tahoma"/>
      <w:sz w:val="16"/>
      <w:szCs w:val="16"/>
    </w:rPr>
  </w:style>
  <w:style w:type="character" w:customStyle="1" w:styleId="a11">
    <w:name w:val="טקסט בלונים תו"/>
    <w:link w:val="BalloonText"/>
    <w:uiPriority w:val="99"/>
    <w:semiHidden/>
    <w:locked/>
    <w:rsid w:val="00D25B90"/>
    <w:rPr>
      <w:rFonts w:cs="Times New Roman"/>
      <w:sz w:val="2"/>
    </w:rPr>
  </w:style>
  <w:style w:type="paragraph" w:styleId="BodyTextIndent">
    <w:name w:val="Body Text Indent"/>
    <w:basedOn w:val="Normal"/>
    <w:link w:val="a12"/>
    <w:uiPriority w:val="99"/>
    <w:semiHidden/>
    <w:rsid w:val="00652E06"/>
    <w:pPr>
      <w:spacing w:after="120"/>
      <w:ind w:left="283"/>
    </w:pPr>
  </w:style>
  <w:style w:type="character" w:customStyle="1" w:styleId="a12">
    <w:name w:val="כניסה בגוף טקסט תו"/>
    <w:link w:val="BodyTextIndent"/>
    <w:uiPriority w:val="99"/>
    <w:semiHidden/>
    <w:locked/>
    <w:rsid w:val="00D25B90"/>
    <w:rPr>
      <w:rFonts w:cs="David"/>
      <w:sz w:val="24"/>
      <w:szCs w:val="24"/>
      <w:lang w:bidi="he-IL"/>
    </w:rPr>
  </w:style>
  <w:style w:type="character" w:styleId="CommentReference">
    <w:name w:val="annotation reference"/>
    <w:uiPriority w:val="99"/>
    <w:semiHidden/>
    <w:rsid w:val="00652E06"/>
    <w:rPr>
      <w:rFonts w:cs="Times New Roman"/>
      <w:sz w:val="16"/>
    </w:rPr>
  </w:style>
  <w:style w:type="paragraph" w:styleId="CommentText">
    <w:name w:val="annotation text"/>
    <w:basedOn w:val="Normal"/>
    <w:link w:val="a13"/>
    <w:uiPriority w:val="99"/>
    <w:semiHidden/>
    <w:rsid w:val="00652E06"/>
    <w:rPr>
      <w:sz w:val="20"/>
      <w:szCs w:val="20"/>
    </w:rPr>
  </w:style>
  <w:style w:type="character" w:customStyle="1" w:styleId="a13">
    <w:name w:val="טקסט הערה תו"/>
    <w:link w:val="CommentText"/>
    <w:uiPriority w:val="99"/>
    <w:semiHidden/>
    <w:locked/>
    <w:rsid w:val="00D25B90"/>
    <w:rPr>
      <w:rFonts w:cs="David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a14"/>
    <w:uiPriority w:val="99"/>
    <w:semiHidden/>
    <w:rsid w:val="00652E06"/>
    <w:rPr>
      <w:b/>
      <w:bCs/>
    </w:rPr>
  </w:style>
  <w:style w:type="character" w:customStyle="1" w:styleId="a14">
    <w:name w:val="נושא הערה תו"/>
    <w:link w:val="CommentSubject"/>
    <w:uiPriority w:val="99"/>
    <w:semiHidden/>
    <w:locked/>
    <w:rsid w:val="00D25B90"/>
    <w:rPr>
      <w:rFonts w:cs="David"/>
      <w:b/>
      <w:bCs/>
      <w:sz w:val="20"/>
      <w:szCs w:val="20"/>
      <w:lang w:bidi="he-IL"/>
    </w:rPr>
  </w:style>
  <w:style w:type="paragraph" w:customStyle="1" w:styleId="310">
    <w:name w:val="כותרת 31"/>
    <w:basedOn w:val="Normal"/>
    <w:next w:val="Normal"/>
    <w:uiPriority w:val="99"/>
    <w:rsid w:val="00652E06"/>
    <w:pPr>
      <w:spacing w:before="100" w:beforeAutospacing="1" w:line="288" w:lineRule="auto"/>
      <w:outlineLvl w:val="2"/>
    </w:pPr>
    <w:rPr>
      <w:b/>
      <w:bCs/>
      <w:szCs w:val="28"/>
      <w:u w:val="single"/>
    </w:rPr>
  </w:style>
  <w:style w:type="paragraph" w:customStyle="1" w:styleId="41">
    <w:name w:val="כותרת 41"/>
    <w:basedOn w:val="Normal"/>
    <w:next w:val="Normal"/>
    <w:uiPriority w:val="99"/>
    <w:rsid w:val="00652E06"/>
    <w:pPr>
      <w:spacing w:before="100" w:beforeAutospacing="1" w:line="264" w:lineRule="auto"/>
      <w:outlineLvl w:val="3"/>
    </w:pPr>
    <w:rPr>
      <w:b/>
      <w:bCs/>
      <w:sz w:val="22"/>
      <w:szCs w:val="26"/>
    </w:rPr>
  </w:style>
  <w:style w:type="character" w:customStyle="1" w:styleId="default">
    <w:name w:val="default"/>
    <w:uiPriority w:val="99"/>
    <w:rsid w:val="00C8342A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4E3988-89BA-47FA-A3FD-FDE7A9980803}"/>
</file>

<file path=customXml/itemProps2.xml><?xml version="1.0" encoding="utf-8"?>
<ds:datastoreItem xmlns:ds="http://schemas.openxmlformats.org/officeDocument/2006/customXml" ds:itemID="{E0354850-5848-4549-9364-05D231B5DC6E}">
  <ds:schemaRefs/>
</ds:datastoreItem>
</file>

<file path=customXml/itemProps3.xml><?xml version="1.0" encoding="utf-8"?>
<ds:datastoreItem xmlns:ds="http://schemas.openxmlformats.org/officeDocument/2006/customXml" ds:itemID="{7F3A1DB4-5208-4195-88B2-88B6E6FC3C7D}">
  <ds:schemaRefs/>
</ds:datastoreItem>
</file>

<file path=customXml/itemProps4.xml><?xml version="1.0" encoding="utf-8"?>
<ds:datastoreItem xmlns:ds="http://schemas.openxmlformats.org/officeDocument/2006/customXml" ds:itemID="{AA2E9126-511A-4798-B1ED-8B4119B733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